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6E54245E" w14:textId="77777777" w:rsidTr="00A06569">
        <w:trPr>
          <w:trHeight w:val="1571"/>
        </w:trPr>
        <w:tc>
          <w:tcPr>
            <w:tcW w:w="6176" w:type="dxa"/>
            <w:vAlign w:val="center"/>
          </w:tcPr>
          <w:p w14:paraId="770F5E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396FD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727597EF" w14:textId="1505E22C"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Straszewskiego 25/</w:t>
            </w:r>
            <w:r w:rsidR="00622F43">
              <w:rPr>
                <w:rFonts w:ascii="Garamond" w:hAnsi="Garamond" w:cs="Garamond"/>
                <w:b/>
                <w:bCs/>
                <w:sz w:val="20"/>
              </w:rPr>
              <w:t xml:space="preserve">3 i 4 </w:t>
            </w:r>
            <w:r>
              <w:rPr>
                <w:rFonts w:ascii="Garamond" w:hAnsi="Garamond" w:cs="Garamond"/>
                <w:b/>
                <w:bCs/>
                <w:sz w:val="20"/>
              </w:rPr>
              <w:t>, 31-113</w:t>
            </w:r>
            <w:r w:rsidRPr="001C4C9C">
              <w:rPr>
                <w:rFonts w:ascii="Garamond" w:hAnsi="Garamond" w:cs="Garamond"/>
                <w:b/>
                <w:bCs/>
                <w:sz w:val="20"/>
              </w:rPr>
              <w:t xml:space="preserve"> Kraków</w:t>
            </w:r>
          </w:p>
          <w:p w14:paraId="245293FA" w14:textId="77777777"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+4812-</w:t>
            </w:r>
            <w:r>
              <w:rPr>
                <w:rFonts w:ascii="Garamond" w:hAnsi="Garamond" w:cs="Garamond"/>
                <w:b/>
                <w:bCs/>
                <w:sz w:val="20"/>
                <w:lang w:val="pt-BR"/>
              </w:rPr>
              <w:t>663-39-03</w:t>
            </w:r>
            <w:r w:rsidRPr="001C4C9C">
              <w:rPr>
                <w:rFonts w:ascii="Garamond" w:hAnsi="Garamond" w:cs="Garamond"/>
                <w:b/>
                <w:bCs/>
                <w:sz w:val="20"/>
                <w:lang w:val="pt-BR"/>
              </w:rPr>
              <w:t>, fax +4812-663-39-14;</w:t>
            </w:r>
          </w:p>
          <w:p w14:paraId="0F03A3E2"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r w:rsidR="00FE0265">
              <w:fldChar w:fldCharType="begin"/>
            </w:r>
            <w:r w:rsidR="00FE0265" w:rsidRPr="00B801BE">
              <w:rPr>
                <w:lang w:val="en-GB"/>
              </w:rPr>
              <w:instrText xml:space="preserve"> HYPERLINK "mailto:bzp@uj.edu.pl" </w:instrText>
            </w:r>
            <w:r w:rsidR="00FE0265">
              <w:fldChar w:fldCharType="separate"/>
            </w:r>
            <w:r w:rsidRPr="001C4C9C">
              <w:rPr>
                <w:rStyle w:val="Hipercze"/>
                <w:rFonts w:ascii="Garamond" w:hAnsi="Garamond" w:cs="Garamond"/>
                <w:b/>
                <w:bCs/>
                <w:sz w:val="20"/>
                <w:lang w:val="pt-BR"/>
              </w:rPr>
              <w:t>bzp@uj.edu.pl</w:t>
            </w:r>
            <w:r w:rsidR="00FE0265">
              <w:rPr>
                <w:rStyle w:val="Hipercze"/>
                <w:rFonts w:ascii="Garamond" w:hAnsi="Garamond" w:cs="Garamond"/>
                <w:b/>
                <w:bCs/>
                <w:sz w:val="20"/>
                <w:lang w:val="pt-BR"/>
              </w:rPr>
              <w:fldChar w:fldCharType="end"/>
            </w:r>
            <w:r w:rsidRPr="001C4C9C">
              <w:rPr>
                <w:rFonts w:ascii="Garamond" w:hAnsi="Garamond" w:cs="Garamond"/>
                <w:b/>
                <w:bCs/>
                <w:sz w:val="20"/>
                <w:lang w:val="pt-BR"/>
              </w:rPr>
              <w:t xml:space="preserve"> </w:t>
            </w:r>
            <w:hyperlink r:id="rId11" w:history="1">
              <w:r w:rsidRPr="001C4C9C">
                <w:rPr>
                  <w:rStyle w:val="Hipercze"/>
                  <w:rFonts w:ascii="Garamond" w:hAnsi="Garamond" w:cs="Garamond"/>
                  <w:b/>
                  <w:bCs/>
                  <w:sz w:val="20"/>
                  <w:lang w:val="pt-BR"/>
                </w:rPr>
                <w:t>www.uj.edu.pl</w:t>
              </w:r>
            </w:hyperlink>
          </w:p>
          <w:p w14:paraId="19B2C236" w14:textId="77777777" w:rsidR="00BA5C06" w:rsidRPr="000353C4" w:rsidRDefault="000321C3" w:rsidP="005F45DE">
            <w:pPr>
              <w:pStyle w:val="Nagwek"/>
              <w:spacing w:line="240" w:lineRule="auto"/>
              <w:jc w:val="center"/>
              <w:rPr>
                <w:rFonts w:ascii="Times New Roman" w:hAnsi="Times New Roman"/>
                <w:b/>
                <w:sz w:val="22"/>
                <w:szCs w:val="22"/>
                <w:lang w:val="pt-BR"/>
              </w:rPr>
            </w:pPr>
            <w:hyperlink r:id="rId12" w:history="1">
              <w:r w:rsidR="005F45DE" w:rsidRPr="00AB7707">
                <w:rPr>
                  <w:rStyle w:val="Hipercze"/>
                  <w:rFonts w:ascii="Garamond" w:hAnsi="Garamond"/>
                  <w:b/>
                  <w:sz w:val="20"/>
                  <w:lang w:val="pt-BR"/>
                </w:rPr>
                <w:t>www.przetargi.uj.edu.pl</w:t>
              </w:r>
            </w:hyperlink>
          </w:p>
        </w:tc>
        <w:tc>
          <w:tcPr>
            <w:tcW w:w="2500" w:type="dxa"/>
          </w:tcPr>
          <w:p w14:paraId="79D1526D"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1B495650" w14:textId="77777777" w:rsidR="00232DA9" w:rsidRDefault="00232DA9" w:rsidP="005712C5">
      <w:pPr>
        <w:jc w:val="right"/>
        <w:rPr>
          <w:sz w:val="22"/>
          <w:szCs w:val="22"/>
        </w:rPr>
      </w:pPr>
      <w:bookmarkStart w:id="0" w:name="_Hlk132101487"/>
    </w:p>
    <w:p w14:paraId="21B0C94B" w14:textId="1198FF68" w:rsidR="005712C5" w:rsidRDefault="006360F8" w:rsidP="006360F8">
      <w:pPr>
        <w:jc w:val="both"/>
        <w:rPr>
          <w:sz w:val="22"/>
          <w:szCs w:val="22"/>
        </w:rPr>
      </w:pPr>
      <w:r>
        <w:rPr>
          <w:sz w:val="22"/>
          <w:szCs w:val="22"/>
        </w:rPr>
        <w:t xml:space="preserve">                                                                               </w:t>
      </w:r>
      <w:r w:rsidR="00046BEC">
        <w:rPr>
          <w:sz w:val="22"/>
          <w:szCs w:val="22"/>
        </w:rPr>
        <w:t xml:space="preserve">                                 </w:t>
      </w:r>
      <w:r w:rsidR="005712C5" w:rsidRPr="00923DDB">
        <w:rPr>
          <w:sz w:val="22"/>
          <w:szCs w:val="22"/>
        </w:rPr>
        <w:t>Kraków, dnia</w:t>
      </w:r>
      <w:r w:rsidR="00B801BE" w:rsidRPr="00923DDB">
        <w:rPr>
          <w:sz w:val="22"/>
          <w:szCs w:val="22"/>
        </w:rPr>
        <w:t xml:space="preserve"> 12 lipca</w:t>
      </w:r>
      <w:r w:rsidR="003D5251" w:rsidRPr="00923DDB">
        <w:rPr>
          <w:sz w:val="22"/>
          <w:szCs w:val="22"/>
        </w:rPr>
        <w:t xml:space="preserve"> </w:t>
      </w:r>
      <w:r w:rsidR="005712C5" w:rsidRPr="00923DDB">
        <w:rPr>
          <w:sz w:val="22"/>
          <w:szCs w:val="22"/>
        </w:rPr>
        <w:t xml:space="preserve"> 2023 r.</w:t>
      </w:r>
    </w:p>
    <w:p w14:paraId="2FF7D63C" w14:textId="77777777" w:rsidR="00046BEC" w:rsidRDefault="00046BEC" w:rsidP="006360F8">
      <w:pPr>
        <w:jc w:val="both"/>
        <w:rPr>
          <w:sz w:val="22"/>
          <w:szCs w:val="22"/>
        </w:rPr>
      </w:pPr>
    </w:p>
    <w:p w14:paraId="780FD3DF" w14:textId="77777777" w:rsidR="00046BEC" w:rsidRDefault="00046BEC" w:rsidP="006360F8">
      <w:pPr>
        <w:jc w:val="both"/>
        <w:rPr>
          <w:sz w:val="22"/>
          <w:szCs w:val="22"/>
        </w:rPr>
      </w:pPr>
    </w:p>
    <w:p w14:paraId="09D5BB4F" w14:textId="77777777" w:rsidR="00046BEC" w:rsidRPr="003D4ECC" w:rsidRDefault="00046BEC" w:rsidP="00046BEC">
      <w:pPr>
        <w:widowControl/>
        <w:suppressAutoHyphens w:val="0"/>
        <w:ind w:left="360"/>
        <w:outlineLvl w:val="0"/>
        <w:rPr>
          <w:b/>
          <w:sz w:val="22"/>
          <w:szCs w:val="22"/>
          <w:u w:val="single"/>
        </w:rPr>
      </w:pPr>
      <w:r w:rsidRPr="003D4ECC">
        <w:rPr>
          <w:b/>
          <w:sz w:val="22"/>
          <w:szCs w:val="22"/>
          <w:u w:val="single"/>
        </w:rPr>
        <w:t xml:space="preserve">Zaproszenie do </w:t>
      </w:r>
      <w:r w:rsidRPr="003D4ECC">
        <w:rPr>
          <w:b/>
          <w:bCs/>
          <w:sz w:val="22"/>
          <w:szCs w:val="22"/>
          <w:u w:val="single"/>
        </w:rPr>
        <w:t>składania ofert zwane</w:t>
      </w:r>
      <w:r w:rsidRPr="003D4ECC">
        <w:rPr>
          <w:b/>
          <w:sz w:val="22"/>
          <w:szCs w:val="22"/>
          <w:u w:val="single"/>
        </w:rPr>
        <w:t xml:space="preserve"> dalej </w:t>
      </w:r>
      <w:r w:rsidRPr="003D4ECC">
        <w:rPr>
          <w:b/>
          <w:bCs/>
          <w:sz w:val="22"/>
          <w:szCs w:val="22"/>
          <w:u w:val="single"/>
        </w:rPr>
        <w:t>„Zaproszeniem” lub</w:t>
      </w:r>
      <w:r w:rsidRPr="003D4ECC">
        <w:rPr>
          <w:b/>
          <w:sz w:val="22"/>
          <w:szCs w:val="22"/>
          <w:u w:val="single"/>
        </w:rPr>
        <w:t xml:space="preserve"> „Z”</w:t>
      </w:r>
    </w:p>
    <w:p w14:paraId="677F8A68" w14:textId="77777777" w:rsidR="00046BEC" w:rsidRPr="003D4ECC" w:rsidRDefault="00046BEC" w:rsidP="00046BEC">
      <w:pPr>
        <w:widowControl/>
        <w:suppressAutoHyphens w:val="0"/>
        <w:ind w:left="360"/>
        <w:jc w:val="both"/>
        <w:rPr>
          <w:sz w:val="22"/>
          <w:szCs w:val="22"/>
          <w:u w:val="single"/>
        </w:rPr>
      </w:pPr>
    </w:p>
    <w:p w14:paraId="40048E59" w14:textId="77777777" w:rsidR="00046BEC" w:rsidRPr="00923DDB" w:rsidRDefault="00046BEC" w:rsidP="006360F8">
      <w:pPr>
        <w:jc w:val="both"/>
        <w:rPr>
          <w:sz w:val="22"/>
          <w:szCs w:val="22"/>
        </w:rPr>
      </w:pPr>
    </w:p>
    <w:p w14:paraId="07F4540F" w14:textId="4BC6B8EA" w:rsidR="002D1C23" w:rsidRPr="00923DDB" w:rsidRDefault="002D1C23" w:rsidP="00193708">
      <w:pPr>
        <w:pStyle w:val="Nagwek1"/>
      </w:pPr>
      <w:r w:rsidRPr="00923DDB">
        <w:t>Nazwa (firma) oraz adres Zamawiającego.</w:t>
      </w:r>
    </w:p>
    <w:p w14:paraId="43498370" w14:textId="77777777" w:rsidR="00CF1717" w:rsidRPr="00923DDB" w:rsidRDefault="00BA5C06" w:rsidP="00740631">
      <w:pPr>
        <w:widowControl/>
        <w:numPr>
          <w:ilvl w:val="1"/>
          <w:numId w:val="1"/>
        </w:numPr>
        <w:tabs>
          <w:tab w:val="num" w:pos="567"/>
        </w:tabs>
        <w:suppressAutoHyphens w:val="0"/>
        <w:ind w:left="720" w:hanging="578"/>
        <w:jc w:val="both"/>
        <w:rPr>
          <w:sz w:val="22"/>
          <w:szCs w:val="22"/>
        </w:rPr>
      </w:pPr>
      <w:r w:rsidRPr="00923DDB">
        <w:rPr>
          <w:sz w:val="22"/>
          <w:szCs w:val="22"/>
        </w:rPr>
        <w:t>Uniwersytet Jagielloński, ul.</w:t>
      </w:r>
      <w:r w:rsidR="00420984" w:rsidRPr="00923DDB">
        <w:rPr>
          <w:sz w:val="22"/>
          <w:szCs w:val="22"/>
        </w:rPr>
        <w:t xml:space="preserve"> </w:t>
      </w:r>
      <w:r w:rsidRPr="00923DDB">
        <w:rPr>
          <w:sz w:val="22"/>
          <w:szCs w:val="22"/>
        </w:rPr>
        <w:t>Gołębia 24, 31-007 Kraków.</w:t>
      </w:r>
    </w:p>
    <w:p w14:paraId="76443E2B" w14:textId="77777777" w:rsidR="00CF1717" w:rsidRPr="00923DDB" w:rsidRDefault="00BA5C06" w:rsidP="00740631">
      <w:pPr>
        <w:widowControl/>
        <w:numPr>
          <w:ilvl w:val="1"/>
          <w:numId w:val="1"/>
        </w:numPr>
        <w:tabs>
          <w:tab w:val="num" w:pos="567"/>
        </w:tabs>
        <w:suppressAutoHyphens w:val="0"/>
        <w:ind w:left="709" w:hanging="578"/>
        <w:jc w:val="both"/>
        <w:rPr>
          <w:b/>
          <w:sz w:val="22"/>
          <w:szCs w:val="22"/>
        </w:rPr>
      </w:pPr>
      <w:r w:rsidRPr="00923DDB">
        <w:rPr>
          <w:sz w:val="22"/>
          <w:szCs w:val="22"/>
          <w:u w:val="single"/>
        </w:rPr>
        <w:t>Jednostka prowadząca sprawę:</w:t>
      </w:r>
    </w:p>
    <w:p w14:paraId="3311F9B3" w14:textId="36857BE9" w:rsidR="00CF1717" w:rsidRPr="00923DDB" w:rsidRDefault="00E5241A">
      <w:pPr>
        <w:widowControl/>
        <w:numPr>
          <w:ilvl w:val="1"/>
          <w:numId w:val="8"/>
        </w:numPr>
        <w:tabs>
          <w:tab w:val="clear" w:pos="720"/>
        </w:tabs>
        <w:suppressAutoHyphens w:val="0"/>
        <w:ind w:left="993" w:hanging="426"/>
        <w:jc w:val="both"/>
        <w:rPr>
          <w:b/>
          <w:sz w:val="22"/>
          <w:szCs w:val="22"/>
        </w:rPr>
      </w:pPr>
      <w:r w:rsidRPr="00923DDB">
        <w:rPr>
          <w:sz w:val="22"/>
          <w:szCs w:val="22"/>
        </w:rPr>
        <w:t>Dział</w:t>
      </w:r>
      <w:r w:rsidR="00BA5C06" w:rsidRPr="00923DDB">
        <w:rPr>
          <w:sz w:val="22"/>
          <w:szCs w:val="22"/>
        </w:rPr>
        <w:t xml:space="preserve"> Zamówień Publicznych UJ, ul.</w:t>
      </w:r>
      <w:r w:rsidR="00420984" w:rsidRPr="00923DDB">
        <w:rPr>
          <w:sz w:val="22"/>
          <w:szCs w:val="22"/>
        </w:rPr>
        <w:t xml:space="preserve"> </w:t>
      </w:r>
      <w:r w:rsidR="00475E9A" w:rsidRPr="00923DDB">
        <w:rPr>
          <w:sz w:val="22"/>
          <w:szCs w:val="22"/>
        </w:rPr>
        <w:t>Straszewskiego 25/</w:t>
      </w:r>
      <w:r w:rsidR="00EC71A0" w:rsidRPr="00923DDB">
        <w:rPr>
          <w:sz w:val="22"/>
          <w:szCs w:val="22"/>
        </w:rPr>
        <w:t>3 i 4</w:t>
      </w:r>
      <w:r w:rsidR="00475E9A" w:rsidRPr="00923DDB">
        <w:rPr>
          <w:sz w:val="22"/>
          <w:szCs w:val="22"/>
        </w:rPr>
        <w:t>, 31-113</w:t>
      </w:r>
      <w:r w:rsidR="00BA5C06" w:rsidRPr="00923DDB">
        <w:rPr>
          <w:sz w:val="22"/>
          <w:szCs w:val="22"/>
        </w:rPr>
        <w:t xml:space="preserve"> Kraków;</w:t>
      </w:r>
    </w:p>
    <w:p w14:paraId="53A50817" w14:textId="77777777" w:rsidR="00CF1717" w:rsidRPr="00923DDB" w:rsidRDefault="002C44BD">
      <w:pPr>
        <w:widowControl/>
        <w:numPr>
          <w:ilvl w:val="2"/>
          <w:numId w:val="8"/>
        </w:numPr>
        <w:tabs>
          <w:tab w:val="clear" w:pos="1440"/>
          <w:tab w:val="num" w:pos="900"/>
          <w:tab w:val="left" w:pos="1701"/>
        </w:tabs>
        <w:suppressAutoHyphens w:val="0"/>
        <w:ind w:left="1276" w:hanging="283"/>
        <w:jc w:val="both"/>
        <w:rPr>
          <w:b/>
          <w:sz w:val="22"/>
          <w:szCs w:val="22"/>
        </w:rPr>
      </w:pPr>
      <w:r w:rsidRPr="00923DDB">
        <w:rPr>
          <w:sz w:val="22"/>
          <w:szCs w:val="22"/>
        </w:rPr>
        <w:t>tel. +4812-</w:t>
      </w:r>
      <w:r w:rsidR="00475E9A" w:rsidRPr="00923DDB">
        <w:rPr>
          <w:sz w:val="22"/>
          <w:szCs w:val="22"/>
        </w:rPr>
        <w:t>663-39-02</w:t>
      </w:r>
      <w:r w:rsidRPr="00923DDB">
        <w:rPr>
          <w:sz w:val="22"/>
          <w:szCs w:val="22"/>
        </w:rPr>
        <w:t xml:space="preserve">; </w:t>
      </w:r>
      <w:r w:rsidR="00BB20EA" w:rsidRPr="00923DDB">
        <w:rPr>
          <w:sz w:val="22"/>
          <w:szCs w:val="22"/>
        </w:rPr>
        <w:t>faks</w:t>
      </w:r>
      <w:r w:rsidR="00BA5C06" w:rsidRPr="00923DDB">
        <w:rPr>
          <w:sz w:val="22"/>
          <w:szCs w:val="22"/>
        </w:rPr>
        <w:t xml:space="preserve"> +4812-663-39-14</w:t>
      </w:r>
      <w:r w:rsidR="00CF1717" w:rsidRPr="00923DDB">
        <w:rPr>
          <w:sz w:val="22"/>
          <w:szCs w:val="22"/>
        </w:rPr>
        <w:t>;</w:t>
      </w:r>
      <w:r w:rsidR="00BE302C" w:rsidRPr="00923DDB">
        <w:rPr>
          <w:sz w:val="22"/>
          <w:szCs w:val="22"/>
        </w:rPr>
        <w:tab/>
      </w:r>
      <w:r w:rsidR="006C1856" w:rsidRPr="00923DDB">
        <w:rPr>
          <w:sz w:val="22"/>
          <w:szCs w:val="22"/>
        </w:rPr>
        <w:t xml:space="preserve"> </w:t>
      </w:r>
    </w:p>
    <w:p w14:paraId="7D343FCE" w14:textId="77777777" w:rsidR="00BE302C" w:rsidRPr="00923DDB" w:rsidRDefault="00BA5C06">
      <w:pPr>
        <w:widowControl/>
        <w:numPr>
          <w:ilvl w:val="2"/>
          <w:numId w:val="8"/>
        </w:numPr>
        <w:tabs>
          <w:tab w:val="clear" w:pos="1440"/>
          <w:tab w:val="num" w:pos="900"/>
          <w:tab w:val="left" w:pos="1701"/>
        </w:tabs>
        <w:suppressAutoHyphens w:val="0"/>
        <w:ind w:left="1276" w:hanging="283"/>
        <w:jc w:val="both"/>
        <w:rPr>
          <w:b/>
          <w:bCs/>
          <w:sz w:val="22"/>
          <w:szCs w:val="22"/>
          <w:lang w:val="pt-BR"/>
        </w:rPr>
      </w:pPr>
      <w:r w:rsidRPr="00923DDB">
        <w:rPr>
          <w:sz w:val="22"/>
          <w:szCs w:val="22"/>
          <w:lang w:val="pt-BR"/>
        </w:rPr>
        <w:t xml:space="preserve">e-mail: </w:t>
      </w:r>
      <w:r w:rsidR="00FE0265" w:rsidRPr="00923DDB">
        <w:rPr>
          <w:sz w:val="22"/>
          <w:szCs w:val="22"/>
        </w:rPr>
        <w:fldChar w:fldCharType="begin"/>
      </w:r>
      <w:r w:rsidR="00FE0265" w:rsidRPr="00923DDB">
        <w:rPr>
          <w:sz w:val="22"/>
          <w:szCs w:val="22"/>
          <w:lang w:val="en-GB"/>
        </w:rPr>
        <w:instrText xml:space="preserve"> HYPERLINK "mailto:bzp@uj.edu.pl" </w:instrText>
      </w:r>
      <w:r w:rsidR="00FE0265" w:rsidRPr="00923DDB">
        <w:rPr>
          <w:sz w:val="22"/>
          <w:szCs w:val="22"/>
        </w:rPr>
        <w:fldChar w:fldCharType="separate"/>
      </w:r>
      <w:r w:rsidR="00BE302C" w:rsidRPr="00923DDB">
        <w:rPr>
          <w:rStyle w:val="Hipercze"/>
          <w:sz w:val="22"/>
          <w:szCs w:val="22"/>
          <w:lang w:val="pt-BR"/>
        </w:rPr>
        <w:t>bzp@uj.edu.pl</w:t>
      </w:r>
      <w:r w:rsidR="00FE0265" w:rsidRPr="00923DDB">
        <w:rPr>
          <w:rStyle w:val="Hipercze"/>
          <w:sz w:val="22"/>
          <w:szCs w:val="22"/>
          <w:lang w:val="pt-BR"/>
        </w:rPr>
        <w:fldChar w:fldCharType="end"/>
      </w:r>
      <w:r w:rsidR="00BE302C" w:rsidRPr="00923DDB">
        <w:rPr>
          <w:sz w:val="22"/>
          <w:szCs w:val="22"/>
          <w:lang w:val="pt-BR"/>
        </w:rPr>
        <w:t xml:space="preserve"> </w:t>
      </w:r>
    </w:p>
    <w:p w14:paraId="5880BFCA" w14:textId="77777777" w:rsidR="00BE302C" w:rsidRPr="00923DDB" w:rsidRDefault="00BE302C">
      <w:pPr>
        <w:widowControl/>
        <w:numPr>
          <w:ilvl w:val="2"/>
          <w:numId w:val="8"/>
        </w:numPr>
        <w:tabs>
          <w:tab w:val="clear" w:pos="1440"/>
          <w:tab w:val="num" w:pos="900"/>
          <w:tab w:val="left" w:pos="1701"/>
        </w:tabs>
        <w:suppressAutoHyphens w:val="0"/>
        <w:ind w:left="1276" w:hanging="283"/>
        <w:jc w:val="both"/>
        <w:rPr>
          <w:sz w:val="22"/>
          <w:szCs w:val="22"/>
        </w:rPr>
      </w:pPr>
      <w:r w:rsidRPr="00923DDB">
        <w:rPr>
          <w:sz w:val="22"/>
          <w:szCs w:val="22"/>
        </w:rPr>
        <w:t>strona internetowa</w:t>
      </w:r>
      <w:r w:rsidR="00CE6654" w:rsidRPr="00923DDB">
        <w:rPr>
          <w:sz w:val="22"/>
          <w:szCs w:val="22"/>
        </w:rPr>
        <w:t>:</w:t>
      </w:r>
      <w:r w:rsidR="00CF1717" w:rsidRPr="00923DDB">
        <w:rPr>
          <w:sz w:val="22"/>
          <w:szCs w:val="22"/>
        </w:rPr>
        <w:t xml:space="preserve"> </w:t>
      </w:r>
      <w:hyperlink r:id="rId14" w:history="1">
        <w:r w:rsidR="00BA5C06" w:rsidRPr="00923DDB">
          <w:rPr>
            <w:rStyle w:val="Hipercze"/>
            <w:sz w:val="22"/>
            <w:szCs w:val="22"/>
          </w:rPr>
          <w:t>www.uj.edu.pl</w:t>
        </w:r>
      </w:hyperlink>
    </w:p>
    <w:p w14:paraId="5E4A8F42" w14:textId="77777777" w:rsidR="00BE302C" w:rsidRPr="00923DDB" w:rsidRDefault="00BE302C">
      <w:pPr>
        <w:widowControl/>
        <w:numPr>
          <w:ilvl w:val="2"/>
          <w:numId w:val="8"/>
        </w:numPr>
        <w:tabs>
          <w:tab w:val="clear" w:pos="1440"/>
          <w:tab w:val="num" w:pos="900"/>
          <w:tab w:val="left" w:pos="1701"/>
        </w:tabs>
        <w:suppressAutoHyphens w:val="0"/>
        <w:ind w:left="1276" w:hanging="283"/>
        <w:jc w:val="both"/>
        <w:rPr>
          <w:b/>
          <w:bCs/>
          <w:sz w:val="22"/>
          <w:szCs w:val="22"/>
        </w:rPr>
      </w:pPr>
      <w:r w:rsidRPr="00923DDB">
        <w:rPr>
          <w:sz w:val="22"/>
          <w:szCs w:val="22"/>
        </w:rPr>
        <w:t>miejsce publikacji ogłoszeń i informacji</w:t>
      </w:r>
      <w:r w:rsidR="00CE6654" w:rsidRPr="00923DDB">
        <w:rPr>
          <w:sz w:val="22"/>
          <w:szCs w:val="22"/>
        </w:rPr>
        <w:t>:</w:t>
      </w:r>
      <w:r w:rsidR="0075528E" w:rsidRPr="00923DDB">
        <w:rPr>
          <w:b/>
          <w:bCs/>
          <w:sz w:val="22"/>
          <w:szCs w:val="22"/>
        </w:rPr>
        <w:t xml:space="preserve"> </w:t>
      </w:r>
      <w:hyperlink r:id="rId15" w:history="1">
        <w:r w:rsidR="0075528E" w:rsidRPr="00923DDB">
          <w:rPr>
            <w:rStyle w:val="Hipercze"/>
            <w:bCs/>
            <w:sz w:val="22"/>
            <w:szCs w:val="22"/>
          </w:rPr>
          <w:t>www.</w:t>
        </w:r>
        <w:r w:rsidR="0075528E" w:rsidRPr="00923DDB">
          <w:rPr>
            <w:rStyle w:val="Hipercze"/>
            <w:sz w:val="22"/>
            <w:szCs w:val="22"/>
          </w:rPr>
          <w:t>przetargi.uj.edu.pl</w:t>
        </w:r>
      </w:hyperlink>
      <w:r w:rsidR="0075528E" w:rsidRPr="00923DDB">
        <w:rPr>
          <w:sz w:val="22"/>
          <w:szCs w:val="22"/>
        </w:rPr>
        <w:t xml:space="preserve"> </w:t>
      </w:r>
    </w:p>
    <w:bookmarkEnd w:id="0"/>
    <w:p w14:paraId="6D66BFE0" w14:textId="77777777" w:rsidR="0027765D" w:rsidRPr="00923DDB" w:rsidRDefault="0027765D" w:rsidP="0027765D">
      <w:pPr>
        <w:widowControl/>
        <w:tabs>
          <w:tab w:val="num" w:pos="900"/>
        </w:tabs>
        <w:suppressAutoHyphens w:val="0"/>
        <w:ind w:left="284"/>
        <w:jc w:val="both"/>
        <w:rPr>
          <w:b/>
          <w:bCs/>
          <w:sz w:val="22"/>
          <w:szCs w:val="22"/>
        </w:rPr>
      </w:pPr>
    </w:p>
    <w:p w14:paraId="19DBD99B" w14:textId="77777777" w:rsidR="004E7D2B" w:rsidRPr="00923DDB" w:rsidRDefault="004E7D2B" w:rsidP="00193708">
      <w:pPr>
        <w:pStyle w:val="Nagwek1"/>
      </w:pPr>
      <w:r w:rsidRPr="00923DDB">
        <w:t>Tryb udzielenia zamówienia</w:t>
      </w:r>
      <w:r w:rsidR="00740631" w:rsidRPr="00923DDB">
        <w:t>.</w:t>
      </w:r>
    </w:p>
    <w:p w14:paraId="2237D212" w14:textId="2BAE2362" w:rsidR="0027765D" w:rsidRPr="00923DDB" w:rsidRDefault="0027765D" w:rsidP="00A06569">
      <w:pPr>
        <w:widowControl/>
        <w:numPr>
          <w:ilvl w:val="3"/>
          <w:numId w:val="1"/>
        </w:numPr>
        <w:tabs>
          <w:tab w:val="num" w:pos="709"/>
        </w:tabs>
        <w:suppressAutoHyphens w:val="0"/>
        <w:ind w:left="567" w:hanging="425"/>
        <w:jc w:val="both"/>
        <w:rPr>
          <w:sz w:val="22"/>
          <w:szCs w:val="22"/>
        </w:rPr>
      </w:pPr>
      <w:r w:rsidRPr="00923DDB">
        <w:rPr>
          <w:sz w:val="22"/>
          <w:szCs w:val="22"/>
        </w:rPr>
        <w:t xml:space="preserve">Postępowanie o udzielenie zamówienia z dziedziny nauki prowadzone jest w trybie procedury ogłoszenia zaproszenia do składania ofert w oparciu o art. 11 ust. 5 pkt 1 ustawy z dnia </w:t>
      </w:r>
      <w:r w:rsidRPr="00923DDB">
        <w:rPr>
          <w:sz w:val="22"/>
          <w:szCs w:val="22"/>
        </w:rPr>
        <w:br/>
        <w:t>11 września 2019 r. – Prawo zamówień publicznych (t. j. Dz. U. 2</w:t>
      </w:r>
      <w:r w:rsidR="00A06569" w:rsidRPr="00923DDB">
        <w:rPr>
          <w:sz w:val="22"/>
          <w:szCs w:val="22"/>
        </w:rPr>
        <w:t>0</w:t>
      </w:r>
      <w:r w:rsidR="00CA25DE" w:rsidRPr="00923DDB">
        <w:rPr>
          <w:sz w:val="22"/>
          <w:szCs w:val="22"/>
        </w:rPr>
        <w:t>22</w:t>
      </w:r>
      <w:r w:rsidR="00A06569" w:rsidRPr="00923DDB">
        <w:rPr>
          <w:sz w:val="22"/>
          <w:szCs w:val="22"/>
        </w:rPr>
        <w:t xml:space="preserve"> r., poz. </w:t>
      </w:r>
      <w:r w:rsidR="00CA25DE" w:rsidRPr="00923DDB">
        <w:rPr>
          <w:sz w:val="22"/>
          <w:szCs w:val="22"/>
        </w:rPr>
        <w:t>1710</w:t>
      </w:r>
      <w:r w:rsidR="00A06569" w:rsidRPr="00923DDB">
        <w:rPr>
          <w:sz w:val="22"/>
          <w:szCs w:val="22"/>
        </w:rPr>
        <w:t xml:space="preserve"> ze zm.) oraz </w:t>
      </w:r>
      <w:r w:rsidRPr="00923DDB">
        <w:rPr>
          <w:sz w:val="22"/>
          <w:szCs w:val="22"/>
        </w:rPr>
        <w:t>ustawy z dnia 23 kwietnia 1964 r. – Kodeks cywilny (t. j. Dz. U. 202</w:t>
      </w:r>
      <w:r w:rsidR="00CA25DE" w:rsidRPr="00923DDB">
        <w:rPr>
          <w:sz w:val="22"/>
          <w:szCs w:val="22"/>
        </w:rPr>
        <w:t>2</w:t>
      </w:r>
      <w:r w:rsidR="00A06569" w:rsidRPr="00923DDB">
        <w:rPr>
          <w:sz w:val="22"/>
          <w:szCs w:val="22"/>
        </w:rPr>
        <w:t xml:space="preserve"> r.,</w:t>
      </w:r>
      <w:r w:rsidRPr="00923DDB">
        <w:rPr>
          <w:sz w:val="22"/>
          <w:szCs w:val="22"/>
        </w:rPr>
        <w:t xml:space="preserve"> poz. </w:t>
      </w:r>
      <w:r w:rsidR="00CA25DE" w:rsidRPr="00923DDB">
        <w:rPr>
          <w:sz w:val="22"/>
          <w:szCs w:val="22"/>
        </w:rPr>
        <w:t>1360</w:t>
      </w:r>
      <w:r w:rsidRPr="00923DDB">
        <w:rPr>
          <w:sz w:val="22"/>
          <w:szCs w:val="22"/>
        </w:rPr>
        <w:t xml:space="preserve"> ze zm.).</w:t>
      </w:r>
    </w:p>
    <w:p w14:paraId="5282D04F" w14:textId="77777777" w:rsidR="0027765D" w:rsidRPr="00923DDB" w:rsidRDefault="0027765D" w:rsidP="00A06569">
      <w:pPr>
        <w:widowControl/>
        <w:numPr>
          <w:ilvl w:val="3"/>
          <w:numId w:val="1"/>
        </w:numPr>
        <w:tabs>
          <w:tab w:val="num" w:pos="709"/>
        </w:tabs>
        <w:suppressAutoHyphens w:val="0"/>
        <w:ind w:left="567" w:hanging="425"/>
        <w:jc w:val="both"/>
        <w:rPr>
          <w:sz w:val="22"/>
          <w:szCs w:val="22"/>
        </w:rPr>
      </w:pPr>
      <w:r w:rsidRPr="00923DDB">
        <w:rPr>
          <w:sz w:val="22"/>
          <w:szCs w:val="22"/>
        </w:rPr>
        <w:t xml:space="preserve">Do czynności podejmowanych przez Podmiot zamawiający, zwany dalej „Zamawiającym” </w:t>
      </w:r>
      <w:r w:rsidRPr="00923DDB">
        <w:rPr>
          <w:sz w:val="22"/>
          <w:szCs w:val="22"/>
        </w:rPr>
        <w:br/>
        <w:t>i Podmiot zainteresowany, zwany dalej „Wykonawcą”, w postępowaniu o udzielenie zamówienia stosuje się zapisy przedstawione w niniejszym Zaproszeniu.</w:t>
      </w:r>
    </w:p>
    <w:p w14:paraId="7F7E4362" w14:textId="77777777" w:rsidR="0027765D" w:rsidRPr="00923DDB" w:rsidRDefault="0027765D" w:rsidP="0027765D">
      <w:pPr>
        <w:widowControl/>
        <w:tabs>
          <w:tab w:val="num" w:pos="851"/>
          <w:tab w:val="num" w:pos="2880"/>
        </w:tabs>
        <w:suppressAutoHyphens w:val="0"/>
        <w:ind w:left="709"/>
        <w:jc w:val="both"/>
        <w:rPr>
          <w:sz w:val="22"/>
          <w:szCs w:val="22"/>
        </w:rPr>
      </w:pPr>
    </w:p>
    <w:p w14:paraId="29EBFAE4" w14:textId="77777777" w:rsidR="004E7D2B" w:rsidRPr="00923DDB" w:rsidRDefault="004E7D2B" w:rsidP="00193708">
      <w:pPr>
        <w:pStyle w:val="Nagwek1"/>
      </w:pPr>
      <w:r w:rsidRPr="00923DDB">
        <w:t>Opis przedmiotu zamówienia.</w:t>
      </w:r>
    </w:p>
    <w:p w14:paraId="5D04D312" w14:textId="358F6F62" w:rsidR="0027765D" w:rsidRPr="00923DDB" w:rsidRDefault="0027765D" w:rsidP="00F57F87">
      <w:pPr>
        <w:pStyle w:val="Nagwekwykazurde"/>
        <w:numPr>
          <w:ilvl w:val="1"/>
          <w:numId w:val="1"/>
        </w:numPr>
        <w:spacing w:before="0"/>
        <w:ind w:left="567" w:hanging="425"/>
        <w:rPr>
          <w:rFonts w:ascii="Times New Roman" w:hAnsi="Times New Roman" w:cs="Times New Roman"/>
          <w:b w:val="0"/>
          <w:bCs w:val="0"/>
          <w:sz w:val="22"/>
          <w:szCs w:val="22"/>
        </w:rPr>
      </w:pPr>
      <w:r w:rsidRPr="00923DDB">
        <w:rPr>
          <w:rFonts w:ascii="Times New Roman" w:hAnsi="Times New Roman" w:cs="Times New Roman"/>
          <w:b w:val="0"/>
          <w:bCs w:val="0"/>
          <w:sz w:val="22"/>
          <w:szCs w:val="22"/>
        </w:rPr>
        <w:t xml:space="preserve">Przedmiotem zamówienia </w:t>
      </w:r>
      <w:r w:rsidR="00613BDF" w:rsidRPr="00923DDB">
        <w:rPr>
          <w:rFonts w:ascii="Times New Roman" w:hAnsi="Times New Roman" w:cs="Times New Roman"/>
          <w:b w:val="0"/>
          <w:bCs w:val="0"/>
          <w:sz w:val="22"/>
          <w:szCs w:val="22"/>
        </w:rPr>
        <w:t xml:space="preserve">jest </w:t>
      </w:r>
      <w:r w:rsidR="002933B5" w:rsidRPr="00923DDB">
        <w:rPr>
          <w:rFonts w:ascii="Times New Roman" w:hAnsi="Times New Roman" w:cs="Times New Roman"/>
          <w:b w:val="0"/>
          <w:bCs w:val="0"/>
          <w:sz w:val="22"/>
          <w:szCs w:val="22"/>
        </w:rPr>
        <w:t>dostawa</w:t>
      </w:r>
      <w:r w:rsidR="00F2713D" w:rsidRPr="00923DDB">
        <w:rPr>
          <w:rFonts w:ascii="Times New Roman" w:hAnsi="Times New Roman" w:cs="Times New Roman"/>
          <w:b w:val="0"/>
          <w:bCs w:val="0"/>
          <w:sz w:val="22"/>
          <w:szCs w:val="22"/>
        </w:rPr>
        <w:t>,</w:t>
      </w:r>
      <w:r w:rsidR="00867566" w:rsidRPr="00923DDB">
        <w:rPr>
          <w:rFonts w:ascii="Times New Roman" w:hAnsi="Times New Roman" w:cs="Times New Roman"/>
          <w:b w:val="0"/>
          <w:bCs w:val="0"/>
          <w:sz w:val="22"/>
          <w:szCs w:val="22"/>
        </w:rPr>
        <w:t xml:space="preserve"> wniesienie, montaż chromatografu cieczowego  Flash </w:t>
      </w:r>
      <w:r w:rsidR="00F2713D" w:rsidRPr="00923DDB">
        <w:rPr>
          <w:rFonts w:ascii="Times New Roman" w:hAnsi="Times New Roman" w:cs="Times New Roman"/>
          <w:b w:val="0"/>
          <w:bCs w:val="0"/>
          <w:sz w:val="22"/>
          <w:szCs w:val="22"/>
        </w:rPr>
        <w:br/>
      </w:r>
      <w:r w:rsidR="00867566" w:rsidRPr="00923DDB">
        <w:rPr>
          <w:rFonts w:ascii="Times New Roman" w:hAnsi="Times New Roman" w:cs="Times New Roman"/>
          <w:b w:val="0"/>
          <w:bCs w:val="0"/>
          <w:sz w:val="22"/>
          <w:szCs w:val="22"/>
        </w:rPr>
        <w:t>z detektorem UV-VIS ELSD oraz kolektorem frakcji i szkolenia użytkowników  na potrzeby Wydziału Chemii UJ</w:t>
      </w:r>
    </w:p>
    <w:p w14:paraId="5F25B383" w14:textId="3C7E5D07" w:rsidR="007D6DA2" w:rsidRPr="00923DDB" w:rsidRDefault="007D6DA2" w:rsidP="007D6DA2">
      <w:pPr>
        <w:pStyle w:val="Nagwekwykazurde"/>
        <w:numPr>
          <w:ilvl w:val="1"/>
          <w:numId w:val="1"/>
        </w:numPr>
        <w:spacing w:before="0"/>
        <w:ind w:left="567" w:hanging="425"/>
        <w:rPr>
          <w:rFonts w:ascii="Times New Roman" w:hAnsi="Times New Roman" w:cs="Times New Roman"/>
          <w:b w:val="0"/>
          <w:bCs w:val="0"/>
          <w:sz w:val="22"/>
          <w:szCs w:val="22"/>
        </w:rPr>
      </w:pPr>
      <w:r w:rsidRPr="00923DDB">
        <w:rPr>
          <w:rFonts w:ascii="Times New Roman" w:hAnsi="Times New Roman" w:cs="Times New Roman"/>
          <w:b w:val="0"/>
          <w:bCs w:val="0"/>
          <w:sz w:val="22"/>
          <w:szCs w:val="22"/>
        </w:rPr>
        <w:t xml:space="preserve">Szczegółowy opis przedmiotu zamówienia został zawarty w </w:t>
      </w:r>
      <w:r w:rsidRPr="00923DDB">
        <w:rPr>
          <w:rFonts w:ascii="Times New Roman" w:hAnsi="Times New Roman" w:cs="Times New Roman"/>
          <w:sz w:val="22"/>
          <w:szCs w:val="22"/>
        </w:rPr>
        <w:t>załączniku A</w:t>
      </w:r>
      <w:r w:rsidRPr="00923DDB">
        <w:rPr>
          <w:rFonts w:ascii="Times New Roman" w:hAnsi="Times New Roman" w:cs="Times New Roman"/>
          <w:b w:val="0"/>
          <w:bCs w:val="0"/>
          <w:sz w:val="22"/>
          <w:szCs w:val="22"/>
        </w:rPr>
        <w:t xml:space="preserve"> do niniejszego Zaproszenia.</w:t>
      </w:r>
    </w:p>
    <w:p w14:paraId="09E40F6F" w14:textId="77777777" w:rsidR="002D4B4A" w:rsidRPr="002D4B4A" w:rsidRDefault="007D6DA2" w:rsidP="002D4B4A">
      <w:pPr>
        <w:pStyle w:val="Nagwekwykazurde"/>
        <w:numPr>
          <w:ilvl w:val="1"/>
          <w:numId w:val="1"/>
        </w:numPr>
        <w:spacing w:before="0"/>
        <w:ind w:left="567" w:hanging="425"/>
        <w:rPr>
          <w:rFonts w:ascii="Times New Roman" w:hAnsi="Times New Roman" w:cs="Times New Roman"/>
          <w:b w:val="0"/>
          <w:bCs w:val="0"/>
          <w:sz w:val="22"/>
          <w:szCs w:val="22"/>
        </w:rPr>
      </w:pPr>
      <w:r w:rsidRPr="00923DDB">
        <w:rPr>
          <w:rFonts w:ascii="Times New Roman" w:hAnsi="Times New Roman" w:cs="Times New Roman"/>
          <w:b w:val="0"/>
          <w:bCs w:val="0"/>
          <w:sz w:val="22"/>
          <w:szCs w:val="22"/>
        </w:rPr>
        <w:t xml:space="preserve">Oznaczenie przedmiotu zamówienia według kodu Wspólnego Słownika Zamówień: CPV: </w:t>
      </w:r>
      <w:r w:rsidRPr="002D4B4A">
        <w:rPr>
          <w:rFonts w:ascii="Times New Roman" w:hAnsi="Times New Roman" w:cs="Times New Roman"/>
          <w:b w:val="0"/>
          <w:bCs w:val="0"/>
          <w:sz w:val="22"/>
          <w:szCs w:val="22"/>
        </w:rPr>
        <w:t>38540000-2 - Maszyny i aparatura badawcza i pomiarowa.</w:t>
      </w:r>
    </w:p>
    <w:p w14:paraId="1BDCE1C9" w14:textId="066C757E" w:rsidR="007E4A27" w:rsidRPr="002D4B4A" w:rsidRDefault="005C23DC" w:rsidP="002D4B4A">
      <w:pPr>
        <w:pStyle w:val="Nagwekwykazurde"/>
        <w:numPr>
          <w:ilvl w:val="1"/>
          <w:numId w:val="1"/>
        </w:numPr>
        <w:spacing w:before="0"/>
        <w:ind w:left="567" w:hanging="425"/>
        <w:rPr>
          <w:rFonts w:ascii="Times New Roman" w:hAnsi="Times New Roman" w:cs="Times New Roman"/>
          <w:b w:val="0"/>
          <w:bCs w:val="0"/>
          <w:sz w:val="22"/>
          <w:szCs w:val="22"/>
        </w:rPr>
      </w:pPr>
      <w:r w:rsidRPr="002D4B4A">
        <w:rPr>
          <w:rFonts w:ascii="Times New Roman" w:hAnsi="Times New Roman" w:cs="Times New Roman"/>
          <w:b w:val="0"/>
          <w:bCs w:val="0"/>
          <w:sz w:val="22"/>
          <w:szCs w:val="22"/>
        </w:rPr>
        <w:t xml:space="preserve">Zamówienie musi zostać wykonane w terminie do </w:t>
      </w:r>
      <w:r w:rsidRPr="002D4B4A">
        <w:rPr>
          <w:rFonts w:ascii="Times New Roman" w:hAnsi="Times New Roman" w:cs="Times New Roman"/>
          <w:b w:val="0"/>
          <w:bCs w:val="0"/>
          <w:i/>
          <w:iCs/>
          <w:sz w:val="22"/>
          <w:szCs w:val="22"/>
        </w:rPr>
        <w:t xml:space="preserve"> </w:t>
      </w:r>
      <w:r w:rsidR="00D346B3" w:rsidRPr="002D4B4A">
        <w:rPr>
          <w:rFonts w:ascii="Times New Roman" w:hAnsi="Times New Roman" w:cs="Times New Roman"/>
          <w:b w:val="0"/>
          <w:bCs w:val="0"/>
          <w:sz w:val="22"/>
          <w:szCs w:val="22"/>
        </w:rPr>
        <w:t>16 tygodni od daty</w:t>
      </w:r>
      <w:r w:rsidR="00D346B3" w:rsidRPr="002D4B4A">
        <w:rPr>
          <w:rFonts w:ascii="Times New Roman" w:hAnsi="Times New Roman" w:cs="Times New Roman"/>
          <w:b w:val="0"/>
          <w:bCs w:val="0"/>
          <w:sz w:val="22"/>
          <w:szCs w:val="22"/>
        </w:rPr>
        <w:t xml:space="preserve"> udzielenia zamówienia </w:t>
      </w:r>
      <w:r w:rsidR="00D346B3" w:rsidRPr="002D4B4A">
        <w:rPr>
          <w:rFonts w:ascii="Times New Roman" w:hAnsi="Times New Roman" w:cs="Times New Roman"/>
          <w:b w:val="0"/>
          <w:bCs w:val="0"/>
          <w:sz w:val="22"/>
          <w:szCs w:val="22"/>
        </w:rPr>
        <w:t xml:space="preserve"> </w:t>
      </w:r>
      <w:r w:rsidRPr="002D4B4A">
        <w:rPr>
          <w:rFonts w:ascii="Times New Roman" w:hAnsi="Times New Roman" w:cs="Times New Roman"/>
          <w:b w:val="0"/>
          <w:bCs w:val="0"/>
          <w:sz w:val="22"/>
          <w:szCs w:val="22"/>
        </w:rPr>
        <w:t xml:space="preserve">tj. </w:t>
      </w:r>
      <w:r w:rsidRPr="002D4B4A">
        <w:rPr>
          <w:rFonts w:ascii="Times New Roman" w:hAnsi="Times New Roman" w:cs="Times New Roman"/>
          <w:b w:val="0"/>
          <w:bCs w:val="0"/>
          <w:sz w:val="22"/>
          <w:szCs w:val="22"/>
        </w:rPr>
        <w:t xml:space="preserve">  </w:t>
      </w:r>
      <w:r w:rsidRPr="002D4B4A">
        <w:rPr>
          <w:rFonts w:ascii="Times New Roman" w:hAnsi="Times New Roman" w:cs="Times New Roman"/>
          <w:b w:val="0"/>
          <w:bCs w:val="0"/>
          <w:sz w:val="22"/>
          <w:szCs w:val="22"/>
        </w:rPr>
        <w:t>zawarcia Umowy</w:t>
      </w:r>
    </w:p>
    <w:p w14:paraId="5E795FDD" w14:textId="77777777" w:rsidR="00BA7775" w:rsidRPr="002D4B4A" w:rsidRDefault="00BA7775" w:rsidP="00BA7775">
      <w:pPr>
        <w:rPr>
          <w:sz w:val="22"/>
          <w:szCs w:val="22"/>
        </w:rPr>
      </w:pPr>
    </w:p>
    <w:p w14:paraId="1EEDC473" w14:textId="77777777" w:rsidR="002867C7" w:rsidRPr="00923DDB" w:rsidRDefault="002867C7" w:rsidP="002867C7">
      <w:pPr>
        <w:pStyle w:val="Akapitzlist"/>
        <w:spacing w:after="0" w:line="240" w:lineRule="auto"/>
        <w:ind w:left="426"/>
        <w:jc w:val="both"/>
        <w:rPr>
          <w:rFonts w:ascii="Times New Roman" w:hAnsi="Times New Roman"/>
          <w:b/>
          <w:bCs/>
        </w:rPr>
      </w:pPr>
    </w:p>
    <w:p w14:paraId="4F37F872" w14:textId="72705266" w:rsidR="001902D0" w:rsidRPr="00923DDB" w:rsidRDefault="001902D0" w:rsidP="00193708">
      <w:pPr>
        <w:pStyle w:val="Nagwek1"/>
      </w:pPr>
      <w:r w:rsidRPr="00923DDB">
        <w:t>Informacja o sposobie porozumiewania się Zamawiającego z Wykonawcami oraz przekazywania oświadczeń i dokumentów, a także wskazanie osób uprawnionych do porozumiewania się z Wykonawcami.</w:t>
      </w:r>
    </w:p>
    <w:p w14:paraId="7E88C9FE" w14:textId="77777777" w:rsidR="004301F6" w:rsidRPr="00923DDB" w:rsidRDefault="004301F6" w:rsidP="004301F6">
      <w:pPr>
        <w:jc w:val="both"/>
        <w:rPr>
          <w:sz w:val="22"/>
          <w:szCs w:val="22"/>
        </w:rPr>
      </w:pPr>
    </w:p>
    <w:p w14:paraId="28B7B4FD" w14:textId="77777777" w:rsidR="00645D2C" w:rsidRPr="00923DDB" w:rsidRDefault="0027765D" w:rsidP="00645D2C">
      <w:pPr>
        <w:widowControl/>
        <w:numPr>
          <w:ilvl w:val="3"/>
          <w:numId w:val="1"/>
        </w:numPr>
        <w:tabs>
          <w:tab w:val="num" w:pos="426"/>
          <w:tab w:val="num" w:pos="709"/>
        </w:tabs>
        <w:suppressAutoHyphens w:val="0"/>
        <w:spacing w:line="276" w:lineRule="auto"/>
        <w:ind w:left="567" w:hanging="425"/>
        <w:jc w:val="both"/>
        <w:rPr>
          <w:sz w:val="22"/>
          <w:szCs w:val="22"/>
        </w:rPr>
      </w:pPr>
      <w:r w:rsidRPr="00923DDB">
        <w:rPr>
          <w:sz w:val="22"/>
          <w:szCs w:val="22"/>
        </w:rPr>
        <w:t>Dopuszcza się możliwość porozumiewania się w formie pisemnej lub drogą elektroniczną.</w:t>
      </w:r>
    </w:p>
    <w:p w14:paraId="13A6CB3C" w14:textId="6754E087" w:rsidR="00645D2C" w:rsidRPr="00923DDB" w:rsidRDefault="0027765D" w:rsidP="00645D2C">
      <w:pPr>
        <w:widowControl/>
        <w:numPr>
          <w:ilvl w:val="3"/>
          <w:numId w:val="1"/>
        </w:numPr>
        <w:tabs>
          <w:tab w:val="num" w:pos="426"/>
          <w:tab w:val="num" w:pos="709"/>
        </w:tabs>
        <w:suppressAutoHyphens w:val="0"/>
        <w:spacing w:line="276" w:lineRule="auto"/>
        <w:ind w:left="567" w:hanging="425"/>
        <w:jc w:val="both"/>
        <w:rPr>
          <w:sz w:val="22"/>
          <w:szCs w:val="22"/>
        </w:rPr>
      </w:pPr>
      <w:r w:rsidRPr="00923DDB">
        <w:rPr>
          <w:sz w:val="22"/>
          <w:szCs w:val="22"/>
        </w:rPr>
        <w:t xml:space="preserve">Zaleca się porozumiewanie drogą elektroniczną na adres poczty email: </w:t>
      </w:r>
      <w:r w:rsidR="00163EF4" w:rsidRPr="00923DDB">
        <w:rPr>
          <w:sz w:val="22"/>
          <w:szCs w:val="22"/>
        </w:rPr>
        <w:t>anna.onderka@uj.edu.pl</w:t>
      </w:r>
    </w:p>
    <w:p w14:paraId="3036A20B" w14:textId="25537E51" w:rsidR="00645D2C" w:rsidRPr="00923DDB" w:rsidRDefault="0027765D" w:rsidP="004C7D71">
      <w:pPr>
        <w:widowControl/>
        <w:numPr>
          <w:ilvl w:val="3"/>
          <w:numId w:val="1"/>
        </w:numPr>
        <w:tabs>
          <w:tab w:val="num" w:pos="426"/>
        </w:tabs>
        <w:suppressAutoHyphens w:val="0"/>
        <w:spacing w:line="276" w:lineRule="auto"/>
        <w:ind w:left="426" w:hanging="284"/>
        <w:jc w:val="both"/>
        <w:rPr>
          <w:sz w:val="22"/>
          <w:szCs w:val="22"/>
        </w:rPr>
      </w:pPr>
      <w:r w:rsidRPr="00923DDB">
        <w:rPr>
          <w:sz w:val="22"/>
          <w:szCs w:val="22"/>
        </w:rPr>
        <w:t>Jeżeli Zamawiający lub Wykonawca przekazują jakiekolwiek dokumenty lub informacje drogą</w:t>
      </w:r>
      <w:r w:rsidR="004C7D71">
        <w:rPr>
          <w:sz w:val="22"/>
          <w:szCs w:val="22"/>
        </w:rPr>
        <w:t xml:space="preserve"> </w:t>
      </w:r>
      <w:r w:rsidRPr="00923DDB">
        <w:rPr>
          <w:sz w:val="22"/>
          <w:szCs w:val="22"/>
        </w:rPr>
        <w:t>elektroniczną, każda ze stron na żądanie drugiej niezwłocznie potwierdza fakt ich otrzymania.</w:t>
      </w:r>
    </w:p>
    <w:p w14:paraId="02CB0CC7" w14:textId="77777777" w:rsidR="004C7D71" w:rsidRDefault="0027765D" w:rsidP="004C7D71">
      <w:pPr>
        <w:widowControl/>
        <w:numPr>
          <w:ilvl w:val="3"/>
          <w:numId w:val="1"/>
        </w:numPr>
        <w:tabs>
          <w:tab w:val="num" w:pos="426"/>
          <w:tab w:val="num" w:pos="709"/>
        </w:tabs>
        <w:suppressAutoHyphens w:val="0"/>
        <w:spacing w:line="276" w:lineRule="auto"/>
        <w:ind w:left="567" w:hanging="425"/>
        <w:jc w:val="both"/>
        <w:rPr>
          <w:sz w:val="22"/>
          <w:szCs w:val="22"/>
        </w:rPr>
      </w:pPr>
      <w:r w:rsidRPr="00923DDB">
        <w:rPr>
          <w:sz w:val="22"/>
          <w:szCs w:val="22"/>
        </w:rPr>
        <w:t>Przed złożeniem ofert Wykonawcy mogą przesyłać Zamawiającemu uwagi, co do treści</w:t>
      </w:r>
    </w:p>
    <w:p w14:paraId="4344A955" w14:textId="77777777" w:rsidR="00232DA9" w:rsidRDefault="0027765D" w:rsidP="00232DA9">
      <w:pPr>
        <w:widowControl/>
        <w:tabs>
          <w:tab w:val="num" w:pos="709"/>
        </w:tabs>
        <w:suppressAutoHyphens w:val="0"/>
        <w:spacing w:line="276" w:lineRule="auto"/>
        <w:ind w:left="426"/>
        <w:jc w:val="both"/>
        <w:rPr>
          <w:sz w:val="22"/>
          <w:szCs w:val="22"/>
        </w:rPr>
      </w:pPr>
      <w:r w:rsidRPr="00923DDB">
        <w:rPr>
          <w:sz w:val="22"/>
          <w:szCs w:val="22"/>
        </w:rPr>
        <w:t xml:space="preserve">niniejszego Zaproszenia. W uzasadnionych przypadkach Zamawiający uwzględniając przesłane uwagi może dokonać zmiany treści niniejszego Zaproszenia oraz odpowiednio wydłużyć termin składania ofert. </w:t>
      </w:r>
    </w:p>
    <w:p w14:paraId="3016058E" w14:textId="222F3BBE" w:rsidR="007D6DA2" w:rsidRPr="00232DA9" w:rsidRDefault="0027765D" w:rsidP="00232DA9">
      <w:pPr>
        <w:pStyle w:val="Akapitzlist"/>
        <w:numPr>
          <w:ilvl w:val="3"/>
          <w:numId w:val="1"/>
        </w:numPr>
        <w:tabs>
          <w:tab w:val="num" w:pos="426"/>
          <w:tab w:val="left" w:pos="851"/>
        </w:tabs>
        <w:ind w:left="426" w:hanging="252"/>
        <w:jc w:val="both"/>
        <w:rPr>
          <w:rFonts w:ascii="Times New Roman" w:hAnsi="Times New Roman"/>
        </w:rPr>
      </w:pPr>
      <w:r w:rsidRPr="00232DA9">
        <w:rPr>
          <w:rFonts w:ascii="Times New Roman" w:hAnsi="Times New Roman"/>
        </w:rPr>
        <w:t xml:space="preserve">Do porozumiewania się z Wykonawcami upoważniona jest w zakresie formalnym i merytorycznym – </w:t>
      </w:r>
      <w:r w:rsidR="00532D43" w:rsidRPr="00232DA9">
        <w:rPr>
          <w:rFonts w:ascii="Times New Roman" w:hAnsi="Times New Roman"/>
        </w:rPr>
        <w:t xml:space="preserve"> </w:t>
      </w:r>
      <w:r w:rsidR="003D5251" w:rsidRPr="00232DA9">
        <w:rPr>
          <w:rFonts w:ascii="Times New Roman" w:hAnsi="Times New Roman"/>
        </w:rPr>
        <w:t>mgr Anna Onderka</w:t>
      </w:r>
      <w:r w:rsidR="00FC2D3D" w:rsidRPr="00232DA9">
        <w:rPr>
          <w:rFonts w:ascii="Times New Roman" w:hAnsi="Times New Roman"/>
        </w:rPr>
        <w:t xml:space="preserve">, e-mail: </w:t>
      </w:r>
      <w:r w:rsidRPr="00232DA9">
        <w:rPr>
          <w:rFonts w:ascii="Times New Roman" w:hAnsi="Times New Roman"/>
        </w:rPr>
        <w:t xml:space="preserve"> </w:t>
      </w:r>
      <w:r w:rsidR="003D5251" w:rsidRPr="00232DA9">
        <w:rPr>
          <w:rFonts w:ascii="Times New Roman" w:hAnsi="Times New Roman"/>
        </w:rPr>
        <w:t>anna.onderka@uj.edu.pl</w:t>
      </w:r>
    </w:p>
    <w:p w14:paraId="09075FAD" w14:textId="10ACDED4" w:rsidR="007D6DA2" w:rsidRPr="00923DDB" w:rsidRDefault="007D6DA2" w:rsidP="007D6DA2">
      <w:pPr>
        <w:widowControl/>
        <w:suppressAutoHyphens w:val="0"/>
        <w:jc w:val="left"/>
        <w:rPr>
          <w:sz w:val="22"/>
          <w:szCs w:val="22"/>
        </w:rPr>
      </w:pPr>
      <w:r w:rsidRPr="00923DDB">
        <w:rPr>
          <w:sz w:val="22"/>
          <w:szCs w:val="22"/>
        </w:rPr>
        <w:br w:type="page"/>
      </w:r>
    </w:p>
    <w:p w14:paraId="74389E9A" w14:textId="12D6B652" w:rsidR="00F55F2F" w:rsidRPr="00F55F2F" w:rsidRDefault="004E7D2B" w:rsidP="00F55F2F">
      <w:pPr>
        <w:pStyle w:val="Nagwek1"/>
      </w:pPr>
      <w:r w:rsidRPr="00F708E6">
        <w:lastRenderedPageBreak/>
        <w:t xml:space="preserve">Opis sposobu przygotowywania </w:t>
      </w:r>
      <w:r w:rsidR="000C1807" w:rsidRPr="00F708E6">
        <w:rPr>
          <w:bCs/>
        </w:rPr>
        <w:t>ofert</w:t>
      </w:r>
      <w:r w:rsidRPr="00F708E6">
        <w:t>.</w:t>
      </w:r>
    </w:p>
    <w:p w14:paraId="3B29750E" w14:textId="77777777" w:rsidR="00F55F2F" w:rsidRPr="0082295E" w:rsidRDefault="00F55F2F" w:rsidP="00F55F2F">
      <w:pPr>
        <w:widowControl/>
        <w:numPr>
          <w:ilvl w:val="0"/>
          <w:numId w:val="38"/>
        </w:numPr>
        <w:tabs>
          <w:tab w:val="clear" w:pos="720"/>
          <w:tab w:val="num" w:pos="426"/>
        </w:tabs>
        <w:suppressAutoHyphens w:val="0"/>
        <w:ind w:left="426" w:hanging="426"/>
        <w:jc w:val="both"/>
        <w:rPr>
          <w:sz w:val="22"/>
          <w:szCs w:val="22"/>
        </w:rPr>
      </w:pPr>
      <w:r w:rsidRPr="0082295E">
        <w:rPr>
          <w:sz w:val="22"/>
          <w:szCs w:val="22"/>
        </w:rPr>
        <w:t>Każdy Wykonawca może złożyć tylko jedną ofertę, obejmującą całość przedmiotu zamówienia</w:t>
      </w:r>
      <w:r w:rsidRPr="0082295E">
        <w:rPr>
          <w:b/>
          <w:bCs/>
          <w:sz w:val="22"/>
          <w:szCs w:val="22"/>
        </w:rPr>
        <w:t xml:space="preserve"> </w:t>
      </w:r>
      <w:r w:rsidRPr="0082295E">
        <w:rPr>
          <w:sz w:val="22"/>
          <w:szCs w:val="22"/>
        </w:rPr>
        <w:t>oraz skalkulować cenę dla całości przedmiotu zamówienia. Wykonawca musi dołączyć do oferty kalkulację cenową.</w:t>
      </w:r>
    </w:p>
    <w:p w14:paraId="407C5E59" w14:textId="77777777" w:rsidR="00F55F2F" w:rsidRPr="0082295E" w:rsidRDefault="00F55F2F" w:rsidP="00F55F2F">
      <w:pPr>
        <w:widowControl/>
        <w:numPr>
          <w:ilvl w:val="0"/>
          <w:numId w:val="38"/>
        </w:numPr>
        <w:tabs>
          <w:tab w:val="clear" w:pos="720"/>
          <w:tab w:val="num" w:pos="426"/>
        </w:tabs>
        <w:suppressAutoHyphens w:val="0"/>
        <w:ind w:left="426" w:hanging="426"/>
        <w:jc w:val="both"/>
        <w:rPr>
          <w:sz w:val="22"/>
          <w:szCs w:val="22"/>
        </w:rPr>
      </w:pPr>
      <w:r w:rsidRPr="0082295E">
        <w:rPr>
          <w:sz w:val="22"/>
          <w:szCs w:val="22"/>
        </w:rPr>
        <w:t xml:space="preserve">Wykonawca musi do oferty dołączyć opis techniczny i/lub funkcjonalny bądź katalog/i (prospekt/y) producenta/ów, pozwalające na ocenę zgodności oferowanego przedmiotu zamówienia oraz ich parametrów z wymaganiami Zaproszenia zawartymi w Załączniku A </w:t>
      </w:r>
      <w:r w:rsidRPr="0082295E">
        <w:rPr>
          <w:sz w:val="22"/>
          <w:szCs w:val="22"/>
        </w:rPr>
        <w:br/>
        <w:t>do Zaproszenia. Zamawiający dopuszcza dołączenie opisów w języku angielskim.</w:t>
      </w:r>
    </w:p>
    <w:p w14:paraId="7E3C4203" w14:textId="77777777" w:rsidR="00F55F2F" w:rsidRPr="0082295E" w:rsidRDefault="00F55F2F" w:rsidP="00F55F2F">
      <w:pPr>
        <w:widowControl/>
        <w:numPr>
          <w:ilvl w:val="0"/>
          <w:numId w:val="38"/>
        </w:numPr>
        <w:tabs>
          <w:tab w:val="clear" w:pos="720"/>
          <w:tab w:val="num" w:pos="426"/>
        </w:tabs>
        <w:suppressAutoHyphens w:val="0"/>
        <w:ind w:left="426" w:hanging="426"/>
        <w:jc w:val="both"/>
        <w:rPr>
          <w:sz w:val="22"/>
          <w:szCs w:val="22"/>
        </w:rPr>
      </w:pPr>
      <w:r w:rsidRPr="0082295E">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68BD6A71" w14:textId="77777777" w:rsidR="00F55F2F" w:rsidRPr="0082295E" w:rsidRDefault="00F55F2F" w:rsidP="00F55F2F">
      <w:pPr>
        <w:widowControl/>
        <w:numPr>
          <w:ilvl w:val="0"/>
          <w:numId w:val="38"/>
        </w:numPr>
        <w:tabs>
          <w:tab w:val="clear" w:pos="720"/>
          <w:tab w:val="num" w:pos="426"/>
        </w:tabs>
        <w:suppressAutoHyphens w:val="0"/>
        <w:ind w:left="426" w:hanging="426"/>
        <w:jc w:val="both"/>
        <w:rPr>
          <w:sz w:val="22"/>
          <w:szCs w:val="22"/>
        </w:rPr>
      </w:pPr>
      <w:r w:rsidRPr="0082295E">
        <w:rPr>
          <w:sz w:val="22"/>
          <w:szCs w:val="22"/>
        </w:rPr>
        <w:t xml:space="preserve">Oferta musi być podpisana </w:t>
      </w:r>
      <w:r w:rsidRPr="0082295E">
        <w:rPr>
          <w:bCs/>
          <w:sz w:val="22"/>
          <w:szCs w:val="22"/>
        </w:rPr>
        <w:t>przez osobę (osoby) uprawnioną do reprezentacji Wykonawcy, zgodnie z wpisem do Krajowego Rejestru Sądowego, Centralnej Ewidencji i Informacji o Działalności Gospodarczej lub do innego, właściwego rejestru</w:t>
      </w:r>
      <w:r w:rsidRPr="0082295E">
        <w:rPr>
          <w:sz w:val="22"/>
          <w:szCs w:val="22"/>
        </w:rPr>
        <w:t xml:space="preserve"> i napisana w języku polskim lub angielskim, złożona </w:t>
      </w:r>
      <w:bookmarkStart w:id="1" w:name="_Hlk93388738"/>
      <w:r w:rsidRPr="0082295E">
        <w:rPr>
          <w:sz w:val="22"/>
          <w:szCs w:val="22"/>
        </w:rPr>
        <w:t xml:space="preserve">w formie podpisanego skanu </w:t>
      </w:r>
      <w:bookmarkStart w:id="2" w:name="_Hlk93388757"/>
      <w:bookmarkEnd w:id="1"/>
      <w:r w:rsidRPr="0082295E">
        <w:rPr>
          <w:sz w:val="22"/>
          <w:szCs w:val="22"/>
        </w:rPr>
        <w:t xml:space="preserve">lub opatrzona podpisem osobistym, zaufanym lub kwalifikowanym podpisem elektronicznym </w:t>
      </w:r>
      <w:bookmarkEnd w:id="2"/>
      <w:r w:rsidRPr="0082295E">
        <w:rPr>
          <w:sz w:val="22"/>
          <w:szCs w:val="22"/>
        </w:rPr>
        <w:t>za pomocą poczty elektronicznej na adres wskazany w Zaproszeniu.</w:t>
      </w:r>
    </w:p>
    <w:p w14:paraId="45A96CE8" w14:textId="77777777" w:rsidR="00F55F2F" w:rsidRPr="0082295E" w:rsidRDefault="00F55F2F" w:rsidP="00F55F2F">
      <w:pPr>
        <w:pStyle w:val="Akapitzlist"/>
        <w:numPr>
          <w:ilvl w:val="1"/>
          <w:numId w:val="39"/>
        </w:numPr>
        <w:spacing w:after="0" w:line="240" w:lineRule="auto"/>
        <w:ind w:left="851" w:hanging="425"/>
        <w:contextualSpacing/>
        <w:jc w:val="both"/>
        <w:rPr>
          <w:rFonts w:ascii="Times New Roman" w:hAnsi="Times New Roman"/>
        </w:rPr>
      </w:pPr>
      <w:r w:rsidRPr="0082295E">
        <w:rPr>
          <w:rFonts w:ascii="Times New Roman" w:hAnsi="Times New Roman"/>
        </w:rPr>
        <w:t>W przypadku podpisania oferty przez pełnomocnika, do oferty należy dołączyć pełnomocnictwo lub inny dokument potwierdzający umocowanie do reprezentowania wykonawcy.</w:t>
      </w:r>
    </w:p>
    <w:p w14:paraId="0FC3E3CA" w14:textId="77777777" w:rsidR="00F55F2F" w:rsidRPr="0082295E" w:rsidRDefault="00F55F2F" w:rsidP="00F55F2F">
      <w:pPr>
        <w:widowControl/>
        <w:numPr>
          <w:ilvl w:val="0"/>
          <w:numId w:val="38"/>
        </w:numPr>
        <w:tabs>
          <w:tab w:val="clear" w:pos="720"/>
          <w:tab w:val="num" w:pos="426"/>
        </w:tabs>
        <w:suppressAutoHyphens w:val="0"/>
        <w:ind w:left="426" w:hanging="426"/>
        <w:jc w:val="both"/>
        <w:rPr>
          <w:sz w:val="22"/>
          <w:szCs w:val="22"/>
        </w:rPr>
      </w:pPr>
      <w:r w:rsidRPr="0082295E">
        <w:rPr>
          <w:sz w:val="22"/>
          <w:szCs w:val="22"/>
        </w:rPr>
        <w:t>Wszelkie poprawki lub zmiany w tekście oferty muszą być podpisane przez osobę (osoby) podpisującą ofertę i opatrzone datami ich dokonania.</w:t>
      </w:r>
    </w:p>
    <w:p w14:paraId="69067840" w14:textId="77777777" w:rsidR="00F55F2F" w:rsidRPr="0082295E" w:rsidRDefault="00F55F2F" w:rsidP="00F55F2F">
      <w:pPr>
        <w:widowControl/>
        <w:numPr>
          <w:ilvl w:val="0"/>
          <w:numId w:val="38"/>
        </w:numPr>
        <w:tabs>
          <w:tab w:val="clear" w:pos="720"/>
        </w:tabs>
        <w:suppressAutoHyphens w:val="0"/>
        <w:ind w:left="426" w:hanging="426"/>
        <w:jc w:val="both"/>
        <w:rPr>
          <w:sz w:val="22"/>
          <w:szCs w:val="22"/>
        </w:rPr>
      </w:pPr>
      <w:r w:rsidRPr="0082295E">
        <w:rPr>
          <w:sz w:val="22"/>
          <w:szCs w:val="22"/>
        </w:rPr>
        <w:t>Rozliczenia pomiędzy Wykonawcą a Zamawiającym będą dokonywane w złotych polskich (PLN).</w:t>
      </w:r>
    </w:p>
    <w:p w14:paraId="38400E1C" w14:textId="77777777" w:rsidR="00F55F2F" w:rsidRPr="0082295E" w:rsidRDefault="00F55F2F" w:rsidP="00F55F2F">
      <w:pPr>
        <w:widowControl/>
        <w:numPr>
          <w:ilvl w:val="0"/>
          <w:numId w:val="38"/>
        </w:numPr>
        <w:tabs>
          <w:tab w:val="clear" w:pos="720"/>
          <w:tab w:val="num" w:pos="426"/>
        </w:tabs>
        <w:suppressAutoHyphens w:val="0"/>
        <w:ind w:left="426" w:hanging="426"/>
        <w:jc w:val="both"/>
        <w:rPr>
          <w:sz w:val="22"/>
          <w:szCs w:val="22"/>
        </w:rPr>
      </w:pPr>
      <w:r w:rsidRPr="0082295E">
        <w:rPr>
          <w:sz w:val="22"/>
          <w:szCs w:val="22"/>
        </w:rPr>
        <w:t xml:space="preserve">Wykonawca może zastrzec najpóźniej do dnia otrzymania zamówienia, iż informacje związane </w:t>
      </w:r>
      <w:r w:rsidRPr="0082295E">
        <w:rPr>
          <w:sz w:val="22"/>
          <w:szCs w:val="22"/>
        </w:rPr>
        <w:br/>
        <w:t xml:space="preserve">z tym zamówieniem stanowiące tajemnicę przedsiębiorstwa w rozumieniu art. 11 ustawy z dnia </w:t>
      </w:r>
      <w:r w:rsidRPr="0082295E">
        <w:rPr>
          <w:sz w:val="22"/>
          <w:szCs w:val="22"/>
        </w:rPr>
        <w:br/>
        <w:t xml:space="preserve">16 kwietnia 1993 r. o zwalczaniu nieuczciwej konkurencji (t. j. Dz. U. 2022 poz. 1233 ze zm.) </w:t>
      </w:r>
      <w:r w:rsidRPr="0082295E">
        <w:rPr>
          <w:sz w:val="22"/>
          <w:szCs w:val="22"/>
        </w:rPr>
        <w:br/>
        <w:t xml:space="preserve">nie mogą być udostępnione. </w:t>
      </w:r>
    </w:p>
    <w:p w14:paraId="0C6A205E" w14:textId="77777777" w:rsidR="00F55F2F" w:rsidRPr="0082295E" w:rsidRDefault="00F55F2F" w:rsidP="00F55F2F">
      <w:pPr>
        <w:widowControl/>
        <w:numPr>
          <w:ilvl w:val="0"/>
          <w:numId w:val="38"/>
        </w:numPr>
        <w:tabs>
          <w:tab w:val="clear" w:pos="720"/>
          <w:tab w:val="num" w:pos="426"/>
        </w:tabs>
        <w:suppressAutoHyphens w:val="0"/>
        <w:ind w:left="426" w:hanging="426"/>
        <w:jc w:val="both"/>
        <w:rPr>
          <w:sz w:val="22"/>
          <w:szCs w:val="22"/>
        </w:rPr>
      </w:pPr>
      <w:r w:rsidRPr="0082295E">
        <w:rPr>
          <w:sz w:val="22"/>
          <w:szCs w:val="22"/>
        </w:rPr>
        <w:t>Wszelkie koszty związane z przygotowaniem i złożeniem oferty ponosi Wykonawca.</w:t>
      </w:r>
    </w:p>
    <w:p w14:paraId="5E68619B" w14:textId="77777777" w:rsidR="00F55F2F" w:rsidRPr="0082295E" w:rsidRDefault="00F55F2F" w:rsidP="00F55F2F">
      <w:pPr>
        <w:widowControl/>
        <w:numPr>
          <w:ilvl w:val="0"/>
          <w:numId w:val="38"/>
        </w:numPr>
        <w:tabs>
          <w:tab w:val="clear" w:pos="720"/>
          <w:tab w:val="num" w:pos="426"/>
        </w:tabs>
        <w:suppressAutoHyphens w:val="0"/>
        <w:ind w:left="426" w:hanging="426"/>
        <w:jc w:val="both"/>
        <w:rPr>
          <w:sz w:val="22"/>
          <w:szCs w:val="22"/>
        </w:rPr>
      </w:pPr>
      <w:r w:rsidRPr="0082295E">
        <w:rPr>
          <w:sz w:val="22"/>
          <w:szCs w:val="22"/>
        </w:rPr>
        <w:t xml:space="preserve">Składając ofertę Wykonawca oświadcza, iż wykona przedmiot zamówienia zgodnie </w:t>
      </w:r>
      <w:r w:rsidRPr="0082295E">
        <w:rPr>
          <w:sz w:val="22"/>
          <w:szCs w:val="22"/>
        </w:rPr>
        <w:br/>
        <w:t xml:space="preserve">z wszystkimi wymaganiami Zamawiającego opisanymi w niniejszym Zaproszeniu i jego </w:t>
      </w:r>
      <w:r w:rsidRPr="0082295E">
        <w:rPr>
          <w:sz w:val="22"/>
          <w:szCs w:val="22"/>
        </w:rPr>
        <w:br/>
        <w:t>załącznikach.</w:t>
      </w:r>
    </w:p>
    <w:p w14:paraId="2FA0EC8C" w14:textId="4D90E84E" w:rsidR="0027765D" w:rsidRPr="006755AA" w:rsidRDefault="0027765D" w:rsidP="00F55F2F">
      <w:pPr>
        <w:widowControl/>
        <w:tabs>
          <w:tab w:val="num" w:pos="709"/>
          <w:tab w:val="num" w:pos="3060"/>
        </w:tabs>
        <w:suppressAutoHyphens w:val="0"/>
        <w:spacing w:line="276" w:lineRule="auto"/>
        <w:jc w:val="both"/>
        <w:rPr>
          <w:sz w:val="22"/>
          <w:szCs w:val="22"/>
        </w:rPr>
      </w:pPr>
    </w:p>
    <w:p w14:paraId="4B9F7BA5" w14:textId="77777777" w:rsidR="0027765D" w:rsidRPr="00480471" w:rsidRDefault="004E7D2B" w:rsidP="00193708">
      <w:pPr>
        <w:pStyle w:val="Nagwek1"/>
        <w:rPr>
          <w:bCs/>
        </w:rPr>
      </w:pPr>
      <w:r w:rsidRPr="00480471">
        <w:rPr>
          <w:bCs/>
        </w:rPr>
        <w:t xml:space="preserve">Miejsce oraz </w:t>
      </w:r>
      <w:r w:rsidR="00C676BD" w:rsidRPr="00480471">
        <w:rPr>
          <w:bCs/>
        </w:rPr>
        <w:t>sposób, jak i</w:t>
      </w:r>
      <w:r w:rsidR="00BE302C" w:rsidRPr="00480471">
        <w:rPr>
          <w:bCs/>
        </w:rPr>
        <w:t xml:space="preserve"> </w:t>
      </w:r>
      <w:r w:rsidRPr="00480471">
        <w:rPr>
          <w:bCs/>
        </w:rPr>
        <w:t xml:space="preserve">termin składania i otwarcia </w:t>
      </w:r>
      <w:r w:rsidR="00BE302C" w:rsidRPr="00480471">
        <w:rPr>
          <w:bCs/>
        </w:rPr>
        <w:t>ofert</w:t>
      </w:r>
      <w:r w:rsidRPr="00480471">
        <w:rPr>
          <w:bCs/>
        </w:rPr>
        <w:t>.</w:t>
      </w:r>
    </w:p>
    <w:p w14:paraId="021BDE1F" w14:textId="5DDACCBB" w:rsidR="0027765D" w:rsidRDefault="00BD7865" w:rsidP="00567B7C">
      <w:pPr>
        <w:widowControl/>
        <w:numPr>
          <w:ilvl w:val="3"/>
          <w:numId w:val="1"/>
        </w:numPr>
        <w:tabs>
          <w:tab w:val="num" w:pos="426"/>
          <w:tab w:val="num" w:pos="709"/>
          <w:tab w:val="num" w:pos="3960"/>
        </w:tabs>
        <w:suppressAutoHyphens w:val="0"/>
        <w:spacing w:line="276" w:lineRule="auto"/>
        <w:ind w:left="426" w:hanging="284"/>
        <w:jc w:val="both"/>
        <w:rPr>
          <w:sz w:val="22"/>
          <w:szCs w:val="22"/>
        </w:rPr>
      </w:pPr>
      <w:r w:rsidRPr="00567B7C">
        <w:rPr>
          <w:sz w:val="22"/>
          <w:szCs w:val="22"/>
        </w:rPr>
        <w:t xml:space="preserve">Oferty należy składać </w:t>
      </w:r>
      <w:r w:rsidRPr="00567B7C">
        <w:rPr>
          <w:b/>
          <w:bCs/>
          <w:sz w:val="22"/>
          <w:szCs w:val="22"/>
        </w:rPr>
        <w:t xml:space="preserve">w terminie do dnia </w:t>
      </w:r>
      <w:r w:rsidRPr="00567B7C">
        <w:rPr>
          <w:b/>
          <w:bCs/>
          <w:sz w:val="22"/>
          <w:szCs w:val="22"/>
        </w:rPr>
        <w:t>20</w:t>
      </w:r>
      <w:r w:rsidRPr="00567B7C">
        <w:rPr>
          <w:b/>
          <w:bCs/>
          <w:sz w:val="22"/>
          <w:szCs w:val="22"/>
        </w:rPr>
        <w:t xml:space="preserve">.07.2023 r. do godziny </w:t>
      </w:r>
      <w:r w:rsidRPr="00567B7C">
        <w:rPr>
          <w:b/>
          <w:bCs/>
          <w:sz w:val="22"/>
          <w:szCs w:val="22"/>
        </w:rPr>
        <w:t>09:00</w:t>
      </w:r>
      <w:r w:rsidRPr="00567B7C">
        <w:rPr>
          <w:b/>
          <w:bCs/>
          <w:sz w:val="22"/>
          <w:szCs w:val="22"/>
        </w:rPr>
        <w:t>,</w:t>
      </w:r>
      <w:r w:rsidRPr="00567B7C">
        <w:rPr>
          <w:sz w:val="22"/>
          <w:szCs w:val="22"/>
        </w:rPr>
        <w:t xml:space="preserve"> na adres </w:t>
      </w:r>
      <w:r w:rsidRPr="00567B7C">
        <w:rPr>
          <w:sz w:val="22"/>
          <w:szCs w:val="22"/>
        </w:rPr>
        <w:t>anna.onderka@uj.edu.pl</w:t>
      </w:r>
      <w:r w:rsidRPr="00567B7C">
        <w:rPr>
          <w:sz w:val="22"/>
          <w:szCs w:val="22"/>
        </w:rPr>
        <w:t xml:space="preserve"> z </w:t>
      </w:r>
      <w:r w:rsidR="00567B7C" w:rsidRPr="00D23F90">
        <w:rPr>
          <w:sz w:val="22"/>
          <w:szCs w:val="22"/>
        </w:rPr>
        <w:t xml:space="preserve">oznaczeniem pozwalającym na identyfikację Wykonawcy oraz ze wskazaniem przedmiotu i numeru postępowania poprzez oznaczenie „Oferta na dostawę, wniesienie, montaż </w:t>
      </w:r>
      <w:r w:rsidR="00567B7C" w:rsidRPr="00D23F90">
        <w:rPr>
          <w:rFonts w:cs="Arial"/>
          <w:sz w:val="22"/>
          <w:szCs w:val="22"/>
        </w:rPr>
        <w:t>chromatografu cieczowego  Flash z detektorem UV-VIS ELSD oraz kolektorem frakcji</w:t>
      </w:r>
      <w:r w:rsidR="00567B7C" w:rsidRPr="00D23F90">
        <w:rPr>
          <w:sz w:val="22"/>
          <w:szCs w:val="22"/>
        </w:rPr>
        <w:t xml:space="preserve"> i szkolenie użytkowników  na potrzeby Wydziału Chemii</w:t>
      </w:r>
      <w:r w:rsidR="00567B7C" w:rsidRPr="00D23F90">
        <w:rPr>
          <w:iCs/>
          <w:sz w:val="22"/>
          <w:szCs w:val="22"/>
        </w:rPr>
        <w:t>, nr sprawy</w:t>
      </w:r>
      <w:r w:rsidR="00567B7C" w:rsidRPr="00D23F90">
        <w:rPr>
          <w:sz w:val="22"/>
          <w:szCs w:val="22"/>
        </w:rPr>
        <w:t xml:space="preserve"> 80.272.230.2023.”</w:t>
      </w:r>
    </w:p>
    <w:p w14:paraId="20AD27D3" w14:textId="77777777" w:rsidR="00567B7C" w:rsidRPr="00567B7C" w:rsidRDefault="00567B7C" w:rsidP="00567B7C">
      <w:pPr>
        <w:widowControl/>
        <w:tabs>
          <w:tab w:val="num" w:pos="709"/>
          <w:tab w:val="num" w:pos="3960"/>
        </w:tabs>
        <w:suppressAutoHyphens w:val="0"/>
        <w:spacing w:line="276" w:lineRule="auto"/>
        <w:ind w:left="426"/>
        <w:jc w:val="both"/>
        <w:rPr>
          <w:sz w:val="22"/>
          <w:szCs w:val="22"/>
        </w:rPr>
      </w:pPr>
    </w:p>
    <w:p w14:paraId="02250F3A" w14:textId="6A5562EF" w:rsidR="004E7D2B" w:rsidRPr="00480471" w:rsidRDefault="006D6113" w:rsidP="00193708">
      <w:pPr>
        <w:pStyle w:val="Nagwek1"/>
        <w:rPr>
          <w:bCs/>
        </w:rPr>
      </w:pPr>
      <w:r>
        <w:rPr>
          <w:b w:val="0"/>
        </w:rPr>
        <w:t xml:space="preserve">  </w:t>
      </w:r>
      <w:r w:rsidR="004E7D2B" w:rsidRPr="00480471">
        <w:rPr>
          <w:bCs/>
        </w:rPr>
        <w:t>Opis sposobu obliczenia ceny.</w:t>
      </w:r>
    </w:p>
    <w:p w14:paraId="62BCC0AE" w14:textId="18257194" w:rsidR="00645D2C" w:rsidRDefault="00EB7366" w:rsidP="00645D2C">
      <w:pPr>
        <w:widowControl/>
        <w:numPr>
          <w:ilvl w:val="3"/>
          <w:numId w:val="1"/>
        </w:numPr>
        <w:tabs>
          <w:tab w:val="num" w:pos="426"/>
          <w:tab w:val="num" w:pos="709"/>
          <w:tab w:val="num" w:pos="3960"/>
        </w:tabs>
        <w:suppressAutoHyphens w:val="0"/>
        <w:spacing w:line="276" w:lineRule="auto"/>
        <w:ind w:left="567" w:hanging="425"/>
        <w:jc w:val="both"/>
        <w:rPr>
          <w:sz w:val="22"/>
          <w:szCs w:val="22"/>
        </w:rPr>
      </w:pPr>
      <w:bookmarkStart w:id="3" w:name="_Hlk66272097"/>
      <w:r>
        <w:rPr>
          <w:sz w:val="22"/>
          <w:szCs w:val="22"/>
        </w:rPr>
        <w:t xml:space="preserve">  </w:t>
      </w:r>
      <w:r w:rsidR="00E96DDC" w:rsidRPr="006755AA">
        <w:rPr>
          <w:sz w:val="22"/>
          <w:szCs w:val="22"/>
        </w:rPr>
        <w:t xml:space="preserve">Cenę ryczałtową oferty należy podać w </w:t>
      </w:r>
      <w:r w:rsidR="005D4624" w:rsidRPr="006755AA">
        <w:rPr>
          <w:sz w:val="22"/>
          <w:szCs w:val="22"/>
        </w:rPr>
        <w:t>złotych polskich (PLN)</w:t>
      </w:r>
      <w:r w:rsidR="00CE54F1" w:rsidRPr="006755AA">
        <w:rPr>
          <w:sz w:val="22"/>
          <w:szCs w:val="22"/>
        </w:rPr>
        <w:t xml:space="preserve"> </w:t>
      </w:r>
      <w:r w:rsidR="00907779" w:rsidRPr="006755AA">
        <w:rPr>
          <w:sz w:val="22"/>
          <w:szCs w:val="22"/>
        </w:rPr>
        <w:t>i</w:t>
      </w:r>
      <w:r w:rsidR="00E96DDC" w:rsidRPr="006755AA">
        <w:rPr>
          <w:sz w:val="22"/>
          <w:szCs w:val="22"/>
        </w:rPr>
        <w:t xml:space="preserve"> wyliczyć na podstawie ind</w:t>
      </w:r>
      <w:r w:rsidR="004A7EB2" w:rsidRPr="006755AA">
        <w:rPr>
          <w:sz w:val="22"/>
          <w:szCs w:val="22"/>
        </w:rPr>
        <w:t>ywidualnej kalkulacji Wykonawcy,</w:t>
      </w:r>
      <w:r w:rsidR="00E96DDC" w:rsidRPr="006755AA">
        <w:rPr>
          <w:sz w:val="22"/>
          <w:szCs w:val="22"/>
        </w:rPr>
        <w:t xml:space="preserve"> uwzględniając</w:t>
      </w:r>
      <w:r w:rsidR="00E96DDC" w:rsidRPr="00121BB1">
        <w:rPr>
          <w:sz w:val="22"/>
          <w:szCs w:val="22"/>
        </w:rPr>
        <w:t xml:space="preserve"> doświadczenie</w:t>
      </w:r>
      <w:r w:rsidR="0064761F" w:rsidRPr="00F708E6">
        <w:rPr>
          <w:sz w:val="22"/>
          <w:szCs w:val="22"/>
        </w:rPr>
        <w:t xml:space="preserve"> </w:t>
      </w:r>
      <w:r w:rsidR="00E96DDC" w:rsidRPr="00F708E6">
        <w:rPr>
          <w:sz w:val="22"/>
          <w:szCs w:val="22"/>
        </w:rPr>
        <w:t>i wiedzę zawodową Wykonawcy, jak i wszelkie koszty niezbędne do wykonania przedmiotu zamówienia</w:t>
      </w:r>
      <w:r w:rsidR="001A5AA5" w:rsidRPr="00F708E6">
        <w:rPr>
          <w:sz w:val="22"/>
          <w:szCs w:val="22"/>
        </w:rPr>
        <w:t>;</w:t>
      </w:r>
      <w:r w:rsidR="00687270" w:rsidRPr="00F708E6">
        <w:rPr>
          <w:sz w:val="22"/>
          <w:szCs w:val="22"/>
        </w:rPr>
        <w:t xml:space="preserve"> </w:t>
      </w:r>
      <w:r w:rsidR="001A5AA5" w:rsidRPr="00F708E6">
        <w:rPr>
          <w:sz w:val="22"/>
          <w:szCs w:val="22"/>
        </w:rPr>
        <w:t xml:space="preserve">koszty </w:t>
      </w:r>
      <w:r w:rsidR="001A5AA5" w:rsidRPr="00F708E6">
        <w:rPr>
          <w:sz w:val="22"/>
          <w:szCs w:val="22"/>
        </w:rPr>
        <w:lastRenderedPageBreak/>
        <w:t>gwaran</w:t>
      </w:r>
      <w:r w:rsidR="00EB0C16" w:rsidRPr="00F708E6">
        <w:rPr>
          <w:sz w:val="22"/>
          <w:szCs w:val="22"/>
        </w:rPr>
        <w:t>cyjne,</w:t>
      </w:r>
      <w:r w:rsidR="00A16C0C" w:rsidRPr="00F708E6">
        <w:rPr>
          <w:sz w:val="22"/>
          <w:szCs w:val="22"/>
        </w:rPr>
        <w:t xml:space="preserve"> celne,</w:t>
      </w:r>
      <w:r w:rsidR="00D66CFF" w:rsidRPr="00F708E6">
        <w:rPr>
          <w:sz w:val="22"/>
          <w:szCs w:val="22"/>
        </w:rPr>
        <w:t xml:space="preserve"> </w:t>
      </w:r>
      <w:r w:rsidR="00EB0C16" w:rsidRPr="00F708E6">
        <w:rPr>
          <w:sz w:val="22"/>
          <w:szCs w:val="22"/>
        </w:rPr>
        <w:t xml:space="preserve">podatki, </w:t>
      </w:r>
      <w:r w:rsidR="006B18A0" w:rsidRPr="00F708E6">
        <w:rPr>
          <w:sz w:val="22"/>
          <w:szCs w:val="22"/>
        </w:rPr>
        <w:t>transport</w:t>
      </w:r>
      <w:r w:rsidR="0001234A" w:rsidRPr="00F708E6">
        <w:rPr>
          <w:sz w:val="22"/>
          <w:szCs w:val="22"/>
        </w:rPr>
        <w:t xml:space="preserve">, </w:t>
      </w:r>
      <w:r w:rsidR="0064761F" w:rsidRPr="00F708E6">
        <w:rPr>
          <w:sz w:val="22"/>
          <w:szCs w:val="22"/>
        </w:rPr>
        <w:t>dostarczenie</w:t>
      </w:r>
      <w:r w:rsidR="006B18A0" w:rsidRPr="00F708E6">
        <w:rPr>
          <w:sz w:val="22"/>
          <w:szCs w:val="22"/>
        </w:rPr>
        <w:t xml:space="preserve"> </w:t>
      </w:r>
      <w:r w:rsidR="0001234A" w:rsidRPr="00F708E6">
        <w:rPr>
          <w:sz w:val="22"/>
          <w:szCs w:val="22"/>
        </w:rPr>
        <w:t>do budynku</w:t>
      </w:r>
      <w:r w:rsidR="00687270" w:rsidRPr="00F708E6">
        <w:rPr>
          <w:sz w:val="22"/>
          <w:szCs w:val="22"/>
        </w:rPr>
        <w:t xml:space="preserve"> </w:t>
      </w:r>
      <w:r w:rsidR="0001234A" w:rsidRPr="00F708E6">
        <w:rPr>
          <w:sz w:val="22"/>
          <w:szCs w:val="22"/>
        </w:rPr>
        <w:t>i pomieszczenia wskazanego przez Zamawiającego,</w:t>
      </w:r>
      <w:r w:rsidR="00D85BE0" w:rsidRPr="00F708E6">
        <w:rPr>
          <w:sz w:val="22"/>
          <w:szCs w:val="22"/>
        </w:rPr>
        <w:t xml:space="preserve"> </w:t>
      </w:r>
      <w:r w:rsidR="005E00E6">
        <w:rPr>
          <w:sz w:val="22"/>
          <w:szCs w:val="22"/>
        </w:rPr>
        <w:t xml:space="preserve">wniesienie, dostawę, </w:t>
      </w:r>
      <w:r w:rsidR="00072B5A" w:rsidRPr="00F708E6">
        <w:rPr>
          <w:sz w:val="22"/>
          <w:szCs w:val="22"/>
        </w:rPr>
        <w:t xml:space="preserve">montaż, </w:t>
      </w:r>
      <w:r w:rsidR="00716D00" w:rsidRPr="00F708E6">
        <w:rPr>
          <w:sz w:val="22"/>
          <w:szCs w:val="22"/>
        </w:rPr>
        <w:t>koszt szkolenia użytkowników,</w:t>
      </w:r>
      <w:r w:rsidR="00C26772" w:rsidRPr="00F708E6">
        <w:rPr>
          <w:sz w:val="22"/>
          <w:szCs w:val="22"/>
        </w:rPr>
        <w:t xml:space="preserve"> </w:t>
      </w:r>
      <w:r w:rsidR="001A5AA5" w:rsidRPr="00F708E6">
        <w:rPr>
          <w:sz w:val="22"/>
          <w:szCs w:val="22"/>
        </w:rPr>
        <w:t xml:space="preserve">rabaty, upusty itp., których Wykonawca zamierza udzielić. </w:t>
      </w:r>
      <w:r w:rsidR="00F736F2" w:rsidRPr="00F708E6">
        <w:rPr>
          <w:sz w:val="22"/>
          <w:szCs w:val="22"/>
        </w:rPr>
        <w:t>Miejsce dostawy: Wydział Chemii UJ, ul. Gronostajowa 2, 30-387 Kraków.</w:t>
      </w:r>
    </w:p>
    <w:p w14:paraId="73F55F06" w14:textId="2DCE9133" w:rsidR="00645D2C" w:rsidRDefault="004678D6" w:rsidP="00645D2C">
      <w:pPr>
        <w:widowControl/>
        <w:numPr>
          <w:ilvl w:val="3"/>
          <w:numId w:val="1"/>
        </w:numPr>
        <w:tabs>
          <w:tab w:val="num" w:pos="426"/>
          <w:tab w:val="num" w:pos="709"/>
          <w:tab w:val="num" w:pos="3960"/>
        </w:tabs>
        <w:suppressAutoHyphens w:val="0"/>
        <w:spacing w:line="276" w:lineRule="auto"/>
        <w:ind w:left="567" w:hanging="425"/>
        <w:jc w:val="both"/>
        <w:rPr>
          <w:sz w:val="22"/>
          <w:szCs w:val="22"/>
        </w:rPr>
      </w:pPr>
      <w:r>
        <w:rPr>
          <w:sz w:val="22"/>
          <w:szCs w:val="22"/>
        </w:rPr>
        <w:t xml:space="preserve">  </w:t>
      </w:r>
      <w:r w:rsidR="00E96DDC" w:rsidRPr="00645D2C">
        <w:rPr>
          <w:sz w:val="22"/>
          <w:szCs w:val="22"/>
        </w:rPr>
        <w:t>Sumaryczna cena ryczałtowa wyliczona na podstawie indywidualnej kalkulacji Wykonawcy</w:t>
      </w:r>
      <w:r w:rsidR="00004B32" w:rsidRPr="00645D2C">
        <w:rPr>
          <w:sz w:val="22"/>
          <w:szCs w:val="22"/>
        </w:rPr>
        <w:t xml:space="preserve"> </w:t>
      </w:r>
      <w:r w:rsidR="00E96DDC" w:rsidRPr="00645D2C">
        <w:rPr>
          <w:sz w:val="22"/>
          <w:szCs w:val="22"/>
        </w:rPr>
        <w:t>winna odpowiadać cenie podanej prze</w:t>
      </w:r>
      <w:r w:rsidR="00496A37" w:rsidRPr="00645D2C">
        <w:rPr>
          <w:sz w:val="22"/>
          <w:szCs w:val="22"/>
        </w:rPr>
        <w:t xml:space="preserve">z Wykonawcę w formularzu oferty. </w:t>
      </w:r>
    </w:p>
    <w:p w14:paraId="31FDB586" w14:textId="03427941" w:rsidR="00645D2C" w:rsidRDefault="004678D6" w:rsidP="00645D2C">
      <w:pPr>
        <w:widowControl/>
        <w:numPr>
          <w:ilvl w:val="3"/>
          <w:numId w:val="1"/>
        </w:numPr>
        <w:tabs>
          <w:tab w:val="num" w:pos="426"/>
          <w:tab w:val="num" w:pos="709"/>
          <w:tab w:val="num" w:pos="3960"/>
        </w:tabs>
        <w:suppressAutoHyphens w:val="0"/>
        <w:spacing w:line="276" w:lineRule="auto"/>
        <w:ind w:left="567" w:hanging="425"/>
        <w:jc w:val="both"/>
        <w:rPr>
          <w:sz w:val="22"/>
          <w:szCs w:val="22"/>
        </w:rPr>
      </w:pPr>
      <w:r>
        <w:rPr>
          <w:sz w:val="22"/>
          <w:szCs w:val="22"/>
        </w:rPr>
        <w:t xml:space="preserve">  </w:t>
      </w:r>
      <w:r w:rsidR="007464A9" w:rsidRPr="00645D2C">
        <w:rPr>
          <w:sz w:val="22"/>
          <w:szCs w:val="22"/>
        </w:rPr>
        <w:t>Zamawiający dla potrzeb oceny i porównania ofert w przypadku ofert Wykonawców skutkujących powstaniem obowiązku podatkowego po stronie Zamawiającego</w:t>
      </w:r>
      <w:r w:rsidR="004C5AC9" w:rsidRPr="00645D2C">
        <w:rPr>
          <w:sz w:val="22"/>
          <w:szCs w:val="22"/>
        </w:rPr>
        <w:t>, zgodnie z przepisami ustawy z </w:t>
      </w:r>
      <w:r w:rsidR="007464A9" w:rsidRPr="00645D2C">
        <w:rPr>
          <w:sz w:val="22"/>
          <w:szCs w:val="22"/>
        </w:rPr>
        <w:t>dnia 11 marca 2004 r. o podatku od towarów i usług (t. j. Dz. U. 20</w:t>
      </w:r>
      <w:r w:rsidR="003A5D72" w:rsidRPr="00645D2C">
        <w:rPr>
          <w:sz w:val="22"/>
          <w:szCs w:val="22"/>
        </w:rPr>
        <w:t>20</w:t>
      </w:r>
      <w:r w:rsidR="004C5AC9" w:rsidRPr="00645D2C">
        <w:rPr>
          <w:sz w:val="22"/>
          <w:szCs w:val="22"/>
        </w:rPr>
        <w:t xml:space="preserve"> r.,</w:t>
      </w:r>
      <w:r w:rsidR="00DE2D67" w:rsidRPr="00645D2C">
        <w:rPr>
          <w:sz w:val="22"/>
          <w:szCs w:val="22"/>
        </w:rPr>
        <w:t xml:space="preserve"> </w:t>
      </w:r>
      <w:r w:rsidR="007464A9" w:rsidRPr="00645D2C">
        <w:rPr>
          <w:sz w:val="22"/>
          <w:szCs w:val="22"/>
        </w:rPr>
        <w:t xml:space="preserve">poz. </w:t>
      </w:r>
      <w:r w:rsidR="003A5D72" w:rsidRPr="00645D2C">
        <w:rPr>
          <w:sz w:val="22"/>
          <w:szCs w:val="22"/>
        </w:rPr>
        <w:t>106</w:t>
      </w:r>
      <w:r w:rsidR="007464A9" w:rsidRPr="00645D2C">
        <w:rPr>
          <w:sz w:val="22"/>
          <w:szCs w:val="22"/>
        </w:rPr>
        <w:t xml:space="preserve"> </w:t>
      </w:r>
      <w:r w:rsidR="00171770" w:rsidRPr="00645D2C">
        <w:rPr>
          <w:sz w:val="22"/>
          <w:szCs w:val="22"/>
        </w:rPr>
        <w:t>ze</w:t>
      </w:r>
      <w:r w:rsidR="007464A9" w:rsidRPr="00645D2C">
        <w:rPr>
          <w:sz w:val="22"/>
          <w:szCs w:val="22"/>
        </w:rPr>
        <w:t xml:space="preserve"> zm.), doliczy do przedstawionych cen podatek od towarów i usług VAT. Dotyczy wewnątrz wspólnotowego nabycia towarów </w:t>
      </w:r>
      <w:r w:rsidR="007464A9" w:rsidRPr="00645D2C">
        <w:rPr>
          <w:b/>
          <w:i/>
          <w:sz w:val="22"/>
          <w:szCs w:val="22"/>
        </w:rPr>
        <w:t>(art. 17 ust. 1 pkt 3 ustawy o podatku VAT)</w:t>
      </w:r>
      <w:r w:rsidR="007464A9" w:rsidRPr="00645D2C">
        <w:rPr>
          <w:sz w:val="22"/>
          <w:szCs w:val="22"/>
        </w:rPr>
        <w:t xml:space="preserve">, importu towarów </w:t>
      </w:r>
      <w:r w:rsidR="007464A9" w:rsidRPr="00645D2C">
        <w:rPr>
          <w:b/>
          <w:i/>
          <w:sz w:val="22"/>
          <w:szCs w:val="22"/>
        </w:rPr>
        <w:t xml:space="preserve">(art. 17 ust. 1 pkt 1 ustawy o podatku VAT) </w:t>
      </w:r>
      <w:r w:rsidR="007464A9" w:rsidRPr="00645D2C">
        <w:rPr>
          <w:sz w:val="22"/>
          <w:szCs w:val="22"/>
        </w:rPr>
        <w:t xml:space="preserve">bądź importu usług </w:t>
      </w:r>
      <w:r w:rsidR="007464A9" w:rsidRPr="00645D2C">
        <w:rPr>
          <w:b/>
          <w:i/>
          <w:sz w:val="22"/>
          <w:szCs w:val="22"/>
        </w:rPr>
        <w:t>(art. 17 ust. 1 pkt 4 ustawy o podatku VAT)</w:t>
      </w:r>
      <w:r w:rsidR="007464A9" w:rsidRPr="00645D2C">
        <w:rPr>
          <w:sz w:val="22"/>
          <w:szCs w:val="22"/>
        </w:rPr>
        <w:t xml:space="preserve"> w przypadku Wykonawców spoza terytorium RP</w:t>
      </w:r>
      <w:r w:rsidR="007464A9" w:rsidRPr="00645D2C">
        <w:rPr>
          <w:i/>
          <w:sz w:val="22"/>
          <w:szCs w:val="22"/>
        </w:rPr>
        <w:t xml:space="preserve">. </w:t>
      </w:r>
    </w:p>
    <w:p w14:paraId="3635CB37" w14:textId="77777777" w:rsidR="004678D6" w:rsidRDefault="00683837" w:rsidP="004678D6">
      <w:pPr>
        <w:widowControl/>
        <w:numPr>
          <w:ilvl w:val="3"/>
          <w:numId w:val="1"/>
        </w:numPr>
        <w:tabs>
          <w:tab w:val="num" w:pos="426"/>
          <w:tab w:val="num" w:pos="709"/>
          <w:tab w:val="num" w:pos="3960"/>
        </w:tabs>
        <w:suppressAutoHyphens w:val="0"/>
        <w:spacing w:line="276" w:lineRule="auto"/>
        <w:ind w:left="567" w:hanging="425"/>
        <w:jc w:val="both"/>
        <w:rPr>
          <w:sz w:val="22"/>
          <w:szCs w:val="22"/>
        </w:rPr>
      </w:pPr>
      <w:r>
        <w:rPr>
          <w:sz w:val="22"/>
          <w:szCs w:val="22"/>
        </w:rPr>
        <w:t xml:space="preserve"> </w:t>
      </w:r>
      <w:r w:rsidR="004678D6">
        <w:rPr>
          <w:sz w:val="22"/>
          <w:szCs w:val="22"/>
        </w:rPr>
        <w:t xml:space="preserve">  </w:t>
      </w:r>
      <w:r w:rsidR="00E96DDC" w:rsidRPr="00645D2C">
        <w:rPr>
          <w:sz w:val="22"/>
          <w:szCs w:val="22"/>
        </w:rPr>
        <w:t xml:space="preserve">Nie przewiduje się waloryzacji ceny, </w:t>
      </w:r>
      <w:r w:rsidR="00337315" w:rsidRPr="00645D2C">
        <w:rPr>
          <w:sz w:val="22"/>
          <w:szCs w:val="22"/>
        </w:rPr>
        <w:t>przy czym wyliczona cena będzie</w:t>
      </w:r>
      <w:r w:rsidR="000C05DE" w:rsidRPr="00645D2C">
        <w:rPr>
          <w:sz w:val="22"/>
          <w:szCs w:val="22"/>
        </w:rPr>
        <w:t xml:space="preserve"> </w:t>
      </w:r>
      <w:r w:rsidR="00E96DDC" w:rsidRPr="00645D2C">
        <w:rPr>
          <w:sz w:val="22"/>
          <w:szCs w:val="22"/>
        </w:rPr>
        <w:t>ceną ryczałtową za całość przedmiotu zamówienia</w:t>
      </w:r>
      <w:r w:rsidR="003664FA" w:rsidRPr="00645D2C">
        <w:rPr>
          <w:sz w:val="22"/>
          <w:szCs w:val="22"/>
        </w:rPr>
        <w:t>.</w:t>
      </w:r>
    </w:p>
    <w:p w14:paraId="5E29347E" w14:textId="353E6858" w:rsidR="00F910E5" w:rsidRPr="004678D6" w:rsidRDefault="00683837" w:rsidP="004678D6">
      <w:pPr>
        <w:widowControl/>
        <w:numPr>
          <w:ilvl w:val="3"/>
          <w:numId w:val="1"/>
        </w:numPr>
        <w:tabs>
          <w:tab w:val="num" w:pos="426"/>
          <w:tab w:val="num" w:pos="709"/>
          <w:tab w:val="num" w:pos="3960"/>
        </w:tabs>
        <w:suppressAutoHyphens w:val="0"/>
        <w:spacing w:line="276" w:lineRule="auto"/>
        <w:ind w:left="567" w:hanging="425"/>
        <w:jc w:val="both"/>
        <w:rPr>
          <w:sz w:val="22"/>
          <w:szCs w:val="22"/>
        </w:rPr>
      </w:pPr>
      <w:r w:rsidRPr="004678D6">
        <w:rPr>
          <w:sz w:val="22"/>
          <w:szCs w:val="22"/>
        </w:rPr>
        <w:t xml:space="preserve"> </w:t>
      </w:r>
      <w:r w:rsidR="000C05DE" w:rsidRPr="004678D6">
        <w:rPr>
          <w:sz w:val="22"/>
          <w:szCs w:val="22"/>
        </w:rPr>
        <w:t>Nie przewiduje się</w:t>
      </w:r>
      <w:r w:rsidR="00BE6A56" w:rsidRPr="004678D6">
        <w:rPr>
          <w:sz w:val="22"/>
          <w:szCs w:val="22"/>
        </w:rPr>
        <w:t xml:space="preserve"> żadnych przedpłat ani zaliczek</w:t>
      </w:r>
      <w:r w:rsidR="000C05DE" w:rsidRPr="004678D6">
        <w:rPr>
          <w:sz w:val="22"/>
          <w:szCs w:val="22"/>
        </w:rPr>
        <w:t xml:space="preserve"> na poczet realizacji przedmiotu zamówienia, a płatność nastąpi zgodnie z zapisem </w:t>
      </w:r>
      <w:r w:rsidR="002D1F40" w:rsidRPr="004678D6">
        <w:rPr>
          <w:sz w:val="22"/>
          <w:szCs w:val="22"/>
        </w:rPr>
        <w:t>Umowy</w:t>
      </w:r>
      <w:r w:rsidR="000C05DE" w:rsidRPr="004678D6">
        <w:rPr>
          <w:sz w:val="22"/>
          <w:szCs w:val="22"/>
        </w:rPr>
        <w:t>.</w:t>
      </w:r>
      <w:bookmarkEnd w:id="3"/>
    </w:p>
    <w:p w14:paraId="6DCFA647" w14:textId="77777777" w:rsidR="00F910E5" w:rsidRPr="00D145D6" w:rsidRDefault="00F910E5" w:rsidP="00F910E5">
      <w:pPr>
        <w:pStyle w:val="Akapitzlist"/>
        <w:spacing w:after="0" w:line="240" w:lineRule="auto"/>
        <w:ind w:left="426"/>
        <w:jc w:val="both"/>
        <w:rPr>
          <w:rFonts w:ascii="Times New Roman" w:hAnsi="Times New Roman"/>
          <w:lang w:eastAsia="pl-PL"/>
        </w:rPr>
      </w:pPr>
    </w:p>
    <w:p w14:paraId="522AF032" w14:textId="77777777" w:rsidR="00F910E5" w:rsidRPr="0095756F" w:rsidRDefault="00F910E5" w:rsidP="00223B09">
      <w:pPr>
        <w:widowControl/>
        <w:numPr>
          <w:ilvl w:val="0"/>
          <w:numId w:val="30"/>
        </w:numPr>
        <w:tabs>
          <w:tab w:val="num" w:pos="1080"/>
        </w:tabs>
        <w:suppressAutoHyphens w:val="0"/>
        <w:ind w:left="426" w:hanging="426"/>
        <w:jc w:val="both"/>
        <w:rPr>
          <w:b/>
          <w:bCs/>
          <w:sz w:val="22"/>
          <w:szCs w:val="22"/>
        </w:rPr>
      </w:pPr>
      <w:r w:rsidRPr="0095756F">
        <w:rPr>
          <w:b/>
          <w:bCs/>
          <w:sz w:val="22"/>
          <w:szCs w:val="22"/>
        </w:rPr>
        <w:t>Opis czynności i kryteriów, którymi Zamawiający będzie się kierował przy wyborze najkorzystniejszej oferty.</w:t>
      </w:r>
    </w:p>
    <w:p w14:paraId="544D987D" w14:textId="77777777" w:rsidR="00F910E5" w:rsidRPr="00D145D6" w:rsidRDefault="00F910E5" w:rsidP="00223B09">
      <w:pPr>
        <w:widowControl/>
        <w:numPr>
          <w:ilvl w:val="3"/>
          <w:numId w:val="30"/>
        </w:numPr>
        <w:suppressAutoHyphens w:val="0"/>
        <w:ind w:left="426" w:hanging="426"/>
        <w:jc w:val="both"/>
        <w:rPr>
          <w:sz w:val="22"/>
          <w:szCs w:val="22"/>
        </w:rPr>
      </w:pPr>
      <w:r w:rsidRPr="00D145D6">
        <w:rPr>
          <w:sz w:val="22"/>
          <w:szCs w:val="22"/>
        </w:rPr>
        <w:t xml:space="preserve">Zamawiający wybiera najkorzystniejszą ofertę, spośród ważnych ofert złożonych </w:t>
      </w:r>
      <w:r w:rsidRPr="00D145D6">
        <w:rPr>
          <w:sz w:val="22"/>
          <w:szCs w:val="22"/>
        </w:rPr>
        <w:br/>
        <w:t>w postępowaniu na podstawie kryterium oceny ofert określonym poniżej:</w:t>
      </w:r>
    </w:p>
    <w:p w14:paraId="3FDFC395" w14:textId="77777777" w:rsidR="00F910E5" w:rsidRPr="00D145D6" w:rsidRDefault="00F910E5" w:rsidP="00F910E5">
      <w:pPr>
        <w:ind w:left="426"/>
        <w:jc w:val="both"/>
        <w:rPr>
          <w:b/>
          <w:bCs/>
          <w:sz w:val="22"/>
          <w:szCs w:val="22"/>
        </w:rPr>
      </w:pPr>
      <w:r w:rsidRPr="00D145D6">
        <w:rPr>
          <w:b/>
          <w:bCs/>
          <w:sz w:val="22"/>
          <w:szCs w:val="22"/>
        </w:rPr>
        <w:t>Cena ryczałtowa za całość przedmiotu zamówienia – 100%</w:t>
      </w:r>
    </w:p>
    <w:p w14:paraId="065F129C" w14:textId="77777777" w:rsidR="00F910E5" w:rsidRPr="001F3323" w:rsidRDefault="00F910E5" w:rsidP="00223B09">
      <w:pPr>
        <w:pStyle w:val="Akapitzlist"/>
        <w:numPr>
          <w:ilvl w:val="1"/>
          <w:numId w:val="34"/>
        </w:numPr>
        <w:spacing w:after="0" w:line="240" w:lineRule="auto"/>
        <w:ind w:left="851" w:hanging="425"/>
        <w:jc w:val="both"/>
        <w:rPr>
          <w:rFonts w:ascii="Times New Roman" w:hAnsi="Times New Roman"/>
        </w:rPr>
      </w:pPr>
      <w:r w:rsidRPr="00D145D6">
        <w:rPr>
          <w:rFonts w:ascii="Times New Roman" w:hAnsi="Times New Roman"/>
        </w:rPr>
        <w:t xml:space="preserve">Punkty przyznawane za kryterium „cena ryczałtowa za całość przedmiotu </w:t>
      </w:r>
      <w:r w:rsidRPr="001F3323">
        <w:rPr>
          <w:rFonts w:ascii="Times New Roman" w:hAnsi="Times New Roman"/>
        </w:rPr>
        <w:t>zamówienia” bez prawa opcji, będą liczone wg następującego wzoru:</w:t>
      </w:r>
    </w:p>
    <w:p w14:paraId="0859983B" w14:textId="77777777" w:rsidR="00F910E5" w:rsidRPr="00D145D6" w:rsidRDefault="00F910E5" w:rsidP="00F910E5">
      <w:pPr>
        <w:ind w:left="539" w:firstLine="312"/>
        <w:jc w:val="both"/>
        <w:rPr>
          <w:b/>
          <w:bCs/>
          <w:sz w:val="22"/>
          <w:szCs w:val="22"/>
        </w:rPr>
      </w:pPr>
      <w:r w:rsidRPr="00D145D6">
        <w:rPr>
          <w:b/>
          <w:bCs/>
          <w:sz w:val="22"/>
          <w:szCs w:val="22"/>
        </w:rPr>
        <w:t>C = (</w:t>
      </w:r>
      <w:proofErr w:type="spellStart"/>
      <w:r w:rsidRPr="00D145D6">
        <w:rPr>
          <w:b/>
          <w:bCs/>
          <w:sz w:val="22"/>
          <w:szCs w:val="22"/>
        </w:rPr>
        <w:t>C</w:t>
      </w:r>
      <w:r w:rsidRPr="00D145D6">
        <w:rPr>
          <w:b/>
          <w:bCs/>
          <w:sz w:val="22"/>
          <w:szCs w:val="22"/>
          <w:vertAlign w:val="subscript"/>
        </w:rPr>
        <w:t>naj</w:t>
      </w:r>
      <w:proofErr w:type="spellEnd"/>
      <w:r w:rsidRPr="00D145D6">
        <w:rPr>
          <w:b/>
          <w:bCs/>
          <w:sz w:val="22"/>
          <w:szCs w:val="22"/>
        </w:rPr>
        <w:t xml:space="preserve"> : C</w:t>
      </w:r>
      <w:r w:rsidRPr="00D145D6">
        <w:rPr>
          <w:b/>
          <w:bCs/>
          <w:sz w:val="22"/>
          <w:szCs w:val="22"/>
          <w:vertAlign w:val="subscript"/>
        </w:rPr>
        <w:t>o</w:t>
      </w:r>
      <w:r w:rsidRPr="00D145D6">
        <w:rPr>
          <w:b/>
          <w:bCs/>
          <w:sz w:val="22"/>
          <w:szCs w:val="22"/>
        </w:rPr>
        <w:t>) x 10</w:t>
      </w:r>
    </w:p>
    <w:p w14:paraId="7031D3B1" w14:textId="77777777" w:rsidR="00F910E5" w:rsidRPr="00D145D6" w:rsidRDefault="00F910E5" w:rsidP="00F910E5">
      <w:pPr>
        <w:ind w:left="540" w:firstLine="311"/>
        <w:jc w:val="both"/>
        <w:rPr>
          <w:sz w:val="22"/>
          <w:szCs w:val="22"/>
        </w:rPr>
      </w:pPr>
      <w:r w:rsidRPr="00D145D6">
        <w:rPr>
          <w:sz w:val="22"/>
          <w:szCs w:val="22"/>
        </w:rPr>
        <w:t>gdzie:</w:t>
      </w:r>
    </w:p>
    <w:p w14:paraId="42931959" w14:textId="77777777" w:rsidR="00F910E5" w:rsidRPr="00D145D6" w:rsidRDefault="00F910E5" w:rsidP="00F910E5">
      <w:pPr>
        <w:ind w:left="540" w:firstLine="311"/>
        <w:jc w:val="both"/>
        <w:rPr>
          <w:sz w:val="22"/>
          <w:szCs w:val="22"/>
        </w:rPr>
      </w:pPr>
      <w:r w:rsidRPr="00D145D6">
        <w:rPr>
          <w:sz w:val="22"/>
          <w:szCs w:val="22"/>
        </w:rPr>
        <w:t>C – liczba punktów przyznana danej ofercie,</w:t>
      </w:r>
    </w:p>
    <w:p w14:paraId="2040427A" w14:textId="77777777" w:rsidR="00F910E5" w:rsidRPr="00D145D6" w:rsidRDefault="00F910E5" w:rsidP="00F910E5">
      <w:pPr>
        <w:ind w:left="540" w:firstLine="311"/>
        <w:jc w:val="both"/>
        <w:rPr>
          <w:sz w:val="22"/>
          <w:szCs w:val="22"/>
        </w:rPr>
      </w:pPr>
      <w:proofErr w:type="spellStart"/>
      <w:r w:rsidRPr="00D145D6">
        <w:rPr>
          <w:sz w:val="22"/>
          <w:szCs w:val="22"/>
        </w:rPr>
        <w:t>C</w:t>
      </w:r>
      <w:r w:rsidRPr="00D145D6">
        <w:rPr>
          <w:sz w:val="22"/>
          <w:szCs w:val="22"/>
          <w:vertAlign w:val="subscript"/>
        </w:rPr>
        <w:t>naj</w:t>
      </w:r>
      <w:proofErr w:type="spellEnd"/>
      <w:r w:rsidRPr="00D145D6">
        <w:rPr>
          <w:sz w:val="22"/>
          <w:szCs w:val="22"/>
        </w:rPr>
        <w:t xml:space="preserve"> – najniższa cena spośród ważnych ofert,</w:t>
      </w:r>
    </w:p>
    <w:p w14:paraId="5C42FF4F" w14:textId="77777777" w:rsidR="00F910E5" w:rsidRPr="00D145D6" w:rsidRDefault="00F910E5" w:rsidP="00F910E5">
      <w:pPr>
        <w:ind w:left="540" w:firstLine="311"/>
        <w:jc w:val="both"/>
        <w:rPr>
          <w:sz w:val="22"/>
          <w:szCs w:val="22"/>
        </w:rPr>
      </w:pPr>
      <w:r w:rsidRPr="00D145D6">
        <w:rPr>
          <w:sz w:val="22"/>
          <w:szCs w:val="22"/>
        </w:rPr>
        <w:t>C</w:t>
      </w:r>
      <w:r w:rsidRPr="00D145D6">
        <w:rPr>
          <w:sz w:val="22"/>
          <w:szCs w:val="22"/>
          <w:vertAlign w:val="subscript"/>
        </w:rPr>
        <w:t>o</w:t>
      </w:r>
      <w:r w:rsidRPr="00D145D6">
        <w:rPr>
          <w:sz w:val="22"/>
          <w:szCs w:val="22"/>
        </w:rPr>
        <w:t xml:space="preserve"> – cena podana przez Wykonawcę dla którego wynik jest obliczany.</w:t>
      </w:r>
    </w:p>
    <w:p w14:paraId="1149745C" w14:textId="77777777" w:rsidR="00F910E5" w:rsidRPr="00D145D6" w:rsidRDefault="00F910E5" w:rsidP="00F910E5">
      <w:pPr>
        <w:ind w:left="851"/>
        <w:jc w:val="both"/>
        <w:rPr>
          <w:sz w:val="22"/>
          <w:szCs w:val="22"/>
          <w:u w:val="single"/>
        </w:rPr>
      </w:pPr>
      <w:r w:rsidRPr="00D145D6">
        <w:rPr>
          <w:sz w:val="22"/>
          <w:szCs w:val="22"/>
          <w:u w:val="single"/>
        </w:rPr>
        <w:t>Maksymalna liczba punktów, które Wykonawca może uzyskać w tym kryterium wynosi 10</w:t>
      </w:r>
      <w:r>
        <w:rPr>
          <w:sz w:val="22"/>
          <w:szCs w:val="22"/>
          <w:u w:val="single"/>
        </w:rPr>
        <w:t xml:space="preserve"> </w:t>
      </w:r>
      <w:r w:rsidRPr="00D145D6">
        <w:rPr>
          <w:sz w:val="22"/>
          <w:szCs w:val="22"/>
          <w:u w:val="single"/>
        </w:rPr>
        <w:t>punktów.</w:t>
      </w:r>
    </w:p>
    <w:p w14:paraId="4A01AE29" w14:textId="77777777" w:rsidR="00F910E5" w:rsidRPr="00D145D6" w:rsidRDefault="00F910E5" w:rsidP="00223B09">
      <w:pPr>
        <w:widowControl/>
        <w:numPr>
          <w:ilvl w:val="1"/>
          <w:numId w:val="30"/>
        </w:numPr>
        <w:suppressAutoHyphens w:val="0"/>
        <w:ind w:left="426" w:hanging="426"/>
        <w:jc w:val="both"/>
        <w:rPr>
          <w:sz w:val="22"/>
          <w:szCs w:val="22"/>
        </w:rPr>
      </w:pPr>
      <w:r w:rsidRPr="00D145D6">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3D833256" w14:textId="77777777" w:rsidR="00F910E5" w:rsidRPr="00D145D6" w:rsidRDefault="00F910E5" w:rsidP="00223B09">
      <w:pPr>
        <w:pStyle w:val="Akapitzlist"/>
        <w:numPr>
          <w:ilvl w:val="0"/>
          <w:numId w:val="35"/>
        </w:numPr>
        <w:spacing w:after="0" w:line="240" w:lineRule="auto"/>
        <w:ind w:left="851" w:hanging="425"/>
        <w:jc w:val="both"/>
        <w:rPr>
          <w:rFonts w:ascii="Times New Roman" w:hAnsi="Times New Roman"/>
        </w:rPr>
      </w:pPr>
      <w:r w:rsidRPr="00D145D6">
        <w:rPr>
          <w:rFonts w:ascii="Times New Roman" w:hAnsi="Times New Roman"/>
        </w:rPr>
        <w:t>Zamawiający zastrzega, iż może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D2EE61B" w14:textId="77777777" w:rsidR="00F910E5" w:rsidRDefault="00F910E5" w:rsidP="00223B09">
      <w:pPr>
        <w:pStyle w:val="Nagwek"/>
        <w:numPr>
          <w:ilvl w:val="0"/>
          <w:numId w:val="32"/>
        </w:numPr>
        <w:tabs>
          <w:tab w:val="num" w:pos="426"/>
        </w:tabs>
        <w:spacing w:line="240" w:lineRule="auto"/>
        <w:jc w:val="both"/>
        <w:rPr>
          <w:rFonts w:ascii="Times New Roman" w:hAnsi="Times New Roman"/>
          <w:sz w:val="22"/>
          <w:szCs w:val="22"/>
        </w:rPr>
      </w:pPr>
      <w:r w:rsidRPr="00D145D6">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3B3E83FC" w14:textId="77777777" w:rsidR="00F910E5" w:rsidRPr="00673374" w:rsidRDefault="00F910E5" w:rsidP="00223B09">
      <w:pPr>
        <w:pStyle w:val="Nagwek"/>
        <w:numPr>
          <w:ilvl w:val="0"/>
          <w:numId w:val="32"/>
        </w:numPr>
        <w:tabs>
          <w:tab w:val="num" w:pos="426"/>
        </w:tabs>
        <w:spacing w:line="240" w:lineRule="auto"/>
        <w:jc w:val="both"/>
        <w:rPr>
          <w:rFonts w:ascii="Times New Roman" w:hAnsi="Times New Roman"/>
          <w:sz w:val="22"/>
          <w:szCs w:val="22"/>
        </w:rPr>
      </w:pPr>
      <w:r w:rsidRPr="00673374">
        <w:rPr>
          <w:rFonts w:ascii="Times New Roman" w:hAnsi="Times New Roman"/>
          <w:sz w:val="22"/>
          <w:szCs w:val="22"/>
        </w:rPr>
        <w:t>Zamawiający może odrzucić ofertę, w szczególności, jeżeli została złożona po upływie terminu składania ofert lub jest niezgodna z wymaganiami określonymi w  Zaproszenia, bądź zaistnieją inne uzasadnione okoliczności powodujące, iż jest ona niezgodna z obowiązującymi przepisami.</w:t>
      </w:r>
    </w:p>
    <w:p w14:paraId="685A1CDB" w14:textId="77777777" w:rsidR="00F910E5" w:rsidRPr="00673374" w:rsidRDefault="00F910E5" w:rsidP="00223B09">
      <w:pPr>
        <w:pStyle w:val="Nagwek"/>
        <w:numPr>
          <w:ilvl w:val="0"/>
          <w:numId w:val="32"/>
        </w:numPr>
        <w:tabs>
          <w:tab w:val="num" w:pos="426"/>
        </w:tabs>
        <w:spacing w:line="240" w:lineRule="auto"/>
        <w:ind w:left="426" w:hanging="426"/>
        <w:jc w:val="both"/>
        <w:rPr>
          <w:rFonts w:ascii="Times New Roman" w:hAnsi="Times New Roman"/>
          <w:sz w:val="22"/>
          <w:szCs w:val="22"/>
        </w:rPr>
      </w:pPr>
      <w:r w:rsidRPr="00673374">
        <w:rPr>
          <w:rFonts w:ascii="Times New Roman" w:hAnsi="Times New Roman"/>
          <w:sz w:val="22"/>
          <w:szCs w:val="22"/>
        </w:rPr>
        <w:t>Zamawiający odrzuci ofertę złożoną przez:</w:t>
      </w:r>
    </w:p>
    <w:p w14:paraId="6411F43E" w14:textId="77777777" w:rsidR="00F910E5" w:rsidRPr="00673374" w:rsidRDefault="00F910E5" w:rsidP="00223B09">
      <w:pPr>
        <w:pStyle w:val="Akapitzlist"/>
        <w:numPr>
          <w:ilvl w:val="1"/>
          <w:numId w:val="33"/>
        </w:numPr>
        <w:spacing w:after="0" w:line="240" w:lineRule="auto"/>
        <w:jc w:val="both"/>
        <w:rPr>
          <w:rFonts w:ascii="Times New Roman" w:hAnsi="Times New Roman"/>
        </w:rPr>
      </w:pPr>
      <w:r w:rsidRPr="00673374">
        <w:rPr>
          <w:rFonts w:ascii="Times New Roman" w:hAnsi="Times New Roman"/>
        </w:rPr>
        <w:t>Wykonawcę będącego osobą fizyczną, którego prawomocnie skazano za przestępstwo:</w:t>
      </w:r>
    </w:p>
    <w:p w14:paraId="1FD3E3F0" w14:textId="77777777" w:rsidR="00F910E5" w:rsidRPr="00673374" w:rsidRDefault="00F910E5" w:rsidP="00223B09">
      <w:pPr>
        <w:pStyle w:val="Akapitzlist"/>
        <w:numPr>
          <w:ilvl w:val="2"/>
          <w:numId w:val="32"/>
        </w:numPr>
        <w:spacing w:after="0" w:line="240" w:lineRule="auto"/>
        <w:ind w:left="709" w:hanging="142"/>
        <w:jc w:val="both"/>
        <w:rPr>
          <w:rFonts w:ascii="Times New Roman" w:hAnsi="Times New Roman"/>
        </w:rPr>
      </w:pPr>
      <w:r w:rsidRPr="00673374">
        <w:rPr>
          <w:rFonts w:ascii="Times New Roman" w:hAnsi="Times New Roman"/>
        </w:rPr>
        <w:lastRenderedPageBreak/>
        <w:t>udziału w zorganizowanej grupie przestępczej albo związku mającym na celu popełnienie przestępstwa lub przestępstwa skarbowego, o którym mowa w art. 258 Kodeksu karnego;</w:t>
      </w:r>
    </w:p>
    <w:p w14:paraId="1EDC39DE" w14:textId="77777777" w:rsidR="00F910E5" w:rsidRPr="00673374" w:rsidRDefault="00F910E5" w:rsidP="00223B09">
      <w:pPr>
        <w:pStyle w:val="Akapitzlist"/>
        <w:numPr>
          <w:ilvl w:val="2"/>
          <w:numId w:val="32"/>
        </w:numPr>
        <w:spacing w:after="0" w:line="240" w:lineRule="auto"/>
        <w:ind w:left="709" w:hanging="142"/>
        <w:jc w:val="both"/>
        <w:rPr>
          <w:rFonts w:ascii="Times New Roman" w:hAnsi="Times New Roman"/>
        </w:rPr>
      </w:pPr>
      <w:r w:rsidRPr="00673374">
        <w:rPr>
          <w:rFonts w:ascii="Times New Roman" w:hAnsi="Times New Roman"/>
        </w:rPr>
        <w:t>handlu ludźmi, o którym mowa w art. 189a Kodeksu karnego;</w:t>
      </w:r>
    </w:p>
    <w:p w14:paraId="01A4BEA9" w14:textId="77777777" w:rsidR="00F910E5" w:rsidRPr="00673374" w:rsidRDefault="00F910E5" w:rsidP="00223B09">
      <w:pPr>
        <w:pStyle w:val="Akapitzlist"/>
        <w:numPr>
          <w:ilvl w:val="2"/>
          <w:numId w:val="32"/>
        </w:numPr>
        <w:spacing w:after="0" w:line="240" w:lineRule="auto"/>
        <w:ind w:left="709" w:hanging="142"/>
        <w:jc w:val="both"/>
        <w:rPr>
          <w:rFonts w:ascii="Times New Roman" w:hAnsi="Times New Roman"/>
        </w:rPr>
      </w:pPr>
      <w:r w:rsidRPr="00673374">
        <w:rPr>
          <w:rFonts w:ascii="Times New Roman" w:hAnsi="Times New Roman"/>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8331809" w14:textId="77777777" w:rsidR="00F910E5" w:rsidRPr="00A168CC" w:rsidRDefault="00F910E5" w:rsidP="00223B09">
      <w:pPr>
        <w:pStyle w:val="Akapitzlist"/>
        <w:numPr>
          <w:ilvl w:val="2"/>
          <w:numId w:val="32"/>
        </w:numPr>
        <w:spacing w:after="0" w:line="240" w:lineRule="auto"/>
        <w:ind w:left="709" w:hanging="142"/>
        <w:jc w:val="both"/>
        <w:rPr>
          <w:rFonts w:ascii="Times New Roman" w:hAnsi="Times New Roman"/>
        </w:rPr>
      </w:pPr>
      <w:r w:rsidRPr="00A168CC">
        <w:rPr>
          <w:rFonts w:ascii="Times New Roman" w:hAnsi="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2DE56A" w14:textId="77777777" w:rsidR="00F910E5" w:rsidRPr="00A168CC" w:rsidRDefault="00F910E5" w:rsidP="00223B09">
      <w:pPr>
        <w:pStyle w:val="Akapitzlist"/>
        <w:numPr>
          <w:ilvl w:val="2"/>
          <w:numId w:val="32"/>
        </w:numPr>
        <w:spacing w:after="0" w:line="240" w:lineRule="auto"/>
        <w:ind w:left="709" w:hanging="142"/>
        <w:jc w:val="both"/>
        <w:rPr>
          <w:rFonts w:ascii="Times New Roman" w:hAnsi="Times New Roman"/>
        </w:rPr>
      </w:pPr>
      <w:r w:rsidRPr="00A168CC">
        <w:rPr>
          <w:rFonts w:ascii="Times New Roman" w:hAnsi="Times New Roman"/>
        </w:rPr>
        <w:t>o charakterze terrorystycznym, o którym mowa w art. 115 § 20 Kodeksu karnego, lub mające na celu popełnienie tego przestępstwa;</w:t>
      </w:r>
    </w:p>
    <w:p w14:paraId="3AC6F82D" w14:textId="77777777" w:rsidR="00F910E5" w:rsidRPr="00A168CC" w:rsidRDefault="00F910E5" w:rsidP="00223B09">
      <w:pPr>
        <w:pStyle w:val="Akapitzlist"/>
        <w:numPr>
          <w:ilvl w:val="2"/>
          <w:numId w:val="32"/>
        </w:numPr>
        <w:spacing w:after="0" w:line="240" w:lineRule="auto"/>
        <w:ind w:left="709" w:hanging="142"/>
        <w:jc w:val="both"/>
        <w:rPr>
          <w:rFonts w:ascii="Times New Roman" w:hAnsi="Times New Roman"/>
        </w:rPr>
      </w:pPr>
      <w:r w:rsidRPr="00A168CC">
        <w:rPr>
          <w:rFonts w:ascii="Times New Roman" w:hAnsi="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E2B9E46" w14:textId="77777777" w:rsidR="00F910E5" w:rsidRPr="00A168CC" w:rsidRDefault="00F910E5" w:rsidP="00223B09">
      <w:pPr>
        <w:pStyle w:val="Akapitzlist"/>
        <w:numPr>
          <w:ilvl w:val="2"/>
          <w:numId w:val="32"/>
        </w:numPr>
        <w:spacing w:after="0" w:line="240" w:lineRule="auto"/>
        <w:ind w:left="709" w:hanging="142"/>
        <w:jc w:val="both"/>
        <w:rPr>
          <w:rFonts w:ascii="Times New Roman" w:hAnsi="Times New Roman"/>
        </w:rPr>
      </w:pPr>
      <w:r w:rsidRPr="00A168CC">
        <w:rPr>
          <w:rFonts w:ascii="Times New Roman" w:hAnsi="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A63F204" w14:textId="77777777" w:rsidR="00F910E5" w:rsidRPr="00A168CC" w:rsidRDefault="00F910E5" w:rsidP="00223B09">
      <w:pPr>
        <w:pStyle w:val="Akapitzlist"/>
        <w:numPr>
          <w:ilvl w:val="2"/>
          <w:numId w:val="32"/>
        </w:numPr>
        <w:spacing w:after="0" w:line="240" w:lineRule="auto"/>
        <w:ind w:left="709" w:hanging="142"/>
        <w:jc w:val="both"/>
        <w:rPr>
          <w:rFonts w:ascii="Times New Roman" w:hAnsi="Times New Roman"/>
        </w:rPr>
      </w:pPr>
      <w:r w:rsidRPr="00A168CC">
        <w:rPr>
          <w:rFonts w:ascii="Times New Roman" w:hAnsi="Times New Roman"/>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74876C5" w14:textId="77777777" w:rsidR="00F910E5" w:rsidRPr="00A168CC" w:rsidRDefault="00F910E5" w:rsidP="00223B09">
      <w:pPr>
        <w:pStyle w:val="Akapitzlist"/>
        <w:numPr>
          <w:ilvl w:val="1"/>
          <w:numId w:val="33"/>
        </w:numPr>
        <w:spacing w:after="0" w:line="240" w:lineRule="auto"/>
        <w:jc w:val="both"/>
        <w:rPr>
          <w:rFonts w:ascii="Times New Roman" w:hAnsi="Times New Roman"/>
        </w:rPr>
      </w:pPr>
      <w:r w:rsidRPr="00A168CC">
        <w:rPr>
          <w:rFonts w:ascii="Times New Roman" w:hAnsi="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(pkt 5.1);</w:t>
      </w:r>
    </w:p>
    <w:p w14:paraId="52012BF2" w14:textId="77777777" w:rsidR="00F910E5" w:rsidRPr="00A168CC" w:rsidRDefault="00F910E5" w:rsidP="00223B09">
      <w:pPr>
        <w:widowControl/>
        <w:numPr>
          <w:ilvl w:val="1"/>
          <w:numId w:val="33"/>
        </w:numPr>
        <w:suppressAutoHyphens w:val="0"/>
        <w:jc w:val="both"/>
        <w:rPr>
          <w:sz w:val="22"/>
          <w:szCs w:val="22"/>
        </w:rPr>
      </w:pPr>
      <w:r w:rsidRPr="00A168CC">
        <w:rPr>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11FFCE97" w14:textId="77777777" w:rsidR="00F910E5" w:rsidRPr="00A168CC" w:rsidRDefault="00F910E5" w:rsidP="00223B09">
      <w:pPr>
        <w:widowControl/>
        <w:numPr>
          <w:ilvl w:val="1"/>
          <w:numId w:val="33"/>
        </w:numPr>
        <w:suppressAutoHyphens w:val="0"/>
        <w:jc w:val="both"/>
        <w:rPr>
          <w:sz w:val="22"/>
          <w:szCs w:val="22"/>
        </w:rPr>
      </w:pPr>
      <w:r w:rsidRPr="00A168CC">
        <w:rPr>
          <w:sz w:val="22"/>
          <w:szCs w:val="22"/>
        </w:rPr>
        <w:t>Wykonawcę, wobec którego prawomocnie orzeczono zakaz ubiegania się o zamówienie publiczne;</w:t>
      </w:r>
    </w:p>
    <w:p w14:paraId="1DA52B02" w14:textId="77777777" w:rsidR="00F910E5" w:rsidRPr="00A168CC" w:rsidRDefault="00F910E5" w:rsidP="00223B09">
      <w:pPr>
        <w:widowControl/>
        <w:numPr>
          <w:ilvl w:val="1"/>
          <w:numId w:val="33"/>
        </w:numPr>
        <w:suppressAutoHyphens w:val="0"/>
        <w:jc w:val="both"/>
        <w:rPr>
          <w:sz w:val="22"/>
          <w:szCs w:val="22"/>
        </w:rPr>
      </w:pPr>
      <w:r w:rsidRPr="00A168CC">
        <w:rPr>
          <w:sz w:val="22"/>
          <w:szCs w:val="22"/>
        </w:rPr>
        <w:t xml:space="preserve">Wykonawcę, jeżeli Zamawiający może stwierdzić, na podstawie wiarygodnych przesłanek, </w:t>
      </w:r>
      <w:r w:rsidRPr="00A168CC">
        <w:rPr>
          <w:sz w:val="22"/>
          <w:szCs w:val="22"/>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46FAF63" w14:textId="77777777" w:rsidR="00F910E5" w:rsidRPr="00A168CC" w:rsidRDefault="00F910E5" w:rsidP="00223B09">
      <w:pPr>
        <w:widowControl/>
        <w:numPr>
          <w:ilvl w:val="1"/>
          <w:numId w:val="33"/>
        </w:numPr>
        <w:suppressAutoHyphens w:val="0"/>
        <w:jc w:val="both"/>
        <w:rPr>
          <w:sz w:val="22"/>
          <w:szCs w:val="22"/>
        </w:rPr>
      </w:pPr>
      <w:r w:rsidRPr="00A168CC">
        <w:rPr>
          <w:sz w:val="22"/>
          <w:szCs w:val="22"/>
        </w:rPr>
        <w:t>Wykonawcę,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BA843A1" w14:textId="77777777" w:rsidR="00F910E5" w:rsidRPr="00A168CC" w:rsidRDefault="00F910E5" w:rsidP="00223B09">
      <w:pPr>
        <w:widowControl/>
        <w:numPr>
          <w:ilvl w:val="1"/>
          <w:numId w:val="33"/>
        </w:numPr>
        <w:suppressAutoHyphens w:val="0"/>
        <w:jc w:val="both"/>
        <w:rPr>
          <w:sz w:val="22"/>
          <w:szCs w:val="22"/>
        </w:rPr>
      </w:pPr>
      <w:r w:rsidRPr="00A168CC">
        <w:rPr>
          <w:sz w:val="22"/>
          <w:szCs w:val="22"/>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p>
    <w:p w14:paraId="71374915" w14:textId="77777777" w:rsidR="00F910E5" w:rsidRPr="00A168CC" w:rsidRDefault="00F910E5" w:rsidP="00223B09">
      <w:pPr>
        <w:pStyle w:val="Akapitzlist"/>
        <w:numPr>
          <w:ilvl w:val="0"/>
          <w:numId w:val="32"/>
        </w:numPr>
        <w:spacing w:after="0" w:line="240" w:lineRule="auto"/>
        <w:ind w:left="357" w:hanging="357"/>
        <w:jc w:val="both"/>
        <w:rPr>
          <w:rFonts w:ascii="Times New Roman" w:hAnsi="Times New Roman"/>
        </w:rPr>
      </w:pPr>
      <w:r w:rsidRPr="00A168CC">
        <w:rPr>
          <w:rFonts w:ascii="Times New Roman" w:hAnsi="Times New Roman"/>
        </w:rPr>
        <w:t xml:space="preserve">Zamawiający unieważnia postępowanie o udzielenie zamówienia w szczególności, </w:t>
      </w:r>
      <w:r w:rsidRPr="00A168CC">
        <w:rPr>
          <w:rFonts w:ascii="Times New Roman" w:hAnsi="Times New Roman"/>
        </w:rPr>
        <w:br/>
        <w:t xml:space="preserve">jeżeli nie zostanie złożona żadna oferta, lub wszystkie złożone oferty zostaną odrzucone, </w:t>
      </w:r>
      <w:r w:rsidRPr="00A168CC">
        <w:rPr>
          <w:rFonts w:ascii="Times New Roman" w:hAnsi="Times New Roman"/>
        </w:rPr>
        <w:br/>
      </w:r>
      <w:r w:rsidRPr="00A168CC">
        <w:rPr>
          <w:rFonts w:ascii="Times New Roman" w:hAnsi="Times New Roman"/>
        </w:rPr>
        <w:lastRenderedPageBreak/>
        <w:t xml:space="preserve">albo cena najkorzystniejszej oferty przekracza kwotę, którą Zamawiający może przeznaczyć </w:t>
      </w:r>
      <w:r w:rsidRPr="00A168CC">
        <w:rPr>
          <w:rFonts w:ascii="Times New Roman" w:hAnsi="Times New Roman"/>
        </w:rPr>
        <w:br/>
        <w:t>na sfinansowanie zamówienia, bądź zaistnieją inne uzasadnione okoliczności skutkujące nieważnością umowy.</w:t>
      </w:r>
    </w:p>
    <w:p w14:paraId="70FBA369" w14:textId="77777777" w:rsidR="00F910E5" w:rsidRPr="00DE23AB" w:rsidRDefault="00F910E5" w:rsidP="00223B09">
      <w:pPr>
        <w:pStyle w:val="Akapitzlist"/>
        <w:numPr>
          <w:ilvl w:val="0"/>
          <w:numId w:val="32"/>
        </w:numPr>
        <w:spacing w:after="0" w:line="240" w:lineRule="auto"/>
        <w:ind w:left="357" w:hanging="357"/>
        <w:jc w:val="both"/>
        <w:rPr>
          <w:rFonts w:ascii="Times New Roman" w:hAnsi="Times New Roman"/>
        </w:rPr>
      </w:pPr>
      <w:r w:rsidRPr="00A168CC">
        <w:rPr>
          <w:rFonts w:ascii="Times New Roman" w:hAnsi="Times New Roman"/>
        </w:rPr>
        <w:t>Zamawiający zawiadamia równocześnie wszystkich Wykonawców, którzy złożyli oferty, o rozstrzygnięciu postępowania, podając uzasadnienie faktyczne.</w:t>
      </w:r>
    </w:p>
    <w:p w14:paraId="036BB0B6" w14:textId="6E4DC570" w:rsidR="00BE302C" w:rsidRPr="00F708E6" w:rsidRDefault="00BE302C" w:rsidP="00223B09">
      <w:pPr>
        <w:pStyle w:val="Nagwek1"/>
      </w:pPr>
      <w:r w:rsidRPr="00F708E6">
        <w:t xml:space="preserve">Opis </w:t>
      </w:r>
      <w:r w:rsidR="00D360B7" w:rsidRPr="00F708E6">
        <w:t xml:space="preserve">czynności i </w:t>
      </w:r>
      <w:r w:rsidRPr="00F708E6">
        <w:t xml:space="preserve">kryteriów, którymi Zamawiający będzie się kierował przy wyborze </w:t>
      </w:r>
      <w:r w:rsidR="00D360B7" w:rsidRPr="00F708E6">
        <w:t xml:space="preserve">najkorzystniejszej </w:t>
      </w:r>
      <w:r w:rsidRPr="00F708E6">
        <w:t>oferty.</w:t>
      </w:r>
    </w:p>
    <w:p w14:paraId="6A3C46BD" w14:textId="77777777" w:rsidR="00645D2C" w:rsidRPr="00AA4BCB" w:rsidRDefault="00FD23A7" w:rsidP="00645D2C">
      <w:pPr>
        <w:widowControl/>
        <w:numPr>
          <w:ilvl w:val="3"/>
          <w:numId w:val="1"/>
        </w:numPr>
        <w:tabs>
          <w:tab w:val="num" w:pos="426"/>
          <w:tab w:val="num" w:pos="709"/>
          <w:tab w:val="num" w:pos="3960"/>
        </w:tabs>
        <w:suppressAutoHyphens w:val="0"/>
        <w:spacing w:line="276" w:lineRule="auto"/>
        <w:ind w:left="567" w:hanging="425"/>
        <w:jc w:val="both"/>
        <w:rPr>
          <w:sz w:val="22"/>
          <w:szCs w:val="22"/>
        </w:rPr>
      </w:pPr>
      <w:r w:rsidRPr="00AA4BCB">
        <w:rPr>
          <w:sz w:val="22"/>
          <w:szCs w:val="22"/>
        </w:rPr>
        <w:t xml:space="preserve">Zamawiający wybiera najkorzystniejszą ofertę, spośród ważnych ofert złożonych </w:t>
      </w:r>
      <w:r w:rsidR="00F12CA9" w:rsidRPr="00AA4BCB">
        <w:rPr>
          <w:sz w:val="22"/>
          <w:szCs w:val="22"/>
        </w:rPr>
        <w:br/>
      </w:r>
      <w:r w:rsidRPr="00AA4BCB">
        <w:rPr>
          <w:sz w:val="22"/>
          <w:szCs w:val="22"/>
        </w:rPr>
        <w:t>w postępowaniu, na podstawie kryteriów oceny ofert określonych w Zaproszeniu.</w:t>
      </w:r>
    </w:p>
    <w:p w14:paraId="6739281B" w14:textId="1FFB2EEC" w:rsidR="00687270" w:rsidRPr="00AA4BCB" w:rsidRDefault="00FD23A7" w:rsidP="00645D2C">
      <w:pPr>
        <w:widowControl/>
        <w:numPr>
          <w:ilvl w:val="3"/>
          <w:numId w:val="1"/>
        </w:numPr>
        <w:tabs>
          <w:tab w:val="num" w:pos="426"/>
          <w:tab w:val="num" w:pos="709"/>
          <w:tab w:val="num" w:pos="3960"/>
        </w:tabs>
        <w:suppressAutoHyphens w:val="0"/>
        <w:spacing w:line="276" w:lineRule="auto"/>
        <w:ind w:left="567" w:hanging="425"/>
        <w:jc w:val="both"/>
        <w:rPr>
          <w:sz w:val="22"/>
          <w:szCs w:val="22"/>
        </w:rPr>
      </w:pPr>
      <w:r w:rsidRPr="00AA4BCB">
        <w:rPr>
          <w:sz w:val="22"/>
          <w:szCs w:val="22"/>
        </w:rPr>
        <w:t>Kryte</w:t>
      </w:r>
      <w:r w:rsidR="00A678B4" w:rsidRPr="00AA4BCB">
        <w:rPr>
          <w:sz w:val="22"/>
          <w:szCs w:val="22"/>
        </w:rPr>
        <w:t>ria oceny ofert i ich znaczenie</w:t>
      </w:r>
      <w:r w:rsidR="00687270" w:rsidRPr="00AA4BCB">
        <w:rPr>
          <w:sz w:val="22"/>
          <w:szCs w:val="22"/>
        </w:rPr>
        <w:t>:</w:t>
      </w:r>
      <w:r w:rsidR="00A678B4" w:rsidRPr="00AA4BCB">
        <w:rPr>
          <w:sz w:val="22"/>
          <w:szCs w:val="22"/>
        </w:rPr>
        <w:t xml:space="preserve"> </w:t>
      </w:r>
    </w:p>
    <w:p w14:paraId="658FD988" w14:textId="77777777" w:rsidR="00BD1688" w:rsidRDefault="00BD1688" w:rsidP="00223B09">
      <w:pPr>
        <w:pStyle w:val="Normalny1"/>
        <w:numPr>
          <w:ilvl w:val="1"/>
          <w:numId w:val="28"/>
        </w:numPr>
        <w:tabs>
          <w:tab w:val="left" w:pos="360"/>
        </w:tabs>
        <w:spacing w:line="240" w:lineRule="auto"/>
        <w:ind w:hanging="578"/>
        <w:jc w:val="both"/>
        <w:rPr>
          <w:rFonts w:ascii="Times New Roman" w:hAnsi="Times New Roman" w:cs="Times New Roman"/>
          <w:b/>
          <w:bCs/>
        </w:rPr>
      </w:pPr>
      <w:r w:rsidRPr="00F708E6">
        <w:rPr>
          <w:rFonts w:ascii="Times New Roman" w:hAnsi="Times New Roman" w:cs="Times New Roman"/>
          <w:b/>
          <w:bCs/>
        </w:rPr>
        <w:t>Cena brutto za całość zamówienia – 100%.</w:t>
      </w:r>
    </w:p>
    <w:p w14:paraId="35BD71D4" w14:textId="795C50AC" w:rsidR="00BD1688" w:rsidRPr="00BD1688" w:rsidRDefault="00BD1688" w:rsidP="00223B09">
      <w:pPr>
        <w:pStyle w:val="Normalny1"/>
        <w:numPr>
          <w:ilvl w:val="1"/>
          <w:numId w:val="28"/>
        </w:numPr>
        <w:tabs>
          <w:tab w:val="left" w:pos="360"/>
        </w:tabs>
        <w:spacing w:line="240" w:lineRule="auto"/>
        <w:ind w:hanging="578"/>
        <w:jc w:val="both"/>
        <w:rPr>
          <w:rFonts w:ascii="Times New Roman" w:hAnsi="Times New Roman" w:cs="Times New Roman"/>
          <w:b/>
          <w:bCs/>
        </w:rPr>
      </w:pPr>
      <w:r w:rsidRPr="00BD1688">
        <w:rPr>
          <w:rFonts w:ascii="Times New Roman" w:hAnsi="Times New Roman" w:cs="Times New Roman"/>
        </w:rPr>
        <w:t>Punkty przyznawane za kryterium „cena brutto za całość zamówienia” będą liczone wg    następującego wzoru:</w:t>
      </w:r>
    </w:p>
    <w:p w14:paraId="3FC49F91" w14:textId="0143D15E" w:rsidR="00BD1688" w:rsidRPr="00F708E6" w:rsidRDefault="00BD1688" w:rsidP="00BD1688">
      <w:pPr>
        <w:pStyle w:val="Normalny1"/>
        <w:widowControl w:val="0"/>
        <w:tabs>
          <w:tab w:val="left" w:pos="0"/>
          <w:tab w:val="num" w:pos="567"/>
        </w:tabs>
        <w:spacing w:line="240" w:lineRule="auto"/>
        <w:ind w:left="993"/>
        <w:jc w:val="both"/>
        <w:rPr>
          <w:rFonts w:ascii="Times New Roman" w:hAnsi="Times New Roman" w:cs="Times New Roman"/>
          <w:b/>
          <w:bCs/>
        </w:rPr>
      </w:pPr>
      <w:r w:rsidRPr="00F708E6">
        <w:rPr>
          <w:rFonts w:ascii="Times New Roman" w:hAnsi="Times New Roman" w:cs="Times New Roman"/>
          <w:b/>
          <w:bCs/>
        </w:rPr>
        <w:t>C = (</w:t>
      </w:r>
      <w:proofErr w:type="spellStart"/>
      <w:r w:rsidRPr="00F708E6">
        <w:rPr>
          <w:rFonts w:ascii="Times New Roman" w:hAnsi="Times New Roman" w:cs="Times New Roman"/>
          <w:b/>
          <w:bCs/>
        </w:rPr>
        <w:t>C</w:t>
      </w:r>
      <w:r w:rsidRPr="00F708E6">
        <w:rPr>
          <w:rFonts w:ascii="Times New Roman" w:hAnsi="Times New Roman" w:cs="Times New Roman"/>
          <w:b/>
          <w:bCs/>
          <w:vertAlign w:val="subscript"/>
        </w:rPr>
        <w:t>naj</w:t>
      </w:r>
      <w:proofErr w:type="spellEnd"/>
      <w:r w:rsidRPr="00F708E6">
        <w:rPr>
          <w:rFonts w:ascii="Times New Roman" w:hAnsi="Times New Roman" w:cs="Times New Roman"/>
          <w:b/>
          <w:bCs/>
        </w:rPr>
        <w:t xml:space="preserve"> : C</w:t>
      </w:r>
      <w:r w:rsidRPr="00F708E6">
        <w:rPr>
          <w:rFonts w:ascii="Times New Roman" w:hAnsi="Times New Roman" w:cs="Times New Roman"/>
          <w:b/>
          <w:bCs/>
          <w:vertAlign w:val="subscript"/>
        </w:rPr>
        <w:t>o</w:t>
      </w:r>
      <w:r w:rsidRPr="00F708E6">
        <w:rPr>
          <w:rFonts w:ascii="Times New Roman" w:hAnsi="Times New Roman" w:cs="Times New Roman"/>
          <w:b/>
          <w:bCs/>
        </w:rPr>
        <w:t>) x 10</w:t>
      </w:r>
    </w:p>
    <w:p w14:paraId="752A5770" w14:textId="77777777" w:rsidR="00BD1688" w:rsidRPr="00F708E6" w:rsidRDefault="00BD1688" w:rsidP="00BD1688">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gdzie:</w:t>
      </w:r>
    </w:p>
    <w:p w14:paraId="746954C0" w14:textId="77777777" w:rsidR="00BD1688" w:rsidRPr="00F708E6" w:rsidRDefault="00BD1688" w:rsidP="00BD1688">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C – liczba punktów przyznana danej ofercie,</w:t>
      </w:r>
    </w:p>
    <w:p w14:paraId="07E54DB4" w14:textId="77777777" w:rsidR="00BD1688" w:rsidRPr="00F708E6" w:rsidRDefault="00BD1688" w:rsidP="00BD1688">
      <w:pPr>
        <w:pStyle w:val="Normalny1"/>
        <w:widowControl w:val="0"/>
        <w:tabs>
          <w:tab w:val="left" w:pos="0"/>
          <w:tab w:val="num" w:pos="567"/>
        </w:tabs>
        <w:spacing w:line="240" w:lineRule="auto"/>
        <w:ind w:left="993"/>
        <w:jc w:val="both"/>
        <w:rPr>
          <w:rFonts w:ascii="Times New Roman" w:hAnsi="Times New Roman" w:cs="Times New Roman"/>
        </w:rPr>
      </w:pPr>
      <w:proofErr w:type="spellStart"/>
      <w:r w:rsidRPr="00F708E6">
        <w:rPr>
          <w:rFonts w:ascii="Times New Roman" w:hAnsi="Times New Roman" w:cs="Times New Roman"/>
        </w:rPr>
        <w:t>C</w:t>
      </w:r>
      <w:r w:rsidRPr="00F708E6">
        <w:rPr>
          <w:rFonts w:ascii="Times New Roman" w:hAnsi="Times New Roman" w:cs="Times New Roman"/>
          <w:vertAlign w:val="subscript"/>
        </w:rPr>
        <w:t>naj</w:t>
      </w:r>
      <w:proofErr w:type="spellEnd"/>
      <w:r w:rsidRPr="00F708E6">
        <w:rPr>
          <w:rFonts w:ascii="Times New Roman" w:hAnsi="Times New Roman" w:cs="Times New Roman"/>
        </w:rPr>
        <w:t xml:space="preserve"> – najniższa cena spośród ważnych ofert,</w:t>
      </w:r>
    </w:p>
    <w:p w14:paraId="02E2A0ED" w14:textId="77777777" w:rsidR="00BD1688" w:rsidRPr="00F708E6" w:rsidRDefault="00BD1688" w:rsidP="00BD1688">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C</w:t>
      </w:r>
      <w:r w:rsidRPr="00F708E6">
        <w:rPr>
          <w:rFonts w:ascii="Times New Roman" w:hAnsi="Times New Roman" w:cs="Times New Roman"/>
          <w:vertAlign w:val="subscript"/>
        </w:rPr>
        <w:t>o</w:t>
      </w:r>
      <w:r w:rsidRPr="00F708E6">
        <w:rPr>
          <w:rFonts w:ascii="Times New Roman" w:hAnsi="Times New Roman" w:cs="Times New Roman"/>
        </w:rPr>
        <w:t xml:space="preserve"> – cena podana przez wykonawcę, dla którego wynik jest obliczany,</w:t>
      </w:r>
    </w:p>
    <w:p w14:paraId="41A49898" w14:textId="77777777" w:rsidR="00BD1688" w:rsidRDefault="00BD1688" w:rsidP="00BD1688">
      <w:pPr>
        <w:pStyle w:val="Normalny1"/>
        <w:widowControl w:val="0"/>
        <w:tabs>
          <w:tab w:val="left" w:pos="0"/>
          <w:tab w:val="left" w:pos="360"/>
          <w:tab w:val="num" w:pos="567"/>
        </w:tabs>
        <w:spacing w:line="240" w:lineRule="auto"/>
        <w:ind w:left="993"/>
        <w:jc w:val="both"/>
        <w:rPr>
          <w:rFonts w:ascii="Times New Roman" w:hAnsi="Times New Roman" w:cs="Times New Roman"/>
          <w:u w:val="single"/>
        </w:rPr>
      </w:pPr>
      <w:r w:rsidRPr="00F708E6">
        <w:rPr>
          <w:rFonts w:ascii="Times New Roman" w:hAnsi="Times New Roman" w:cs="Times New Roman"/>
          <w:u w:val="single"/>
        </w:rPr>
        <w:t>Maksymalna liczba punktów do uzyskania w tym kryterium przez wykonawcę wynosi 10.</w:t>
      </w:r>
    </w:p>
    <w:p w14:paraId="644760EC" w14:textId="77777777" w:rsidR="00BD1688" w:rsidRDefault="00BD1688" w:rsidP="00223B09">
      <w:pPr>
        <w:pStyle w:val="Normalny1"/>
        <w:numPr>
          <w:ilvl w:val="1"/>
          <w:numId w:val="28"/>
        </w:numPr>
        <w:tabs>
          <w:tab w:val="left" w:pos="360"/>
          <w:tab w:val="num" w:pos="567"/>
        </w:tabs>
        <w:spacing w:line="240" w:lineRule="auto"/>
        <w:ind w:hanging="578"/>
        <w:jc w:val="both"/>
        <w:rPr>
          <w:rFonts w:ascii="Times New Roman" w:hAnsi="Times New Roman" w:cs="Times New Roman"/>
          <w:u w:val="single"/>
        </w:rPr>
      </w:pPr>
      <w:r w:rsidRPr="00F708E6">
        <w:rPr>
          <w:rFonts w:ascii="Times New Roman" w:hAnsi="Times New Roman" w:cs="Times New Roman"/>
        </w:rPr>
        <w:t>Wszystkie obliczenia będą dokonywane z dokładnością do dwóch miejsc po przecinku.</w:t>
      </w:r>
    </w:p>
    <w:p w14:paraId="75539D2B" w14:textId="77777777" w:rsidR="00BD1688" w:rsidRDefault="00BD1688" w:rsidP="00223B09">
      <w:pPr>
        <w:pStyle w:val="Normalny1"/>
        <w:numPr>
          <w:ilvl w:val="1"/>
          <w:numId w:val="28"/>
        </w:numPr>
        <w:tabs>
          <w:tab w:val="left" w:pos="360"/>
          <w:tab w:val="num" w:pos="567"/>
        </w:tabs>
        <w:spacing w:line="240" w:lineRule="auto"/>
        <w:ind w:hanging="578"/>
        <w:jc w:val="both"/>
        <w:rPr>
          <w:rFonts w:ascii="Times New Roman" w:hAnsi="Times New Roman" w:cs="Times New Roman"/>
          <w:u w:val="single"/>
        </w:rPr>
      </w:pPr>
      <w:r w:rsidRPr="00BD1688">
        <w:rPr>
          <w:rFonts w:ascii="Times New Roman" w:hAnsi="Times New Roman" w:cs="Times New Roman"/>
        </w:rPr>
        <w:t xml:space="preserve">Oferta Wykonawcy, która uzyska najwyższą liczbę punktów, uznana zostanie za najkorzystniejszą. </w:t>
      </w:r>
    </w:p>
    <w:p w14:paraId="222B4B59" w14:textId="37AB30EB" w:rsidR="00645D2C" w:rsidRPr="00AA4BCB" w:rsidRDefault="00BD1688" w:rsidP="00223B09">
      <w:pPr>
        <w:pStyle w:val="Normalny1"/>
        <w:numPr>
          <w:ilvl w:val="1"/>
          <w:numId w:val="28"/>
        </w:numPr>
        <w:tabs>
          <w:tab w:val="left" w:pos="360"/>
          <w:tab w:val="num" w:pos="567"/>
        </w:tabs>
        <w:spacing w:line="240" w:lineRule="auto"/>
        <w:ind w:hanging="578"/>
        <w:jc w:val="both"/>
        <w:rPr>
          <w:rFonts w:ascii="Times New Roman" w:hAnsi="Times New Roman" w:cs="Times New Roman"/>
          <w:u w:val="single"/>
        </w:rPr>
      </w:pPr>
      <w:r w:rsidRPr="00BD1688">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696A65A9" w14:textId="77777777" w:rsidR="00BD1688" w:rsidRPr="00AA4BCB" w:rsidRDefault="00FD23A7" w:rsidP="00BD1688">
      <w:pPr>
        <w:widowControl/>
        <w:numPr>
          <w:ilvl w:val="3"/>
          <w:numId w:val="1"/>
        </w:numPr>
        <w:tabs>
          <w:tab w:val="num" w:pos="426"/>
          <w:tab w:val="num" w:pos="709"/>
          <w:tab w:val="num" w:pos="3960"/>
        </w:tabs>
        <w:suppressAutoHyphens w:val="0"/>
        <w:spacing w:line="276" w:lineRule="auto"/>
        <w:ind w:left="567" w:hanging="425"/>
        <w:jc w:val="both"/>
        <w:rPr>
          <w:sz w:val="22"/>
          <w:szCs w:val="22"/>
        </w:rPr>
      </w:pPr>
      <w:r w:rsidRPr="00AA4BCB">
        <w:rPr>
          <w:sz w:val="22"/>
          <w:szCs w:val="22"/>
        </w:rPr>
        <w:t>W toku badania i oceny ofert Zamawiający może żądać od Wykonawców wyjaśnień dotyczących treści złożonych ofert, z zachowaniem zasad przejrzystości oraz uczciwego traktowania Wykonawców.</w:t>
      </w:r>
    </w:p>
    <w:p w14:paraId="08539BF4" w14:textId="77777777" w:rsidR="00BD1688" w:rsidRPr="00AA4BCB" w:rsidRDefault="00FD23A7" w:rsidP="00BD1688">
      <w:pPr>
        <w:widowControl/>
        <w:numPr>
          <w:ilvl w:val="3"/>
          <w:numId w:val="1"/>
        </w:numPr>
        <w:tabs>
          <w:tab w:val="num" w:pos="426"/>
          <w:tab w:val="num" w:pos="709"/>
          <w:tab w:val="num" w:pos="3960"/>
        </w:tabs>
        <w:suppressAutoHyphens w:val="0"/>
        <w:spacing w:line="276" w:lineRule="auto"/>
        <w:ind w:left="567" w:hanging="425"/>
        <w:jc w:val="both"/>
        <w:rPr>
          <w:sz w:val="22"/>
          <w:szCs w:val="22"/>
        </w:rPr>
      </w:pPr>
      <w:r w:rsidRPr="00AA4BCB">
        <w:rPr>
          <w:sz w:val="22"/>
          <w:szCs w:val="22"/>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AA4BCB">
        <w:rPr>
          <w:sz w:val="22"/>
          <w:szCs w:val="22"/>
        </w:rPr>
        <w:t>niepowodujące istotnych zmian w </w:t>
      </w:r>
      <w:r w:rsidRPr="00AA4BCB">
        <w:rPr>
          <w:sz w:val="22"/>
          <w:szCs w:val="22"/>
        </w:rPr>
        <w:t>treści oferty, niezwłocznie zawiadamiając o tym Wykonawcę, którego oferta została poprawiona.</w:t>
      </w:r>
    </w:p>
    <w:p w14:paraId="470A9914" w14:textId="71BA930F" w:rsidR="00C50168" w:rsidRPr="00C50168" w:rsidRDefault="00FD23A7" w:rsidP="00C50168">
      <w:pPr>
        <w:widowControl/>
        <w:numPr>
          <w:ilvl w:val="3"/>
          <w:numId w:val="1"/>
        </w:numPr>
        <w:tabs>
          <w:tab w:val="num" w:pos="426"/>
          <w:tab w:val="num" w:pos="709"/>
          <w:tab w:val="num" w:pos="3960"/>
        </w:tabs>
        <w:suppressAutoHyphens w:val="0"/>
        <w:spacing w:line="276" w:lineRule="auto"/>
        <w:ind w:left="567" w:hanging="425"/>
        <w:jc w:val="both"/>
        <w:rPr>
          <w:sz w:val="22"/>
          <w:szCs w:val="22"/>
        </w:rPr>
      </w:pPr>
      <w:r w:rsidRPr="00AA4BCB">
        <w:rPr>
          <w:sz w:val="22"/>
          <w:szCs w:val="22"/>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AA4BCB">
        <w:rPr>
          <w:sz w:val="22"/>
          <w:szCs w:val="22"/>
        </w:rPr>
        <w:t> </w:t>
      </w:r>
      <w:r w:rsidRPr="00AA4BCB">
        <w:rPr>
          <w:sz w:val="22"/>
          <w:szCs w:val="22"/>
        </w:rPr>
        <w:t>obowiązującymi przepisami.</w:t>
      </w:r>
    </w:p>
    <w:p w14:paraId="7C9F6ACE" w14:textId="77777777" w:rsidR="00C50168" w:rsidRPr="00A168CC" w:rsidRDefault="00C50168" w:rsidP="00223B09">
      <w:pPr>
        <w:pStyle w:val="Akapitzlist"/>
        <w:numPr>
          <w:ilvl w:val="1"/>
          <w:numId w:val="33"/>
        </w:numPr>
        <w:spacing w:after="0" w:line="240" w:lineRule="auto"/>
        <w:jc w:val="both"/>
        <w:rPr>
          <w:rFonts w:ascii="Times New Roman" w:hAnsi="Times New Roman"/>
        </w:rPr>
      </w:pPr>
      <w:r w:rsidRPr="00A168CC">
        <w:rPr>
          <w:rFonts w:ascii="Times New Roman" w:hAnsi="Times New Roman"/>
        </w:rPr>
        <w:t>Wykonawcę będącego osobą fizyczną, którego prawomocnie skazano za przestępstwo:</w:t>
      </w:r>
    </w:p>
    <w:p w14:paraId="0AD1592D" w14:textId="77777777" w:rsidR="00C50168" w:rsidRPr="00A168CC" w:rsidRDefault="00C50168" w:rsidP="00223B09">
      <w:pPr>
        <w:pStyle w:val="Akapitzlist"/>
        <w:numPr>
          <w:ilvl w:val="2"/>
          <w:numId w:val="32"/>
        </w:numPr>
        <w:spacing w:after="0" w:line="240" w:lineRule="auto"/>
        <w:ind w:left="709" w:hanging="142"/>
        <w:jc w:val="both"/>
        <w:rPr>
          <w:rFonts w:ascii="Times New Roman" w:hAnsi="Times New Roman"/>
        </w:rPr>
      </w:pPr>
      <w:r w:rsidRPr="00A168CC">
        <w:rPr>
          <w:rFonts w:ascii="Times New Roman" w:hAnsi="Times New Roman"/>
        </w:rPr>
        <w:t>udziału w zorganizowanej grupie przestępczej albo związku mającym na celu popełnienie przestępstwa lub przestępstwa skarbowego, o którym mowa w art. 258 Kodeksu karnego;</w:t>
      </w:r>
    </w:p>
    <w:p w14:paraId="1C56BC09" w14:textId="77777777" w:rsidR="00C50168" w:rsidRPr="00A168CC" w:rsidRDefault="00C50168" w:rsidP="00223B09">
      <w:pPr>
        <w:pStyle w:val="Akapitzlist"/>
        <w:numPr>
          <w:ilvl w:val="2"/>
          <w:numId w:val="32"/>
        </w:numPr>
        <w:spacing w:after="0" w:line="240" w:lineRule="auto"/>
        <w:ind w:left="709" w:hanging="142"/>
        <w:jc w:val="both"/>
        <w:rPr>
          <w:rFonts w:ascii="Times New Roman" w:hAnsi="Times New Roman"/>
        </w:rPr>
      </w:pPr>
      <w:r w:rsidRPr="00A168CC">
        <w:rPr>
          <w:rFonts w:ascii="Times New Roman" w:hAnsi="Times New Roman"/>
        </w:rPr>
        <w:t>handlu ludźmi, o którym mowa w art. 189a Kodeksu karnego;</w:t>
      </w:r>
    </w:p>
    <w:p w14:paraId="467870F2" w14:textId="77777777" w:rsidR="00C50168" w:rsidRPr="00A168CC" w:rsidRDefault="00C50168" w:rsidP="00223B09">
      <w:pPr>
        <w:pStyle w:val="Akapitzlist"/>
        <w:numPr>
          <w:ilvl w:val="2"/>
          <w:numId w:val="32"/>
        </w:numPr>
        <w:spacing w:after="0" w:line="240" w:lineRule="auto"/>
        <w:ind w:left="709" w:hanging="142"/>
        <w:jc w:val="both"/>
        <w:rPr>
          <w:rFonts w:ascii="Times New Roman" w:hAnsi="Times New Roman"/>
        </w:rPr>
      </w:pPr>
      <w:r w:rsidRPr="00A168CC">
        <w:rPr>
          <w:rFonts w:ascii="Times New Roman" w:hAnsi="Times New Roman"/>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591DF4A" w14:textId="77777777" w:rsidR="00C50168" w:rsidRPr="00A168CC" w:rsidRDefault="00C50168" w:rsidP="00223B09">
      <w:pPr>
        <w:pStyle w:val="Akapitzlist"/>
        <w:numPr>
          <w:ilvl w:val="2"/>
          <w:numId w:val="32"/>
        </w:numPr>
        <w:spacing w:after="0" w:line="240" w:lineRule="auto"/>
        <w:ind w:left="709" w:hanging="142"/>
        <w:jc w:val="both"/>
        <w:rPr>
          <w:rFonts w:ascii="Times New Roman" w:hAnsi="Times New Roman"/>
        </w:rPr>
      </w:pPr>
      <w:r w:rsidRPr="00A168CC">
        <w:rPr>
          <w:rFonts w:ascii="Times New Roman" w:hAnsi="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2FD887" w14:textId="77777777" w:rsidR="00C50168" w:rsidRPr="00A168CC" w:rsidRDefault="00C50168" w:rsidP="00223B09">
      <w:pPr>
        <w:pStyle w:val="Akapitzlist"/>
        <w:numPr>
          <w:ilvl w:val="2"/>
          <w:numId w:val="32"/>
        </w:numPr>
        <w:spacing w:after="0" w:line="240" w:lineRule="auto"/>
        <w:ind w:left="709" w:hanging="142"/>
        <w:jc w:val="both"/>
        <w:rPr>
          <w:rFonts w:ascii="Times New Roman" w:hAnsi="Times New Roman"/>
        </w:rPr>
      </w:pPr>
      <w:r w:rsidRPr="00A168CC">
        <w:rPr>
          <w:rFonts w:ascii="Times New Roman" w:hAnsi="Times New Roman"/>
        </w:rPr>
        <w:lastRenderedPageBreak/>
        <w:t>o charakterze terrorystycznym, o którym mowa w art. 115 § 20 Kodeksu karnego, lub mające na celu popełnienie tego przestępstwa;</w:t>
      </w:r>
    </w:p>
    <w:p w14:paraId="7E9260D2" w14:textId="77777777" w:rsidR="00C50168" w:rsidRPr="00A168CC" w:rsidRDefault="00C50168" w:rsidP="00223B09">
      <w:pPr>
        <w:pStyle w:val="Akapitzlist"/>
        <w:numPr>
          <w:ilvl w:val="2"/>
          <w:numId w:val="32"/>
        </w:numPr>
        <w:spacing w:after="0" w:line="240" w:lineRule="auto"/>
        <w:ind w:left="709" w:hanging="142"/>
        <w:jc w:val="both"/>
        <w:rPr>
          <w:rFonts w:ascii="Times New Roman" w:hAnsi="Times New Roman"/>
        </w:rPr>
      </w:pPr>
      <w:r w:rsidRPr="00A168CC">
        <w:rPr>
          <w:rFonts w:ascii="Times New Roman" w:hAnsi="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09957D1" w14:textId="77777777" w:rsidR="00C50168" w:rsidRPr="00A168CC" w:rsidRDefault="00C50168" w:rsidP="00223B09">
      <w:pPr>
        <w:pStyle w:val="Akapitzlist"/>
        <w:numPr>
          <w:ilvl w:val="2"/>
          <w:numId w:val="32"/>
        </w:numPr>
        <w:spacing w:after="0" w:line="240" w:lineRule="auto"/>
        <w:ind w:left="709" w:hanging="142"/>
        <w:jc w:val="both"/>
        <w:rPr>
          <w:rFonts w:ascii="Times New Roman" w:hAnsi="Times New Roman"/>
        </w:rPr>
      </w:pPr>
      <w:r w:rsidRPr="00A168CC">
        <w:rPr>
          <w:rFonts w:ascii="Times New Roman" w:hAnsi="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5CACCC3" w14:textId="77777777" w:rsidR="00C50168" w:rsidRPr="00A168CC" w:rsidRDefault="00C50168" w:rsidP="00223B09">
      <w:pPr>
        <w:pStyle w:val="Akapitzlist"/>
        <w:numPr>
          <w:ilvl w:val="2"/>
          <w:numId w:val="32"/>
        </w:numPr>
        <w:spacing w:after="0" w:line="240" w:lineRule="auto"/>
        <w:ind w:left="709" w:hanging="142"/>
        <w:jc w:val="both"/>
        <w:rPr>
          <w:rFonts w:ascii="Times New Roman" w:hAnsi="Times New Roman"/>
        </w:rPr>
      </w:pPr>
      <w:r w:rsidRPr="00A168CC">
        <w:rPr>
          <w:rFonts w:ascii="Times New Roman" w:hAnsi="Times New Roman"/>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01E1487" w14:textId="77777777" w:rsidR="00C50168" w:rsidRPr="00A168CC" w:rsidRDefault="00C50168" w:rsidP="00223B09">
      <w:pPr>
        <w:pStyle w:val="Akapitzlist"/>
        <w:numPr>
          <w:ilvl w:val="1"/>
          <w:numId w:val="33"/>
        </w:numPr>
        <w:spacing w:after="0" w:line="240" w:lineRule="auto"/>
        <w:jc w:val="both"/>
        <w:rPr>
          <w:rFonts w:ascii="Times New Roman" w:hAnsi="Times New Roman"/>
        </w:rPr>
      </w:pPr>
      <w:r w:rsidRPr="00A168CC">
        <w:rPr>
          <w:rFonts w:ascii="Times New Roman" w:hAnsi="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(pkt 5.1);</w:t>
      </w:r>
    </w:p>
    <w:p w14:paraId="4D066804" w14:textId="77777777" w:rsidR="00C50168" w:rsidRPr="00A168CC" w:rsidRDefault="00C50168" w:rsidP="00CD56F7">
      <w:pPr>
        <w:widowControl/>
        <w:numPr>
          <w:ilvl w:val="1"/>
          <w:numId w:val="33"/>
        </w:numPr>
        <w:tabs>
          <w:tab w:val="left" w:pos="426"/>
        </w:tabs>
        <w:suppressAutoHyphens w:val="0"/>
        <w:jc w:val="both"/>
        <w:rPr>
          <w:sz w:val="22"/>
          <w:szCs w:val="22"/>
        </w:rPr>
      </w:pPr>
      <w:r w:rsidRPr="00A168CC">
        <w:rPr>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09D14DBA" w14:textId="77777777" w:rsidR="00C50168" w:rsidRPr="00A168CC" w:rsidRDefault="00C50168" w:rsidP="00CD56F7">
      <w:pPr>
        <w:widowControl/>
        <w:numPr>
          <w:ilvl w:val="1"/>
          <w:numId w:val="33"/>
        </w:numPr>
        <w:tabs>
          <w:tab w:val="left" w:pos="426"/>
        </w:tabs>
        <w:suppressAutoHyphens w:val="0"/>
        <w:jc w:val="both"/>
        <w:rPr>
          <w:sz w:val="22"/>
          <w:szCs w:val="22"/>
        </w:rPr>
      </w:pPr>
      <w:r w:rsidRPr="00A168CC">
        <w:rPr>
          <w:sz w:val="22"/>
          <w:szCs w:val="22"/>
        </w:rPr>
        <w:t>Wykonawcę, wobec którego prawomocnie orzeczono zakaz ubiegania się o zamówienie publiczne;</w:t>
      </w:r>
    </w:p>
    <w:p w14:paraId="3D9F9E1B" w14:textId="77777777" w:rsidR="00C50168" w:rsidRPr="00A168CC" w:rsidRDefault="00C50168" w:rsidP="00CD56F7">
      <w:pPr>
        <w:widowControl/>
        <w:numPr>
          <w:ilvl w:val="1"/>
          <w:numId w:val="33"/>
        </w:numPr>
        <w:tabs>
          <w:tab w:val="left" w:pos="426"/>
        </w:tabs>
        <w:suppressAutoHyphens w:val="0"/>
        <w:jc w:val="both"/>
        <w:rPr>
          <w:sz w:val="22"/>
          <w:szCs w:val="22"/>
        </w:rPr>
      </w:pPr>
      <w:r w:rsidRPr="00A168CC">
        <w:rPr>
          <w:sz w:val="22"/>
          <w:szCs w:val="22"/>
        </w:rPr>
        <w:t xml:space="preserve">Wykonawcę, jeżeli Zamawiający może stwierdzić, na podstawie wiarygodnych przesłanek, </w:t>
      </w:r>
      <w:r w:rsidRPr="00A168CC">
        <w:rPr>
          <w:sz w:val="22"/>
          <w:szCs w:val="22"/>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F813ADD" w14:textId="77777777" w:rsidR="00C50168" w:rsidRPr="00A168CC" w:rsidRDefault="00C50168" w:rsidP="00CD56F7">
      <w:pPr>
        <w:widowControl/>
        <w:numPr>
          <w:ilvl w:val="1"/>
          <w:numId w:val="33"/>
        </w:numPr>
        <w:tabs>
          <w:tab w:val="left" w:pos="426"/>
        </w:tabs>
        <w:suppressAutoHyphens w:val="0"/>
        <w:jc w:val="both"/>
        <w:rPr>
          <w:sz w:val="22"/>
          <w:szCs w:val="22"/>
        </w:rPr>
      </w:pPr>
      <w:r w:rsidRPr="00A168CC">
        <w:rPr>
          <w:sz w:val="22"/>
          <w:szCs w:val="22"/>
        </w:rPr>
        <w:t>Wykonawcę,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BC0DF3" w14:textId="77777777" w:rsidR="00C50168" w:rsidRPr="00A168CC" w:rsidRDefault="00C50168" w:rsidP="00CD56F7">
      <w:pPr>
        <w:widowControl/>
        <w:numPr>
          <w:ilvl w:val="1"/>
          <w:numId w:val="33"/>
        </w:numPr>
        <w:tabs>
          <w:tab w:val="left" w:pos="426"/>
        </w:tabs>
        <w:suppressAutoHyphens w:val="0"/>
        <w:jc w:val="both"/>
        <w:rPr>
          <w:sz w:val="22"/>
          <w:szCs w:val="22"/>
        </w:rPr>
      </w:pPr>
      <w:r w:rsidRPr="00A168CC">
        <w:rPr>
          <w:sz w:val="22"/>
          <w:szCs w:val="22"/>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p>
    <w:p w14:paraId="486FD8B3" w14:textId="77777777" w:rsidR="00C50168" w:rsidRPr="00A168CC" w:rsidRDefault="00C50168" w:rsidP="00223B09">
      <w:pPr>
        <w:pStyle w:val="Akapitzlist"/>
        <w:numPr>
          <w:ilvl w:val="0"/>
          <w:numId w:val="32"/>
        </w:numPr>
        <w:tabs>
          <w:tab w:val="clear" w:pos="360"/>
          <w:tab w:val="num" w:pos="142"/>
        </w:tabs>
        <w:spacing w:after="0" w:line="240" w:lineRule="auto"/>
        <w:ind w:left="357" w:hanging="357"/>
        <w:jc w:val="both"/>
        <w:rPr>
          <w:rFonts w:ascii="Times New Roman" w:hAnsi="Times New Roman"/>
        </w:rPr>
      </w:pPr>
      <w:r w:rsidRPr="00A168CC">
        <w:rPr>
          <w:rFonts w:ascii="Times New Roman" w:hAnsi="Times New Roman"/>
        </w:rPr>
        <w:t xml:space="preserve">Zamawiający unieważnia postępowanie o udzielenie zamówienia w szczególności, </w:t>
      </w:r>
      <w:r w:rsidRPr="00A168CC">
        <w:rPr>
          <w:rFonts w:ascii="Times New Roman" w:hAnsi="Times New Roman"/>
        </w:rPr>
        <w:br/>
        <w:t xml:space="preserve">jeżeli nie zostanie złożona żadna oferta, lub wszystkie złożone oferty zostaną odrzucone, </w:t>
      </w:r>
      <w:r w:rsidRPr="00A168CC">
        <w:rPr>
          <w:rFonts w:ascii="Times New Roman" w:hAnsi="Times New Roman"/>
        </w:rPr>
        <w:br/>
        <w:t xml:space="preserve">albo cena najkorzystniejszej oferty przekracza kwotę, którą Zamawiający może przeznaczyć </w:t>
      </w:r>
      <w:r w:rsidRPr="00A168CC">
        <w:rPr>
          <w:rFonts w:ascii="Times New Roman" w:hAnsi="Times New Roman"/>
        </w:rPr>
        <w:br/>
        <w:t>na sfinansowanie zamówienia, bądź zaistnieją inne uzasadnione okoliczności skutkujące nieważnością umowy.</w:t>
      </w:r>
    </w:p>
    <w:p w14:paraId="05D9386D" w14:textId="77777777" w:rsidR="00C50168" w:rsidRPr="00DE23AB" w:rsidRDefault="00C50168" w:rsidP="00223B09">
      <w:pPr>
        <w:pStyle w:val="Akapitzlist"/>
        <w:numPr>
          <w:ilvl w:val="0"/>
          <w:numId w:val="32"/>
        </w:numPr>
        <w:tabs>
          <w:tab w:val="clear" w:pos="360"/>
          <w:tab w:val="num" w:pos="142"/>
        </w:tabs>
        <w:spacing w:after="0" w:line="240" w:lineRule="auto"/>
        <w:ind w:left="357" w:hanging="357"/>
        <w:jc w:val="both"/>
        <w:rPr>
          <w:rFonts w:ascii="Times New Roman" w:hAnsi="Times New Roman"/>
        </w:rPr>
      </w:pPr>
      <w:r w:rsidRPr="00A168CC">
        <w:rPr>
          <w:rFonts w:ascii="Times New Roman" w:hAnsi="Times New Roman"/>
        </w:rPr>
        <w:t>Zamawiający zawiadamia równocześnie wszystkich Wykonawców, którzy złożyli oferty, o rozstrzygnięciu postępowania, podając uzasadnienie faktyczne.</w:t>
      </w:r>
    </w:p>
    <w:p w14:paraId="516FC36E" w14:textId="77777777" w:rsidR="00F736F2" w:rsidRPr="00F708E6" w:rsidRDefault="00F736F2" w:rsidP="00F20C3C">
      <w:pPr>
        <w:tabs>
          <w:tab w:val="num" w:pos="720"/>
          <w:tab w:val="left" w:pos="900"/>
        </w:tabs>
        <w:suppressAutoHyphens w:val="0"/>
        <w:adjustRightInd w:val="0"/>
        <w:jc w:val="both"/>
        <w:textAlignment w:val="baseline"/>
        <w:rPr>
          <w:sz w:val="22"/>
          <w:szCs w:val="22"/>
        </w:rPr>
      </w:pPr>
    </w:p>
    <w:p w14:paraId="47A9254F" w14:textId="77777777" w:rsidR="00FD23A7" w:rsidRPr="00F708E6" w:rsidRDefault="003C1E58" w:rsidP="00193708">
      <w:pPr>
        <w:pStyle w:val="Nagwek1"/>
      </w:pPr>
      <w:r w:rsidRPr="00F708E6">
        <w:t>Informacje</w:t>
      </w:r>
      <w:r w:rsidR="00FD23A7" w:rsidRPr="00F708E6">
        <w:t xml:space="preserve"> o formalnościach, jakie powinny zostać dopełnione po </w:t>
      </w:r>
      <w:r w:rsidR="00C866A8">
        <w:t>wyborze oferty w celu zawarcia u</w:t>
      </w:r>
      <w:r w:rsidR="00FD23A7" w:rsidRPr="00F708E6">
        <w:t xml:space="preserve">mowy. </w:t>
      </w:r>
    </w:p>
    <w:p w14:paraId="3F091314" w14:textId="5B60C711" w:rsidR="005F4E47" w:rsidRPr="004301F6" w:rsidRDefault="005F4E47" w:rsidP="00223B09">
      <w:pPr>
        <w:pStyle w:val="Akapitzlist"/>
        <w:numPr>
          <w:ilvl w:val="0"/>
          <w:numId w:val="29"/>
        </w:numPr>
        <w:jc w:val="both"/>
        <w:rPr>
          <w:rFonts w:ascii="Times New Roman" w:hAnsi="Times New Roman"/>
        </w:rPr>
      </w:pPr>
      <w:r w:rsidRPr="004301F6">
        <w:rPr>
          <w:rFonts w:ascii="Times New Roman" w:hAnsi="Times New Roman"/>
        </w:rPr>
        <w:lastRenderedPageBreak/>
        <w:t>Przed podpisaniem umowy wykonawca winien złożyć lub przekazać:</w:t>
      </w:r>
    </w:p>
    <w:p w14:paraId="5A2DB5C3" w14:textId="77777777" w:rsidR="005F4E47" w:rsidRPr="00F708E6" w:rsidRDefault="005F4E47" w:rsidP="00223B09">
      <w:pPr>
        <w:widowControl/>
        <w:numPr>
          <w:ilvl w:val="1"/>
          <w:numId w:val="23"/>
        </w:numPr>
        <w:tabs>
          <w:tab w:val="clear" w:pos="720"/>
          <w:tab w:val="num" w:pos="567"/>
        </w:tabs>
        <w:suppressAutoHyphens w:val="0"/>
        <w:ind w:left="993" w:hanging="426"/>
        <w:jc w:val="both"/>
        <w:rPr>
          <w:sz w:val="22"/>
          <w:szCs w:val="22"/>
        </w:rPr>
      </w:pPr>
      <w:r w:rsidRPr="00F708E6">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F708E6">
        <w:rPr>
          <w:sz w:val="22"/>
          <w:szCs w:val="22"/>
        </w:rPr>
        <w:t>;</w:t>
      </w:r>
    </w:p>
    <w:p w14:paraId="2A44D826" w14:textId="680CD126" w:rsidR="00F736F2" w:rsidRDefault="005F4E47" w:rsidP="00223B09">
      <w:pPr>
        <w:widowControl/>
        <w:numPr>
          <w:ilvl w:val="1"/>
          <w:numId w:val="23"/>
        </w:numPr>
        <w:tabs>
          <w:tab w:val="clear" w:pos="720"/>
          <w:tab w:val="num" w:pos="567"/>
        </w:tabs>
        <w:suppressAutoHyphens w:val="0"/>
        <w:ind w:left="993" w:hanging="426"/>
        <w:jc w:val="both"/>
        <w:rPr>
          <w:sz w:val="22"/>
          <w:szCs w:val="22"/>
        </w:rPr>
      </w:pPr>
      <w:r w:rsidRPr="00F708E6">
        <w:rPr>
          <w:color w:val="000000"/>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p>
    <w:p w14:paraId="4EC09EC8" w14:textId="49E1C333" w:rsidR="00F34266" w:rsidRPr="00AA4BCB" w:rsidRDefault="00F34266" w:rsidP="00223B09">
      <w:pPr>
        <w:pStyle w:val="Akapitzlist"/>
        <w:numPr>
          <w:ilvl w:val="0"/>
          <w:numId w:val="29"/>
        </w:numPr>
        <w:jc w:val="both"/>
        <w:rPr>
          <w:rFonts w:ascii="Times New Roman" w:hAnsi="Times New Roman"/>
        </w:rPr>
      </w:pPr>
      <w:r>
        <w:tab/>
      </w:r>
      <w:r w:rsidRPr="00F34266">
        <w:rPr>
          <w:rFonts w:ascii="Times New Roman" w:hAnsi="Times New Roman"/>
        </w:rPr>
        <w:t>Wybrany wykonawca jest zobowiązany do zawarcia umowy w terminie i miejscu wyznaczonym przez zamawiającego.</w:t>
      </w:r>
    </w:p>
    <w:p w14:paraId="2E24E8D2" w14:textId="77777777" w:rsidR="00F736F2" w:rsidRPr="00B5193D" w:rsidRDefault="00F736F2" w:rsidP="00193708">
      <w:pPr>
        <w:pStyle w:val="Nagwek1"/>
      </w:pPr>
      <w:r w:rsidRPr="00B5193D">
        <w:t>Termin związania ofertą.</w:t>
      </w:r>
    </w:p>
    <w:p w14:paraId="590490E9" w14:textId="77777777" w:rsidR="00F736F2" w:rsidRPr="00F708E6" w:rsidRDefault="00F736F2" w:rsidP="00C866A8">
      <w:pPr>
        <w:widowControl/>
        <w:suppressAutoHyphens w:val="0"/>
        <w:autoSpaceDE w:val="0"/>
        <w:ind w:left="426"/>
        <w:jc w:val="both"/>
        <w:rPr>
          <w:sz w:val="22"/>
          <w:szCs w:val="22"/>
        </w:rPr>
      </w:pPr>
      <w:r w:rsidRPr="00B5193D">
        <w:rPr>
          <w:sz w:val="22"/>
          <w:szCs w:val="22"/>
        </w:rPr>
        <w:t xml:space="preserve">Termin związania ofertą wynosi </w:t>
      </w:r>
      <w:r w:rsidRPr="00390BB4">
        <w:rPr>
          <w:sz w:val="22"/>
          <w:szCs w:val="22"/>
        </w:rPr>
        <w:t>30 dni</w:t>
      </w:r>
      <w:r w:rsidRPr="00B5193D">
        <w:rPr>
          <w:sz w:val="22"/>
          <w:szCs w:val="22"/>
        </w:rPr>
        <w:t>.</w:t>
      </w:r>
    </w:p>
    <w:p w14:paraId="1F382592" w14:textId="77777777" w:rsidR="005F4E47" w:rsidRPr="00F708E6" w:rsidRDefault="005F4E47" w:rsidP="00F736F2">
      <w:pPr>
        <w:widowControl/>
        <w:tabs>
          <w:tab w:val="num" w:pos="567"/>
          <w:tab w:val="num" w:pos="2880"/>
        </w:tabs>
        <w:suppressAutoHyphens w:val="0"/>
        <w:jc w:val="both"/>
        <w:rPr>
          <w:sz w:val="22"/>
          <w:szCs w:val="22"/>
        </w:rPr>
      </w:pPr>
    </w:p>
    <w:p w14:paraId="48060D3B" w14:textId="77777777" w:rsidR="00FD23A7" w:rsidRPr="00F708E6" w:rsidRDefault="00FD23A7" w:rsidP="00193708">
      <w:pPr>
        <w:pStyle w:val="Nagwek1"/>
      </w:pPr>
      <w:r w:rsidRPr="00F708E6">
        <w:t>Informacja o przetwarzaniu danych osobowych - dotyczy wykonawcy będącego osobą fizyczną.</w:t>
      </w:r>
    </w:p>
    <w:p w14:paraId="2B367D4E" w14:textId="77777777" w:rsidR="0064761F" w:rsidRPr="00AA4BCB" w:rsidRDefault="00D66CFF" w:rsidP="00F736F2">
      <w:pPr>
        <w:tabs>
          <w:tab w:val="num" w:pos="567"/>
        </w:tabs>
        <w:spacing w:before="60"/>
        <w:ind w:left="426" w:hanging="284"/>
        <w:jc w:val="both"/>
        <w:rPr>
          <w:sz w:val="22"/>
          <w:szCs w:val="22"/>
        </w:rPr>
      </w:pPr>
      <w:r w:rsidRPr="00F708E6">
        <w:rPr>
          <w:b/>
          <w:bCs/>
          <w:sz w:val="22"/>
          <w:szCs w:val="22"/>
        </w:rPr>
        <w:t xml:space="preserve">  </w:t>
      </w:r>
      <w:r w:rsidR="0064761F" w:rsidRPr="00F708E6">
        <w:rPr>
          <w:b/>
          <w:bCs/>
          <w:sz w:val="22"/>
          <w:szCs w:val="22"/>
        </w:rPr>
        <w:t xml:space="preserve"> </w:t>
      </w:r>
      <w:r w:rsidR="005F4E47" w:rsidRPr="00F708E6">
        <w:rPr>
          <w:b/>
          <w:bCs/>
          <w:sz w:val="22"/>
          <w:szCs w:val="22"/>
        </w:rPr>
        <w:t xml:space="preserve">  </w:t>
      </w:r>
      <w:r w:rsidR="0064761F" w:rsidRPr="00AA4BCB">
        <w:rPr>
          <w:sz w:val="22"/>
          <w:szCs w:val="22"/>
        </w:rPr>
        <w:t>Zgodnie z art. 13 ust. 1 i 2 Rozporządzenia Parlamentu Europejskiego i Rady (UE) 2016/679 z dnia 27 kwietnia 2016 r. w sprawie och</w:t>
      </w:r>
      <w:r w:rsidR="00A13F26" w:rsidRPr="00AA4BCB">
        <w:rPr>
          <w:sz w:val="22"/>
          <w:szCs w:val="22"/>
        </w:rPr>
        <w:t xml:space="preserve">rony osób fizycznych w związku </w:t>
      </w:r>
      <w:r w:rsidR="0064761F" w:rsidRPr="00AA4BCB">
        <w:rPr>
          <w:sz w:val="22"/>
          <w:szCs w:val="22"/>
        </w:rPr>
        <w:t>z przetwarzaniem danych osobowych i w sprawie swobodnego przepływu takich danych oraz uchylenia dyrektywy 95/46/WE (ogólne rozporządzenie o ochronie danych, dalej „Rozporządzenie Ogólne”) Uniwersytet Jagielloński informuje, że:</w:t>
      </w:r>
    </w:p>
    <w:p w14:paraId="6471F040" w14:textId="77777777" w:rsidR="0064761F" w:rsidRPr="00AA4BCB" w:rsidRDefault="0064761F" w:rsidP="00223B09">
      <w:pPr>
        <w:pStyle w:val="Akapitzlist"/>
        <w:numPr>
          <w:ilvl w:val="3"/>
          <w:numId w:val="21"/>
        </w:numPr>
        <w:tabs>
          <w:tab w:val="left" w:pos="426"/>
          <w:tab w:val="num" w:pos="567"/>
        </w:tabs>
        <w:spacing w:after="0" w:line="240" w:lineRule="auto"/>
        <w:ind w:left="426" w:hanging="284"/>
        <w:contextualSpacing/>
        <w:jc w:val="both"/>
        <w:rPr>
          <w:rFonts w:ascii="Times New Roman" w:hAnsi="Times New Roman"/>
          <w:lang w:eastAsia="pl-PL"/>
        </w:rPr>
      </w:pPr>
      <w:r w:rsidRPr="00AA4BCB">
        <w:rPr>
          <w:rFonts w:ascii="Times New Roman" w:hAnsi="Times New Roman"/>
          <w:b/>
          <w:lang w:eastAsia="pl-PL"/>
        </w:rPr>
        <w:t>Administratorem</w:t>
      </w:r>
      <w:r w:rsidRPr="00AA4BCB">
        <w:rPr>
          <w:rFonts w:ascii="Times New Roman" w:hAnsi="Times New Roman"/>
          <w:lang w:eastAsia="pl-PL"/>
        </w:rPr>
        <w:t xml:space="preserve"> Pani/Pana danych osobowych jest Uniwersytet Jagielloński, </w:t>
      </w:r>
      <w:r w:rsidRPr="00AA4BCB">
        <w:rPr>
          <w:rFonts w:ascii="Times New Roman" w:hAnsi="Times New Roman"/>
          <w:lang w:eastAsia="pl-PL"/>
        </w:rPr>
        <w:br/>
        <w:t>ul. Gołębia 24, 31-007 Kraków, reprezentowany przez Rektora UJ.</w:t>
      </w:r>
    </w:p>
    <w:p w14:paraId="021ABC11" w14:textId="02A23499" w:rsidR="0064761F" w:rsidRPr="00AA4BCB" w:rsidRDefault="0064761F" w:rsidP="00223B09">
      <w:pPr>
        <w:pStyle w:val="Akapitzlist"/>
        <w:numPr>
          <w:ilvl w:val="3"/>
          <w:numId w:val="21"/>
        </w:numPr>
        <w:tabs>
          <w:tab w:val="left" w:pos="426"/>
          <w:tab w:val="num" w:pos="567"/>
        </w:tabs>
        <w:spacing w:after="0" w:line="240" w:lineRule="auto"/>
        <w:ind w:left="426" w:hanging="284"/>
        <w:contextualSpacing/>
        <w:jc w:val="both"/>
        <w:rPr>
          <w:rFonts w:ascii="Times New Roman" w:hAnsi="Times New Roman"/>
          <w:lang w:eastAsia="pl-PL"/>
        </w:rPr>
      </w:pPr>
      <w:r w:rsidRPr="00AA4BCB">
        <w:rPr>
          <w:rFonts w:ascii="Times New Roman" w:hAnsi="Times New Roman"/>
          <w:b/>
          <w:lang w:eastAsia="pl-PL"/>
        </w:rPr>
        <w:t>Uniwersytet Jagielloński wyznaczył Inspektora Ochrony Danych</w:t>
      </w:r>
      <w:r w:rsidRPr="00AA4BCB">
        <w:rPr>
          <w:rFonts w:ascii="Times New Roman" w:hAnsi="Times New Roman"/>
          <w:lang w:eastAsia="pl-PL"/>
        </w:rPr>
        <w:t xml:space="preserve">, ul. Gołębia 24, </w:t>
      </w:r>
      <w:r w:rsidRPr="00AA4BCB">
        <w:rPr>
          <w:rFonts w:ascii="Times New Roman" w:hAnsi="Times New Roman"/>
          <w:lang w:eastAsia="pl-PL"/>
        </w:rPr>
        <w:br/>
        <w:t xml:space="preserve">31-007 Kraków, pokój nr </w:t>
      </w:r>
      <w:r w:rsidR="00A640A6" w:rsidRPr="00AA4BCB">
        <w:rPr>
          <w:rFonts w:ascii="Times New Roman" w:hAnsi="Times New Roman"/>
          <w:lang w:eastAsia="pl-PL"/>
        </w:rPr>
        <w:t>5</w:t>
      </w:r>
      <w:r w:rsidRPr="00AA4BCB">
        <w:rPr>
          <w:rFonts w:ascii="Times New Roman" w:hAnsi="Times New Roman"/>
          <w:lang w:eastAsia="pl-PL"/>
        </w:rPr>
        <w:t xml:space="preserve">. Kontakt z Inspektorem możliwy jest przez </w:t>
      </w:r>
      <w:r w:rsidR="00FC2D3D" w:rsidRPr="00AA4BCB">
        <w:rPr>
          <w:rFonts w:ascii="Times New Roman" w:hAnsi="Times New Roman"/>
          <w:lang w:eastAsia="pl-PL"/>
        </w:rPr>
        <w:t>e-mail</w:t>
      </w:r>
      <w:r w:rsidRPr="00AA4BCB">
        <w:rPr>
          <w:rFonts w:ascii="Times New Roman" w:hAnsi="Times New Roman"/>
          <w:lang w:eastAsia="pl-PL"/>
        </w:rPr>
        <w:t xml:space="preserve">: </w:t>
      </w:r>
      <w:hyperlink r:id="rId16" w:history="1">
        <w:r w:rsidR="002933B5" w:rsidRPr="00C532C8">
          <w:rPr>
            <w:rStyle w:val="Hipercze"/>
            <w:rFonts w:ascii="Times New Roman" w:hAnsi="Times New Roman"/>
            <w:lang w:eastAsia="pl-PL"/>
          </w:rPr>
          <w:t>iod@uj.edu.pl</w:t>
        </w:r>
      </w:hyperlink>
      <w:r w:rsidRPr="00AA4BCB">
        <w:rPr>
          <w:rFonts w:ascii="Times New Roman" w:hAnsi="Times New Roman"/>
          <w:lang w:eastAsia="pl-PL"/>
        </w:rPr>
        <w:t xml:space="preserve"> lub pod nr. telefonu 12 663 12 25.</w:t>
      </w:r>
    </w:p>
    <w:p w14:paraId="56AD9278" w14:textId="77777777" w:rsidR="00BF4C7B" w:rsidRPr="00AA4BCB" w:rsidRDefault="0064761F" w:rsidP="00223B09">
      <w:pPr>
        <w:pStyle w:val="Akapitzlist"/>
        <w:numPr>
          <w:ilvl w:val="3"/>
          <w:numId w:val="21"/>
        </w:numPr>
        <w:tabs>
          <w:tab w:val="left" w:pos="426"/>
          <w:tab w:val="num" w:pos="567"/>
        </w:tabs>
        <w:spacing w:after="0" w:line="240" w:lineRule="auto"/>
        <w:ind w:left="426" w:hanging="284"/>
        <w:contextualSpacing/>
        <w:jc w:val="both"/>
        <w:rPr>
          <w:rFonts w:ascii="Times New Roman" w:hAnsi="Times New Roman"/>
          <w:lang w:eastAsia="pl-PL"/>
        </w:rPr>
      </w:pPr>
      <w:r w:rsidRPr="00AA4BCB">
        <w:rPr>
          <w:rFonts w:ascii="Times New Roman" w:hAnsi="Times New Roman"/>
          <w:lang w:eastAsia="pl-PL"/>
        </w:rPr>
        <w:t xml:space="preserve">Pani/Pana dane osobowe przetwarzane będą </w:t>
      </w:r>
      <w:r w:rsidRPr="00AA4BCB">
        <w:rPr>
          <w:rFonts w:ascii="Times New Roman" w:hAnsi="Times New Roman"/>
          <w:b/>
          <w:lang w:eastAsia="pl-PL"/>
        </w:rPr>
        <w:t>na podstawie art. 6 ust. 1 lit. c Rozporządzenia Ogólnego</w:t>
      </w:r>
      <w:r w:rsidRPr="00AA4BCB">
        <w:rPr>
          <w:rFonts w:ascii="Times New Roman" w:hAnsi="Times New Roman"/>
          <w:lang w:eastAsia="pl-PL"/>
        </w:rPr>
        <w:t>.</w:t>
      </w:r>
      <w:r w:rsidRPr="00AA4BCB">
        <w:rPr>
          <w:rFonts w:ascii="Times New Roman" w:hAnsi="Times New Roman"/>
          <w:b/>
          <w:u w:val="single"/>
          <w:lang w:eastAsia="pl-PL"/>
        </w:rPr>
        <w:t xml:space="preserve"> w celu</w:t>
      </w:r>
      <w:r w:rsidRPr="00AA4BCB">
        <w:rPr>
          <w:rFonts w:ascii="Times New Roman" w:hAnsi="Times New Roman"/>
          <w:u w:val="single"/>
          <w:lang w:eastAsia="pl-PL"/>
        </w:rPr>
        <w:t xml:space="preserve"> </w:t>
      </w:r>
      <w:r w:rsidRPr="00AA4BCB">
        <w:rPr>
          <w:rFonts w:ascii="Times New Roman" w:hAnsi="Times New Roman"/>
          <w:b/>
          <w:u w:val="single"/>
          <w:lang w:eastAsia="pl-PL"/>
        </w:rPr>
        <w:t>związanym</w:t>
      </w:r>
      <w:r w:rsidR="00F20C3C" w:rsidRPr="00AA4BCB">
        <w:rPr>
          <w:rFonts w:ascii="Times New Roman" w:hAnsi="Times New Roman"/>
          <w:b/>
          <w:u w:val="single"/>
          <w:lang w:eastAsia="pl-PL"/>
        </w:rPr>
        <w:t xml:space="preserve"> </w:t>
      </w:r>
      <w:r w:rsidRPr="00AA4BCB">
        <w:rPr>
          <w:rFonts w:ascii="Times New Roman" w:hAnsi="Times New Roman"/>
          <w:b/>
          <w:u w:val="single"/>
          <w:lang w:eastAsia="pl-PL"/>
        </w:rPr>
        <w:t>z niniejszym postępowaniem o udzielenie zamówienia publicznego.</w:t>
      </w:r>
    </w:p>
    <w:p w14:paraId="5BD8EB92" w14:textId="77777777" w:rsidR="00BF4C7B" w:rsidRPr="00AA4BCB" w:rsidRDefault="00BF4C7B" w:rsidP="00223B09">
      <w:pPr>
        <w:pStyle w:val="Akapitzlist"/>
        <w:numPr>
          <w:ilvl w:val="3"/>
          <w:numId w:val="21"/>
        </w:numPr>
        <w:tabs>
          <w:tab w:val="left" w:pos="426"/>
          <w:tab w:val="num" w:pos="567"/>
        </w:tabs>
        <w:spacing w:after="0" w:line="240" w:lineRule="auto"/>
        <w:ind w:left="426" w:hanging="284"/>
        <w:contextualSpacing/>
        <w:jc w:val="both"/>
        <w:rPr>
          <w:rFonts w:ascii="Times New Roman" w:hAnsi="Times New Roman"/>
          <w:lang w:eastAsia="pl-PL"/>
        </w:rPr>
      </w:pPr>
      <w:r w:rsidRPr="00AA4BCB">
        <w:rPr>
          <w:rFonts w:ascii="Times New Roman" w:hAnsi="Times New Roman"/>
        </w:rPr>
        <w:t xml:space="preserve">Podanie przez Panią/Pana danych osobowych jest wymogiem ustawowym określonym </w:t>
      </w:r>
      <w:r w:rsidRPr="00AA4BCB">
        <w:rPr>
          <w:rFonts w:ascii="Times New Roman" w:hAnsi="Times New Roman"/>
        </w:rPr>
        <w:br/>
        <w:t xml:space="preserve">w przepisach ustawy z dnia 11 września 2019 r. </w:t>
      </w:r>
      <w:r w:rsidR="00A241D1" w:rsidRPr="00AA4BCB">
        <w:rPr>
          <w:rFonts w:ascii="Times New Roman" w:hAnsi="Times New Roman"/>
        </w:rPr>
        <w:t xml:space="preserve">– </w:t>
      </w:r>
      <w:r w:rsidRPr="00AA4BCB">
        <w:rPr>
          <w:rFonts w:ascii="Times New Roman" w:hAnsi="Times New Roman"/>
        </w:rPr>
        <w:t xml:space="preserve">Prawo zamówień publicznych (tj. Dz. U. 2019 r. poz. 2019 z </w:t>
      </w:r>
      <w:proofErr w:type="spellStart"/>
      <w:r w:rsidRPr="00AA4BCB">
        <w:rPr>
          <w:rFonts w:ascii="Times New Roman" w:hAnsi="Times New Roman"/>
        </w:rPr>
        <w:t>późn</w:t>
      </w:r>
      <w:proofErr w:type="spellEnd"/>
      <w:r w:rsidRPr="00AA4BCB">
        <w:rPr>
          <w:rFonts w:ascii="Times New Roman" w:hAnsi="Times New Roman"/>
        </w:rPr>
        <w:t xml:space="preserve">. zm., dalej jako „PZP”) związanym z udziałem w postępowaniu o udzielenie zamówienia publicznego. </w:t>
      </w:r>
    </w:p>
    <w:p w14:paraId="2BD2390D" w14:textId="77777777" w:rsidR="0064761F" w:rsidRPr="00AA4BCB" w:rsidRDefault="0064761F" w:rsidP="00223B09">
      <w:pPr>
        <w:pStyle w:val="Akapitzlist"/>
        <w:numPr>
          <w:ilvl w:val="3"/>
          <w:numId w:val="21"/>
        </w:numPr>
        <w:tabs>
          <w:tab w:val="left" w:pos="426"/>
          <w:tab w:val="num" w:pos="567"/>
        </w:tabs>
        <w:spacing w:after="0" w:line="240" w:lineRule="auto"/>
        <w:ind w:left="426" w:hanging="284"/>
        <w:contextualSpacing/>
        <w:jc w:val="both"/>
        <w:rPr>
          <w:rFonts w:ascii="Times New Roman" w:hAnsi="Times New Roman"/>
          <w:lang w:eastAsia="pl-PL"/>
        </w:rPr>
      </w:pPr>
      <w:r w:rsidRPr="00AA4BCB">
        <w:rPr>
          <w:rFonts w:ascii="Times New Roman" w:hAnsi="Times New Roman"/>
          <w:lang w:eastAsia="pl-PL"/>
        </w:rPr>
        <w:t xml:space="preserve">Konsekwencje niepodania danych osobowych wynikają z ustawy </w:t>
      </w:r>
      <w:proofErr w:type="spellStart"/>
      <w:r w:rsidRPr="00AA4BCB">
        <w:rPr>
          <w:rFonts w:ascii="Times New Roman" w:hAnsi="Times New Roman"/>
          <w:lang w:eastAsia="pl-PL"/>
        </w:rPr>
        <w:t>pzp</w:t>
      </w:r>
      <w:proofErr w:type="spellEnd"/>
      <w:r w:rsidRPr="00AA4BCB">
        <w:rPr>
          <w:rFonts w:ascii="Times New Roman" w:hAnsi="Times New Roman"/>
          <w:lang w:eastAsia="pl-PL"/>
        </w:rPr>
        <w:t>.</w:t>
      </w:r>
    </w:p>
    <w:p w14:paraId="3AE3689C" w14:textId="77777777" w:rsidR="0064761F" w:rsidRPr="00AA4BCB" w:rsidRDefault="0064761F" w:rsidP="00223B09">
      <w:pPr>
        <w:pStyle w:val="Akapitzlist"/>
        <w:numPr>
          <w:ilvl w:val="3"/>
          <w:numId w:val="21"/>
        </w:numPr>
        <w:tabs>
          <w:tab w:val="left" w:pos="426"/>
          <w:tab w:val="num" w:pos="567"/>
        </w:tabs>
        <w:spacing w:after="0" w:line="240" w:lineRule="auto"/>
        <w:ind w:left="426" w:hanging="284"/>
        <w:contextualSpacing/>
        <w:jc w:val="both"/>
        <w:rPr>
          <w:rFonts w:ascii="Times New Roman" w:hAnsi="Times New Roman"/>
          <w:lang w:eastAsia="pl-PL"/>
        </w:rPr>
      </w:pPr>
      <w:r w:rsidRPr="00AA4BCB">
        <w:rPr>
          <w:rFonts w:ascii="Times New Roman" w:hAnsi="Times New Roman"/>
          <w:lang w:eastAsia="pl-PL"/>
        </w:rPr>
        <w:t xml:space="preserve">Odbiorcami Pani/Pana danych osobowych będą osoby lub podmioty, którym udostępniona zostanie dokumentacja postępowania w oparciu o art. 8 oraz art. 96 ust. 3 </w:t>
      </w:r>
      <w:proofErr w:type="spellStart"/>
      <w:r w:rsidRPr="00AA4BCB">
        <w:rPr>
          <w:rFonts w:ascii="Times New Roman" w:hAnsi="Times New Roman"/>
          <w:lang w:eastAsia="pl-PL"/>
        </w:rPr>
        <w:t>pzp</w:t>
      </w:r>
      <w:proofErr w:type="spellEnd"/>
      <w:r w:rsidRPr="00AA4BCB">
        <w:rPr>
          <w:rFonts w:ascii="Times New Roman" w:hAnsi="Times New Roman"/>
          <w:lang w:eastAsia="pl-PL"/>
        </w:rPr>
        <w:t>.</w:t>
      </w:r>
    </w:p>
    <w:p w14:paraId="41310E0D" w14:textId="77777777" w:rsidR="0064761F" w:rsidRPr="00AA4BCB" w:rsidRDefault="0064761F" w:rsidP="00223B09">
      <w:pPr>
        <w:pStyle w:val="Akapitzlist"/>
        <w:numPr>
          <w:ilvl w:val="3"/>
          <w:numId w:val="21"/>
        </w:numPr>
        <w:tabs>
          <w:tab w:val="left" w:pos="426"/>
          <w:tab w:val="num" w:pos="567"/>
        </w:tabs>
        <w:spacing w:after="0" w:line="240" w:lineRule="auto"/>
        <w:ind w:left="426" w:hanging="284"/>
        <w:contextualSpacing/>
        <w:jc w:val="both"/>
        <w:rPr>
          <w:rFonts w:ascii="Times New Roman" w:hAnsi="Times New Roman"/>
          <w:lang w:eastAsia="pl-PL"/>
        </w:rPr>
      </w:pPr>
      <w:r w:rsidRPr="00AA4BCB">
        <w:rPr>
          <w:rFonts w:ascii="Times New Roman" w:hAnsi="Times New Roman"/>
          <w:lang w:eastAsia="pl-PL"/>
        </w:rPr>
        <w:t xml:space="preserve">Pani/Pana dane osobowe będą przechowywane zgodnie z art. 97 ust. 1 </w:t>
      </w:r>
      <w:proofErr w:type="spellStart"/>
      <w:r w:rsidRPr="00AA4BCB">
        <w:rPr>
          <w:rFonts w:ascii="Times New Roman" w:hAnsi="Times New Roman"/>
          <w:lang w:eastAsia="pl-PL"/>
        </w:rPr>
        <w:t>pzp</w:t>
      </w:r>
      <w:proofErr w:type="spellEnd"/>
      <w:r w:rsidRPr="00AA4BCB">
        <w:rPr>
          <w:rFonts w:ascii="Times New Roman" w:hAnsi="Times New Roman"/>
          <w:lang w:eastAsia="pl-PL"/>
        </w:rPr>
        <w:t xml:space="preserve">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1F4D959" w14:textId="77777777" w:rsidR="0064761F" w:rsidRPr="00AA4BCB" w:rsidRDefault="0064761F" w:rsidP="00223B09">
      <w:pPr>
        <w:pStyle w:val="Akapitzlist"/>
        <w:numPr>
          <w:ilvl w:val="3"/>
          <w:numId w:val="21"/>
        </w:numPr>
        <w:tabs>
          <w:tab w:val="left" w:pos="426"/>
          <w:tab w:val="num" w:pos="567"/>
        </w:tabs>
        <w:spacing w:after="0" w:line="240" w:lineRule="auto"/>
        <w:ind w:left="426" w:hanging="284"/>
        <w:contextualSpacing/>
        <w:jc w:val="both"/>
        <w:rPr>
          <w:rFonts w:ascii="Times New Roman" w:hAnsi="Times New Roman"/>
          <w:lang w:eastAsia="pl-PL"/>
        </w:rPr>
      </w:pPr>
      <w:r w:rsidRPr="00AA4BCB">
        <w:rPr>
          <w:rFonts w:ascii="Times New Roman" w:hAnsi="Times New Roman"/>
          <w:b/>
          <w:lang w:eastAsia="pl-PL"/>
        </w:rPr>
        <w:t>Posiada Pani/Pan</w:t>
      </w:r>
      <w:r w:rsidRPr="00AA4BCB">
        <w:rPr>
          <w:rFonts w:ascii="Times New Roman" w:hAnsi="Times New Roman"/>
          <w:lang w:eastAsia="pl-PL"/>
        </w:rPr>
        <w:t xml:space="preserve"> </w:t>
      </w:r>
      <w:r w:rsidRPr="00AA4BCB">
        <w:rPr>
          <w:rFonts w:ascii="Times New Roman" w:hAnsi="Times New Roman"/>
          <w:b/>
          <w:lang w:eastAsia="pl-PL"/>
        </w:rPr>
        <w:t>prawo do</w:t>
      </w:r>
      <w:r w:rsidRPr="00AA4BCB">
        <w:rPr>
          <w:rFonts w:ascii="Times New Roman" w:hAnsi="Times New Roman"/>
          <w:lang w:eastAsia="pl-PL"/>
        </w:rPr>
        <w:t>: dostępu do treści swoich danych, ich sprostowania, ograniczenia przetwarzania – w przypadkach i na warunkach określonych w Rozporządzeniu Ogólnym.</w:t>
      </w:r>
    </w:p>
    <w:p w14:paraId="7942EFE3" w14:textId="77777777" w:rsidR="0064761F" w:rsidRPr="00AA4BCB" w:rsidRDefault="0064761F" w:rsidP="00223B09">
      <w:pPr>
        <w:pStyle w:val="Akapitzlist"/>
        <w:numPr>
          <w:ilvl w:val="3"/>
          <w:numId w:val="21"/>
        </w:numPr>
        <w:tabs>
          <w:tab w:val="left" w:pos="426"/>
          <w:tab w:val="num" w:pos="567"/>
        </w:tabs>
        <w:spacing w:after="0" w:line="240" w:lineRule="auto"/>
        <w:ind w:left="426" w:hanging="284"/>
        <w:contextualSpacing/>
        <w:jc w:val="both"/>
        <w:rPr>
          <w:rFonts w:ascii="Times New Roman" w:hAnsi="Times New Roman"/>
          <w:lang w:eastAsia="pl-PL"/>
        </w:rPr>
      </w:pPr>
      <w:r w:rsidRPr="00AA4BCB">
        <w:rPr>
          <w:rFonts w:ascii="Times New Roman" w:hAnsi="Times New Roman"/>
          <w:b/>
          <w:lang w:eastAsia="pl-PL"/>
        </w:rPr>
        <w:t>Nie przysługuje Pani/Panu prawo do:</w:t>
      </w:r>
      <w:r w:rsidRPr="00AA4BCB">
        <w:rPr>
          <w:rFonts w:ascii="Times New Roman" w:hAnsi="Times New Roman"/>
          <w:lang w:eastAsia="pl-PL"/>
        </w:rPr>
        <w:t xml:space="preserve"> usunięcia danych osobowych, prawo do przenoszenia danych osobowych oraz prawo sprzeciwu wobec przetwarzania danych osobowych, gdyż </w:t>
      </w:r>
      <w:r w:rsidR="008B3F1E" w:rsidRPr="00AA4BCB">
        <w:rPr>
          <w:rFonts w:ascii="Times New Roman" w:hAnsi="Times New Roman"/>
          <w:lang w:eastAsia="pl-PL"/>
        </w:rPr>
        <w:t xml:space="preserve">podstawą </w:t>
      </w:r>
      <w:r w:rsidRPr="00AA4BCB">
        <w:rPr>
          <w:rFonts w:ascii="Times New Roman" w:hAnsi="Times New Roman"/>
          <w:lang w:eastAsia="pl-PL"/>
        </w:rPr>
        <w:t>prawną przetwarzania Pani/Pana danych osobowych jest art. 6 ust. 1 lit. c Rozporządzenia Ogólnego.</w:t>
      </w:r>
    </w:p>
    <w:p w14:paraId="17F9DF63" w14:textId="77777777" w:rsidR="0064761F" w:rsidRPr="00AA4BCB" w:rsidRDefault="0064761F" w:rsidP="00223B09">
      <w:pPr>
        <w:pStyle w:val="Akapitzlist"/>
        <w:numPr>
          <w:ilvl w:val="3"/>
          <w:numId w:val="21"/>
        </w:numPr>
        <w:tabs>
          <w:tab w:val="left" w:pos="426"/>
          <w:tab w:val="num" w:pos="567"/>
        </w:tabs>
        <w:spacing w:after="0" w:line="240" w:lineRule="auto"/>
        <w:ind w:left="426" w:hanging="284"/>
        <w:contextualSpacing/>
        <w:jc w:val="both"/>
        <w:rPr>
          <w:rFonts w:ascii="Times New Roman" w:hAnsi="Times New Roman"/>
          <w:lang w:eastAsia="pl-PL"/>
        </w:rPr>
      </w:pPr>
      <w:r w:rsidRPr="00AA4BCB">
        <w:rPr>
          <w:rFonts w:ascii="Times New Roman" w:hAnsi="Times New Roman"/>
          <w:lang w:eastAsia="pl-PL"/>
        </w:rPr>
        <w:t xml:space="preserve">Ma Pani/Pan prawo wniesienia </w:t>
      </w:r>
      <w:r w:rsidRPr="00AA4BCB">
        <w:rPr>
          <w:rFonts w:ascii="Times New Roman" w:hAnsi="Times New Roman"/>
          <w:b/>
          <w:lang w:eastAsia="pl-PL"/>
        </w:rPr>
        <w:t>skargi do Prezesa Urzędu Ochrony Danych Osobowych</w:t>
      </w:r>
      <w:r w:rsidRPr="00AA4BCB">
        <w:rPr>
          <w:rFonts w:ascii="Times New Roman" w:hAnsi="Times New Roman"/>
          <w:lang w:eastAsia="pl-PL"/>
        </w:rPr>
        <w:t xml:space="preserve"> w razie uznania, że przetwarzanie Pani/Pana danych osobowych narusza przepisy Rozporządzenia Ogólnego.</w:t>
      </w:r>
    </w:p>
    <w:p w14:paraId="67FB9F9F" w14:textId="77777777" w:rsidR="0064761F" w:rsidRPr="00AA4BCB" w:rsidRDefault="0064761F" w:rsidP="00223B09">
      <w:pPr>
        <w:pStyle w:val="Normalny1"/>
        <w:numPr>
          <w:ilvl w:val="3"/>
          <w:numId w:val="21"/>
        </w:numPr>
        <w:tabs>
          <w:tab w:val="num" w:pos="567"/>
        </w:tabs>
        <w:autoSpaceDN w:val="0"/>
        <w:spacing w:line="240" w:lineRule="auto"/>
        <w:ind w:left="360" w:hanging="284"/>
        <w:jc w:val="both"/>
        <w:rPr>
          <w:rFonts w:ascii="Times New Roman" w:hAnsi="Times New Roman" w:cs="Times New Roman"/>
        </w:rPr>
      </w:pPr>
      <w:r w:rsidRPr="00AA4BCB">
        <w:rPr>
          <w:rFonts w:ascii="Times New Roman" w:hAnsi="Times New Roman" w:cs="Times New Roman"/>
          <w:b/>
        </w:rPr>
        <w:lastRenderedPageBreak/>
        <w:t>Skorzystanie przez Panią/Pana</w:t>
      </w:r>
      <w:r w:rsidRPr="00AA4BCB">
        <w:rPr>
          <w:rFonts w:ascii="Times New Roman" w:hAnsi="Times New Roman" w:cs="Times New Roman"/>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B277B9E" w14:textId="77777777" w:rsidR="0064761F" w:rsidRPr="00AA4BCB" w:rsidRDefault="0064761F" w:rsidP="00223B09">
      <w:pPr>
        <w:pStyle w:val="Normalny1"/>
        <w:numPr>
          <w:ilvl w:val="3"/>
          <w:numId w:val="21"/>
        </w:numPr>
        <w:tabs>
          <w:tab w:val="num" w:pos="567"/>
        </w:tabs>
        <w:autoSpaceDN w:val="0"/>
        <w:spacing w:line="240" w:lineRule="auto"/>
        <w:ind w:left="360" w:hanging="284"/>
        <w:jc w:val="both"/>
        <w:rPr>
          <w:rFonts w:ascii="Times New Roman" w:hAnsi="Times New Roman" w:cs="Times New Roman"/>
        </w:rPr>
      </w:pPr>
      <w:r w:rsidRPr="00AA4BCB">
        <w:rPr>
          <w:rFonts w:ascii="Times New Roman" w:hAnsi="Times New Roman" w:cs="Times New Roman"/>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AA4BCB">
        <w:rPr>
          <w:rFonts w:ascii="Times New Roman" w:hAnsi="Times New Roman" w:cs="Times New Roman"/>
          <w:b/>
        </w:rPr>
        <w:t>Zamawiający może żądać od Pana/Pani</w:t>
      </w:r>
      <w:r w:rsidRPr="00AA4BCB">
        <w:rPr>
          <w:rFonts w:ascii="Times New Roman" w:hAnsi="Times New Roman" w:cs="Times New Roman"/>
        </w:rPr>
        <w:t>, wskazania dodatkowych informacji mających na celu sprecyzowanie żądania, w szczególności podania nazwy lub daty wszczętego albo zakończonego postępowania o udzielenie zamówienia publicznego.</w:t>
      </w:r>
    </w:p>
    <w:p w14:paraId="74BE229A" w14:textId="2F2BF74C" w:rsidR="00F20C3C" w:rsidRPr="00AA4BCB" w:rsidRDefault="0064761F" w:rsidP="00223B09">
      <w:pPr>
        <w:pStyle w:val="Normalny1"/>
        <w:numPr>
          <w:ilvl w:val="3"/>
          <w:numId w:val="21"/>
        </w:numPr>
        <w:tabs>
          <w:tab w:val="num" w:pos="567"/>
        </w:tabs>
        <w:autoSpaceDN w:val="0"/>
        <w:spacing w:line="240" w:lineRule="auto"/>
        <w:ind w:left="360" w:hanging="284"/>
        <w:jc w:val="both"/>
        <w:rPr>
          <w:rFonts w:ascii="Times New Roman" w:hAnsi="Times New Roman" w:cs="Times New Roman"/>
        </w:rPr>
      </w:pPr>
      <w:r w:rsidRPr="00AA4BCB">
        <w:rPr>
          <w:rFonts w:ascii="Times New Roman" w:hAnsi="Times New Roman" w:cs="Times New Roman"/>
          <w:b/>
        </w:rPr>
        <w:t>Wystąpienie</w:t>
      </w:r>
      <w:r w:rsidRPr="00AA4BCB">
        <w:rPr>
          <w:rFonts w:ascii="Times New Roman" w:hAnsi="Times New Roman" w:cs="Times New Roman"/>
        </w:rPr>
        <w:t xml:space="preserve"> </w:t>
      </w:r>
      <w:r w:rsidRPr="00AA4BCB">
        <w:rPr>
          <w:rFonts w:ascii="Times New Roman" w:hAnsi="Times New Roman" w:cs="Times New Roman"/>
          <w:b/>
        </w:rPr>
        <w:t>przez Panią/Pana</w:t>
      </w:r>
      <w:r w:rsidRPr="00AA4BCB">
        <w:rPr>
          <w:rFonts w:ascii="Times New Roman" w:hAnsi="Times New Roman" w:cs="Times New Roman"/>
        </w:rPr>
        <w:t xml:space="preserve"> z żądaniem ograniczenia przetwarzania danych, </w:t>
      </w:r>
      <w:r w:rsidR="00003271" w:rsidRPr="00AA4BCB">
        <w:rPr>
          <w:rFonts w:ascii="Times New Roman" w:hAnsi="Times New Roman" w:cs="Times New Roman"/>
        </w:rPr>
        <w:br/>
      </w:r>
      <w:r w:rsidRPr="00AA4BCB">
        <w:rPr>
          <w:rFonts w:ascii="Times New Roman" w:hAnsi="Times New Roman" w:cs="Times New Roman"/>
        </w:rPr>
        <w:t>o którym mowa w art. 18 ust. 1 Rozporządzenia Ogólnego, nie ogranicza przetwarzania danych osobowych do czasu zakończenia postępowania o udzielenie zamówienia publicznego.</w:t>
      </w:r>
    </w:p>
    <w:p w14:paraId="44BAF06E" w14:textId="77777777" w:rsidR="002867C7" w:rsidRPr="00AA4BCB" w:rsidRDefault="002867C7" w:rsidP="002867C7">
      <w:pPr>
        <w:pStyle w:val="Normalny1"/>
        <w:tabs>
          <w:tab w:val="num" w:pos="2226"/>
        </w:tabs>
        <w:autoSpaceDN w:val="0"/>
        <w:spacing w:line="240" w:lineRule="auto"/>
        <w:ind w:left="360"/>
        <w:jc w:val="both"/>
        <w:rPr>
          <w:rFonts w:ascii="Times New Roman" w:hAnsi="Times New Roman" w:cs="Times New Roman"/>
        </w:rPr>
      </w:pPr>
    </w:p>
    <w:p w14:paraId="6D00C0AD" w14:textId="6CA0EA72" w:rsidR="00370ADE" w:rsidRPr="002867C7" w:rsidRDefault="00370ADE" w:rsidP="00D10D24">
      <w:pPr>
        <w:pStyle w:val="Nagwek1"/>
        <w:rPr>
          <w:b w:val="0"/>
          <w:bCs/>
        </w:rPr>
      </w:pPr>
      <w:r w:rsidRPr="00AA4BCB">
        <w:rPr>
          <w:b w:val="0"/>
          <w:bCs/>
        </w:rPr>
        <w:t xml:space="preserve">Wzór umowy – </w:t>
      </w:r>
      <w:r w:rsidRPr="00AA4BCB">
        <w:t>Załącznik nr 2</w:t>
      </w:r>
      <w:r w:rsidRPr="00AA4BCB">
        <w:rPr>
          <w:b w:val="0"/>
          <w:bCs/>
        </w:rPr>
        <w:t xml:space="preserve"> do Zaproszenia </w:t>
      </w:r>
      <w:r w:rsidRPr="002867C7">
        <w:rPr>
          <w:b w:val="0"/>
          <w:bCs/>
        </w:rPr>
        <w:br w:type="page"/>
      </w:r>
    </w:p>
    <w:p w14:paraId="44631122" w14:textId="4360F7B3" w:rsidR="00406955" w:rsidRDefault="00406955" w:rsidP="00406955">
      <w:pPr>
        <w:widowControl/>
        <w:suppressAutoHyphens w:val="0"/>
        <w:jc w:val="left"/>
        <w:rPr>
          <w:b/>
          <w:bCs/>
        </w:rPr>
      </w:pPr>
    </w:p>
    <w:p w14:paraId="52536440" w14:textId="3ADD1267" w:rsidR="00406955" w:rsidRPr="00673374" w:rsidRDefault="00406955" w:rsidP="00406955">
      <w:pPr>
        <w:jc w:val="right"/>
        <w:rPr>
          <w:b/>
          <w:bCs/>
          <w:i/>
          <w:sz w:val="22"/>
          <w:szCs w:val="22"/>
        </w:rPr>
      </w:pPr>
      <w:r w:rsidRPr="00673374">
        <w:rPr>
          <w:b/>
          <w:bCs/>
          <w:sz w:val="22"/>
          <w:szCs w:val="22"/>
        </w:rPr>
        <w:t>Załącznik A do Zaproszenia</w:t>
      </w:r>
    </w:p>
    <w:p w14:paraId="3C628DF8" w14:textId="7BF1C59F" w:rsidR="005A3A92" w:rsidRPr="00673374" w:rsidRDefault="00390BB4" w:rsidP="005A3A92">
      <w:pPr>
        <w:pStyle w:val="NormalnyWeb"/>
        <w:jc w:val="center"/>
        <w:rPr>
          <w:b/>
          <w:bCs/>
          <w:color w:val="000000"/>
          <w:sz w:val="22"/>
          <w:szCs w:val="22"/>
        </w:rPr>
      </w:pPr>
      <w:r w:rsidRPr="00673374">
        <w:rPr>
          <w:b/>
          <w:bCs/>
          <w:color w:val="000000"/>
          <w:sz w:val="22"/>
          <w:szCs w:val="22"/>
        </w:rPr>
        <w:t>OPIS PRZEDMIOTU ZAMÓWIENIA</w:t>
      </w:r>
    </w:p>
    <w:p w14:paraId="2BED4421" w14:textId="77777777" w:rsidR="005A3A92" w:rsidRPr="00673374" w:rsidRDefault="005A3A92" w:rsidP="005A3A92">
      <w:pPr>
        <w:rPr>
          <w:sz w:val="22"/>
          <w:szCs w:val="22"/>
        </w:rPr>
      </w:pPr>
    </w:p>
    <w:p w14:paraId="485B6215" w14:textId="77777777" w:rsidR="005A3A92" w:rsidRPr="00673374" w:rsidRDefault="005A3A92" w:rsidP="005A3A92">
      <w:pPr>
        <w:rPr>
          <w:sz w:val="22"/>
          <w:szCs w:val="22"/>
        </w:rPr>
      </w:pPr>
      <w:r w:rsidRPr="00673374">
        <w:rPr>
          <w:rFonts w:cs="Arial"/>
          <w:bCs/>
          <w:sz w:val="22"/>
          <w:szCs w:val="22"/>
        </w:rPr>
        <w:t>chromatograf cieczowy Flash z detektorem UV-VIS ELSD oraz kolektorem frakcji</w:t>
      </w:r>
    </w:p>
    <w:p w14:paraId="74CE8D07" w14:textId="77777777" w:rsidR="005A3A92" w:rsidRPr="000F1D39" w:rsidRDefault="005A3A92" w:rsidP="005A3A92"/>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371"/>
      </w:tblGrid>
      <w:tr w:rsidR="005A3A92" w:rsidRPr="00297AF2" w14:paraId="0087F94A" w14:textId="77777777" w:rsidTr="002B245A">
        <w:trPr>
          <w:trHeight w:val="135"/>
        </w:trPr>
        <w:tc>
          <w:tcPr>
            <w:tcW w:w="2553" w:type="dxa"/>
            <w:vMerge w:val="restart"/>
          </w:tcPr>
          <w:p w14:paraId="330537BC" w14:textId="77777777" w:rsidR="005A3A92" w:rsidRPr="00297AF2" w:rsidRDefault="005A3A92" w:rsidP="002B245A">
            <w:pPr>
              <w:rPr>
                <w:bCs/>
                <w:sz w:val="22"/>
                <w:szCs w:val="22"/>
              </w:rPr>
            </w:pPr>
            <w:r w:rsidRPr="00297AF2">
              <w:rPr>
                <w:bCs/>
                <w:sz w:val="22"/>
                <w:szCs w:val="22"/>
              </w:rPr>
              <w:t>Podzespół / komponent / układ [opis]</w:t>
            </w:r>
          </w:p>
        </w:tc>
        <w:tc>
          <w:tcPr>
            <w:tcW w:w="7371" w:type="dxa"/>
          </w:tcPr>
          <w:p w14:paraId="6A37FA3E" w14:textId="77777777" w:rsidR="005A3A92" w:rsidRPr="00297AF2" w:rsidRDefault="005A3A92" w:rsidP="002B245A">
            <w:pPr>
              <w:rPr>
                <w:bCs/>
                <w:sz w:val="22"/>
                <w:szCs w:val="22"/>
              </w:rPr>
            </w:pPr>
            <w:r w:rsidRPr="00297AF2">
              <w:rPr>
                <w:bCs/>
                <w:sz w:val="22"/>
                <w:szCs w:val="22"/>
              </w:rPr>
              <w:t>Parametr / funkcja</w:t>
            </w:r>
          </w:p>
        </w:tc>
      </w:tr>
      <w:tr w:rsidR="005A3A92" w:rsidRPr="00297AF2" w14:paraId="7C94F6DC" w14:textId="77777777" w:rsidTr="002B245A">
        <w:trPr>
          <w:trHeight w:val="135"/>
        </w:trPr>
        <w:tc>
          <w:tcPr>
            <w:tcW w:w="2553" w:type="dxa"/>
            <w:vMerge/>
            <w:tcBorders>
              <w:bottom w:val="double" w:sz="4" w:space="0" w:color="auto"/>
            </w:tcBorders>
          </w:tcPr>
          <w:p w14:paraId="7B733A69" w14:textId="77777777" w:rsidR="005A3A92" w:rsidRPr="00297AF2" w:rsidRDefault="005A3A92" w:rsidP="002B245A">
            <w:pPr>
              <w:rPr>
                <w:sz w:val="22"/>
                <w:szCs w:val="22"/>
              </w:rPr>
            </w:pPr>
          </w:p>
        </w:tc>
        <w:tc>
          <w:tcPr>
            <w:tcW w:w="7371" w:type="dxa"/>
            <w:tcBorders>
              <w:bottom w:val="double" w:sz="4" w:space="0" w:color="auto"/>
            </w:tcBorders>
          </w:tcPr>
          <w:p w14:paraId="0E94C6A2" w14:textId="77777777" w:rsidR="005A3A92" w:rsidRPr="00297AF2" w:rsidRDefault="005A3A92" w:rsidP="002B245A">
            <w:pPr>
              <w:rPr>
                <w:bCs/>
                <w:sz w:val="22"/>
                <w:szCs w:val="22"/>
              </w:rPr>
            </w:pPr>
            <w:r w:rsidRPr="00297AF2">
              <w:rPr>
                <w:bCs/>
                <w:sz w:val="22"/>
                <w:szCs w:val="22"/>
              </w:rPr>
              <w:t xml:space="preserve">Nazwa/ </w:t>
            </w:r>
            <w:r w:rsidRPr="00297AF2">
              <w:rPr>
                <w:sz w:val="22"/>
                <w:szCs w:val="22"/>
              </w:rPr>
              <w:t>wymiar</w:t>
            </w:r>
          </w:p>
        </w:tc>
      </w:tr>
      <w:tr w:rsidR="005A3A92" w:rsidRPr="00297AF2" w14:paraId="1BB828F1" w14:textId="77777777" w:rsidTr="002B245A">
        <w:trPr>
          <w:trHeight w:val="567"/>
        </w:trPr>
        <w:tc>
          <w:tcPr>
            <w:tcW w:w="2553" w:type="dxa"/>
          </w:tcPr>
          <w:p w14:paraId="79CF5718" w14:textId="77777777" w:rsidR="005A3A92" w:rsidRPr="00297AF2" w:rsidRDefault="005A3A92" w:rsidP="002B245A">
            <w:pPr>
              <w:rPr>
                <w:sz w:val="22"/>
                <w:szCs w:val="22"/>
              </w:rPr>
            </w:pPr>
            <w:r w:rsidRPr="00297AF2">
              <w:rPr>
                <w:sz w:val="22"/>
                <w:szCs w:val="22"/>
              </w:rPr>
              <w:t>Parametry podstawowe</w:t>
            </w:r>
          </w:p>
        </w:tc>
        <w:tc>
          <w:tcPr>
            <w:tcW w:w="7371" w:type="dxa"/>
          </w:tcPr>
          <w:p w14:paraId="224D399E" w14:textId="77777777" w:rsidR="005A3A92" w:rsidRPr="00297AF2" w:rsidRDefault="005A3A92" w:rsidP="002B245A">
            <w:pPr>
              <w:spacing w:beforeLines="1" w:before="2" w:afterLines="1" w:after="2"/>
              <w:jc w:val="left"/>
              <w:rPr>
                <w:bCs/>
                <w:sz w:val="22"/>
                <w:szCs w:val="22"/>
                <w:lang w:val="cs-CZ"/>
              </w:rPr>
            </w:pPr>
            <w:r w:rsidRPr="00297AF2">
              <w:rPr>
                <w:bCs/>
                <w:sz w:val="22"/>
                <w:szCs w:val="22"/>
                <w:lang w:val="cs-CZ"/>
              </w:rPr>
              <w:t>Układ́ wyposażony w zestaw dwóch pomp do formowania gradientu.</w:t>
            </w:r>
          </w:p>
          <w:p w14:paraId="07A82CA8" w14:textId="77777777" w:rsidR="005A3A92" w:rsidRPr="00297AF2" w:rsidRDefault="005A3A92" w:rsidP="002B245A">
            <w:pPr>
              <w:spacing w:beforeLines="1" w:before="2" w:afterLines="1" w:after="2"/>
              <w:jc w:val="left"/>
              <w:rPr>
                <w:bCs/>
                <w:sz w:val="22"/>
                <w:szCs w:val="22"/>
                <w:lang w:val="cs-CZ"/>
              </w:rPr>
            </w:pPr>
            <w:r w:rsidRPr="00297AF2">
              <w:rPr>
                <w:bCs/>
                <w:sz w:val="22"/>
                <w:szCs w:val="22"/>
                <w:lang w:val="cs-CZ"/>
              </w:rPr>
              <w:t>Dokładność budowania gradientu równa lub lepsza od 2%.</w:t>
            </w:r>
          </w:p>
          <w:p w14:paraId="59C5DCBB" w14:textId="77777777" w:rsidR="005A3A92" w:rsidRPr="00297AF2" w:rsidRDefault="005A3A92" w:rsidP="002B245A">
            <w:pPr>
              <w:spacing w:beforeLines="1" w:before="2" w:afterLines="1" w:after="2"/>
              <w:jc w:val="left"/>
              <w:rPr>
                <w:bCs/>
                <w:sz w:val="22"/>
                <w:szCs w:val="22"/>
                <w:lang w:val="cs-CZ"/>
              </w:rPr>
            </w:pPr>
            <w:r w:rsidRPr="00297AF2">
              <w:rPr>
                <w:bCs/>
                <w:sz w:val="22"/>
                <w:szCs w:val="22"/>
                <w:lang w:val="cs-CZ"/>
              </w:rPr>
              <w:t xml:space="preserve">Wymagane parametry: </w:t>
            </w:r>
          </w:p>
          <w:p w14:paraId="16B1D883" w14:textId="77777777" w:rsidR="005A3A92" w:rsidRPr="00297AF2" w:rsidRDefault="005A3A92" w:rsidP="002B245A">
            <w:pPr>
              <w:spacing w:beforeLines="1" w:before="2" w:afterLines="1" w:after="2"/>
              <w:jc w:val="left"/>
              <w:rPr>
                <w:bCs/>
                <w:sz w:val="22"/>
                <w:szCs w:val="22"/>
                <w:lang w:val="cs-CZ"/>
              </w:rPr>
            </w:pPr>
            <w:r w:rsidRPr="00297AF2">
              <w:rPr>
                <w:bCs/>
                <w:sz w:val="22"/>
                <w:szCs w:val="22"/>
                <w:lang w:val="cs-CZ"/>
              </w:rPr>
              <w:t xml:space="preserve">Zakres przepływów: nie mniejszy niż od 1 do 300 ml/min </w:t>
            </w:r>
          </w:p>
          <w:p w14:paraId="3FCBE69E" w14:textId="77777777" w:rsidR="005A3A92" w:rsidRPr="00297AF2" w:rsidRDefault="005A3A92" w:rsidP="002B245A">
            <w:pPr>
              <w:jc w:val="left"/>
              <w:rPr>
                <w:bCs/>
                <w:sz w:val="22"/>
                <w:szCs w:val="22"/>
              </w:rPr>
            </w:pPr>
            <w:r w:rsidRPr="00297AF2">
              <w:rPr>
                <w:bCs/>
                <w:sz w:val="22"/>
                <w:szCs w:val="22"/>
              </w:rPr>
              <w:t xml:space="preserve">Zakres </w:t>
            </w:r>
            <w:proofErr w:type="spellStart"/>
            <w:r w:rsidRPr="00297AF2">
              <w:rPr>
                <w:bCs/>
                <w:sz w:val="22"/>
                <w:szCs w:val="22"/>
              </w:rPr>
              <w:t>ciśnien</w:t>
            </w:r>
            <w:proofErr w:type="spellEnd"/>
            <w:r w:rsidRPr="00297AF2">
              <w:rPr>
                <w:bCs/>
                <w:sz w:val="22"/>
                <w:szCs w:val="22"/>
              </w:rPr>
              <w:t xml:space="preserve">́: nie mniej </w:t>
            </w:r>
            <w:proofErr w:type="spellStart"/>
            <w:r w:rsidRPr="00297AF2">
              <w:rPr>
                <w:bCs/>
                <w:sz w:val="22"/>
                <w:szCs w:val="22"/>
              </w:rPr>
              <w:t>niz</w:t>
            </w:r>
            <w:proofErr w:type="spellEnd"/>
            <w:r w:rsidRPr="00297AF2">
              <w:rPr>
                <w:bCs/>
                <w:sz w:val="22"/>
                <w:szCs w:val="22"/>
              </w:rPr>
              <w:t>̇ do 300 psi</w:t>
            </w:r>
          </w:p>
          <w:p w14:paraId="0C5B0AC0" w14:textId="77777777" w:rsidR="005A3A92" w:rsidRPr="00297AF2" w:rsidRDefault="005A3A92" w:rsidP="002B245A">
            <w:pPr>
              <w:rPr>
                <w:sz w:val="22"/>
                <w:szCs w:val="22"/>
              </w:rPr>
            </w:pPr>
          </w:p>
        </w:tc>
      </w:tr>
      <w:tr w:rsidR="005A3A92" w:rsidRPr="00297AF2" w14:paraId="05D0EA95" w14:textId="77777777" w:rsidTr="002B245A">
        <w:trPr>
          <w:trHeight w:val="567"/>
        </w:trPr>
        <w:tc>
          <w:tcPr>
            <w:tcW w:w="2553" w:type="dxa"/>
          </w:tcPr>
          <w:p w14:paraId="03075A14" w14:textId="77777777" w:rsidR="005A3A92" w:rsidRPr="00297AF2" w:rsidRDefault="005A3A92" w:rsidP="002B245A">
            <w:pPr>
              <w:rPr>
                <w:sz w:val="22"/>
                <w:szCs w:val="22"/>
              </w:rPr>
            </w:pPr>
            <w:r w:rsidRPr="00297AF2">
              <w:rPr>
                <w:sz w:val="22"/>
                <w:szCs w:val="22"/>
              </w:rPr>
              <w:t>Budowanie gradientu</w:t>
            </w:r>
          </w:p>
        </w:tc>
        <w:tc>
          <w:tcPr>
            <w:tcW w:w="7371" w:type="dxa"/>
          </w:tcPr>
          <w:p w14:paraId="4C177167" w14:textId="77777777" w:rsidR="005A3A92" w:rsidRPr="00297AF2" w:rsidRDefault="005A3A92" w:rsidP="002B245A">
            <w:pPr>
              <w:spacing w:beforeLines="1" w:before="2" w:afterLines="1" w:after="2"/>
              <w:jc w:val="left"/>
              <w:rPr>
                <w:bCs/>
                <w:sz w:val="22"/>
                <w:szCs w:val="22"/>
                <w:lang w:val="cs-CZ"/>
              </w:rPr>
            </w:pPr>
            <w:r w:rsidRPr="00297AF2">
              <w:rPr>
                <w:bCs/>
                <w:sz w:val="22"/>
                <w:szCs w:val="22"/>
                <w:lang w:val="cs-CZ"/>
              </w:rPr>
              <w:t>System pozwalający na budowanie gradientu z dowolnych dwóch, spośród czterech eluentów oraz dodatkowo dozowanie trzeciego eluentu -w stężeniu nie mniej niż 5% - w systemie izokratycznym jako modyfikatora fazy ruchomej.</w:t>
            </w:r>
          </w:p>
          <w:p w14:paraId="3A6668D8" w14:textId="77777777" w:rsidR="005A3A92" w:rsidRPr="00297AF2" w:rsidRDefault="005A3A92" w:rsidP="002B245A">
            <w:pPr>
              <w:rPr>
                <w:sz w:val="22"/>
                <w:szCs w:val="22"/>
              </w:rPr>
            </w:pPr>
          </w:p>
        </w:tc>
      </w:tr>
      <w:tr w:rsidR="005A3A92" w:rsidRPr="00297AF2" w14:paraId="3D08730A" w14:textId="77777777" w:rsidTr="002B245A">
        <w:trPr>
          <w:trHeight w:val="567"/>
        </w:trPr>
        <w:tc>
          <w:tcPr>
            <w:tcW w:w="2553" w:type="dxa"/>
          </w:tcPr>
          <w:p w14:paraId="3AC40DE0" w14:textId="77777777" w:rsidR="005A3A92" w:rsidRPr="00297AF2" w:rsidRDefault="005A3A92" w:rsidP="002B245A">
            <w:pPr>
              <w:rPr>
                <w:sz w:val="22"/>
                <w:szCs w:val="22"/>
              </w:rPr>
            </w:pPr>
            <w:r w:rsidRPr="00297AF2">
              <w:rPr>
                <w:sz w:val="22"/>
                <w:szCs w:val="22"/>
              </w:rPr>
              <w:t>Bezpieczeństwo</w:t>
            </w:r>
          </w:p>
        </w:tc>
        <w:tc>
          <w:tcPr>
            <w:tcW w:w="7371" w:type="dxa"/>
          </w:tcPr>
          <w:p w14:paraId="0E55299D" w14:textId="77777777" w:rsidR="005A3A92" w:rsidRPr="00297AF2" w:rsidRDefault="005A3A92" w:rsidP="002B245A">
            <w:pPr>
              <w:spacing w:beforeLines="1" w:before="2" w:afterLines="1" w:after="2"/>
              <w:jc w:val="left"/>
              <w:rPr>
                <w:bCs/>
                <w:sz w:val="22"/>
                <w:szCs w:val="22"/>
                <w:lang w:val="cs-CZ"/>
              </w:rPr>
            </w:pPr>
            <w:r w:rsidRPr="00297AF2">
              <w:rPr>
                <w:bCs/>
                <w:sz w:val="22"/>
                <w:szCs w:val="22"/>
                <w:lang w:val="cs-CZ"/>
              </w:rPr>
              <w:t>Wbudowany system kontroli poziomu eluentów, z czujnikami poziomu cieczy w butlach z eluentami, automatycznie wstrzymujący proces w przypadku zejścia poziomu eluentu poniżej poziomu minimalnego</w:t>
            </w:r>
            <w:r w:rsidRPr="00297AF2">
              <w:rPr>
                <w:sz w:val="22"/>
                <w:szCs w:val="22"/>
              </w:rPr>
              <w:t xml:space="preserve">. </w:t>
            </w:r>
            <w:r w:rsidRPr="00297AF2">
              <w:rPr>
                <w:bCs/>
                <w:sz w:val="22"/>
                <w:szCs w:val="22"/>
                <w:lang w:val="cs-CZ"/>
              </w:rPr>
              <w:t>System kontroli poziomu rozpuszczalników za pomocą czujnika ciśnienia na wlocie  filtra rurki ssącej, nie wymagający kalibracji.</w:t>
            </w:r>
          </w:p>
          <w:p w14:paraId="742A1A57" w14:textId="77777777" w:rsidR="005A3A92" w:rsidRPr="00297AF2" w:rsidRDefault="005A3A92" w:rsidP="002B245A">
            <w:pPr>
              <w:spacing w:beforeLines="1" w:before="2" w:afterLines="1" w:after="2"/>
              <w:jc w:val="left"/>
              <w:rPr>
                <w:bCs/>
                <w:sz w:val="22"/>
                <w:szCs w:val="22"/>
                <w:lang w:val="cs-CZ"/>
              </w:rPr>
            </w:pPr>
            <w:r w:rsidRPr="00297AF2">
              <w:rPr>
                <w:bCs/>
                <w:sz w:val="22"/>
                <w:szCs w:val="22"/>
                <w:lang w:val="cs-CZ"/>
              </w:rPr>
              <w:t>Wbudowany system kontroli poziomu zlewek, z czujnikiem poziomu cieczy w butli zbierającej, automatycznie wstrzymujący proces w przypadku przekroczenia poziomu zlewek powyżej poziomu zadanego jako maksymalny. System kontroli za pomocą czujnika ciśnienia na wylocie rurki wgłębnej, nie wymagający kalibracji.</w:t>
            </w:r>
          </w:p>
          <w:p w14:paraId="0E415F30" w14:textId="77777777" w:rsidR="005A3A92" w:rsidRPr="00297AF2" w:rsidRDefault="005A3A92" w:rsidP="002B245A">
            <w:pPr>
              <w:spacing w:beforeLines="1" w:before="2" w:afterLines="1" w:after="2"/>
              <w:jc w:val="left"/>
              <w:rPr>
                <w:bCs/>
                <w:sz w:val="22"/>
                <w:szCs w:val="22"/>
                <w:lang w:val="cs-CZ"/>
              </w:rPr>
            </w:pPr>
            <w:r w:rsidRPr="00297AF2">
              <w:rPr>
                <w:bCs/>
                <w:sz w:val="22"/>
                <w:szCs w:val="22"/>
                <w:lang w:val="cs-CZ"/>
              </w:rPr>
              <w:t>Wbudowane systemy bezpieczeństwa, między innymi : uziemione ścieżki obiegu rozpuszczalników (fluoropolimer z grafitem), monitorowanie poziomu ciśnienia, czujnik poziomu oparów z określeniem przez użytkownika progu alarmu i z detektorem rejestrującym jakikolwiek przeciek.</w:t>
            </w:r>
          </w:p>
          <w:p w14:paraId="7CED7758" w14:textId="77777777" w:rsidR="005A3A92" w:rsidRPr="00297AF2" w:rsidRDefault="005A3A92" w:rsidP="002B245A">
            <w:pPr>
              <w:rPr>
                <w:sz w:val="22"/>
                <w:szCs w:val="22"/>
              </w:rPr>
            </w:pPr>
          </w:p>
        </w:tc>
      </w:tr>
      <w:tr w:rsidR="005A3A92" w:rsidRPr="00297AF2" w14:paraId="2ACAD75E" w14:textId="77777777" w:rsidTr="002B245A">
        <w:trPr>
          <w:trHeight w:val="567"/>
        </w:trPr>
        <w:tc>
          <w:tcPr>
            <w:tcW w:w="2553" w:type="dxa"/>
          </w:tcPr>
          <w:p w14:paraId="08321B15" w14:textId="77777777" w:rsidR="005A3A92" w:rsidRPr="00297AF2" w:rsidRDefault="005A3A92" w:rsidP="002B245A">
            <w:pPr>
              <w:rPr>
                <w:sz w:val="22"/>
                <w:szCs w:val="22"/>
              </w:rPr>
            </w:pPr>
            <w:r w:rsidRPr="00297AF2">
              <w:rPr>
                <w:sz w:val="22"/>
                <w:szCs w:val="22"/>
              </w:rPr>
              <w:t>Zawór</w:t>
            </w:r>
          </w:p>
        </w:tc>
        <w:tc>
          <w:tcPr>
            <w:tcW w:w="7371" w:type="dxa"/>
          </w:tcPr>
          <w:p w14:paraId="05459CF2" w14:textId="77777777" w:rsidR="005A3A92" w:rsidRPr="00297AF2" w:rsidRDefault="005A3A92" w:rsidP="002B245A">
            <w:pPr>
              <w:spacing w:beforeLines="1" w:before="2" w:afterLines="1" w:after="2"/>
              <w:jc w:val="left"/>
              <w:rPr>
                <w:bCs/>
                <w:sz w:val="22"/>
                <w:szCs w:val="22"/>
                <w:lang w:val="cs-CZ"/>
              </w:rPr>
            </w:pPr>
            <w:r w:rsidRPr="00297AF2">
              <w:rPr>
                <w:bCs/>
                <w:sz w:val="22"/>
                <w:szCs w:val="22"/>
                <w:lang w:val="cs-CZ"/>
              </w:rPr>
              <w:t>Automatycznie przełączający się w wymaganą pozycję zawór do nastrzyków, automatycznie samoczyszczący się.</w:t>
            </w:r>
          </w:p>
          <w:p w14:paraId="5AA298C0" w14:textId="77777777" w:rsidR="005A3A92" w:rsidRPr="00297AF2" w:rsidRDefault="005A3A92" w:rsidP="002B245A">
            <w:pPr>
              <w:rPr>
                <w:sz w:val="22"/>
                <w:szCs w:val="22"/>
              </w:rPr>
            </w:pPr>
          </w:p>
        </w:tc>
      </w:tr>
      <w:tr w:rsidR="005A3A92" w:rsidRPr="00297AF2" w14:paraId="1B8A0D5F" w14:textId="77777777" w:rsidTr="002B245A">
        <w:trPr>
          <w:trHeight w:val="567"/>
        </w:trPr>
        <w:tc>
          <w:tcPr>
            <w:tcW w:w="2553" w:type="dxa"/>
          </w:tcPr>
          <w:p w14:paraId="42B4EDEA" w14:textId="77777777" w:rsidR="005A3A92" w:rsidRPr="00297AF2" w:rsidRDefault="005A3A92" w:rsidP="002B245A">
            <w:pPr>
              <w:rPr>
                <w:sz w:val="22"/>
                <w:szCs w:val="22"/>
              </w:rPr>
            </w:pPr>
            <w:r w:rsidRPr="00297AF2">
              <w:rPr>
                <w:sz w:val="22"/>
                <w:szCs w:val="22"/>
              </w:rPr>
              <w:t xml:space="preserve">Kolektor frakcji </w:t>
            </w:r>
          </w:p>
        </w:tc>
        <w:tc>
          <w:tcPr>
            <w:tcW w:w="7371" w:type="dxa"/>
          </w:tcPr>
          <w:p w14:paraId="32180FC3" w14:textId="77777777" w:rsidR="005A3A92" w:rsidRPr="00297AF2" w:rsidRDefault="005A3A92" w:rsidP="002B245A">
            <w:pPr>
              <w:spacing w:beforeLines="1" w:before="2" w:afterLines="1" w:after="2"/>
              <w:jc w:val="left"/>
              <w:rPr>
                <w:bCs/>
                <w:sz w:val="22"/>
                <w:szCs w:val="22"/>
                <w:lang w:val="cs-CZ"/>
              </w:rPr>
            </w:pPr>
            <w:r w:rsidRPr="00297AF2">
              <w:rPr>
                <w:bCs/>
                <w:sz w:val="22"/>
                <w:szCs w:val="22"/>
                <w:lang w:val="cs-CZ"/>
              </w:rPr>
              <w:t>Możliwość zautomatyzowanej współpracy kolektora frakcji  ze statywami posiadającymi wbudowane czipy, automatycznie rozpoznawanymi przez system RFID dla:</w:t>
            </w:r>
          </w:p>
          <w:p w14:paraId="602178F0" w14:textId="77777777" w:rsidR="005A3A92" w:rsidRPr="00297AF2" w:rsidRDefault="005A3A92" w:rsidP="002B245A">
            <w:pPr>
              <w:widowControl/>
              <w:numPr>
                <w:ilvl w:val="0"/>
                <w:numId w:val="31"/>
              </w:numPr>
              <w:jc w:val="left"/>
              <w:rPr>
                <w:bCs/>
                <w:sz w:val="22"/>
                <w:szCs w:val="22"/>
                <w:lang w:val="cs-CZ"/>
              </w:rPr>
            </w:pPr>
            <w:r w:rsidRPr="00297AF2">
              <w:rPr>
                <w:bCs/>
                <w:sz w:val="22"/>
                <w:szCs w:val="22"/>
                <w:lang w:val="cs-CZ"/>
              </w:rPr>
              <w:t xml:space="preserve">probówek 13 x </w:t>
            </w:r>
            <w:smartTag w:uri="urn:schemas-microsoft-com:office:smarttags" w:element="metricconverter">
              <w:smartTagPr>
                <w:attr w:name="ProductID" w:val="100 mm"/>
              </w:smartTagPr>
              <w:r w:rsidRPr="00297AF2">
                <w:rPr>
                  <w:bCs/>
                  <w:sz w:val="22"/>
                  <w:szCs w:val="22"/>
                  <w:lang w:val="cs-CZ"/>
                </w:rPr>
                <w:t>100 mm</w:t>
              </w:r>
            </w:smartTag>
            <w:r w:rsidRPr="00297AF2">
              <w:rPr>
                <w:bCs/>
                <w:sz w:val="22"/>
                <w:szCs w:val="22"/>
                <w:lang w:val="cs-CZ"/>
              </w:rPr>
              <w:t xml:space="preserve"> dla 108 szt/statyw, </w:t>
            </w:r>
          </w:p>
          <w:p w14:paraId="7F298BDD" w14:textId="77777777" w:rsidR="005A3A92" w:rsidRPr="00297AF2" w:rsidRDefault="005A3A92" w:rsidP="002B245A">
            <w:pPr>
              <w:widowControl/>
              <w:numPr>
                <w:ilvl w:val="0"/>
                <w:numId w:val="31"/>
              </w:numPr>
              <w:jc w:val="left"/>
              <w:rPr>
                <w:bCs/>
                <w:sz w:val="22"/>
                <w:szCs w:val="22"/>
                <w:lang w:val="cs-CZ"/>
              </w:rPr>
            </w:pPr>
            <w:r w:rsidRPr="00297AF2">
              <w:rPr>
                <w:bCs/>
                <w:sz w:val="22"/>
                <w:szCs w:val="22"/>
                <w:lang w:val="cs-CZ"/>
              </w:rPr>
              <w:t xml:space="preserve">16 x </w:t>
            </w:r>
            <w:smartTag w:uri="urn:schemas-microsoft-com:office:smarttags" w:element="metricconverter">
              <w:smartTagPr>
                <w:attr w:name="ProductID" w:val="100 mm"/>
              </w:smartTagPr>
              <w:r w:rsidRPr="00297AF2">
                <w:rPr>
                  <w:bCs/>
                  <w:sz w:val="22"/>
                  <w:szCs w:val="22"/>
                  <w:lang w:val="cs-CZ"/>
                </w:rPr>
                <w:t>100 mm</w:t>
              </w:r>
            </w:smartTag>
            <w:r w:rsidRPr="00297AF2">
              <w:rPr>
                <w:bCs/>
                <w:sz w:val="22"/>
                <w:szCs w:val="22"/>
                <w:lang w:val="cs-CZ"/>
              </w:rPr>
              <w:t xml:space="preserve"> dla 75 szt/statyw , </w:t>
            </w:r>
          </w:p>
          <w:p w14:paraId="77E7A713" w14:textId="77777777" w:rsidR="005A3A92" w:rsidRPr="00297AF2" w:rsidRDefault="005A3A92" w:rsidP="002B245A">
            <w:pPr>
              <w:widowControl/>
              <w:numPr>
                <w:ilvl w:val="0"/>
                <w:numId w:val="31"/>
              </w:numPr>
              <w:jc w:val="left"/>
              <w:rPr>
                <w:bCs/>
                <w:sz w:val="22"/>
                <w:szCs w:val="22"/>
                <w:lang w:val="cs-CZ"/>
              </w:rPr>
            </w:pPr>
            <w:r w:rsidRPr="00297AF2">
              <w:rPr>
                <w:bCs/>
                <w:sz w:val="22"/>
                <w:szCs w:val="22"/>
                <w:lang w:val="cs-CZ"/>
              </w:rPr>
              <w:t xml:space="preserve">16 x </w:t>
            </w:r>
            <w:smartTag w:uri="urn:schemas-microsoft-com:office:smarttags" w:element="metricconverter">
              <w:smartTagPr>
                <w:attr w:name="ProductID" w:val="125 mm"/>
              </w:smartTagPr>
              <w:r w:rsidRPr="00297AF2">
                <w:rPr>
                  <w:bCs/>
                  <w:sz w:val="22"/>
                  <w:szCs w:val="22"/>
                  <w:lang w:val="cs-CZ"/>
                </w:rPr>
                <w:t>125 mm</w:t>
              </w:r>
            </w:smartTag>
            <w:r w:rsidRPr="00297AF2">
              <w:rPr>
                <w:bCs/>
                <w:sz w:val="22"/>
                <w:szCs w:val="22"/>
                <w:lang w:val="cs-CZ"/>
              </w:rPr>
              <w:t xml:space="preserve"> dla 75 szt/statyw, </w:t>
            </w:r>
          </w:p>
          <w:p w14:paraId="0D01859B" w14:textId="77777777" w:rsidR="005A3A92" w:rsidRPr="00297AF2" w:rsidRDefault="005A3A92" w:rsidP="002B245A">
            <w:pPr>
              <w:widowControl/>
              <w:numPr>
                <w:ilvl w:val="0"/>
                <w:numId w:val="31"/>
              </w:numPr>
              <w:jc w:val="left"/>
              <w:rPr>
                <w:bCs/>
                <w:sz w:val="22"/>
                <w:szCs w:val="22"/>
                <w:lang w:val="cs-CZ"/>
              </w:rPr>
            </w:pPr>
            <w:r w:rsidRPr="00297AF2">
              <w:rPr>
                <w:bCs/>
                <w:sz w:val="22"/>
                <w:szCs w:val="22"/>
                <w:lang w:val="cs-CZ"/>
              </w:rPr>
              <w:t xml:space="preserve">16 x 150/160 mm dla 75 szt/statyw, </w:t>
            </w:r>
          </w:p>
          <w:p w14:paraId="0E6F4EF9" w14:textId="77777777" w:rsidR="005A3A92" w:rsidRPr="00297AF2" w:rsidRDefault="005A3A92" w:rsidP="002B245A">
            <w:pPr>
              <w:widowControl/>
              <w:numPr>
                <w:ilvl w:val="0"/>
                <w:numId w:val="31"/>
              </w:numPr>
              <w:jc w:val="left"/>
              <w:rPr>
                <w:bCs/>
                <w:sz w:val="22"/>
                <w:szCs w:val="22"/>
                <w:lang w:val="cs-CZ"/>
              </w:rPr>
            </w:pPr>
            <w:r w:rsidRPr="00297AF2">
              <w:rPr>
                <w:bCs/>
                <w:sz w:val="22"/>
                <w:szCs w:val="22"/>
                <w:lang w:val="cs-CZ"/>
              </w:rPr>
              <w:lastRenderedPageBreak/>
              <w:t xml:space="preserve">18 x </w:t>
            </w:r>
            <w:smartTag w:uri="urn:schemas-microsoft-com:office:smarttags" w:element="metricconverter">
              <w:smartTagPr>
                <w:attr w:name="ProductID" w:val="150 mm"/>
              </w:smartTagPr>
              <w:r w:rsidRPr="00297AF2">
                <w:rPr>
                  <w:bCs/>
                  <w:sz w:val="22"/>
                  <w:szCs w:val="22"/>
                  <w:lang w:val="cs-CZ"/>
                </w:rPr>
                <w:t>150 mm</w:t>
              </w:r>
            </w:smartTag>
            <w:r w:rsidRPr="00297AF2">
              <w:rPr>
                <w:bCs/>
                <w:sz w:val="22"/>
                <w:szCs w:val="22"/>
                <w:lang w:val="cs-CZ"/>
              </w:rPr>
              <w:t xml:space="preserve"> dla 70 szt/statyw, </w:t>
            </w:r>
          </w:p>
          <w:p w14:paraId="5F355AC1" w14:textId="77777777" w:rsidR="005A3A92" w:rsidRPr="00297AF2" w:rsidRDefault="005A3A92" w:rsidP="002B245A">
            <w:pPr>
              <w:widowControl/>
              <w:numPr>
                <w:ilvl w:val="0"/>
                <w:numId w:val="31"/>
              </w:numPr>
              <w:jc w:val="left"/>
              <w:rPr>
                <w:bCs/>
                <w:sz w:val="22"/>
                <w:szCs w:val="22"/>
                <w:lang w:val="cs-CZ"/>
              </w:rPr>
            </w:pPr>
            <w:r w:rsidRPr="00297AF2">
              <w:rPr>
                <w:bCs/>
                <w:sz w:val="22"/>
                <w:szCs w:val="22"/>
                <w:lang w:val="cs-CZ"/>
              </w:rPr>
              <w:t xml:space="preserve">18 x </w:t>
            </w:r>
            <w:smartTag w:uri="urn:schemas-microsoft-com:office:smarttags" w:element="metricconverter">
              <w:smartTagPr>
                <w:attr w:name="ProductID" w:val="180 mm"/>
              </w:smartTagPr>
              <w:r w:rsidRPr="00297AF2">
                <w:rPr>
                  <w:bCs/>
                  <w:sz w:val="22"/>
                  <w:szCs w:val="22"/>
                  <w:lang w:val="cs-CZ"/>
                </w:rPr>
                <w:t>180 mm</w:t>
              </w:r>
            </w:smartTag>
            <w:r w:rsidRPr="00297AF2">
              <w:rPr>
                <w:bCs/>
                <w:sz w:val="22"/>
                <w:szCs w:val="22"/>
                <w:lang w:val="cs-CZ"/>
              </w:rPr>
              <w:t xml:space="preserve"> dla 70 szt/statyw </w:t>
            </w:r>
          </w:p>
          <w:p w14:paraId="1CE79613" w14:textId="77777777" w:rsidR="005A3A92" w:rsidRPr="00297AF2" w:rsidRDefault="005A3A92" w:rsidP="002B245A">
            <w:pPr>
              <w:widowControl/>
              <w:numPr>
                <w:ilvl w:val="0"/>
                <w:numId w:val="31"/>
              </w:numPr>
              <w:jc w:val="left"/>
              <w:rPr>
                <w:bCs/>
                <w:sz w:val="22"/>
                <w:szCs w:val="22"/>
                <w:lang w:val="cs-CZ"/>
              </w:rPr>
            </w:pPr>
            <w:r w:rsidRPr="00297AF2">
              <w:rPr>
                <w:bCs/>
                <w:sz w:val="22"/>
                <w:szCs w:val="22"/>
                <w:lang w:val="cs-CZ"/>
              </w:rPr>
              <w:t xml:space="preserve">25 x </w:t>
            </w:r>
            <w:smartTag w:uri="urn:schemas-microsoft-com:office:smarttags" w:element="metricconverter">
              <w:smartTagPr>
                <w:attr w:name="ProductID" w:val="150 mm"/>
              </w:smartTagPr>
              <w:r w:rsidRPr="00297AF2">
                <w:rPr>
                  <w:bCs/>
                  <w:sz w:val="22"/>
                  <w:szCs w:val="22"/>
                  <w:lang w:val="cs-CZ"/>
                </w:rPr>
                <w:t>150 mm</w:t>
              </w:r>
            </w:smartTag>
            <w:r w:rsidRPr="00297AF2">
              <w:rPr>
                <w:bCs/>
                <w:sz w:val="22"/>
                <w:szCs w:val="22"/>
                <w:lang w:val="cs-CZ"/>
              </w:rPr>
              <w:t xml:space="preserve"> dla 30 szt/statyw, </w:t>
            </w:r>
          </w:p>
          <w:p w14:paraId="7B752952" w14:textId="77777777" w:rsidR="005A3A92" w:rsidRPr="00297AF2" w:rsidRDefault="005A3A92" w:rsidP="002B245A">
            <w:pPr>
              <w:widowControl/>
              <w:numPr>
                <w:ilvl w:val="0"/>
                <w:numId w:val="31"/>
              </w:numPr>
              <w:jc w:val="left"/>
              <w:rPr>
                <w:bCs/>
                <w:sz w:val="22"/>
                <w:szCs w:val="22"/>
                <w:lang w:val="cs-CZ"/>
              </w:rPr>
            </w:pPr>
            <w:r w:rsidRPr="00297AF2">
              <w:rPr>
                <w:bCs/>
                <w:sz w:val="22"/>
                <w:szCs w:val="22"/>
                <w:lang w:val="cs-CZ"/>
              </w:rPr>
              <w:t xml:space="preserve">zbiorników o objętościach 20 ml – 28 x </w:t>
            </w:r>
            <w:smartTag w:uri="urn:schemas-microsoft-com:office:smarttags" w:element="metricconverter">
              <w:smartTagPr>
                <w:attr w:name="ProductID" w:val="61 mm"/>
              </w:smartTagPr>
              <w:r w:rsidRPr="00297AF2">
                <w:rPr>
                  <w:bCs/>
                  <w:sz w:val="22"/>
                  <w:szCs w:val="22"/>
                  <w:lang w:val="cs-CZ"/>
                </w:rPr>
                <w:t>61 mm</w:t>
              </w:r>
            </w:smartTag>
            <w:r w:rsidRPr="00297AF2">
              <w:rPr>
                <w:bCs/>
                <w:sz w:val="22"/>
                <w:szCs w:val="22"/>
                <w:lang w:val="cs-CZ"/>
              </w:rPr>
              <w:t xml:space="preserve"> dla 27 sz/statyw,  </w:t>
            </w:r>
          </w:p>
          <w:p w14:paraId="58BF277F" w14:textId="77777777" w:rsidR="005A3A92" w:rsidRPr="00297AF2" w:rsidRDefault="005A3A92" w:rsidP="002B245A">
            <w:pPr>
              <w:widowControl/>
              <w:numPr>
                <w:ilvl w:val="0"/>
                <w:numId w:val="31"/>
              </w:numPr>
              <w:jc w:val="left"/>
              <w:rPr>
                <w:bCs/>
                <w:sz w:val="22"/>
                <w:szCs w:val="22"/>
                <w:lang w:val="cs-CZ"/>
              </w:rPr>
            </w:pPr>
            <w:r w:rsidRPr="00297AF2">
              <w:rPr>
                <w:bCs/>
                <w:sz w:val="22"/>
                <w:szCs w:val="22"/>
                <w:lang w:val="cs-CZ"/>
              </w:rPr>
              <w:t xml:space="preserve">40 ml - 28 x </w:t>
            </w:r>
            <w:smartTag w:uri="urn:schemas-microsoft-com:office:smarttags" w:element="metricconverter">
              <w:smartTagPr>
                <w:attr w:name="ProductID" w:val="95 mm"/>
              </w:smartTagPr>
              <w:r w:rsidRPr="00297AF2">
                <w:rPr>
                  <w:bCs/>
                  <w:sz w:val="22"/>
                  <w:szCs w:val="22"/>
                  <w:lang w:val="cs-CZ"/>
                </w:rPr>
                <w:t>95 mm</w:t>
              </w:r>
            </w:smartTag>
            <w:r w:rsidRPr="00297AF2">
              <w:rPr>
                <w:bCs/>
                <w:sz w:val="22"/>
                <w:szCs w:val="22"/>
                <w:lang w:val="cs-CZ"/>
              </w:rPr>
              <w:t xml:space="preserve"> dla 27 sz/statyw</w:t>
            </w:r>
          </w:p>
          <w:p w14:paraId="385B24F4" w14:textId="77777777" w:rsidR="005A3A92" w:rsidRPr="00297AF2" w:rsidRDefault="005A3A92" w:rsidP="002B245A">
            <w:pPr>
              <w:widowControl/>
              <w:numPr>
                <w:ilvl w:val="0"/>
                <w:numId w:val="31"/>
              </w:numPr>
              <w:jc w:val="left"/>
              <w:rPr>
                <w:bCs/>
                <w:sz w:val="22"/>
                <w:szCs w:val="22"/>
                <w:lang w:val="cs-CZ"/>
              </w:rPr>
            </w:pPr>
            <w:r w:rsidRPr="00297AF2">
              <w:rPr>
                <w:bCs/>
                <w:sz w:val="22"/>
                <w:szCs w:val="22"/>
                <w:lang w:val="cs-CZ"/>
              </w:rPr>
              <w:t xml:space="preserve"> butli kwadratowych 480 ml dla 12 szt/ statyw</w:t>
            </w:r>
          </w:p>
          <w:p w14:paraId="1BA57B1C" w14:textId="77777777" w:rsidR="005A3A92" w:rsidRPr="00297AF2" w:rsidRDefault="005A3A92" w:rsidP="002B245A">
            <w:pPr>
              <w:jc w:val="left"/>
              <w:rPr>
                <w:bCs/>
                <w:sz w:val="22"/>
                <w:szCs w:val="22"/>
              </w:rPr>
            </w:pPr>
            <w:r w:rsidRPr="00297AF2">
              <w:rPr>
                <w:bCs/>
                <w:sz w:val="22"/>
                <w:szCs w:val="22"/>
              </w:rPr>
              <w:t>Kolektor frakcji o objętości martwej pomiędzy zaworem dozującym a wylotem końcówki - o objętości  poniżej 0,5mL, zawierający zawór przesuwający się na ramieniu bezpośrednio nad probówkami.  Zawór dozujący kolektora frakcji umieszczony na jego ramieniu, przemieszczający się  bezpośrednio nad probówkami.</w:t>
            </w:r>
          </w:p>
          <w:p w14:paraId="3670AC2D" w14:textId="77777777" w:rsidR="005A3A92" w:rsidRPr="00297AF2" w:rsidRDefault="005A3A92" w:rsidP="002B245A">
            <w:pPr>
              <w:rPr>
                <w:sz w:val="22"/>
                <w:szCs w:val="22"/>
              </w:rPr>
            </w:pPr>
          </w:p>
        </w:tc>
      </w:tr>
      <w:tr w:rsidR="005A3A92" w:rsidRPr="00297AF2" w14:paraId="51EF0D49" w14:textId="77777777" w:rsidTr="002B245A">
        <w:trPr>
          <w:trHeight w:val="567"/>
        </w:trPr>
        <w:tc>
          <w:tcPr>
            <w:tcW w:w="2553" w:type="dxa"/>
          </w:tcPr>
          <w:p w14:paraId="1A2FB2E1" w14:textId="77777777" w:rsidR="005A3A92" w:rsidRPr="00297AF2" w:rsidRDefault="005A3A92" w:rsidP="002B245A">
            <w:pPr>
              <w:rPr>
                <w:sz w:val="22"/>
                <w:szCs w:val="22"/>
              </w:rPr>
            </w:pPr>
            <w:r w:rsidRPr="00297AF2">
              <w:rPr>
                <w:sz w:val="22"/>
                <w:szCs w:val="22"/>
              </w:rPr>
              <w:lastRenderedPageBreak/>
              <w:t>Detektor</w:t>
            </w:r>
          </w:p>
        </w:tc>
        <w:tc>
          <w:tcPr>
            <w:tcW w:w="7371" w:type="dxa"/>
          </w:tcPr>
          <w:p w14:paraId="32EE3283" w14:textId="77777777" w:rsidR="005A3A92" w:rsidRPr="00297AF2" w:rsidRDefault="005A3A92" w:rsidP="002B245A">
            <w:pPr>
              <w:jc w:val="left"/>
              <w:rPr>
                <w:sz w:val="22"/>
                <w:szCs w:val="22"/>
              </w:rPr>
            </w:pPr>
            <w:r w:rsidRPr="00297AF2">
              <w:rPr>
                <w:bCs/>
                <w:sz w:val="22"/>
                <w:szCs w:val="22"/>
              </w:rPr>
              <w:t xml:space="preserve">Wbudowany detektor UV-Vis z zakresem nie mniejszym niż 200 – 800 </w:t>
            </w:r>
            <w:proofErr w:type="spellStart"/>
            <w:r w:rsidRPr="00297AF2">
              <w:rPr>
                <w:bCs/>
                <w:sz w:val="22"/>
                <w:szCs w:val="22"/>
              </w:rPr>
              <w:t>nm</w:t>
            </w:r>
            <w:proofErr w:type="spellEnd"/>
            <w:r w:rsidRPr="00297AF2">
              <w:rPr>
                <w:bCs/>
                <w:sz w:val="22"/>
                <w:szCs w:val="22"/>
              </w:rPr>
              <w:t xml:space="preserve"> typu PDA, </w:t>
            </w:r>
            <w:r w:rsidRPr="00297AF2">
              <w:rPr>
                <w:sz w:val="22"/>
                <w:szCs w:val="22"/>
              </w:rPr>
              <w:t xml:space="preserve">ze zmienną długością fali, detektor co najmniej 2-kanałowy, zapewniający jednocześnie rejestrację </w:t>
            </w:r>
            <w:proofErr w:type="spellStart"/>
            <w:r w:rsidRPr="00297AF2">
              <w:rPr>
                <w:sz w:val="22"/>
                <w:szCs w:val="22"/>
              </w:rPr>
              <w:t>chromatogramów</w:t>
            </w:r>
            <w:proofErr w:type="spellEnd"/>
            <w:r w:rsidRPr="00297AF2">
              <w:rPr>
                <w:sz w:val="22"/>
                <w:szCs w:val="22"/>
              </w:rPr>
              <w:t xml:space="preserve"> dla co najmniej dwóch dowolnie zdefiniowanych długości fali. Zakres absorbancji detektora do 4 AU.</w:t>
            </w:r>
          </w:p>
          <w:p w14:paraId="77149E15" w14:textId="77777777" w:rsidR="005A3A92" w:rsidRPr="00297AF2" w:rsidRDefault="005A3A92" w:rsidP="002B245A">
            <w:pPr>
              <w:jc w:val="left"/>
              <w:rPr>
                <w:sz w:val="22"/>
                <w:szCs w:val="22"/>
              </w:rPr>
            </w:pPr>
          </w:p>
          <w:p w14:paraId="6D018B4E" w14:textId="77777777" w:rsidR="005A3A92" w:rsidRPr="00297AF2" w:rsidRDefault="005A3A92" w:rsidP="002B245A">
            <w:pPr>
              <w:jc w:val="left"/>
              <w:rPr>
                <w:sz w:val="22"/>
                <w:szCs w:val="22"/>
              </w:rPr>
            </w:pPr>
            <w:r w:rsidRPr="00297AF2">
              <w:rPr>
                <w:sz w:val="22"/>
                <w:szCs w:val="22"/>
              </w:rPr>
              <w:t>Możliwość rozbudowy o wbudowany detektor ELSD (opcja wolnostojąca jest niedopuszczalna) z płynnym sterowaniem temperaturą komory reakcyjnej w zakresie nie węższym niż od 10⁰C do 60⁰C, i kanału transferowego od 30⁰C do 90⁰C, kontrolowany z poziomu oprogramowania chromatografu ze zbieraniem frakcji w funkcji rejestrowanego sygnału</w:t>
            </w:r>
          </w:p>
          <w:p w14:paraId="6F4A1CF4" w14:textId="77777777" w:rsidR="005A3A92" w:rsidRPr="00297AF2" w:rsidRDefault="005A3A92" w:rsidP="002B245A">
            <w:pPr>
              <w:jc w:val="left"/>
              <w:rPr>
                <w:sz w:val="22"/>
                <w:szCs w:val="22"/>
              </w:rPr>
            </w:pPr>
            <w:r w:rsidRPr="00297AF2">
              <w:rPr>
                <w:sz w:val="22"/>
                <w:szCs w:val="22"/>
              </w:rPr>
              <w:t>Możliwość rozbudowy o detektor masowy MS bez ingerencji w system.</w:t>
            </w:r>
          </w:p>
          <w:p w14:paraId="0945B2F5" w14:textId="77777777" w:rsidR="005A3A92" w:rsidRPr="00297AF2" w:rsidRDefault="005A3A92" w:rsidP="002B245A">
            <w:pPr>
              <w:rPr>
                <w:sz w:val="22"/>
                <w:szCs w:val="22"/>
              </w:rPr>
            </w:pPr>
          </w:p>
        </w:tc>
      </w:tr>
      <w:tr w:rsidR="005A3A92" w:rsidRPr="00297AF2" w14:paraId="0E50C0B2" w14:textId="77777777" w:rsidTr="002B245A">
        <w:trPr>
          <w:trHeight w:val="567"/>
        </w:trPr>
        <w:tc>
          <w:tcPr>
            <w:tcW w:w="2553" w:type="dxa"/>
          </w:tcPr>
          <w:p w14:paraId="5ADD90C5" w14:textId="77777777" w:rsidR="005A3A92" w:rsidRPr="00297AF2" w:rsidRDefault="005A3A92" w:rsidP="002B245A">
            <w:pPr>
              <w:rPr>
                <w:sz w:val="22"/>
                <w:szCs w:val="22"/>
              </w:rPr>
            </w:pPr>
            <w:r w:rsidRPr="00297AF2">
              <w:rPr>
                <w:sz w:val="22"/>
                <w:szCs w:val="22"/>
              </w:rPr>
              <w:t>Kolumny</w:t>
            </w:r>
          </w:p>
        </w:tc>
        <w:tc>
          <w:tcPr>
            <w:tcW w:w="7371" w:type="dxa"/>
          </w:tcPr>
          <w:p w14:paraId="0107BAF3" w14:textId="77777777" w:rsidR="005A3A92" w:rsidRPr="00297AF2" w:rsidRDefault="005A3A92" w:rsidP="002B245A">
            <w:pPr>
              <w:jc w:val="left"/>
              <w:rPr>
                <w:bCs/>
                <w:sz w:val="22"/>
                <w:szCs w:val="22"/>
              </w:rPr>
            </w:pPr>
            <w:r w:rsidRPr="00297AF2">
              <w:rPr>
                <w:bCs/>
                <w:sz w:val="22"/>
                <w:szCs w:val="22"/>
              </w:rPr>
              <w:t xml:space="preserve">Możliwość pracy z kolumnami od </w:t>
            </w:r>
            <w:smartTag w:uri="urn:schemas-microsoft-com:office:smarttags" w:element="metricconverter">
              <w:smartTagPr>
                <w:attr w:name="ProductID" w:val="4 g"/>
              </w:smartTagPr>
              <w:r w:rsidRPr="00297AF2">
                <w:rPr>
                  <w:bCs/>
                  <w:sz w:val="22"/>
                  <w:szCs w:val="22"/>
                </w:rPr>
                <w:t>4 g</w:t>
              </w:r>
            </w:smartTag>
            <w:r w:rsidRPr="00297AF2">
              <w:rPr>
                <w:bCs/>
                <w:sz w:val="22"/>
                <w:szCs w:val="22"/>
              </w:rPr>
              <w:t xml:space="preserve"> do 750 g i adapterem dla kolumn do </w:t>
            </w:r>
            <w:smartTag w:uri="urn:schemas-microsoft-com:office:smarttags" w:element="metricconverter">
              <w:smartTagPr>
                <w:attr w:name="ProductID" w:val="3 kg"/>
              </w:smartTagPr>
              <w:r w:rsidRPr="00297AF2">
                <w:rPr>
                  <w:bCs/>
                  <w:sz w:val="22"/>
                  <w:szCs w:val="22"/>
                </w:rPr>
                <w:t>3 kg</w:t>
              </w:r>
            </w:smartTag>
            <w:r w:rsidRPr="00297AF2">
              <w:rPr>
                <w:bCs/>
                <w:sz w:val="22"/>
                <w:szCs w:val="22"/>
              </w:rPr>
              <w:t xml:space="preserve">. Zapewniona automatyczna radiowa detekcja </w:t>
            </w:r>
            <w:proofErr w:type="spellStart"/>
            <w:r w:rsidRPr="00297AF2">
              <w:rPr>
                <w:bCs/>
                <w:sz w:val="22"/>
                <w:szCs w:val="22"/>
              </w:rPr>
              <w:t>czipów</w:t>
            </w:r>
            <w:proofErr w:type="spellEnd"/>
            <w:r w:rsidRPr="00297AF2">
              <w:rPr>
                <w:bCs/>
                <w:sz w:val="22"/>
                <w:szCs w:val="22"/>
              </w:rPr>
              <w:t xml:space="preserve"> wbudowanych w kolumnach, rejestracja typu kolumny przez system RFID, daty jej ostatniego używania, ilości razy używania oraz zastosowanych ostatnio eluentów. Wymagane by oprogramowanie na podstawie informacji o kolumnie automatycznie proponowało gradient do zastosowania z możliwością modyfikacji</w:t>
            </w:r>
          </w:p>
          <w:p w14:paraId="209BA68A" w14:textId="77777777" w:rsidR="005A3A92" w:rsidRPr="00297AF2" w:rsidRDefault="005A3A92" w:rsidP="002B245A">
            <w:pPr>
              <w:rPr>
                <w:sz w:val="22"/>
                <w:szCs w:val="22"/>
              </w:rPr>
            </w:pPr>
          </w:p>
        </w:tc>
      </w:tr>
      <w:tr w:rsidR="005A3A92" w:rsidRPr="00297AF2" w14:paraId="5F351966" w14:textId="77777777" w:rsidTr="002B245A">
        <w:trPr>
          <w:trHeight w:val="567"/>
        </w:trPr>
        <w:tc>
          <w:tcPr>
            <w:tcW w:w="2553" w:type="dxa"/>
          </w:tcPr>
          <w:p w14:paraId="4AFD335C" w14:textId="77777777" w:rsidR="005A3A92" w:rsidRPr="00297AF2" w:rsidRDefault="005A3A92" w:rsidP="002B245A">
            <w:pPr>
              <w:rPr>
                <w:sz w:val="22"/>
                <w:szCs w:val="22"/>
              </w:rPr>
            </w:pPr>
            <w:r w:rsidRPr="00297AF2">
              <w:rPr>
                <w:sz w:val="22"/>
                <w:szCs w:val="22"/>
              </w:rPr>
              <w:t>Funkcje systemu</w:t>
            </w:r>
          </w:p>
        </w:tc>
        <w:tc>
          <w:tcPr>
            <w:tcW w:w="7371" w:type="dxa"/>
          </w:tcPr>
          <w:p w14:paraId="6EA82593" w14:textId="77777777" w:rsidR="005A3A92" w:rsidRPr="00297AF2" w:rsidRDefault="005A3A92" w:rsidP="002B245A">
            <w:pPr>
              <w:spacing w:beforeLines="1" w:before="2" w:afterLines="1" w:after="2"/>
              <w:jc w:val="left"/>
              <w:rPr>
                <w:bCs/>
                <w:sz w:val="22"/>
                <w:szCs w:val="22"/>
                <w:lang w:val="cs-CZ"/>
              </w:rPr>
            </w:pPr>
            <w:r w:rsidRPr="00297AF2">
              <w:rPr>
                <w:bCs/>
                <w:sz w:val="22"/>
                <w:szCs w:val="22"/>
                <w:lang w:val="cs-CZ"/>
              </w:rPr>
              <w:t>Możliwość wpisania wyniku rozdziału z dwóch płytek TLC, na tej podstawie system proponuje optymalnie dobrany gradient do podziału próbki.</w:t>
            </w:r>
          </w:p>
          <w:p w14:paraId="43B67622" w14:textId="77777777" w:rsidR="005A3A92" w:rsidRPr="00297AF2" w:rsidRDefault="005A3A92" w:rsidP="002B245A">
            <w:pPr>
              <w:spacing w:beforeLines="1" w:before="2" w:afterLines="1" w:after="2"/>
              <w:jc w:val="left"/>
              <w:rPr>
                <w:bCs/>
                <w:sz w:val="22"/>
                <w:szCs w:val="22"/>
                <w:lang w:val="cs-CZ"/>
              </w:rPr>
            </w:pPr>
            <w:r w:rsidRPr="00297AF2">
              <w:rPr>
                <w:bCs/>
                <w:sz w:val="22"/>
                <w:szCs w:val="22"/>
                <w:lang w:val="cs-CZ"/>
              </w:rPr>
              <w:t>Możliwość naniesienia próbki ciekłej, stałej lub na kolumnie.</w:t>
            </w:r>
          </w:p>
          <w:p w14:paraId="49DEC866" w14:textId="77777777" w:rsidR="005A3A92" w:rsidRPr="00297AF2" w:rsidRDefault="005A3A92" w:rsidP="002B245A">
            <w:pPr>
              <w:spacing w:beforeLines="1" w:before="2" w:afterLines="1" w:after="2"/>
              <w:jc w:val="left"/>
              <w:rPr>
                <w:bCs/>
                <w:sz w:val="22"/>
                <w:szCs w:val="22"/>
                <w:lang w:val="cs-CZ"/>
              </w:rPr>
            </w:pPr>
            <w:r w:rsidRPr="00297AF2">
              <w:rPr>
                <w:bCs/>
                <w:sz w:val="22"/>
                <w:szCs w:val="22"/>
                <w:lang w:val="cs-CZ"/>
              </w:rPr>
              <w:t>Zestaw do nanoszenia próbki stałej na prekolumnie.</w:t>
            </w:r>
          </w:p>
          <w:p w14:paraId="02BAC6ED" w14:textId="77777777" w:rsidR="005A3A92" w:rsidRPr="00297AF2" w:rsidRDefault="005A3A92" w:rsidP="002B245A">
            <w:pPr>
              <w:spacing w:beforeLines="1" w:before="2" w:afterLines="1" w:after="2"/>
              <w:jc w:val="left"/>
              <w:rPr>
                <w:bCs/>
                <w:sz w:val="22"/>
                <w:szCs w:val="22"/>
                <w:lang w:val="cs-CZ"/>
              </w:rPr>
            </w:pPr>
            <w:r w:rsidRPr="00297AF2">
              <w:rPr>
                <w:bCs/>
                <w:sz w:val="22"/>
                <w:szCs w:val="22"/>
                <w:lang w:val="cs-CZ"/>
              </w:rPr>
              <w:t>Możliwość kondycjonowania ręcznego lub automatycznego kolumny.</w:t>
            </w:r>
          </w:p>
          <w:p w14:paraId="526E2BB7" w14:textId="77777777" w:rsidR="005A3A92" w:rsidRPr="00297AF2" w:rsidRDefault="005A3A92" w:rsidP="002B245A">
            <w:pPr>
              <w:spacing w:beforeLines="1" w:before="2" w:afterLines="1" w:after="2"/>
              <w:jc w:val="left"/>
              <w:rPr>
                <w:bCs/>
                <w:sz w:val="22"/>
                <w:szCs w:val="22"/>
                <w:lang w:val="cs-CZ"/>
              </w:rPr>
            </w:pPr>
            <w:r w:rsidRPr="00297AF2">
              <w:rPr>
                <w:bCs/>
                <w:sz w:val="22"/>
                <w:szCs w:val="22"/>
                <w:lang w:val="cs-CZ"/>
              </w:rPr>
              <w:t>Możliwość automatycznego mycia i przedmuchu kolumny po rozdziale. Oprogramowanie umożliwiające wprowadzenie zmian we wszystkich zadanych parametrach w czasie rzeczywistym w każdym momencie procesu.</w:t>
            </w:r>
          </w:p>
          <w:p w14:paraId="678FFF78" w14:textId="77777777" w:rsidR="005A3A92" w:rsidRPr="00297AF2" w:rsidRDefault="005A3A92" w:rsidP="002B245A">
            <w:pPr>
              <w:spacing w:beforeLines="1" w:before="2" w:afterLines="1" w:after="2"/>
              <w:jc w:val="left"/>
              <w:rPr>
                <w:bCs/>
                <w:sz w:val="22"/>
                <w:szCs w:val="22"/>
                <w:lang w:val="cs-CZ"/>
              </w:rPr>
            </w:pPr>
            <w:r w:rsidRPr="00297AF2">
              <w:rPr>
                <w:bCs/>
                <w:sz w:val="22"/>
                <w:szCs w:val="22"/>
                <w:lang w:val="cs-CZ"/>
              </w:rPr>
              <w:t>Monitorowanie w czasie rzeczywistym zbieranych sygnałów z detektorów oraz warunków procesu.</w:t>
            </w:r>
          </w:p>
          <w:p w14:paraId="1A489655" w14:textId="77777777" w:rsidR="005A3A92" w:rsidRPr="00297AF2" w:rsidRDefault="005A3A92" w:rsidP="002B245A">
            <w:pPr>
              <w:jc w:val="left"/>
              <w:rPr>
                <w:bCs/>
                <w:sz w:val="22"/>
                <w:szCs w:val="22"/>
              </w:rPr>
            </w:pPr>
            <w:r w:rsidRPr="00297AF2">
              <w:rPr>
                <w:bCs/>
                <w:sz w:val="22"/>
                <w:szCs w:val="22"/>
              </w:rPr>
              <w:t xml:space="preserve">Mapa kolorystyczna odpowiadająca pikom i zakresom probówek, do </w:t>
            </w:r>
            <w:r w:rsidRPr="00297AF2">
              <w:rPr>
                <w:bCs/>
                <w:sz w:val="22"/>
                <w:szCs w:val="22"/>
              </w:rPr>
              <w:lastRenderedPageBreak/>
              <w:t>których odpowiadające im frakcje zostały zebrane.</w:t>
            </w:r>
          </w:p>
          <w:p w14:paraId="6DBBF864" w14:textId="77777777" w:rsidR="005A3A92" w:rsidRPr="00297AF2" w:rsidRDefault="005A3A92" w:rsidP="002B245A">
            <w:pPr>
              <w:jc w:val="left"/>
              <w:rPr>
                <w:sz w:val="22"/>
                <w:szCs w:val="22"/>
              </w:rPr>
            </w:pPr>
          </w:p>
        </w:tc>
      </w:tr>
      <w:tr w:rsidR="005A3A92" w:rsidRPr="00297AF2" w14:paraId="4CB93F70" w14:textId="77777777" w:rsidTr="002B245A">
        <w:trPr>
          <w:trHeight w:val="444"/>
        </w:trPr>
        <w:tc>
          <w:tcPr>
            <w:tcW w:w="2553" w:type="dxa"/>
          </w:tcPr>
          <w:p w14:paraId="131C4EAD" w14:textId="77777777" w:rsidR="005A3A92" w:rsidRPr="00297AF2" w:rsidRDefault="005A3A92" w:rsidP="002B245A">
            <w:pPr>
              <w:rPr>
                <w:sz w:val="22"/>
                <w:szCs w:val="22"/>
              </w:rPr>
            </w:pPr>
            <w:r w:rsidRPr="00297AF2">
              <w:rPr>
                <w:sz w:val="22"/>
                <w:szCs w:val="22"/>
              </w:rPr>
              <w:lastRenderedPageBreak/>
              <w:t xml:space="preserve">Ekran </w:t>
            </w:r>
          </w:p>
        </w:tc>
        <w:tc>
          <w:tcPr>
            <w:tcW w:w="7371" w:type="dxa"/>
          </w:tcPr>
          <w:p w14:paraId="4002F68C" w14:textId="77777777" w:rsidR="005A3A92" w:rsidRPr="00297AF2" w:rsidRDefault="005A3A92" w:rsidP="002B245A">
            <w:pPr>
              <w:jc w:val="left"/>
              <w:rPr>
                <w:sz w:val="22"/>
                <w:szCs w:val="22"/>
              </w:rPr>
            </w:pPr>
            <w:r w:rsidRPr="00297AF2">
              <w:rPr>
                <w:bCs/>
                <w:sz w:val="22"/>
                <w:szCs w:val="22"/>
              </w:rPr>
              <w:t>Wbudowany ekran dotykowy o przekątnej 12 cali.</w:t>
            </w:r>
          </w:p>
        </w:tc>
      </w:tr>
      <w:tr w:rsidR="005A3A92" w:rsidRPr="00297AF2" w14:paraId="30BED788" w14:textId="77777777" w:rsidTr="002B245A">
        <w:trPr>
          <w:trHeight w:val="444"/>
        </w:trPr>
        <w:tc>
          <w:tcPr>
            <w:tcW w:w="2553" w:type="dxa"/>
          </w:tcPr>
          <w:p w14:paraId="79C378B6" w14:textId="77777777" w:rsidR="005A3A92" w:rsidRPr="00297AF2" w:rsidRDefault="005A3A92" w:rsidP="002B245A">
            <w:pPr>
              <w:rPr>
                <w:sz w:val="22"/>
                <w:szCs w:val="22"/>
              </w:rPr>
            </w:pPr>
            <w:r w:rsidRPr="00297AF2">
              <w:rPr>
                <w:bCs/>
                <w:sz w:val="22"/>
                <w:szCs w:val="22"/>
              </w:rPr>
              <w:t>Oprogramowanie</w:t>
            </w:r>
          </w:p>
        </w:tc>
        <w:tc>
          <w:tcPr>
            <w:tcW w:w="7371" w:type="dxa"/>
          </w:tcPr>
          <w:p w14:paraId="5AFAD3D4" w14:textId="77777777" w:rsidR="005A3A92" w:rsidRPr="00297AF2" w:rsidRDefault="005A3A92" w:rsidP="002B245A">
            <w:pPr>
              <w:spacing w:beforeLines="1" w:before="2" w:afterLines="1" w:after="2"/>
              <w:jc w:val="left"/>
              <w:rPr>
                <w:bCs/>
                <w:sz w:val="22"/>
                <w:szCs w:val="22"/>
                <w:lang w:val="cs-CZ"/>
              </w:rPr>
            </w:pPr>
            <w:r w:rsidRPr="00297AF2">
              <w:rPr>
                <w:bCs/>
                <w:sz w:val="22"/>
                <w:szCs w:val="22"/>
                <w:lang w:val="cs-CZ"/>
              </w:rPr>
              <w:t>Oprogramowanie pracujace w systemie operacyjnym Linux pozwalające na zbieranie frakcji przy:</w:t>
            </w:r>
          </w:p>
          <w:p w14:paraId="639D53A4" w14:textId="77777777" w:rsidR="005A3A92" w:rsidRPr="00297AF2" w:rsidRDefault="005A3A92" w:rsidP="002B245A">
            <w:pPr>
              <w:autoSpaceDE w:val="0"/>
              <w:autoSpaceDN w:val="0"/>
              <w:adjustRightInd w:val="0"/>
              <w:jc w:val="left"/>
              <w:rPr>
                <w:bCs/>
                <w:sz w:val="22"/>
                <w:szCs w:val="22"/>
                <w:lang w:val="cs-CZ"/>
              </w:rPr>
            </w:pPr>
            <w:r w:rsidRPr="00297AF2">
              <w:rPr>
                <w:bCs/>
                <w:sz w:val="22"/>
                <w:szCs w:val="22"/>
                <w:lang w:val="cs-CZ"/>
              </w:rPr>
              <w:t>-       dowolnie zadanej długości jednej fali</w:t>
            </w:r>
          </w:p>
          <w:p w14:paraId="259E9C70" w14:textId="77777777" w:rsidR="005A3A92" w:rsidRPr="00297AF2" w:rsidRDefault="005A3A92" w:rsidP="002B245A">
            <w:pPr>
              <w:autoSpaceDE w:val="0"/>
              <w:autoSpaceDN w:val="0"/>
              <w:adjustRightInd w:val="0"/>
              <w:jc w:val="left"/>
              <w:rPr>
                <w:bCs/>
                <w:sz w:val="22"/>
                <w:szCs w:val="22"/>
                <w:lang w:val="cs-CZ"/>
              </w:rPr>
            </w:pPr>
            <w:r w:rsidRPr="00297AF2">
              <w:rPr>
                <w:bCs/>
                <w:sz w:val="22"/>
                <w:szCs w:val="22"/>
                <w:lang w:val="cs-CZ"/>
              </w:rPr>
              <w:t>-       dowolnie zadanych długościach dwóch fal</w:t>
            </w:r>
          </w:p>
          <w:p w14:paraId="50E430B4" w14:textId="77777777" w:rsidR="005A3A92" w:rsidRPr="00297AF2" w:rsidRDefault="005A3A92" w:rsidP="002B245A">
            <w:pPr>
              <w:autoSpaceDE w:val="0"/>
              <w:autoSpaceDN w:val="0"/>
              <w:adjustRightInd w:val="0"/>
              <w:jc w:val="left"/>
              <w:rPr>
                <w:bCs/>
                <w:sz w:val="22"/>
                <w:szCs w:val="22"/>
                <w:lang w:val="cs-CZ"/>
              </w:rPr>
            </w:pPr>
            <w:r w:rsidRPr="00297AF2">
              <w:rPr>
                <w:bCs/>
                <w:sz w:val="22"/>
                <w:szCs w:val="22"/>
                <w:lang w:val="cs-CZ"/>
              </w:rPr>
              <w:t xml:space="preserve">-       dowolnie zadanej długości jednej fali i przy przemiataniu całego </w:t>
            </w:r>
          </w:p>
          <w:p w14:paraId="5D2D562F" w14:textId="77777777" w:rsidR="005A3A92" w:rsidRPr="00297AF2" w:rsidRDefault="005A3A92" w:rsidP="002B245A">
            <w:pPr>
              <w:autoSpaceDE w:val="0"/>
              <w:autoSpaceDN w:val="0"/>
              <w:adjustRightInd w:val="0"/>
              <w:jc w:val="left"/>
              <w:rPr>
                <w:bCs/>
                <w:sz w:val="22"/>
                <w:szCs w:val="22"/>
                <w:lang w:val="cs-CZ"/>
              </w:rPr>
            </w:pPr>
            <w:r w:rsidRPr="00297AF2">
              <w:rPr>
                <w:bCs/>
                <w:sz w:val="22"/>
                <w:szCs w:val="22"/>
                <w:lang w:val="cs-CZ"/>
              </w:rPr>
              <w:t xml:space="preserve">        zakresu lub wybranego zakresu fal</w:t>
            </w:r>
          </w:p>
          <w:p w14:paraId="2F503F63" w14:textId="77777777" w:rsidR="005A3A92" w:rsidRPr="00297AF2" w:rsidRDefault="005A3A92" w:rsidP="002B245A">
            <w:pPr>
              <w:autoSpaceDE w:val="0"/>
              <w:autoSpaceDN w:val="0"/>
              <w:adjustRightInd w:val="0"/>
              <w:jc w:val="left"/>
              <w:rPr>
                <w:bCs/>
                <w:sz w:val="22"/>
                <w:szCs w:val="22"/>
                <w:lang w:val="cs-CZ"/>
              </w:rPr>
            </w:pPr>
            <w:r w:rsidRPr="00297AF2">
              <w:rPr>
                <w:bCs/>
                <w:sz w:val="22"/>
                <w:szCs w:val="22"/>
                <w:lang w:val="cs-CZ"/>
              </w:rPr>
              <w:t>-       dowolnie zadanych długościach dwóch fal i przy przemiataniu          całego zakresu lub wybranego zakresu fal</w:t>
            </w:r>
          </w:p>
          <w:p w14:paraId="349C8B89" w14:textId="77777777" w:rsidR="005A3A92" w:rsidRPr="00297AF2" w:rsidRDefault="005A3A92" w:rsidP="002B245A">
            <w:pPr>
              <w:autoSpaceDE w:val="0"/>
              <w:autoSpaceDN w:val="0"/>
              <w:adjustRightInd w:val="0"/>
              <w:jc w:val="left"/>
              <w:rPr>
                <w:bCs/>
                <w:sz w:val="22"/>
                <w:szCs w:val="22"/>
                <w:lang w:val="cs-CZ"/>
              </w:rPr>
            </w:pPr>
            <w:r w:rsidRPr="00297AF2">
              <w:rPr>
                <w:bCs/>
                <w:sz w:val="22"/>
                <w:szCs w:val="22"/>
                <w:lang w:val="cs-CZ"/>
              </w:rPr>
              <w:t>-       przy przemiataniu całego zakresu lub wybranego zakresu fal</w:t>
            </w:r>
          </w:p>
          <w:p w14:paraId="74A1E70D" w14:textId="77777777" w:rsidR="005A3A92" w:rsidRPr="00297AF2" w:rsidRDefault="005A3A92" w:rsidP="002B245A">
            <w:pPr>
              <w:spacing w:beforeLines="1" w:before="2" w:afterLines="1" w:after="2"/>
              <w:jc w:val="left"/>
              <w:rPr>
                <w:bCs/>
                <w:sz w:val="22"/>
                <w:szCs w:val="22"/>
                <w:lang w:val="cs-CZ"/>
              </w:rPr>
            </w:pPr>
          </w:p>
          <w:p w14:paraId="0229C73A" w14:textId="77777777" w:rsidR="005A3A92" w:rsidRPr="00297AF2" w:rsidRDefault="005A3A92" w:rsidP="002B245A">
            <w:pPr>
              <w:jc w:val="left"/>
              <w:rPr>
                <w:bCs/>
                <w:sz w:val="22"/>
                <w:szCs w:val="22"/>
                <w:lang w:val="cs-CZ"/>
              </w:rPr>
            </w:pPr>
            <w:r w:rsidRPr="00297AF2">
              <w:rPr>
                <w:bCs/>
                <w:sz w:val="22"/>
                <w:szCs w:val="22"/>
                <w:lang w:val="cs-CZ"/>
              </w:rPr>
              <w:t>Podgląd widma UVVis w czasie rzeczywistym i po nastrzyku</w:t>
            </w:r>
          </w:p>
          <w:p w14:paraId="17CCA5F5" w14:textId="77777777" w:rsidR="005A3A92" w:rsidRPr="00297AF2" w:rsidRDefault="005A3A92" w:rsidP="002B245A">
            <w:pPr>
              <w:spacing w:beforeLines="1" w:before="2" w:afterLines="1" w:after="2"/>
              <w:jc w:val="left"/>
              <w:rPr>
                <w:bCs/>
                <w:sz w:val="22"/>
                <w:szCs w:val="22"/>
                <w:lang w:val="cs-CZ"/>
              </w:rPr>
            </w:pPr>
          </w:p>
          <w:p w14:paraId="21077017" w14:textId="77777777" w:rsidR="005A3A92" w:rsidRPr="00297AF2" w:rsidRDefault="005A3A92" w:rsidP="002B245A">
            <w:pPr>
              <w:spacing w:beforeLines="1" w:before="2" w:afterLines="1" w:after="2"/>
              <w:jc w:val="left"/>
              <w:rPr>
                <w:bCs/>
                <w:sz w:val="22"/>
                <w:szCs w:val="22"/>
                <w:lang w:val="cs-CZ"/>
              </w:rPr>
            </w:pPr>
            <w:r w:rsidRPr="00297AF2">
              <w:rPr>
                <w:bCs/>
                <w:sz w:val="22"/>
                <w:szCs w:val="22"/>
                <w:lang w:val="cs-CZ"/>
              </w:rPr>
              <w:t>System kontroli natężenia naświetlania UV.</w:t>
            </w:r>
          </w:p>
          <w:p w14:paraId="3563E2CB" w14:textId="77777777" w:rsidR="005A3A92" w:rsidRPr="00297AF2" w:rsidRDefault="005A3A92" w:rsidP="002B245A">
            <w:pPr>
              <w:spacing w:beforeLines="1" w:before="2" w:afterLines="1" w:after="2"/>
              <w:jc w:val="left"/>
              <w:rPr>
                <w:bCs/>
                <w:sz w:val="22"/>
                <w:szCs w:val="22"/>
                <w:lang w:val="cs-CZ"/>
              </w:rPr>
            </w:pPr>
            <w:r w:rsidRPr="00297AF2">
              <w:rPr>
                <w:bCs/>
                <w:sz w:val="22"/>
                <w:szCs w:val="22"/>
                <w:lang w:val="cs-CZ"/>
              </w:rPr>
              <w:t xml:space="preserve">Możliwość zbierania dowolnej objętości frakcji z całej szerokości piku lub jego fragmentu. Możliwość przesyłania całego zbieranego produktu do zlewek. Możliwość zbierania całego produktu przez kolektor frakcji z automatycznym przejściem do kolejnej probówki w momencie pojawienia się piku. </w:t>
            </w:r>
          </w:p>
          <w:p w14:paraId="540067AD" w14:textId="77777777" w:rsidR="005A3A92" w:rsidRPr="00297AF2" w:rsidRDefault="005A3A92" w:rsidP="002B245A">
            <w:pPr>
              <w:spacing w:beforeLines="1" w:before="2" w:afterLines="1" w:after="2"/>
              <w:jc w:val="left"/>
              <w:rPr>
                <w:bCs/>
                <w:sz w:val="22"/>
                <w:szCs w:val="22"/>
                <w:lang w:val="cs-CZ"/>
              </w:rPr>
            </w:pPr>
            <w:r w:rsidRPr="00297AF2">
              <w:rPr>
                <w:bCs/>
                <w:sz w:val="22"/>
                <w:szCs w:val="22"/>
                <w:lang w:val="cs-CZ"/>
              </w:rPr>
              <w:t>Oprogramowanie pozwalające na zbieranie frakcji na podstawie szybkości narastania rejestrowanej krzywej sygnału z detektora lub przekroczenia zadanego progu.</w:t>
            </w:r>
          </w:p>
          <w:p w14:paraId="2E964133" w14:textId="77777777" w:rsidR="005A3A92" w:rsidRPr="00297AF2" w:rsidRDefault="005A3A92" w:rsidP="002B245A">
            <w:pPr>
              <w:spacing w:beforeLines="1" w:before="2" w:afterLines="1" w:after="2"/>
              <w:jc w:val="left"/>
              <w:rPr>
                <w:bCs/>
                <w:sz w:val="22"/>
                <w:szCs w:val="22"/>
                <w:lang w:val="cs-CZ"/>
              </w:rPr>
            </w:pPr>
            <w:r w:rsidRPr="00297AF2">
              <w:rPr>
                <w:bCs/>
                <w:sz w:val="22"/>
                <w:szCs w:val="22"/>
                <w:lang w:val="cs-CZ"/>
              </w:rPr>
              <w:t>Zewnętrzny system sterowania i prezentacji wyników.</w:t>
            </w:r>
          </w:p>
          <w:p w14:paraId="555003D7" w14:textId="77777777" w:rsidR="005A3A92" w:rsidRPr="00297AF2" w:rsidRDefault="005A3A92" w:rsidP="002B245A">
            <w:pPr>
              <w:spacing w:beforeLines="1" w:before="2" w:afterLines="1" w:after="2"/>
              <w:jc w:val="left"/>
              <w:rPr>
                <w:bCs/>
                <w:sz w:val="22"/>
                <w:szCs w:val="22"/>
                <w:lang w:val="cs-CZ"/>
              </w:rPr>
            </w:pPr>
            <w:r w:rsidRPr="00297AF2">
              <w:rPr>
                <w:bCs/>
                <w:sz w:val="22"/>
                <w:szCs w:val="22"/>
                <w:lang w:val="cs-CZ"/>
              </w:rPr>
              <w:t>Moduł oprogramowania do obsługi spektrometru masowego z aktywną możliwością pracy w trybie symulacyjnym dla spektrometru masowego o zakresie 50-1200 Daltonów i  50-2000 Daltonów z funkcją porównywania poszukiwanej masy z masami wykrywanych jonów, możliwością automatycznego wyboru przy tworzeniu nowej metody konfiguracji z widm zachowanych wcześniej, zakresie detekcji ±1Da, szybkości zachowywania widma MS podczas rejestracji pików co każde 0,1 objętości kolumny, funkcja kończącej rozdział w momencie zrealizowanego celu i tworzenia raportów z możliwością wydruku 4 wykresów widm na jednym raporcie</w:t>
            </w:r>
          </w:p>
          <w:p w14:paraId="79B01F6D" w14:textId="77777777" w:rsidR="005A3A92" w:rsidRPr="00297AF2" w:rsidRDefault="005A3A92" w:rsidP="002B245A">
            <w:pPr>
              <w:spacing w:beforeLines="1" w:before="2" w:afterLines="1" w:after="2"/>
              <w:jc w:val="left"/>
              <w:rPr>
                <w:bCs/>
                <w:sz w:val="22"/>
                <w:szCs w:val="22"/>
                <w:lang w:val="cs-CZ"/>
              </w:rPr>
            </w:pPr>
            <w:r w:rsidRPr="00297AF2">
              <w:rPr>
                <w:bCs/>
                <w:sz w:val="22"/>
                <w:szCs w:val="22"/>
                <w:lang w:val="cs-CZ"/>
              </w:rPr>
              <w:t>System podłączenia do sieci - protokół TCP/IP, połączenie sieciowe IEEE 802.3 (Ethernet). Możliwość zdalnego wprowadzania zmian w warunkach podziału oraz  w  parametrach zbierania frakcji- w dowolnym momencie.</w:t>
            </w:r>
          </w:p>
          <w:p w14:paraId="74B28E02" w14:textId="77777777" w:rsidR="005A3A92" w:rsidRPr="00297AF2" w:rsidRDefault="005A3A92" w:rsidP="002B245A">
            <w:pPr>
              <w:spacing w:beforeLines="1" w:before="2" w:afterLines="1" w:after="2"/>
              <w:jc w:val="left"/>
              <w:rPr>
                <w:bCs/>
                <w:sz w:val="22"/>
                <w:szCs w:val="22"/>
                <w:lang w:val="cs-CZ"/>
              </w:rPr>
            </w:pPr>
            <w:r w:rsidRPr="00297AF2">
              <w:rPr>
                <w:bCs/>
                <w:sz w:val="22"/>
                <w:szCs w:val="22"/>
                <w:lang w:val="cs-CZ"/>
              </w:rPr>
              <w:t>Możliwość wprowadzenia hasła dostępu, kont użytkowników o różnym dostępie.</w:t>
            </w:r>
          </w:p>
          <w:p w14:paraId="00FED4D9" w14:textId="77777777" w:rsidR="005A3A92" w:rsidRPr="00297AF2" w:rsidRDefault="005A3A92" w:rsidP="002B245A">
            <w:pPr>
              <w:spacing w:beforeLines="1" w:before="2" w:afterLines="1" w:after="2"/>
              <w:jc w:val="left"/>
              <w:rPr>
                <w:bCs/>
                <w:sz w:val="22"/>
                <w:szCs w:val="22"/>
                <w:lang w:val="cs-CZ"/>
              </w:rPr>
            </w:pPr>
            <w:r w:rsidRPr="00297AF2">
              <w:rPr>
                <w:bCs/>
                <w:sz w:val="22"/>
                <w:szCs w:val="22"/>
                <w:lang w:val="cs-CZ"/>
              </w:rPr>
              <w:t>Tryby pracy: izokratyczny z możliwościami łączenia eluentów, gradient krokowy, gradient liniowy.</w:t>
            </w:r>
          </w:p>
          <w:p w14:paraId="4B382E85" w14:textId="77777777" w:rsidR="005A3A92" w:rsidRPr="00297AF2" w:rsidRDefault="005A3A92" w:rsidP="002B245A">
            <w:pPr>
              <w:spacing w:beforeLines="1" w:before="2" w:afterLines="1" w:after="2"/>
              <w:jc w:val="left"/>
              <w:rPr>
                <w:bCs/>
                <w:sz w:val="22"/>
                <w:szCs w:val="22"/>
                <w:lang w:val="cs-CZ"/>
              </w:rPr>
            </w:pPr>
            <w:r w:rsidRPr="00297AF2">
              <w:rPr>
                <w:bCs/>
                <w:sz w:val="22"/>
                <w:szCs w:val="22"/>
                <w:lang w:val="cs-CZ"/>
              </w:rPr>
              <w:t>Automatyczne zapisywanie na dysk w sieci wewnętrznej.</w:t>
            </w:r>
          </w:p>
          <w:p w14:paraId="455D8C2B" w14:textId="77777777" w:rsidR="005A3A92" w:rsidRPr="00297AF2" w:rsidRDefault="005A3A92" w:rsidP="002B245A">
            <w:pPr>
              <w:spacing w:beforeLines="1" w:before="2" w:afterLines="1" w:after="2"/>
              <w:jc w:val="left"/>
              <w:rPr>
                <w:bCs/>
                <w:sz w:val="22"/>
                <w:szCs w:val="22"/>
                <w:lang w:val="cs-CZ"/>
              </w:rPr>
            </w:pPr>
            <w:r w:rsidRPr="00297AF2">
              <w:rPr>
                <w:bCs/>
                <w:sz w:val="22"/>
                <w:szCs w:val="22"/>
                <w:lang w:val="cs-CZ"/>
              </w:rPr>
              <w:t>Po wykonanym rozdziale oprogramowanie automatycznie proponuje rozpoczęcie zbierania frakcji od probówki kolejnej, z pozostawieniem 1 szt. odstępu.</w:t>
            </w:r>
          </w:p>
          <w:p w14:paraId="30D7297C" w14:textId="77777777" w:rsidR="005A3A92" w:rsidRPr="00297AF2" w:rsidRDefault="005A3A92" w:rsidP="002B245A">
            <w:pPr>
              <w:spacing w:beforeLines="1" w:before="2" w:afterLines="1" w:after="2"/>
              <w:jc w:val="left"/>
              <w:rPr>
                <w:bCs/>
                <w:sz w:val="22"/>
                <w:szCs w:val="22"/>
                <w:lang w:val="cs-CZ"/>
              </w:rPr>
            </w:pPr>
            <w:r w:rsidRPr="00297AF2">
              <w:rPr>
                <w:bCs/>
                <w:sz w:val="22"/>
                <w:szCs w:val="22"/>
                <w:lang w:val="cs-CZ"/>
              </w:rPr>
              <w:t xml:space="preserve">Funkcja manualnego wymuszenia przejścia zbieranej frakcji do kolejnego </w:t>
            </w:r>
            <w:r w:rsidRPr="00297AF2">
              <w:rPr>
                <w:bCs/>
                <w:sz w:val="22"/>
                <w:szCs w:val="22"/>
                <w:lang w:val="cs-CZ"/>
              </w:rPr>
              <w:lastRenderedPageBreak/>
              <w:t>zbiornika, do kolejnego kroku planu, do zakończenia procesu.</w:t>
            </w:r>
          </w:p>
          <w:p w14:paraId="495F480C" w14:textId="77777777" w:rsidR="005A3A92" w:rsidRPr="00297AF2" w:rsidRDefault="005A3A92" w:rsidP="002B245A">
            <w:pPr>
              <w:spacing w:beforeLines="1" w:before="2" w:afterLines="1" w:after="2"/>
              <w:jc w:val="left"/>
              <w:rPr>
                <w:bCs/>
                <w:sz w:val="22"/>
                <w:szCs w:val="22"/>
                <w:lang w:val="cs-CZ"/>
              </w:rPr>
            </w:pPr>
            <w:r w:rsidRPr="00297AF2">
              <w:rPr>
                <w:bCs/>
                <w:sz w:val="22"/>
                <w:szCs w:val="22"/>
                <w:lang w:val="cs-CZ"/>
              </w:rPr>
              <w:t>Automatyczne skalowanie metod dla mniejszych lub większych rozmiarów kolumn.</w:t>
            </w:r>
          </w:p>
          <w:p w14:paraId="675BD191" w14:textId="77777777" w:rsidR="005A3A92" w:rsidRPr="00297AF2" w:rsidRDefault="005A3A92" w:rsidP="002B245A">
            <w:pPr>
              <w:spacing w:beforeLines="1" w:before="2" w:afterLines="1" w:after="2"/>
              <w:jc w:val="left"/>
              <w:rPr>
                <w:bCs/>
                <w:sz w:val="22"/>
                <w:szCs w:val="22"/>
                <w:lang w:val="cs-CZ"/>
              </w:rPr>
            </w:pPr>
            <w:r w:rsidRPr="00297AF2">
              <w:rPr>
                <w:bCs/>
                <w:sz w:val="22"/>
                <w:szCs w:val="22"/>
                <w:lang w:val="cs-CZ"/>
              </w:rPr>
              <w:t xml:space="preserve">Możliwość wprowadzenia indywidualnych typów kolumn oraz </w:t>
            </w:r>
          </w:p>
          <w:p w14:paraId="4883A661" w14:textId="77777777" w:rsidR="005A3A92" w:rsidRPr="00297AF2" w:rsidRDefault="005A3A92" w:rsidP="002B245A">
            <w:pPr>
              <w:spacing w:beforeLines="1" w:before="2" w:afterLines="1" w:after="2"/>
              <w:jc w:val="left"/>
              <w:rPr>
                <w:bCs/>
                <w:sz w:val="22"/>
                <w:szCs w:val="22"/>
                <w:lang w:val="cs-CZ"/>
              </w:rPr>
            </w:pPr>
            <w:r w:rsidRPr="00297AF2">
              <w:rPr>
                <w:bCs/>
                <w:sz w:val="22"/>
                <w:szCs w:val="22"/>
                <w:lang w:val="cs-CZ"/>
              </w:rPr>
              <w:t>Oprogramowanie z automatycznym, trzykrotnym wydłużaniem czasu rozdziału, każdorazowo o 5 minut, w sytuacji, gdy pierwotnie zadany koniec występuje, gdy nie skończył się jeszcze rejestrowany pik, w celu zebrania całej objętości piku i niedopuszczenia do przerwania niedokończonego jeszcze rozdziału.</w:t>
            </w:r>
          </w:p>
          <w:p w14:paraId="7D92B6FE" w14:textId="77777777" w:rsidR="005A3A92" w:rsidRPr="00297AF2" w:rsidRDefault="005A3A92" w:rsidP="002B245A">
            <w:pPr>
              <w:spacing w:beforeLines="1" w:before="2" w:afterLines="1" w:after="2"/>
              <w:jc w:val="left"/>
              <w:rPr>
                <w:bCs/>
                <w:sz w:val="22"/>
                <w:szCs w:val="22"/>
                <w:lang w:val="cs-CZ"/>
              </w:rPr>
            </w:pPr>
            <w:r w:rsidRPr="00297AF2">
              <w:rPr>
                <w:bCs/>
                <w:sz w:val="22"/>
                <w:szCs w:val="22"/>
                <w:lang w:val="cs-CZ"/>
              </w:rPr>
              <w:t>Możliwość automatycznej ekstrakcji planu rozdziału z zapisanego pliku będącego zapisem wyników.</w:t>
            </w:r>
          </w:p>
          <w:p w14:paraId="008333BA" w14:textId="77777777" w:rsidR="005A3A92" w:rsidRPr="00297AF2" w:rsidRDefault="005A3A92" w:rsidP="002B245A">
            <w:pPr>
              <w:jc w:val="left"/>
              <w:rPr>
                <w:bCs/>
                <w:sz w:val="22"/>
                <w:szCs w:val="22"/>
                <w:lang w:val="cs-CZ"/>
              </w:rPr>
            </w:pPr>
            <w:r w:rsidRPr="00297AF2">
              <w:rPr>
                <w:bCs/>
                <w:sz w:val="22"/>
                <w:szCs w:val="22"/>
                <w:lang w:val="cs-CZ"/>
              </w:rPr>
              <w:t>Możliwość zautomatyzowanej kalkulacji energii powierzchni wg 3 modeli: Girifalco-Good-Fowkes-Young, Owens-Wendt i Lewis acid/base z między innymi: częścią polarną i dyspersyjną, bazą danych napięcia powierzchniowego i wartości dyspersyjnej, polarnej, kwasowej i zasadowej dla nie mniej niż 60 związków chemicznych, z możliwością dopisywania rekordów i z transferem danych do kalkulacji energii.</w:t>
            </w:r>
          </w:p>
          <w:p w14:paraId="44640704" w14:textId="77777777" w:rsidR="005A3A92" w:rsidRPr="00297AF2" w:rsidRDefault="005A3A92" w:rsidP="002B245A">
            <w:pPr>
              <w:jc w:val="left"/>
              <w:rPr>
                <w:bCs/>
                <w:sz w:val="22"/>
                <w:szCs w:val="22"/>
                <w:lang w:val="cs-CZ"/>
              </w:rPr>
            </w:pPr>
            <w:r w:rsidRPr="00297AF2">
              <w:rPr>
                <w:bCs/>
                <w:sz w:val="22"/>
                <w:szCs w:val="22"/>
                <w:lang w:val="cs-CZ"/>
              </w:rPr>
              <w:t>Możliwość wydruku i eksportu danych do środowiska Windows.</w:t>
            </w:r>
          </w:p>
          <w:p w14:paraId="4C6DF0E1" w14:textId="77777777" w:rsidR="005A3A92" w:rsidRPr="00297AF2" w:rsidRDefault="005A3A92" w:rsidP="002B245A">
            <w:pPr>
              <w:jc w:val="left"/>
              <w:rPr>
                <w:bCs/>
                <w:sz w:val="22"/>
                <w:szCs w:val="22"/>
                <w:lang w:val="cs-CZ"/>
              </w:rPr>
            </w:pPr>
          </w:p>
        </w:tc>
      </w:tr>
      <w:tr w:rsidR="005A3A92" w:rsidRPr="00297AF2" w14:paraId="1E8963B8" w14:textId="77777777" w:rsidTr="002B245A">
        <w:trPr>
          <w:trHeight w:val="444"/>
        </w:trPr>
        <w:tc>
          <w:tcPr>
            <w:tcW w:w="2553" w:type="dxa"/>
          </w:tcPr>
          <w:p w14:paraId="245F568C" w14:textId="77777777" w:rsidR="005A3A92" w:rsidRPr="00297AF2" w:rsidRDefault="005A3A92" w:rsidP="002B245A">
            <w:pPr>
              <w:rPr>
                <w:sz w:val="22"/>
                <w:szCs w:val="22"/>
              </w:rPr>
            </w:pPr>
            <w:r w:rsidRPr="00297AF2">
              <w:rPr>
                <w:sz w:val="22"/>
                <w:szCs w:val="22"/>
              </w:rPr>
              <w:lastRenderedPageBreak/>
              <w:t>Wymiary</w:t>
            </w:r>
          </w:p>
        </w:tc>
        <w:tc>
          <w:tcPr>
            <w:tcW w:w="7371" w:type="dxa"/>
          </w:tcPr>
          <w:p w14:paraId="7888000A" w14:textId="77777777" w:rsidR="005A3A92" w:rsidRPr="00297AF2" w:rsidRDefault="005A3A92" w:rsidP="002B245A">
            <w:pPr>
              <w:spacing w:beforeLines="1" w:before="2" w:afterLines="1" w:after="2"/>
              <w:rPr>
                <w:bCs/>
                <w:sz w:val="22"/>
                <w:szCs w:val="22"/>
                <w:lang w:val="cs-CZ"/>
              </w:rPr>
            </w:pPr>
            <w:r w:rsidRPr="00297AF2">
              <w:rPr>
                <w:bCs/>
                <w:sz w:val="22"/>
                <w:szCs w:val="22"/>
                <w:lang w:val="cs-CZ"/>
              </w:rPr>
              <w:t>Wymiary nie większe niż wysokość 66 cm, szerokość 36cm, głębokość 43 cm</w:t>
            </w:r>
          </w:p>
          <w:p w14:paraId="14766EE8" w14:textId="77777777" w:rsidR="005A3A92" w:rsidRPr="00297AF2" w:rsidRDefault="005A3A92" w:rsidP="002B245A">
            <w:pPr>
              <w:spacing w:beforeLines="1" w:before="2" w:afterLines="1" w:after="2"/>
              <w:rPr>
                <w:bCs/>
                <w:sz w:val="22"/>
                <w:szCs w:val="22"/>
                <w:lang w:val="cs-CZ"/>
              </w:rPr>
            </w:pPr>
          </w:p>
        </w:tc>
      </w:tr>
      <w:tr w:rsidR="005A3A92" w:rsidRPr="00297AF2" w14:paraId="6F2A1B57" w14:textId="77777777" w:rsidTr="002B245A">
        <w:trPr>
          <w:trHeight w:val="444"/>
        </w:trPr>
        <w:tc>
          <w:tcPr>
            <w:tcW w:w="2553" w:type="dxa"/>
          </w:tcPr>
          <w:p w14:paraId="17C34E7B" w14:textId="77777777" w:rsidR="005A3A92" w:rsidRPr="00297AF2" w:rsidRDefault="005A3A92" w:rsidP="002B245A">
            <w:pPr>
              <w:rPr>
                <w:sz w:val="22"/>
                <w:szCs w:val="22"/>
              </w:rPr>
            </w:pPr>
            <w:r w:rsidRPr="00297AF2">
              <w:rPr>
                <w:bCs/>
                <w:sz w:val="22"/>
                <w:szCs w:val="22"/>
              </w:rPr>
              <w:t>Oprzyrządowanie dedykowane pracy na chromatografie Flash</w:t>
            </w:r>
          </w:p>
        </w:tc>
        <w:tc>
          <w:tcPr>
            <w:tcW w:w="7371" w:type="dxa"/>
          </w:tcPr>
          <w:p w14:paraId="3AA686D9" w14:textId="77777777" w:rsidR="005A3A92" w:rsidRPr="00297AF2" w:rsidRDefault="005A3A92" w:rsidP="002B245A">
            <w:pPr>
              <w:pStyle w:val="Akapitzlist"/>
              <w:numPr>
                <w:ilvl w:val="0"/>
                <w:numId w:val="31"/>
              </w:numPr>
              <w:spacing w:beforeLines="1" w:before="2" w:afterLines="1" w:after="2" w:line="240" w:lineRule="auto"/>
              <w:contextualSpacing/>
              <w:rPr>
                <w:rFonts w:ascii="Times New Roman" w:hAnsi="Times New Roman"/>
                <w:bCs/>
                <w:lang w:val="cs-CZ"/>
              </w:rPr>
            </w:pPr>
            <w:r w:rsidRPr="00297AF2">
              <w:rPr>
                <w:rFonts w:ascii="Times New Roman" w:hAnsi="Times New Roman"/>
                <w:bCs/>
                <w:lang w:val="cs-CZ"/>
              </w:rPr>
              <w:t xml:space="preserve">Zestaw do nastrzyku suchej próbki naniesionej na krzemionkę lub inny materiał (preloading) z kardridżem </w:t>
            </w:r>
            <w:smartTag w:uri="urn:schemas-microsoft-com:office:smarttags" w:element="metricconverter">
              <w:smartTagPr>
                <w:attr w:name="ProductID" w:val="25 g"/>
              </w:smartTagPr>
              <w:r w:rsidRPr="00297AF2">
                <w:rPr>
                  <w:rFonts w:ascii="Times New Roman" w:hAnsi="Times New Roman"/>
                  <w:bCs/>
                  <w:lang w:val="cs-CZ"/>
                </w:rPr>
                <w:t>25 g</w:t>
              </w:r>
            </w:smartTag>
            <w:r w:rsidRPr="00297AF2">
              <w:rPr>
                <w:rFonts w:ascii="Times New Roman" w:hAnsi="Times New Roman"/>
                <w:bCs/>
                <w:lang w:val="cs-CZ"/>
              </w:rPr>
              <w:t xml:space="preserve"> (nakręcana na kardridż </w:t>
            </w:r>
            <w:smartTag w:uri="urn:schemas-microsoft-com:office:smarttags" w:element="metricconverter">
              <w:smartTagPr>
                <w:attr w:name="ProductID" w:val="25 g"/>
              </w:smartTagPr>
              <w:r w:rsidRPr="00297AF2">
                <w:rPr>
                  <w:rFonts w:ascii="Times New Roman" w:hAnsi="Times New Roman"/>
                  <w:bCs/>
                  <w:lang w:val="cs-CZ"/>
                </w:rPr>
                <w:t>25 g</w:t>
              </w:r>
            </w:smartTag>
            <w:r w:rsidRPr="00297AF2">
              <w:rPr>
                <w:rFonts w:ascii="Times New Roman" w:hAnsi="Times New Roman"/>
                <w:bCs/>
                <w:lang w:val="cs-CZ"/>
              </w:rPr>
              <w:t xml:space="preserve"> aluminiowa głowica, adapter dla kardridża) .</w:t>
            </w:r>
          </w:p>
          <w:p w14:paraId="218FF538" w14:textId="77777777" w:rsidR="005A3A92" w:rsidRPr="00297AF2" w:rsidRDefault="005A3A92" w:rsidP="002B245A">
            <w:pPr>
              <w:pStyle w:val="Akapitzlist"/>
              <w:numPr>
                <w:ilvl w:val="0"/>
                <w:numId w:val="31"/>
              </w:numPr>
              <w:spacing w:beforeLines="1" w:before="2" w:afterLines="1" w:after="2" w:line="240" w:lineRule="auto"/>
              <w:contextualSpacing/>
              <w:rPr>
                <w:rFonts w:ascii="Times New Roman" w:hAnsi="Times New Roman"/>
                <w:bCs/>
                <w:lang w:val="cs-CZ"/>
              </w:rPr>
            </w:pPr>
            <w:r w:rsidRPr="00297AF2">
              <w:rPr>
                <w:rFonts w:ascii="Times New Roman" w:hAnsi="Times New Roman"/>
                <w:bCs/>
                <w:lang w:val="cs-CZ"/>
              </w:rPr>
              <w:t>Zestaw do nastrzyku suchej próbki naniesionej na krzemionkę lub inny materiał (preloading) z kardridżem 5 g (nakręcana na kardridż 5 g aluminiowa głowica, adapter dla kardridża)</w:t>
            </w:r>
          </w:p>
          <w:p w14:paraId="2ABF3CA3" w14:textId="77777777" w:rsidR="005A3A92" w:rsidRPr="00297AF2" w:rsidRDefault="005A3A92" w:rsidP="002B245A">
            <w:pPr>
              <w:pStyle w:val="Akapitzlist"/>
              <w:numPr>
                <w:ilvl w:val="0"/>
                <w:numId w:val="31"/>
              </w:numPr>
              <w:spacing w:beforeLines="1" w:before="2" w:afterLines="1" w:after="2" w:line="240" w:lineRule="auto"/>
              <w:contextualSpacing/>
              <w:rPr>
                <w:rFonts w:ascii="Times New Roman" w:hAnsi="Times New Roman"/>
                <w:bCs/>
                <w:lang w:val="cs-CZ"/>
              </w:rPr>
            </w:pPr>
            <w:r w:rsidRPr="00297AF2">
              <w:rPr>
                <w:rFonts w:ascii="Times New Roman" w:hAnsi="Times New Roman"/>
                <w:bCs/>
                <w:lang w:val="cs-CZ"/>
              </w:rPr>
              <w:t>Kolumny typu FLASH z żelem krzemionkowym 4g o uziarnieniu 20-40µm – minimum 28 sztuk</w:t>
            </w:r>
          </w:p>
          <w:p w14:paraId="05860426" w14:textId="77777777" w:rsidR="005A3A92" w:rsidRPr="00297AF2" w:rsidRDefault="005A3A92" w:rsidP="002B245A">
            <w:pPr>
              <w:pStyle w:val="Akapitzlist"/>
              <w:numPr>
                <w:ilvl w:val="0"/>
                <w:numId w:val="31"/>
              </w:numPr>
              <w:spacing w:beforeLines="1" w:before="2" w:afterLines="1" w:after="2" w:line="240" w:lineRule="auto"/>
              <w:contextualSpacing/>
              <w:rPr>
                <w:rFonts w:ascii="Times New Roman" w:hAnsi="Times New Roman"/>
                <w:bCs/>
                <w:lang w:val="cs-CZ"/>
              </w:rPr>
            </w:pPr>
            <w:r w:rsidRPr="00297AF2">
              <w:rPr>
                <w:rFonts w:ascii="Times New Roman" w:hAnsi="Times New Roman"/>
                <w:bCs/>
                <w:lang w:val="cs-CZ"/>
              </w:rPr>
              <w:t>Kolumny typu FLASH z żelem krzemionkowym 12g o uziarnieniu 20-40µm z wbudowanym czipem RFID – minimum 28 sztuk</w:t>
            </w:r>
          </w:p>
          <w:p w14:paraId="0159CB7F" w14:textId="77777777" w:rsidR="005A3A92" w:rsidRPr="00297AF2" w:rsidRDefault="005A3A92" w:rsidP="002B245A">
            <w:pPr>
              <w:pStyle w:val="Akapitzlist"/>
              <w:numPr>
                <w:ilvl w:val="0"/>
                <w:numId w:val="31"/>
              </w:numPr>
              <w:spacing w:beforeLines="1" w:before="2" w:afterLines="1" w:after="2" w:line="240" w:lineRule="auto"/>
              <w:contextualSpacing/>
              <w:rPr>
                <w:rFonts w:ascii="Times New Roman" w:hAnsi="Times New Roman"/>
                <w:bCs/>
                <w:lang w:val="cs-CZ"/>
              </w:rPr>
            </w:pPr>
            <w:r w:rsidRPr="00297AF2">
              <w:rPr>
                <w:rFonts w:ascii="Times New Roman" w:hAnsi="Times New Roman"/>
                <w:bCs/>
                <w:lang w:val="cs-CZ"/>
              </w:rPr>
              <w:t>Kolumny typu FLASH z żelem krzemionkowym 40g o uziarnieniu 20-40µm z wbudowanym czipem RFID  – minimum 20 sztuk</w:t>
            </w:r>
          </w:p>
          <w:p w14:paraId="6CE0889F" w14:textId="77777777" w:rsidR="005A3A92" w:rsidRPr="00297AF2" w:rsidRDefault="005A3A92" w:rsidP="002B245A">
            <w:pPr>
              <w:pStyle w:val="Akapitzlist"/>
              <w:numPr>
                <w:ilvl w:val="0"/>
                <w:numId w:val="31"/>
              </w:numPr>
              <w:spacing w:beforeLines="1" w:before="2" w:afterLines="1" w:after="2" w:line="240" w:lineRule="auto"/>
              <w:contextualSpacing/>
              <w:rPr>
                <w:rFonts w:ascii="Times New Roman" w:hAnsi="Times New Roman"/>
                <w:bCs/>
                <w:lang w:val="cs-CZ"/>
              </w:rPr>
            </w:pPr>
            <w:r w:rsidRPr="00297AF2">
              <w:rPr>
                <w:rFonts w:ascii="Times New Roman" w:hAnsi="Times New Roman"/>
                <w:bCs/>
                <w:lang w:val="cs-CZ"/>
              </w:rPr>
              <w:t>Kolumny typu FLASH z żelem krzemionkowym 80g o uziarnieniu 20-40µm z wbudowanym czipem RFID  – minimum 6 sztuk</w:t>
            </w:r>
          </w:p>
          <w:p w14:paraId="7CE63285" w14:textId="77777777" w:rsidR="005A3A92" w:rsidRPr="00297AF2" w:rsidRDefault="005A3A92" w:rsidP="002B245A">
            <w:pPr>
              <w:pStyle w:val="Akapitzlist"/>
              <w:numPr>
                <w:ilvl w:val="0"/>
                <w:numId w:val="31"/>
              </w:numPr>
              <w:spacing w:beforeLines="1" w:before="2" w:afterLines="1" w:after="2" w:line="240" w:lineRule="auto"/>
              <w:contextualSpacing/>
              <w:rPr>
                <w:rFonts w:ascii="Times New Roman" w:hAnsi="Times New Roman"/>
                <w:bCs/>
                <w:lang w:val="cs-CZ"/>
              </w:rPr>
            </w:pPr>
            <w:r w:rsidRPr="00297AF2">
              <w:rPr>
                <w:rFonts w:ascii="Times New Roman" w:hAnsi="Times New Roman"/>
                <w:bCs/>
                <w:lang w:val="cs-CZ"/>
              </w:rPr>
              <w:t>Puste kartridże do 5 g minimum 60 sztuk</w:t>
            </w:r>
          </w:p>
          <w:p w14:paraId="262D2050" w14:textId="77777777" w:rsidR="005A3A92" w:rsidRPr="00297AF2" w:rsidRDefault="005A3A92" w:rsidP="002B245A">
            <w:pPr>
              <w:pStyle w:val="Akapitzlist"/>
              <w:numPr>
                <w:ilvl w:val="0"/>
                <w:numId w:val="31"/>
              </w:numPr>
              <w:spacing w:beforeLines="1" w:before="2" w:afterLines="1" w:after="2" w:line="240" w:lineRule="auto"/>
              <w:contextualSpacing/>
              <w:rPr>
                <w:rFonts w:ascii="Times New Roman" w:hAnsi="Times New Roman"/>
                <w:bCs/>
                <w:lang w:val="cs-CZ"/>
              </w:rPr>
            </w:pPr>
            <w:r w:rsidRPr="00297AF2">
              <w:rPr>
                <w:rFonts w:ascii="Times New Roman" w:hAnsi="Times New Roman"/>
                <w:bCs/>
                <w:lang w:val="cs-CZ"/>
              </w:rPr>
              <w:t>Puste kartridże do 25 g minimum 60 sztuk</w:t>
            </w:r>
          </w:p>
          <w:p w14:paraId="2C3D6A9D" w14:textId="77777777" w:rsidR="005A3A92" w:rsidRPr="00297AF2" w:rsidRDefault="005A3A92" w:rsidP="002B245A">
            <w:pPr>
              <w:pStyle w:val="Akapitzlist"/>
              <w:numPr>
                <w:ilvl w:val="0"/>
                <w:numId w:val="31"/>
              </w:numPr>
              <w:spacing w:beforeLines="1" w:before="2" w:afterLines="1" w:after="2" w:line="240" w:lineRule="auto"/>
              <w:contextualSpacing/>
              <w:rPr>
                <w:rFonts w:ascii="Times New Roman" w:hAnsi="Times New Roman"/>
                <w:bCs/>
                <w:lang w:val="cs-CZ"/>
              </w:rPr>
            </w:pPr>
            <w:r w:rsidRPr="00297AF2">
              <w:rPr>
                <w:rFonts w:ascii="Times New Roman" w:hAnsi="Times New Roman"/>
                <w:bCs/>
                <w:lang w:val="cs-CZ"/>
              </w:rPr>
              <w:t>Fryty do kartridzy 5 g minimum 300 szt.</w:t>
            </w:r>
          </w:p>
          <w:p w14:paraId="4B2FE2CD" w14:textId="77777777" w:rsidR="005A3A92" w:rsidRPr="00297AF2" w:rsidRDefault="005A3A92" w:rsidP="002B245A">
            <w:pPr>
              <w:pStyle w:val="Akapitzlist"/>
              <w:numPr>
                <w:ilvl w:val="0"/>
                <w:numId w:val="31"/>
              </w:numPr>
              <w:spacing w:beforeLines="1" w:before="2" w:afterLines="1" w:after="2" w:line="240" w:lineRule="auto"/>
              <w:contextualSpacing/>
              <w:rPr>
                <w:rFonts w:ascii="Times New Roman" w:hAnsi="Times New Roman"/>
                <w:bCs/>
                <w:lang w:val="cs-CZ"/>
              </w:rPr>
            </w:pPr>
            <w:r w:rsidRPr="00297AF2">
              <w:rPr>
                <w:rFonts w:ascii="Times New Roman" w:hAnsi="Times New Roman"/>
                <w:bCs/>
                <w:lang w:val="cs-CZ"/>
              </w:rPr>
              <w:t>Fryty do kartridży 25 g minimum 200 sztuk</w:t>
            </w:r>
          </w:p>
          <w:p w14:paraId="071C9D2E" w14:textId="77777777" w:rsidR="005A3A92" w:rsidRPr="00297AF2" w:rsidRDefault="005A3A92" w:rsidP="002B245A">
            <w:pPr>
              <w:widowControl/>
              <w:numPr>
                <w:ilvl w:val="0"/>
                <w:numId w:val="31"/>
              </w:numPr>
              <w:jc w:val="left"/>
              <w:rPr>
                <w:bCs/>
                <w:sz w:val="22"/>
                <w:szCs w:val="22"/>
                <w:lang w:val="cs-CZ"/>
              </w:rPr>
            </w:pPr>
            <w:r w:rsidRPr="00297AF2">
              <w:rPr>
                <w:bCs/>
                <w:sz w:val="22"/>
                <w:szCs w:val="22"/>
                <w:lang w:val="cs-CZ"/>
              </w:rPr>
              <w:t xml:space="preserve">Statywy na probówki 16 x 150 mm z RFID dla 75 szt/statyw 2 szt., </w:t>
            </w:r>
          </w:p>
          <w:p w14:paraId="6FC6A4DB" w14:textId="77777777" w:rsidR="005A3A92" w:rsidRPr="00297AF2" w:rsidRDefault="005A3A92" w:rsidP="002B245A">
            <w:pPr>
              <w:widowControl/>
              <w:numPr>
                <w:ilvl w:val="0"/>
                <w:numId w:val="31"/>
              </w:numPr>
              <w:jc w:val="left"/>
              <w:rPr>
                <w:bCs/>
                <w:sz w:val="22"/>
                <w:szCs w:val="22"/>
                <w:lang w:val="cs-CZ"/>
              </w:rPr>
            </w:pPr>
            <w:r w:rsidRPr="00297AF2">
              <w:rPr>
                <w:bCs/>
                <w:sz w:val="22"/>
                <w:szCs w:val="22"/>
                <w:lang w:val="cs-CZ"/>
              </w:rPr>
              <w:t xml:space="preserve">Statywy na probówki 18 x 150 z RFID mm dla 70 szt/statyw 2 szt., </w:t>
            </w:r>
          </w:p>
          <w:p w14:paraId="32AF59C6" w14:textId="77777777" w:rsidR="005A3A92" w:rsidRPr="00297AF2" w:rsidRDefault="005A3A92" w:rsidP="002B245A">
            <w:pPr>
              <w:widowControl/>
              <w:numPr>
                <w:ilvl w:val="0"/>
                <w:numId w:val="31"/>
              </w:numPr>
              <w:jc w:val="left"/>
              <w:rPr>
                <w:bCs/>
                <w:sz w:val="22"/>
                <w:szCs w:val="22"/>
                <w:lang w:val="cs-CZ"/>
              </w:rPr>
            </w:pPr>
            <w:r w:rsidRPr="00297AF2">
              <w:rPr>
                <w:bCs/>
                <w:sz w:val="22"/>
                <w:szCs w:val="22"/>
                <w:lang w:val="cs-CZ"/>
              </w:rPr>
              <w:lastRenderedPageBreak/>
              <w:t>Probówki 16x150 dedykowane do statywu – minimum 200 sztuk</w:t>
            </w:r>
          </w:p>
          <w:p w14:paraId="0C13D048" w14:textId="77777777" w:rsidR="005A3A92" w:rsidRPr="00297AF2" w:rsidRDefault="005A3A92" w:rsidP="002B245A">
            <w:pPr>
              <w:widowControl/>
              <w:numPr>
                <w:ilvl w:val="0"/>
                <w:numId w:val="31"/>
              </w:numPr>
              <w:jc w:val="left"/>
              <w:rPr>
                <w:bCs/>
                <w:sz w:val="22"/>
                <w:szCs w:val="22"/>
                <w:lang w:val="cs-CZ"/>
              </w:rPr>
            </w:pPr>
            <w:r w:rsidRPr="00297AF2">
              <w:rPr>
                <w:bCs/>
                <w:sz w:val="22"/>
                <w:szCs w:val="22"/>
                <w:lang w:val="cs-CZ"/>
              </w:rPr>
              <w:t>Probówki 18x150 dedykowane do statywu – minimum 200 sztuk</w:t>
            </w:r>
          </w:p>
        </w:tc>
      </w:tr>
      <w:tr w:rsidR="005A3A92" w:rsidRPr="00297AF2" w14:paraId="53CFB010" w14:textId="77777777" w:rsidTr="002B245A">
        <w:tc>
          <w:tcPr>
            <w:tcW w:w="2553" w:type="dxa"/>
          </w:tcPr>
          <w:p w14:paraId="3D67D9DB" w14:textId="77777777" w:rsidR="005A3A92" w:rsidRPr="00297AF2" w:rsidRDefault="005A3A92" w:rsidP="002B245A">
            <w:pPr>
              <w:rPr>
                <w:bCs/>
                <w:sz w:val="22"/>
                <w:szCs w:val="22"/>
              </w:rPr>
            </w:pPr>
            <w:r w:rsidRPr="00297AF2">
              <w:rPr>
                <w:sz w:val="22"/>
                <w:szCs w:val="22"/>
              </w:rPr>
              <w:lastRenderedPageBreak/>
              <w:br w:type="page"/>
            </w:r>
            <w:r w:rsidRPr="00297AF2">
              <w:rPr>
                <w:bCs/>
                <w:sz w:val="22"/>
                <w:szCs w:val="22"/>
              </w:rPr>
              <w:t xml:space="preserve">Możliwości rozbudowy </w:t>
            </w:r>
          </w:p>
        </w:tc>
        <w:tc>
          <w:tcPr>
            <w:tcW w:w="7371" w:type="dxa"/>
          </w:tcPr>
          <w:p w14:paraId="541D8D22" w14:textId="77777777" w:rsidR="005A3A92" w:rsidRPr="00297AF2" w:rsidRDefault="005A3A92" w:rsidP="002B245A">
            <w:pPr>
              <w:spacing w:beforeLines="1" w:before="2" w:afterLines="1" w:after="2"/>
              <w:jc w:val="left"/>
              <w:rPr>
                <w:bCs/>
                <w:sz w:val="22"/>
                <w:szCs w:val="22"/>
                <w:lang w:val="cs-CZ"/>
              </w:rPr>
            </w:pPr>
            <w:r w:rsidRPr="00297AF2">
              <w:rPr>
                <w:bCs/>
                <w:sz w:val="22"/>
                <w:szCs w:val="22"/>
                <w:lang w:val="cs-CZ"/>
              </w:rPr>
              <w:t>Możliwość poszerzenia o pracę ze spektrometrem masowym o zakresie pomiarowym nie węższym niż 50 – 1200 i 50 - 2000 Daltonów, kontrolowanym z poziomu oprogramowania zainstalowanego przy dostawie Chromatografu Flash i zbieraniem frakcji w funkcji rejestrowanego  sygnału z  MS.</w:t>
            </w:r>
          </w:p>
          <w:p w14:paraId="0CBC44BF" w14:textId="77777777" w:rsidR="005A3A92" w:rsidRPr="00297AF2" w:rsidRDefault="005A3A92" w:rsidP="00C14708">
            <w:pPr>
              <w:jc w:val="left"/>
              <w:rPr>
                <w:bCs/>
                <w:sz w:val="22"/>
                <w:szCs w:val="22"/>
              </w:rPr>
            </w:pPr>
            <w:r w:rsidRPr="00297AF2">
              <w:rPr>
                <w:bCs/>
                <w:sz w:val="22"/>
                <w:szCs w:val="22"/>
              </w:rPr>
              <w:t xml:space="preserve">Możliwość poszerzenia bez żadnych zmian w budowie o pracę z detektorem zewnętrznym, ze sterowaniem nim z poziomu oprogramowania </w:t>
            </w:r>
            <w:proofErr w:type="spellStart"/>
            <w:r w:rsidRPr="00297AF2">
              <w:rPr>
                <w:bCs/>
                <w:sz w:val="22"/>
                <w:szCs w:val="22"/>
              </w:rPr>
              <w:t>Flasha</w:t>
            </w:r>
            <w:proofErr w:type="spellEnd"/>
            <w:r w:rsidRPr="00297AF2">
              <w:rPr>
                <w:bCs/>
                <w:sz w:val="22"/>
                <w:szCs w:val="22"/>
              </w:rPr>
              <w:t xml:space="preserve"> i zbieraniem frakcji w funkcji rejestrowanego sygnału</w:t>
            </w:r>
          </w:p>
          <w:p w14:paraId="2DA5FC60" w14:textId="77777777" w:rsidR="005A3A92" w:rsidRPr="00297AF2" w:rsidRDefault="005A3A92" w:rsidP="002B245A">
            <w:pPr>
              <w:rPr>
                <w:bCs/>
                <w:sz w:val="22"/>
                <w:szCs w:val="22"/>
                <w:lang w:val="cs-CZ"/>
              </w:rPr>
            </w:pPr>
          </w:p>
        </w:tc>
      </w:tr>
      <w:tr w:rsidR="005A3A92" w:rsidRPr="00297AF2" w14:paraId="64152E34" w14:textId="77777777" w:rsidTr="002B245A">
        <w:tc>
          <w:tcPr>
            <w:tcW w:w="2553" w:type="dxa"/>
          </w:tcPr>
          <w:p w14:paraId="61A230B3" w14:textId="77777777" w:rsidR="005A3A92" w:rsidRPr="00297AF2" w:rsidRDefault="005A3A92" w:rsidP="002B245A">
            <w:pPr>
              <w:rPr>
                <w:bCs/>
                <w:sz w:val="22"/>
                <w:szCs w:val="22"/>
              </w:rPr>
            </w:pPr>
            <w:r w:rsidRPr="00297AF2">
              <w:rPr>
                <w:bCs/>
                <w:sz w:val="22"/>
                <w:szCs w:val="22"/>
              </w:rPr>
              <w:t>Dostawa</w:t>
            </w:r>
          </w:p>
        </w:tc>
        <w:tc>
          <w:tcPr>
            <w:tcW w:w="7371" w:type="dxa"/>
          </w:tcPr>
          <w:p w14:paraId="26332988" w14:textId="77777777" w:rsidR="005A3A92" w:rsidRPr="00297AF2" w:rsidRDefault="005A3A92" w:rsidP="002B245A">
            <w:pPr>
              <w:jc w:val="left"/>
              <w:rPr>
                <w:sz w:val="22"/>
                <w:szCs w:val="22"/>
              </w:rPr>
            </w:pPr>
            <w:r w:rsidRPr="00297AF2">
              <w:rPr>
                <w:bCs/>
                <w:sz w:val="22"/>
                <w:szCs w:val="22"/>
              </w:rPr>
              <w:t>Dostawa – do 16 tygodni</w:t>
            </w:r>
            <w:r w:rsidRPr="00297AF2">
              <w:rPr>
                <w:sz w:val="22"/>
                <w:szCs w:val="22"/>
              </w:rPr>
              <w:t xml:space="preserve"> od daty zawarcia umowy</w:t>
            </w:r>
          </w:p>
          <w:p w14:paraId="13CD0C78" w14:textId="77777777" w:rsidR="005A3A92" w:rsidRPr="00297AF2" w:rsidRDefault="005A3A92" w:rsidP="002B245A">
            <w:pPr>
              <w:jc w:val="left"/>
              <w:rPr>
                <w:sz w:val="22"/>
                <w:szCs w:val="22"/>
              </w:rPr>
            </w:pPr>
            <w:r w:rsidRPr="00297AF2">
              <w:rPr>
                <w:sz w:val="22"/>
                <w:szCs w:val="22"/>
              </w:rPr>
              <w:t>Dostawa, instalacja i szkolenie minimum 8 godzinne dla trzech osób w siedzibie zamawiającego.</w:t>
            </w:r>
          </w:p>
          <w:p w14:paraId="3C6404B3" w14:textId="77777777" w:rsidR="005A3A92" w:rsidRPr="00297AF2" w:rsidRDefault="005A3A92" w:rsidP="002B245A">
            <w:pPr>
              <w:jc w:val="left"/>
              <w:rPr>
                <w:sz w:val="22"/>
                <w:szCs w:val="22"/>
              </w:rPr>
            </w:pPr>
          </w:p>
        </w:tc>
      </w:tr>
      <w:tr w:rsidR="005A3A92" w:rsidRPr="00297AF2" w14:paraId="4C63359F" w14:textId="77777777" w:rsidTr="002B245A">
        <w:tc>
          <w:tcPr>
            <w:tcW w:w="2553" w:type="dxa"/>
          </w:tcPr>
          <w:p w14:paraId="1B9A5F4E" w14:textId="77777777" w:rsidR="005A3A92" w:rsidRPr="00297AF2" w:rsidRDefault="005A3A92" w:rsidP="002B245A">
            <w:pPr>
              <w:rPr>
                <w:sz w:val="22"/>
                <w:szCs w:val="22"/>
              </w:rPr>
            </w:pPr>
            <w:r w:rsidRPr="00297AF2">
              <w:rPr>
                <w:bCs/>
                <w:sz w:val="22"/>
                <w:szCs w:val="22"/>
              </w:rPr>
              <w:t>Gwarancja</w:t>
            </w:r>
          </w:p>
        </w:tc>
        <w:tc>
          <w:tcPr>
            <w:tcW w:w="7371" w:type="dxa"/>
          </w:tcPr>
          <w:p w14:paraId="0C46E1B8" w14:textId="77777777" w:rsidR="005A3A92" w:rsidRPr="00297AF2" w:rsidRDefault="005A3A92" w:rsidP="002B245A">
            <w:pPr>
              <w:jc w:val="left"/>
              <w:rPr>
                <w:sz w:val="22"/>
                <w:szCs w:val="22"/>
              </w:rPr>
            </w:pPr>
            <w:r w:rsidRPr="00297AF2">
              <w:rPr>
                <w:sz w:val="22"/>
                <w:szCs w:val="22"/>
              </w:rPr>
              <w:t xml:space="preserve">Minimum 12 miesięcy od daty podpisania protokołu odbioru. </w:t>
            </w:r>
          </w:p>
          <w:p w14:paraId="164E1408" w14:textId="77777777" w:rsidR="005A3A92" w:rsidRPr="00297AF2" w:rsidRDefault="005A3A92" w:rsidP="002B245A">
            <w:pPr>
              <w:jc w:val="left"/>
              <w:rPr>
                <w:sz w:val="22"/>
                <w:szCs w:val="22"/>
              </w:rPr>
            </w:pPr>
          </w:p>
        </w:tc>
      </w:tr>
      <w:tr w:rsidR="005A3A92" w:rsidRPr="00297AF2" w14:paraId="04D15DB4" w14:textId="77777777" w:rsidTr="002B245A">
        <w:tc>
          <w:tcPr>
            <w:tcW w:w="2553" w:type="dxa"/>
          </w:tcPr>
          <w:p w14:paraId="150CEFE1" w14:textId="77777777" w:rsidR="005A3A92" w:rsidRPr="00297AF2" w:rsidRDefault="005A3A92" w:rsidP="002B245A">
            <w:pPr>
              <w:rPr>
                <w:sz w:val="22"/>
                <w:szCs w:val="22"/>
              </w:rPr>
            </w:pPr>
            <w:r w:rsidRPr="00297AF2">
              <w:rPr>
                <w:sz w:val="22"/>
                <w:szCs w:val="22"/>
              </w:rPr>
              <w:t>Serwis</w:t>
            </w:r>
          </w:p>
        </w:tc>
        <w:tc>
          <w:tcPr>
            <w:tcW w:w="7371" w:type="dxa"/>
          </w:tcPr>
          <w:p w14:paraId="2C5B396C" w14:textId="77777777" w:rsidR="005A3A92" w:rsidRPr="00297AF2" w:rsidRDefault="005A3A92" w:rsidP="002B245A">
            <w:pPr>
              <w:jc w:val="left"/>
              <w:rPr>
                <w:sz w:val="22"/>
                <w:szCs w:val="22"/>
              </w:rPr>
            </w:pPr>
            <w:r w:rsidRPr="00297AF2">
              <w:rPr>
                <w:sz w:val="22"/>
                <w:szCs w:val="22"/>
              </w:rPr>
              <w:t xml:space="preserve">Czas reakcji serwisu w okresie gwarancyjnym maksymalnie 72 godzin </w:t>
            </w:r>
          </w:p>
          <w:p w14:paraId="42B69DEE" w14:textId="77777777" w:rsidR="005A3A92" w:rsidRPr="00297AF2" w:rsidRDefault="005A3A92" w:rsidP="002B245A">
            <w:pPr>
              <w:spacing w:beforeLines="1" w:before="2" w:afterLines="1" w:after="2"/>
              <w:jc w:val="left"/>
              <w:rPr>
                <w:sz w:val="22"/>
                <w:szCs w:val="22"/>
              </w:rPr>
            </w:pPr>
            <w:r w:rsidRPr="00297AF2">
              <w:rPr>
                <w:sz w:val="22"/>
                <w:szCs w:val="22"/>
              </w:rPr>
              <w:t>Czas naprawy od momentu zgłoszenia 21 dni roboczych</w:t>
            </w:r>
          </w:p>
          <w:p w14:paraId="72D5880D" w14:textId="77777777" w:rsidR="005A3A92" w:rsidRPr="00297AF2" w:rsidRDefault="005A3A92" w:rsidP="002B245A">
            <w:pPr>
              <w:spacing w:beforeLines="1" w:before="2" w:afterLines="1" w:after="2"/>
              <w:jc w:val="left"/>
              <w:rPr>
                <w:sz w:val="22"/>
                <w:szCs w:val="22"/>
              </w:rPr>
            </w:pPr>
          </w:p>
        </w:tc>
      </w:tr>
    </w:tbl>
    <w:p w14:paraId="6F0462FB" w14:textId="77777777" w:rsidR="005A3A92" w:rsidRPr="00297AF2" w:rsidRDefault="005A3A92" w:rsidP="005A3A92">
      <w:pPr>
        <w:widowControl/>
        <w:suppressAutoHyphens w:val="0"/>
        <w:jc w:val="both"/>
        <w:rPr>
          <w:b/>
          <w:sz w:val="22"/>
          <w:szCs w:val="22"/>
        </w:rPr>
      </w:pPr>
    </w:p>
    <w:p w14:paraId="6B4A1D4D" w14:textId="77777777" w:rsidR="00061A17" w:rsidRDefault="00061A17" w:rsidP="005A3A92">
      <w:pPr>
        <w:pStyle w:val="NormalnyWeb"/>
        <w:rPr>
          <w:b/>
          <w:bCs/>
          <w:color w:val="000000"/>
        </w:rPr>
      </w:pPr>
    </w:p>
    <w:p w14:paraId="2C5056E9" w14:textId="77777777" w:rsidR="00061A17" w:rsidRDefault="00061A17" w:rsidP="00061A17">
      <w:pPr>
        <w:pStyle w:val="NormalnyWeb"/>
        <w:rPr>
          <w:b/>
          <w:bCs/>
          <w:color w:val="000000"/>
        </w:rPr>
      </w:pPr>
    </w:p>
    <w:p w14:paraId="4F4D0A14" w14:textId="77777777" w:rsidR="00622F43" w:rsidRDefault="00622F43" w:rsidP="00622F43"/>
    <w:p w14:paraId="2E0A0860" w14:textId="77777777" w:rsidR="005A3A92" w:rsidRDefault="005A3A92" w:rsidP="00622F43">
      <w:pPr>
        <w:rPr>
          <w:rFonts w:cs="Arial"/>
          <w:bCs/>
        </w:rPr>
      </w:pPr>
    </w:p>
    <w:p w14:paraId="028CCB60" w14:textId="77777777" w:rsidR="005A3A92" w:rsidRDefault="005A3A92" w:rsidP="00622F43">
      <w:pPr>
        <w:rPr>
          <w:rFonts w:cs="Arial"/>
          <w:bCs/>
        </w:rPr>
      </w:pPr>
    </w:p>
    <w:p w14:paraId="6040D3A3" w14:textId="77777777" w:rsidR="005A3A92" w:rsidRDefault="005A3A92" w:rsidP="00622F43">
      <w:pPr>
        <w:rPr>
          <w:rFonts w:cs="Arial"/>
          <w:bCs/>
        </w:rPr>
      </w:pPr>
    </w:p>
    <w:p w14:paraId="5C93D7F6" w14:textId="77777777" w:rsidR="005A3A92" w:rsidRDefault="005A3A92" w:rsidP="00622F43">
      <w:pPr>
        <w:rPr>
          <w:rFonts w:cs="Arial"/>
          <w:bCs/>
        </w:rPr>
      </w:pPr>
    </w:p>
    <w:p w14:paraId="200B1FAA" w14:textId="77777777" w:rsidR="005A3A92" w:rsidRDefault="005A3A92" w:rsidP="00622F43">
      <w:pPr>
        <w:rPr>
          <w:rFonts w:cs="Arial"/>
          <w:bCs/>
        </w:rPr>
      </w:pPr>
    </w:p>
    <w:p w14:paraId="59627239" w14:textId="77777777" w:rsidR="00130F7C" w:rsidRDefault="00130F7C" w:rsidP="00694200">
      <w:pPr>
        <w:widowControl/>
        <w:suppressAutoHyphens w:val="0"/>
        <w:jc w:val="both"/>
        <w:rPr>
          <w:b/>
          <w:sz w:val="22"/>
          <w:szCs w:val="22"/>
        </w:rPr>
      </w:pPr>
    </w:p>
    <w:p w14:paraId="4A24A9A7" w14:textId="7168B7DC" w:rsidR="00CC0F56" w:rsidRPr="00CD166F" w:rsidRDefault="00CC0F56" w:rsidP="00CC0F56">
      <w:pPr>
        <w:widowControl/>
        <w:suppressAutoHyphens w:val="0"/>
        <w:ind w:left="360"/>
        <w:jc w:val="right"/>
        <w:rPr>
          <w:b/>
          <w:sz w:val="22"/>
          <w:szCs w:val="22"/>
        </w:rPr>
      </w:pPr>
      <w:r w:rsidRPr="00CD166F">
        <w:rPr>
          <w:b/>
          <w:sz w:val="22"/>
          <w:szCs w:val="22"/>
        </w:rPr>
        <w:t>Załącznik nr 1 do Zaproszenia</w:t>
      </w:r>
    </w:p>
    <w:p w14:paraId="20612348" w14:textId="77777777" w:rsidR="005B4463" w:rsidRDefault="005B4463" w:rsidP="00CC0F56">
      <w:pPr>
        <w:pStyle w:val="Nagwek2"/>
      </w:pPr>
    </w:p>
    <w:p w14:paraId="329E56C3" w14:textId="77777777" w:rsidR="005B4463" w:rsidRDefault="005B4463" w:rsidP="00CC0F56">
      <w:pPr>
        <w:pStyle w:val="Nagwek2"/>
      </w:pPr>
    </w:p>
    <w:p w14:paraId="03BD4DFA" w14:textId="77777777" w:rsidR="005B4463" w:rsidRDefault="005B4463" w:rsidP="00CC0F56">
      <w:pPr>
        <w:pStyle w:val="Nagwek2"/>
      </w:pPr>
    </w:p>
    <w:p w14:paraId="7B8D3F36" w14:textId="7F734224" w:rsidR="00CC0F56" w:rsidRPr="00CD166F" w:rsidRDefault="00CC0F56" w:rsidP="00CC0F56">
      <w:pPr>
        <w:pStyle w:val="Nagwek2"/>
      </w:pPr>
      <w:r w:rsidRPr="00CD166F">
        <w:t>FORMULARZ OFERTY</w:t>
      </w:r>
    </w:p>
    <w:p w14:paraId="74BEE8C2" w14:textId="77777777" w:rsidR="00CC0F56" w:rsidRPr="00CD166F" w:rsidRDefault="00CC0F56" w:rsidP="00CC0F56">
      <w:pPr>
        <w:widowControl/>
        <w:suppressAutoHyphens w:val="0"/>
        <w:ind w:left="540"/>
        <w:jc w:val="both"/>
        <w:rPr>
          <w:b/>
          <w:bCs/>
          <w:sz w:val="22"/>
          <w:szCs w:val="22"/>
        </w:rPr>
      </w:pPr>
      <w:r w:rsidRPr="00CD166F">
        <w:rPr>
          <w:b/>
          <w:bCs/>
          <w:sz w:val="22"/>
          <w:szCs w:val="22"/>
        </w:rPr>
        <w:t>_____________________________________________________________________________</w:t>
      </w:r>
    </w:p>
    <w:p w14:paraId="5AF45B47" w14:textId="77777777" w:rsidR="00CC0F56" w:rsidRPr="00CD166F" w:rsidRDefault="00CC0F56" w:rsidP="00CC0F56">
      <w:pPr>
        <w:ind w:firstLine="540"/>
        <w:jc w:val="both"/>
        <w:rPr>
          <w:b/>
          <w:sz w:val="22"/>
          <w:szCs w:val="22"/>
        </w:rPr>
      </w:pPr>
      <w:r w:rsidRPr="00CD166F">
        <w:rPr>
          <w:i/>
          <w:iCs/>
          <w:sz w:val="22"/>
          <w:szCs w:val="22"/>
          <w:u w:val="single"/>
        </w:rPr>
        <w:t>ZAMAWIAJĄCY</w:t>
      </w:r>
      <w:r w:rsidRPr="00CD166F">
        <w:rPr>
          <w:i/>
          <w:sz w:val="22"/>
          <w:szCs w:val="22"/>
        </w:rPr>
        <w:t xml:space="preserve">  –                         </w:t>
      </w:r>
      <w:r w:rsidRPr="00CD166F">
        <w:rPr>
          <w:b/>
          <w:sz w:val="22"/>
          <w:szCs w:val="22"/>
        </w:rPr>
        <w:t xml:space="preserve">Uniwersytet Jagielloński </w:t>
      </w:r>
    </w:p>
    <w:p w14:paraId="6B5E95EC" w14:textId="77777777" w:rsidR="00CC0F56" w:rsidRPr="00CD166F" w:rsidRDefault="00CC0F56" w:rsidP="00CC0F56">
      <w:pPr>
        <w:widowControl/>
        <w:suppressAutoHyphens w:val="0"/>
        <w:ind w:left="3036" w:hanging="626"/>
        <w:jc w:val="both"/>
        <w:rPr>
          <w:i/>
          <w:sz w:val="22"/>
          <w:szCs w:val="22"/>
          <w:u w:val="single"/>
        </w:rPr>
      </w:pPr>
      <w:r w:rsidRPr="00CD166F">
        <w:rPr>
          <w:b/>
          <w:bCs/>
          <w:sz w:val="22"/>
          <w:szCs w:val="22"/>
        </w:rPr>
        <w:t xml:space="preserve">                     ul</w:t>
      </w:r>
      <w:r w:rsidRPr="00CD166F">
        <w:rPr>
          <w:b/>
          <w:sz w:val="22"/>
          <w:szCs w:val="22"/>
        </w:rPr>
        <w:t>. Gołębia 24, 31 – 007 Kraków;</w:t>
      </w:r>
    </w:p>
    <w:p w14:paraId="26AA647D" w14:textId="77777777" w:rsidR="00CC0F56" w:rsidRPr="00CD166F" w:rsidRDefault="00CC0F56" w:rsidP="00CC0F56">
      <w:pPr>
        <w:widowControl/>
        <w:suppressAutoHyphens w:val="0"/>
        <w:ind w:left="1620" w:hanging="1080"/>
        <w:jc w:val="both"/>
        <w:rPr>
          <w:b/>
          <w:sz w:val="22"/>
          <w:szCs w:val="22"/>
        </w:rPr>
      </w:pPr>
      <w:r w:rsidRPr="00CD166F">
        <w:rPr>
          <w:i/>
          <w:sz w:val="22"/>
          <w:szCs w:val="22"/>
          <w:u w:val="single"/>
        </w:rPr>
        <w:t xml:space="preserve">Jednostka prowadząca sprawę </w:t>
      </w:r>
      <w:r w:rsidRPr="00CD166F">
        <w:rPr>
          <w:i/>
          <w:sz w:val="22"/>
          <w:szCs w:val="22"/>
        </w:rPr>
        <w:t xml:space="preserve">–   </w:t>
      </w:r>
      <w:r w:rsidRPr="00CD166F">
        <w:rPr>
          <w:b/>
          <w:sz w:val="22"/>
          <w:szCs w:val="22"/>
        </w:rPr>
        <w:t>Dział Zamówień Publicznych UJ</w:t>
      </w:r>
    </w:p>
    <w:p w14:paraId="71DDDCA9" w14:textId="77777777" w:rsidR="00CC0F56" w:rsidRPr="00CD166F" w:rsidRDefault="00CC0F56" w:rsidP="00CC0F56">
      <w:pPr>
        <w:ind w:left="2127"/>
        <w:rPr>
          <w:b/>
          <w:bCs/>
          <w:sz w:val="22"/>
          <w:szCs w:val="22"/>
        </w:rPr>
      </w:pPr>
      <w:r w:rsidRPr="00CD166F">
        <w:rPr>
          <w:b/>
          <w:bCs/>
          <w:sz w:val="22"/>
          <w:szCs w:val="22"/>
        </w:rPr>
        <w:t>ul. Straszewskiego 25/2, 31-113 Kraków</w:t>
      </w:r>
    </w:p>
    <w:p w14:paraId="676723A6" w14:textId="77777777" w:rsidR="00CC0F56" w:rsidRPr="00CD166F" w:rsidRDefault="00CC0F56" w:rsidP="00CC0F56">
      <w:pPr>
        <w:widowControl/>
        <w:tabs>
          <w:tab w:val="left" w:pos="540"/>
        </w:tabs>
        <w:suppressAutoHyphens w:val="0"/>
        <w:ind w:left="1080" w:hanging="540"/>
        <w:jc w:val="both"/>
        <w:rPr>
          <w:b/>
          <w:sz w:val="22"/>
          <w:szCs w:val="22"/>
        </w:rPr>
      </w:pPr>
      <w:r w:rsidRPr="00CD166F">
        <w:rPr>
          <w:b/>
          <w:sz w:val="22"/>
          <w:szCs w:val="22"/>
        </w:rPr>
        <w:t>_____________________________________________________________________________</w:t>
      </w:r>
    </w:p>
    <w:p w14:paraId="7ACF72A4" w14:textId="77777777" w:rsidR="00CC0F56" w:rsidRPr="00CD166F" w:rsidRDefault="00CC0F56" w:rsidP="00CC0F56">
      <w:pPr>
        <w:widowControl/>
        <w:suppressAutoHyphens w:val="0"/>
        <w:spacing w:line="360" w:lineRule="auto"/>
        <w:ind w:left="1079" w:hanging="540"/>
        <w:jc w:val="both"/>
        <w:rPr>
          <w:sz w:val="22"/>
          <w:szCs w:val="22"/>
        </w:rPr>
      </w:pPr>
      <w:r w:rsidRPr="00CD166F">
        <w:rPr>
          <w:sz w:val="22"/>
          <w:szCs w:val="22"/>
        </w:rPr>
        <w:t xml:space="preserve">Nazwa (Firma) Wykonawcy – </w:t>
      </w:r>
    </w:p>
    <w:p w14:paraId="036DE788" w14:textId="77777777" w:rsidR="00CC0F56" w:rsidRPr="00CD166F" w:rsidRDefault="00CC0F56" w:rsidP="00CC0F56">
      <w:pPr>
        <w:widowControl/>
        <w:suppressAutoHyphens w:val="0"/>
        <w:spacing w:line="360" w:lineRule="auto"/>
        <w:ind w:left="1079" w:hanging="540"/>
        <w:jc w:val="both"/>
        <w:rPr>
          <w:sz w:val="22"/>
          <w:szCs w:val="22"/>
        </w:rPr>
      </w:pPr>
      <w:r w:rsidRPr="00CD166F">
        <w:rPr>
          <w:sz w:val="22"/>
          <w:szCs w:val="22"/>
        </w:rPr>
        <w:t>……………………………………………………………………………............................…….,</w:t>
      </w:r>
    </w:p>
    <w:p w14:paraId="2A57F9E4" w14:textId="77777777" w:rsidR="00CC0F56" w:rsidRPr="00CD166F" w:rsidRDefault="00CC0F56" w:rsidP="00CC0F56">
      <w:pPr>
        <w:widowControl/>
        <w:suppressAutoHyphens w:val="0"/>
        <w:spacing w:line="360" w:lineRule="auto"/>
        <w:ind w:left="1079" w:hanging="540"/>
        <w:jc w:val="both"/>
        <w:rPr>
          <w:sz w:val="22"/>
          <w:szCs w:val="22"/>
        </w:rPr>
      </w:pPr>
      <w:r w:rsidRPr="00CD166F">
        <w:rPr>
          <w:sz w:val="22"/>
          <w:szCs w:val="22"/>
        </w:rPr>
        <w:t xml:space="preserve">Adres siedziby – </w:t>
      </w:r>
    </w:p>
    <w:p w14:paraId="0C1A5D1F" w14:textId="77777777" w:rsidR="00CC0F56" w:rsidRPr="00CD166F" w:rsidRDefault="00CC0F56" w:rsidP="00CC0F56">
      <w:pPr>
        <w:widowControl/>
        <w:suppressAutoHyphens w:val="0"/>
        <w:spacing w:line="360" w:lineRule="auto"/>
        <w:ind w:left="1079" w:hanging="540"/>
        <w:jc w:val="both"/>
        <w:rPr>
          <w:sz w:val="22"/>
          <w:szCs w:val="22"/>
        </w:rPr>
      </w:pPr>
      <w:r w:rsidRPr="00CD166F">
        <w:rPr>
          <w:sz w:val="22"/>
          <w:szCs w:val="22"/>
        </w:rPr>
        <w:t>……………………………………………………………………………………………..………,</w:t>
      </w:r>
    </w:p>
    <w:p w14:paraId="6A733810" w14:textId="77777777" w:rsidR="00CC0F56" w:rsidRPr="00CD166F" w:rsidRDefault="00CC0F56" w:rsidP="00CC0F56">
      <w:pPr>
        <w:widowControl/>
        <w:suppressAutoHyphens w:val="0"/>
        <w:spacing w:line="360" w:lineRule="auto"/>
        <w:ind w:left="1079" w:hanging="540"/>
        <w:jc w:val="both"/>
        <w:rPr>
          <w:sz w:val="22"/>
          <w:szCs w:val="22"/>
        </w:rPr>
      </w:pPr>
      <w:r w:rsidRPr="00CD166F">
        <w:rPr>
          <w:sz w:val="22"/>
          <w:szCs w:val="22"/>
        </w:rPr>
        <w:t xml:space="preserve">Adres do korespondencji – </w:t>
      </w:r>
    </w:p>
    <w:p w14:paraId="613ABACB" w14:textId="77777777" w:rsidR="00CC0F56" w:rsidRPr="00CD166F" w:rsidRDefault="00CC0F56" w:rsidP="00CC0F56">
      <w:pPr>
        <w:widowControl/>
        <w:suppressAutoHyphens w:val="0"/>
        <w:spacing w:line="360" w:lineRule="auto"/>
        <w:ind w:left="1079" w:hanging="540"/>
        <w:jc w:val="both"/>
        <w:rPr>
          <w:sz w:val="22"/>
          <w:szCs w:val="22"/>
          <w:lang w:val="de-DE"/>
        </w:rPr>
      </w:pPr>
      <w:r w:rsidRPr="00CD166F">
        <w:rPr>
          <w:sz w:val="22"/>
          <w:szCs w:val="22"/>
          <w:lang w:val="de-DE"/>
        </w:rPr>
        <w:t>…………………………………………………………………………………………..…………,</w:t>
      </w:r>
    </w:p>
    <w:p w14:paraId="251CD6B0" w14:textId="77777777" w:rsidR="00CC0F56" w:rsidRPr="00CD166F" w:rsidRDefault="00CC0F56" w:rsidP="00CC0F56">
      <w:pPr>
        <w:widowControl/>
        <w:suppressAutoHyphens w:val="0"/>
        <w:spacing w:line="360" w:lineRule="auto"/>
        <w:ind w:left="1079" w:hanging="540"/>
        <w:jc w:val="both"/>
        <w:rPr>
          <w:sz w:val="22"/>
          <w:szCs w:val="22"/>
          <w:lang w:val="de-DE"/>
        </w:rPr>
      </w:pPr>
    </w:p>
    <w:p w14:paraId="5E64E8B7" w14:textId="77777777" w:rsidR="00CC0F56" w:rsidRPr="00CD166F" w:rsidRDefault="00CC0F56" w:rsidP="00CC0F56">
      <w:pPr>
        <w:ind w:firstLine="709"/>
        <w:jc w:val="both"/>
        <w:rPr>
          <w:sz w:val="22"/>
          <w:szCs w:val="22"/>
          <w:lang w:val="pt-BR"/>
        </w:rPr>
      </w:pPr>
      <w:r w:rsidRPr="00CD166F">
        <w:rPr>
          <w:sz w:val="22"/>
          <w:szCs w:val="22"/>
          <w:lang w:val="pt-BR"/>
        </w:rPr>
        <w:t>Tel. – ....................................................; faks – .....................................................;</w:t>
      </w:r>
    </w:p>
    <w:p w14:paraId="604098F5" w14:textId="77777777" w:rsidR="00CC0F56" w:rsidRPr="00CD166F" w:rsidRDefault="00CC0F56" w:rsidP="00CC0F56">
      <w:pPr>
        <w:ind w:firstLine="709"/>
        <w:jc w:val="both"/>
        <w:rPr>
          <w:sz w:val="22"/>
          <w:szCs w:val="22"/>
          <w:lang w:val="pt-BR"/>
        </w:rPr>
      </w:pPr>
      <w:r w:rsidRPr="00CD166F">
        <w:rPr>
          <w:sz w:val="22"/>
          <w:szCs w:val="22"/>
          <w:lang w:val="pt-BR"/>
        </w:rPr>
        <w:t>E-mail: .................................................;</w:t>
      </w:r>
    </w:p>
    <w:p w14:paraId="2938DF19" w14:textId="77777777" w:rsidR="00CC0F56" w:rsidRPr="00CD166F" w:rsidRDefault="00CC0F56" w:rsidP="00CC0F56">
      <w:pPr>
        <w:ind w:firstLine="709"/>
        <w:jc w:val="both"/>
        <w:rPr>
          <w:sz w:val="22"/>
          <w:szCs w:val="22"/>
          <w:lang w:val="pt-BR"/>
        </w:rPr>
      </w:pPr>
      <w:r w:rsidRPr="00CD166F">
        <w:rPr>
          <w:sz w:val="22"/>
          <w:szCs w:val="22"/>
          <w:lang w:val="pt-BR"/>
        </w:rPr>
        <w:t>NIP – ....................................................; REGON – ..............................................;</w:t>
      </w:r>
    </w:p>
    <w:p w14:paraId="05D391BC" w14:textId="77777777" w:rsidR="00CC0F56" w:rsidRPr="00CD166F" w:rsidRDefault="00CC0F56" w:rsidP="00CC0F56">
      <w:pPr>
        <w:rPr>
          <w:sz w:val="22"/>
          <w:szCs w:val="22"/>
          <w:lang w:val="pt-BR"/>
        </w:rPr>
      </w:pPr>
    </w:p>
    <w:p w14:paraId="208A8FFF" w14:textId="1FAFDDC8" w:rsidR="00CC0F56" w:rsidRPr="00CD166F" w:rsidRDefault="00694200" w:rsidP="00694200">
      <w:pPr>
        <w:ind w:left="426" w:hanging="426"/>
        <w:jc w:val="both"/>
        <w:rPr>
          <w:i/>
          <w:sz w:val="22"/>
          <w:szCs w:val="22"/>
          <w:u w:val="single"/>
        </w:rPr>
      </w:pPr>
      <w:r w:rsidRPr="00CD166F">
        <w:rPr>
          <w:i/>
          <w:sz w:val="22"/>
          <w:szCs w:val="22"/>
        </w:rPr>
        <w:t xml:space="preserve">      </w:t>
      </w:r>
      <w:r w:rsidRPr="00CD166F">
        <w:rPr>
          <w:i/>
          <w:sz w:val="22"/>
          <w:szCs w:val="22"/>
          <w:u w:val="single"/>
        </w:rPr>
        <w:t xml:space="preserve">  </w:t>
      </w:r>
      <w:r w:rsidR="00CC0F56" w:rsidRPr="00CD166F">
        <w:rPr>
          <w:i/>
          <w:sz w:val="22"/>
          <w:szCs w:val="22"/>
          <w:u w:val="single"/>
        </w:rPr>
        <w:t xml:space="preserve">Nawiązując do zaproszenia do złożenia oferty na wyłonienie Wykonawcy w </w:t>
      </w:r>
      <w:r w:rsidR="00CC0F56" w:rsidRPr="00CD166F">
        <w:rPr>
          <w:rFonts w:eastAsia="Calibri"/>
          <w:i/>
          <w:sz w:val="22"/>
          <w:szCs w:val="22"/>
          <w:u w:val="single"/>
        </w:rPr>
        <w:t>zakresie</w:t>
      </w:r>
      <w:r w:rsidR="006E7D5A" w:rsidRPr="00CD166F">
        <w:rPr>
          <w:i/>
          <w:sz w:val="22"/>
          <w:szCs w:val="22"/>
          <w:u w:val="single"/>
        </w:rPr>
        <w:t xml:space="preserve"> </w:t>
      </w:r>
      <w:r w:rsidR="006E7D5A" w:rsidRPr="00CD166F">
        <w:rPr>
          <w:i/>
          <w:iCs/>
          <w:sz w:val="22"/>
          <w:szCs w:val="22"/>
          <w:u w:val="single"/>
        </w:rPr>
        <w:t xml:space="preserve">dostawy, wniesienia, montażu </w:t>
      </w:r>
      <w:r w:rsidR="006E7D5A" w:rsidRPr="00CD166F">
        <w:rPr>
          <w:bCs/>
          <w:i/>
          <w:iCs/>
          <w:sz w:val="22"/>
          <w:szCs w:val="22"/>
          <w:u w:val="single"/>
        </w:rPr>
        <w:t>chromatografu cieczowego  Flash z detektorem UV-VIS ELSD oraz kolektorem frakcji</w:t>
      </w:r>
      <w:r w:rsidR="006E7D5A" w:rsidRPr="00CD166F">
        <w:rPr>
          <w:i/>
          <w:iCs/>
          <w:sz w:val="22"/>
          <w:szCs w:val="22"/>
          <w:u w:val="single"/>
        </w:rPr>
        <w:t xml:space="preserve"> i szkolenia użytkowników  na potrzeby Wydziału Chemii UJ</w:t>
      </w:r>
      <w:r w:rsidR="00A04DE4" w:rsidRPr="00CD166F">
        <w:rPr>
          <w:i/>
          <w:sz w:val="22"/>
          <w:szCs w:val="22"/>
          <w:u w:val="single"/>
        </w:rPr>
        <w:t xml:space="preserve"> </w:t>
      </w:r>
      <w:proofErr w:type="spellStart"/>
      <w:r w:rsidR="00A04DE4" w:rsidRPr="00CD166F">
        <w:rPr>
          <w:i/>
          <w:sz w:val="22"/>
          <w:szCs w:val="22"/>
          <w:u w:val="single"/>
        </w:rPr>
        <w:t>ul.Gronostajowa</w:t>
      </w:r>
      <w:proofErr w:type="spellEnd"/>
      <w:r w:rsidR="00A04DE4" w:rsidRPr="00CD166F">
        <w:rPr>
          <w:i/>
          <w:sz w:val="22"/>
          <w:szCs w:val="22"/>
          <w:u w:val="single"/>
        </w:rPr>
        <w:t xml:space="preserve"> 2, 30-387 Kraków,</w:t>
      </w:r>
      <w:r w:rsidR="00A92744" w:rsidRPr="00CD166F">
        <w:rPr>
          <w:i/>
          <w:sz w:val="22"/>
          <w:szCs w:val="22"/>
          <w:u w:val="single"/>
        </w:rPr>
        <w:t>80.272.</w:t>
      </w:r>
      <w:r w:rsidR="00BB08A3" w:rsidRPr="00CD166F">
        <w:rPr>
          <w:i/>
          <w:sz w:val="22"/>
          <w:szCs w:val="22"/>
          <w:u w:val="single"/>
        </w:rPr>
        <w:t>230</w:t>
      </w:r>
      <w:r w:rsidR="00A92744" w:rsidRPr="00CD166F">
        <w:rPr>
          <w:i/>
          <w:sz w:val="22"/>
          <w:szCs w:val="22"/>
          <w:u w:val="single"/>
        </w:rPr>
        <w:t xml:space="preserve">.2023 </w:t>
      </w:r>
      <w:r w:rsidR="00CC0F56" w:rsidRPr="00CD166F">
        <w:rPr>
          <w:i/>
          <w:sz w:val="22"/>
          <w:szCs w:val="22"/>
          <w:u w:val="single"/>
        </w:rPr>
        <w:t xml:space="preserve"> na potrzeby Wydziału Chemii UJ, składamy poniższą ofertę:</w:t>
      </w:r>
    </w:p>
    <w:p w14:paraId="7EC2F409" w14:textId="77777777" w:rsidR="00CC0F56" w:rsidRPr="00CD166F" w:rsidRDefault="00CC0F56" w:rsidP="00CC0F56">
      <w:pPr>
        <w:pStyle w:val="Tekstpodstawowy"/>
        <w:spacing w:line="240" w:lineRule="auto"/>
        <w:ind w:left="540"/>
        <w:jc w:val="right"/>
        <w:rPr>
          <w:rFonts w:ascii="Times New Roman" w:hAnsi="Times New Roman"/>
          <w:i/>
          <w:sz w:val="22"/>
          <w:szCs w:val="22"/>
        </w:rPr>
      </w:pPr>
    </w:p>
    <w:p w14:paraId="18190BA3" w14:textId="77777777" w:rsidR="00CC0F56" w:rsidRPr="00CD166F" w:rsidRDefault="00CC0F56" w:rsidP="00CC0F56">
      <w:pPr>
        <w:widowControl/>
        <w:numPr>
          <w:ilvl w:val="0"/>
          <w:numId w:val="2"/>
        </w:numPr>
        <w:suppressAutoHyphens w:val="0"/>
        <w:ind w:left="425" w:firstLine="0"/>
        <w:jc w:val="both"/>
        <w:rPr>
          <w:sz w:val="22"/>
          <w:szCs w:val="22"/>
        </w:rPr>
      </w:pPr>
      <w:r w:rsidRPr="00CD166F">
        <w:rPr>
          <w:sz w:val="22"/>
          <w:szCs w:val="22"/>
        </w:rPr>
        <w:t xml:space="preserve">oferujemy wykonanie </w:t>
      </w:r>
      <w:r w:rsidRPr="00CD166F">
        <w:rPr>
          <w:b/>
          <w:sz w:val="22"/>
          <w:szCs w:val="22"/>
          <w:u w:val="single"/>
        </w:rPr>
        <w:t>całości</w:t>
      </w:r>
      <w:r w:rsidRPr="00CD166F">
        <w:rPr>
          <w:sz w:val="22"/>
          <w:szCs w:val="22"/>
          <w:u w:val="single"/>
        </w:rPr>
        <w:t xml:space="preserve"> </w:t>
      </w:r>
      <w:r w:rsidRPr="00CD166F">
        <w:rPr>
          <w:b/>
          <w:sz w:val="22"/>
          <w:szCs w:val="22"/>
          <w:u w:val="single"/>
        </w:rPr>
        <w:t>przedmiotu zamówienia</w:t>
      </w:r>
      <w:r w:rsidRPr="00CD166F">
        <w:rPr>
          <w:sz w:val="22"/>
          <w:szCs w:val="22"/>
        </w:rPr>
        <w:t xml:space="preserve"> za łączną kwotę netto </w:t>
      </w:r>
      <w:r w:rsidRPr="00CD166F">
        <w:rPr>
          <w:sz w:val="22"/>
          <w:szCs w:val="22"/>
          <w:u w:val="single"/>
        </w:rPr>
        <w:t>......................................PLN</w:t>
      </w:r>
      <w:r w:rsidRPr="00CD166F">
        <w:rPr>
          <w:i/>
          <w:iCs/>
          <w:sz w:val="22"/>
          <w:szCs w:val="22"/>
        </w:rPr>
        <w:t xml:space="preserve"> *</w:t>
      </w:r>
      <w:r w:rsidRPr="00CD166F">
        <w:rPr>
          <w:sz w:val="22"/>
          <w:szCs w:val="22"/>
        </w:rPr>
        <w:t xml:space="preserve">, plus należny podatek VAT w wysokości </w:t>
      </w:r>
      <w:r w:rsidRPr="00CD166F">
        <w:rPr>
          <w:sz w:val="22"/>
          <w:szCs w:val="22"/>
          <w:u w:val="single"/>
        </w:rPr>
        <w:t>….....</w:t>
      </w:r>
      <w:r w:rsidRPr="00CD166F">
        <w:rPr>
          <w:iCs/>
          <w:sz w:val="22"/>
          <w:szCs w:val="22"/>
          <w:u w:val="single"/>
        </w:rPr>
        <w:t>%</w:t>
      </w:r>
      <w:r w:rsidRPr="00CD166F">
        <w:rPr>
          <w:iCs/>
          <w:sz w:val="22"/>
          <w:szCs w:val="22"/>
        </w:rPr>
        <w:t>*</w:t>
      </w:r>
      <w:r w:rsidRPr="00CD166F">
        <w:rPr>
          <w:sz w:val="22"/>
          <w:szCs w:val="22"/>
        </w:rPr>
        <w:t>, co daje kwotę brutto</w:t>
      </w:r>
      <w:r w:rsidRPr="00CD166F">
        <w:rPr>
          <w:sz w:val="22"/>
          <w:szCs w:val="22"/>
          <w:u w:val="single"/>
        </w:rPr>
        <w:t xml:space="preserve">......................................PLN </w:t>
      </w:r>
      <w:r w:rsidRPr="00CD166F">
        <w:rPr>
          <w:sz w:val="22"/>
          <w:szCs w:val="22"/>
        </w:rPr>
        <w:t>(słownie:</w:t>
      </w:r>
      <w:r w:rsidRPr="00CD166F">
        <w:rPr>
          <w:sz w:val="22"/>
          <w:szCs w:val="22"/>
          <w:u w:val="single"/>
        </w:rPr>
        <w:t>…..........................…......... PLN</w:t>
      </w:r>
      <w:r w:rsidRPr="00CD166F">
        <w:rPr>
          <w:sz w:val="22"/>
          <w:szCs w:val="22"/>
        </w:rPr>
        <w:t xml:space="preserve">), </w:t>
      </w:r>
    </w:p>
    <w:p w14:paraId="13E02430" w14:textId="77777777" w:rsidR="00CC0F56" w:rsidRPr="00CD166F" w:rsidRDefault="00CC0F56" w:rsidP="00CC0F56">
      <w:pPr>
        <w:widowControl/>
        <w:suppressAutoHyphens w:val="0"/>
        <w:ind w:left="425"/>
        <w:jc w:val="both"/>
        <w:rPr>
          <w:sz w:val="22"/>
          <w:szCs w:val="22"/>
        </w:rPr>
      </w:pPr>
    </w:p>
    <w:p w14:paraId="18D91337" w14:textId="77777777" w:rsidR="00CC0F56" w:rsidRPr="00CD166F" w:rsidRDefault="00CC0F56" w:rsidP="005B4463">
      <w:pPr>
        <w:widowControl/>
        <w:numPr>
          <w:ilvl w:val="0"/>
          <w:numId w:val="2"/>
        </w:numPr>
        <w:suppressAutoHyphens w:val="0"/>
        <w:ind w:left="709" w:hanging="284"/>
        <w:jc w:val="both"/>
        <w:rPr>
          <w:sz w:val="22"/>
          <w:szCs w:val="22"/>
        </w:rPr>
      </w:pPr>
      <w:r w:rsidRPr="00CD166F">
        <w:rPr>
          <w:sz w:val="22"/>
          <w:szCs w:val="22"/>
        </w:rPr>
        <w:t>oferujemy termin realizacji przedmiotu zamówienia zgodny z Zaproszeniem do złożenia oferty,</w:t>
      </w:r>
    </w:p>
    <w:p w14:paraId="5AC2ED49" w14:textId="77777777" w:rsidR="00CC0F56" w:rsidRPr="00CD166F" w:rsidRDefault="00CC0F56" w:rsidP="005B4463">
      <w:pPr>
        <w:widowControl/>
        <w:numPr>
          <w:ilvl w:val="0"/>
          <w:numId w:val="2"/>
        </w:numPr>
        <w:suppressAutoHyphens w:val="0"/>
        <w:spacing w:line="276" w:lineRule="auto"/>
        <w:ind w:left="709" w:hanging="283"/>
        <w:jc w:val="both"/>
        <w:rPr>
          <w:sz w:val="22"/>
          <w:szCs w:val="22"/>
        </w:rPr>
      </w:pPr>
      <w:r w:rsidRPr="00CD166F">
        <w:rPr>
          <w:sz w:val="22"/>
          <w:szCs w:val="22"/>
        </w:rPr>
        <w:t>oferujemy termin płatności wynoszący do 30 dni liczony od doręczenia faktury, odpowiednio dla wymagań określonych w Zaproszeniu,</w:t>
      </w:r>
    </w:p>
    <w:p w14:paraId="0315EE3A" w14:textId="77777777" w:rsidR="00CC0F56" w:rsidRPr="00CD166F" w:rsidRDefault="00CC0F56" w:rsidP="005B4463">
      <w:pPr>
        <w:widowControl/>
        <w:numPr>
          <w:ilvl w:val="0"/>
          <w:numId w:val="2"/>
        </w:numPr>
        <w:suppressAutoHyphens w:val="0"/>
        <w:spacing w:line="276" w:lineRule="auto"/>
        <w:ind w:left="709" w:hanging="283"/>
        <w:jc w:val="both"/>
        <w:rPr>
          <w:sz w:val="22"/>
          <w:szCs w:val="22"/>
        </w:rPr>
      </w:pPr>
      <w:r w:rsidRPr="00CD166F">
        <w:rPr>
          <w:sz w:val="22"/>
          <w:szCs w:val="22"/>
        </w:rPr>
        <w:t xml:space="preserve">oświadczamy, że zapoznaliśmy się z treścią Zaproszenia do złożenia ofert, w szczególności zawartym w nim wzorem umowy oraz opisem przedmiotu zamówienia wraz załącznikami i uznajemy się za związanych określonymi w niej wymaganiami i zasadami postępowania, </w:t>
      </w:r>
    </w:p>
    <w:p w14:paraId="7B60DF57" w14:textId="77777777" w:rsidR="00CC0F56" w:rsidRPr="00CD166F" w:rsidRDefault="00CC0F56" w:rsidP="005B4463">
      <w:pPr>
        <w:widowControl/>
        <w:numPr>
          <w:ilvl w:val="0"/>
          <w:numId w:val="3"/>
        </w:numPr>
        <w:tabs>
          <w:tab w:val="num" w:pos="709"/>
        </w:tabs>
        <w:suppressAutoHyphens w:val="0"/>
        <w:spacing w:line="276" w:lineRule="auto"/>
        <w:ind w:left="709" w:hanging="283"/>
        <w:jc w:val="both"/>
        <w:rPr>
          <w:sz w:val="22"/>
          <w:szCs w:val="22"/>
        </w:rPr>
      </w:pPr>
      <w:r w:rsidRPr="00CD166F">
        <w:rPr>
          <w:sz w:val="22"/>
          <w:szCs w:val="22"/>
        </w:rPr>
        <w:t xml:space="preserve">oświadczamy, że uważamy się za związanych niniejszą ofertą na okres 30 dni od daty jej otwarcia, </w:t>
      </w:r>
    </w:p>
    <w:p w14:paraId="4E64F642" w14:textId="77777777" w:rsidR="00CC0F56" w:rsidRPr="00CD166F" w:rsidRDefault="00CC0F56" w:rsidP="005B4463">
      <w:pPr>
        <w:widowControl/>
        <w:tabs>
          <w:tab w:val="left" w:pos="709"/>
        </w:tabs>
        <w:suppressAutoHyphens w:val="0"/>
        <w:spacing w:line="276" w:lineRule="auto"/>
        <w:ind w:left="709" w:hanging="283"/>
        <w:jc w:val="both"/>
        <w:rPr>
          <w:sz w:val="22"/>
          <w:szCs w:val="22"/>
        </w:rPr>
      </w:pPr>
      <w:r w:rsidRPr="00CD166F">
        <w:rPr>
          <w:sz w:val="22"/>
          <w:szCs w:val="22"/>
        </w:rPr>
        <w:t>6) oświadczamy, iż oferujemy przedmiot zamówienia zgodny z wymaganiami i warunkami określonymi przez Zamawiającego w Zaproszeniu,</w:t>
      </w:r>
    </w:p>
    <w:p w14:paraId="124810E1" w14:textId="77777777" w:rsidR="00CC0F56" w:rsidRPr="00CD166F" w:rsidRDefault="00CC0F56" w:rsidP="00CC0F56">
      <w:pPr>
        <w:widowControl/>
        <w:suppressAutoHyphens w:val="0"/>
        <w:spacing w:line="276" w:lineRule="auto"/>
        <w:ind w:left="426"/>
        <w:jc w:val="both"/>
        <w:rPr>
          <w:sz w:val="22"/>
          <w:szCs w:val="22"/>
        </w:rPr>
      </w:pPr>
      <w:r w:rsidRPr="00CD166F">
        <w:rPr>
          <w:sz w:val="22"/>
          <w:szCs w:val="22"/>
        </w:rPr>
        <w:t>7) oferujemy gwarancję jak w Zaproszeniu.</w:t>
      </w:r>
    </w:p>
    <w:p w14:paraId="376A8B5C" w14:textId="77777777" w:rsidR="007B40A5" w:rsidRPr="00CD166F" w:rsidRDefault="00CC0F56" w:rsidP="005B4463">
      <w:pPr>
        <w:pStyle w:val="Akapitzlist"/>
        <w:spacing w:after="0" w:line="240" w:lineRule="auto"/>
        <w:ind w:left="709" w:hanging="283"/>
        <w:jc w:val="both"/>
        <w:rPr>
          <w:rFonts w:ascii="Times New Roman" w:hAnsi="Times New Roman"/>
          <w:lang w:eastAsia="pl-PL"/>
        </w:rPr>
      </w:pPr>
      <w:r w:rsidRPr="00CD166F">
        <w:rPr>
          <w:rFonts w:ascii="Times New Roman" w:hAnsi="Times New Roman"/>
        </w:rPr>
        <w:t xml:space="preserve">8) </w:t>
      </w:r>
      <w:r w:rsidRPr="00CD166F">
        <w:rPr>
          <w:rFonts w:ascii="Times New Roman" w:hAnsi="Times New Roman"/>
          <w:lang w:eastAsia="pl-PL"/>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6B3F4D7F" w14:textId="5C72B3DA" w:rsidR="007B40A5" w:rsidRPr="00CD166F" w:rsidRDefault="007B40A5" w:rsidP="0011120E">
      <w:pPr>
        <w:pStyle w:val="Akapitzlist"/>
        <w:spacing w:after="0" w:line="240" w:lineRule="auto"/>
        <w:ind w:left="709" w:hanging="283"/>
        <w:jc w:val="both"/>
        <w:rPr>
          <w:rFonts w:ascii="Times New Roman" w:hAnsi="Times New Roman"/>
          <w:lang w:eastAsia="pl-PL"/>
        </w:rPr>
      </w:pPr>
      <w:r w:rsidRPr="00CD166F">
        <w:rPr>
          <w:rFonts w:ascii="Times New Roman" w:hAnsi="Times New Roman"/>
        </w:rPr>
        <w:t xml:space="preserve"> 9) oświadczamy, iż nie podlegamy wykluczeniu na podstawie art. 7 ust. 1 ustawy z dnia 13 kwietnia 2022 r. o szczególnych rozwiązaniach w zakresie przeciwdziałania wspieraniu agresji na Ukrainę oraz służących ochronie bezpieczeństwa narodowego (Dz.U. z 2022 r., poz. 835), tj.: </w:t>
      </w:r>
    </w:p>
    <w:p w14:paraId="768CFBF1" w14:textId="77777777" w:rsidR="007B40A5" w:rsidRPr="00CD166F" w:rsidRDefault="007B40A5" w:rsidP="007B40A5">
      <w:pPr>
        <w:pStyle w:val="Akapitzlist"/>
        <w:numPr>
          <w:ilvl w:val="0"/>
          <w:numId w:val="36"/>
        </w:numPr>
        <w:spacing w:after="0"/>
        <w:jc w:val="both"/>
        <w:rPr>
          <w:rFonts w:ascii="Times New Roman" w:hAnsi="Times New Roman"/>
        </w:rPr>
      </w:pPr>
      <w:r w:rsidRPr="00CD166F">
        <w:rPr>
          <w:rFonts w:ascii="Times New Roman" w:hAnsi="Times New Roman"/>
        </w:rPr>
        <w:t xml:space="preserve">nie jesteśmy wykonawcą wymienionym w wykazach określonych w rozporządzeniu 765/2006 i rozporządzeniu 269/2014 ani wpisanym na listę na podstawie decyzji w sprawie wpisu na listę rozstrzygającej o zastosowaniu środka, o którym mowa w art. 1 pkt 3 cyt. ustawy; </w:t>
      </w:r>
    </w:p>
    <w:p w14:paraId="19AA41AB" w14:textId="77777777" w:rsidR="007B40A5" w:rsidRPr="00CD166F" w:rsidRDefault="007B40A5" w:rsidP="007B40A5">
      <w:pPr>
        <w:pStyle w:val="Akapitzlist"/>
        <w:numPr>
          <w:ilvl w:val="0"/>
          <w:numId w:val="36"/>
        </w:numPr>
        <w:spacing w:after="0"/>
        <w:jc w:val="both"/>
        <w:rPr>
          <w:rFonts w:ascii="Times New Roman" w:hAnsi="Times New Roman"/>
        </w:rPr>
      </w:pPr>
      <w:r w:rsidRPr="00CD166F">
        <w:rPr>
          <w:rFonts w:ascii="Times New Roman" w:hAnsi="Times New Roman"/>
        </w:rPr>
        <w:t xml:space="preserve">nie jesteśmy wykonawcą, którego beneficjentem rzeczywistym w rozumieniu ustawy </w:t>
      </w:r>
      <w:r w:rsidRPr="00CD166F">
        <w:rPr>
          <w:rFonts w:ascii="Times New Roman" w:hAnsi="Times New Roman"/>
        </w:rPr>
        <w:br/>
        <w:t xml:space="preserve">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 </w:t>
      </w:r>
    </w:p>
    <w:p w14:paraId="5EC24CEF" w14:textId="06B64490" w:rsidR="00CC0F56" w:rsidRPr="00CD166F" w:rsidRDefault="007B40A5" w:rsidP="007B40A5">
      <w:pPr>
        <w:pStyle w:val="Akapitzlist"/>
        <w:numPr>
          <w:ilvl w:val="0"/>
          <w:numId w:val="36"/>
        </w:numPr>
        <w:spacing w:after="0"/>
        <w:jc w:val="both"/>
        <w:rPr>
          <w:rFonts w:ascii="Times New Roman" w:hAnsi="Times New Roman"/>
        </w:rPr>
      </w:pPr>
      <w:r w:rsidRPr="00CD166F">
        <w:rPr>
          <w:rFonts w:ascii="Times New Roman" w:hAnsi="Times New Roman"/>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5F0E5127" w14:textId="545AF6A3" w:rsidR="00CC0F56" w:rsidRPr="00CD166F" w:rsidRDefault="007B40A5" w:rsidP="0011120E">
      <w:pPr>
        <w:widowControl/>
        <w:suppressAutoHyphens w:val="0"/>
        <w:spacing w:line="276" w:lineRule="auto"/>
        <w:ind w:left="709" w:hanging="283"/>
        <w:jc w:val="both"/>
        <w:rPr>
          <w:sz w:val="22"/>
          <w:szCs w:val="22"/>
        </w:rPr>
      </w:pPr>
      <w:r w:rsidRPr="00CD166F">
        <w:rPr>
          <w:sz w:val="22"/>
          <w:szCs w:val="22"/>
        </w:rPr>
        <w:t>10</w:t>
      </w:r>
      <w:r w:rsidR="00CC0F56" w:rsidRPr="00CD166F">
        <w:rPr>
          <w:sz w:val="22"/>
          <w:szCs w:val="22"/>
        </w:rPr>
        <w:t xml:space="preserve">) osobą upoważnioną do kontaktów z Zamawiającym w zakresie złożonej oferty oraz w sprawach dotyczących ewentualnej realizacji umowy jest: ……….…………….., e-mail: …………………., tel.: ………………….. </w:t>
      </w:r>
      <w:r w:rsidR="00CC0F56" w:rsidRPr="00CD166F">
        <w:rPr>
          <w:i/>
          <w:sz w:val="22"/>
          <w:szCs w:val="22"/>
        </w:rPr>
        <w:t>(można wypełnić fakultatywnie)</w:t>
      </w:r>
    </w:p>
    <w:p w14:paraId="434C2753" w14:textId="0B54ADEB" w:rsidR="00CC0F56" w:rsidRPr="00CD166F" w:rsidRDefault="00CC0F56" w:rsidP="00CC0F56">
      <w:pPr>
        <w:widowControl/>
        <w:suppressAutoHyphens w:val="0"/>
        <w:ind w:left="426"/>
        <w:jc w:val="both"/>
        <w:rPr>
          <w:sz w:val="22"/>
          <w:szCs w:val="22"/>
        </w:rPr>
      </w:pPr>
      <w:r w:rsidRPr="00CD166F">
        <w:rPr>
          <w:sz w:val="22"/>
          <w:szCs w:val="22"/>
        </w:rPr>
        <w:t>1</w:t>
      </w:r>
      <w:r w:rsidR="0070525D" w:rsidRPr="00CD166F">
        <w:rPr>
          <w:sz w:val="22"/>
          <w:szCs w:val="22"/>
        </w:rPr>
        <w:t>1</w:t>
      </w:r>
      <w:r w:rsidRPr="00CD166F">
        <w:rPr>
          <w:sz w:val="22"/>
          <w:szCs w:val="22"/>
        </w:rPr>
        <w:t xml:space="preserve">) oferta liczy </w:t>
      </w:r>
      <w:r w:rsidRPr="00CD166F">
        <w:rPr>
          <w:b/>
          <w:bCs/>
          <w:sz w:val="22"/>
          <w:szCs w:val="22"/>
          <w:u w:val="single"/>
        </w:rPr>
        <w:t>........................*</w:t>
      </w:r>
      <w:r w:rsidRPr="00CD166F">
        <w:rPr>
          <w:sz w:val="22"/>
          <w:szCs w:val="22"/>
        </w:rPr>
        <w:t xml:space="preserve"> kolejno ponumerowanych kart.   </w:t>
      </w:r>
    </w:p>
    <w:p w14:paraId="5C83494E" w14:textId="13107E52" w:rsidR="00CC0F56" w:rsidRPr="00CD166F" w:rsidRDefault="00CC0F56" w:rsidP="00CC0F56">
      <w:pPr>
        <w:widowControl/>
        <w:suppressAutoHyphens w:val="0"/>
        <w:ind w:left="426"/>
        <w:jc w:val="both"/>
        <w:rPr>
          <w:sz w:val="22"/>
          <w:szCs w:val="22"/>
        </w:rPr>
      </w:pPr>
      <w:r w:rsidRPr="00CD166F">
        <w:rPr>
          <w:sz w:val="22"/>
          <w:szCs w:val="22"/>
        </w:rPr>
        <w:t>1</w:t>
      </w:r>
      <w:r w:rsidR="0070525D" w:rsidRPr="00CD166F">
        <w:rPr>
          <w:sz w:val="22"/>
          <w:szCs w:val="22"/>
        </w:rPr>
        <w:t>2</w:t>
      </w:r>
      <w:r w:rsidRPr="00CD166F">
        <w:rPr>
          <w:sz w:val="22"/>
          <w:szCs w:val="22"/>
        </w:rPr>
        <w:t>)  Załączniki do formularza oferty:</w:t>
      </w:r>
    </w:p>
    <w:p w14:paraId="33A02D26" w14:textId="77777777" w:rsidR="00CC0F56" w:rsidRPr="00CD166F" w:rsidRDefault="00CC0F56" w:rsidP="00223B09">
      <w:pPr>
        <w:pStyle w:val="Akapitzlist"/>
        <w:numPr>
          <w:ilvl w:val="0"/>
          <w:numId w:val="25"/>
        </w:numPr>
        <w:spacing w:after="0" w:line="240" w:lineRule="auto"/>
        <w:ind w:left="851" w:right="-40" w:hanging="357"/>
        <w:jc w:val="both"/>
        <w:rPr>
          <w:rFonts w:ascii="Times New Roman" w:hAnsi="Times New Roman"/>
          <w:bCs/>
        </w:rPr>
      </w:pPr>
      <w:r w:rsidRPr="00CD166F">
        <w:rPr>
          <w:rFonts w:ascii="Times New Roman" w:hAnsi="Times New Roman"/>
          <w:bCs/>
        </w:rPr>
        <w:t>Załącznik nr 1 – oświadczenie Wykonawcy</w:t>
      </w:r>
    </w:p>
    <w:p w14:paraId="22F0CF4B" w14:textId="77777777" w:rsidR="00CC0F56" w:rsidRPr="00CD166F" w:rsidRDefault="00CC0F56" w:rsidP="00223B09">
      <w:pPr>
        <w:pStyle w:val="Akapitzlist"/>
        <w:numPr>
          <w:ilvl w:val="0"/>
          <w:numId w:val="25"/>
        </w:numPr>
        <w:spacing w:after="0" w:line="240" w:lineRule="auto"/>
        <w:ind w:left="851" w:right="-40" w:hanging="357"/>
        <w:jc w:val="both"/>
        <w:rPr>
          <w:rFonts w:ascii="Times New Roman" w:hAnsi="Times New Roman"/>
          <w:bCs/>
        </w:rPr>
      </w:pPr>
      <w:r w:rsidRPr="00CD166F">
        <w:rPr>
          <w:rFonts w:ascii="Times New Roman" w:hAnsi="Times New Roman"/>
          <w:bCs/>
        </w:rPr>
        <w:t>Załącznik nr 2 – kalkulacja ceny oferty,</w:t>
      </w:r>
    </w:p>
    <w:p w14:paraId="0B4D247A" w14:textId="7FEDFDE2" w:rsidR="00CC0F56" w:rsidRPr="00CD166F" w:rsidRDefault="00CC0F56" w:rsidP="00223B09">
      <w:pPr>
        <w:pStyle w:val="Akapitzlist"/>
        <w:numPr>
          <w:ilvl w:val="0"/>
          <w:numId w:val="25"/>
        </w:numPr>
        <w:spacing w:after="0" w:line="240" w:lineRule="auto"/>
        <w:ind w:left="851" w:right="-40" w:hanging="357"/>
        <w:jc w:val="both"/>
        <w:rPr>
          <w:rFonts w:ascii="Times New Roman" w:hAnsi="Times New Roman"/>
          <w:bCs/>
        </w:rPr>
      </w:pPr>
      <w:r w:rsidRPr="00CD166F">
        <w:rPr>
          <w:rFonts w:ascii="Times New Roman" w:hAnsi="Times New Roman"/>
          <w:bCs/>
        </w:rPr>
        <w:t xml:space="preserve">Załącznik nr </w:t>
      </w:r>
      <w:r w:rsidR="00AC7D66" w:rsidRPr="00CD166F">
        <w:rPr>
          <w:rFonts w:ascii="Times New Roman" w:hAnsi="Times New Roman"/>
          <w:bCs/>
        </w:rPr>
        <w:t>3</w:t>
      </w:r>
      <w:r w:rsidRPr="00CD166F">
        <w:rPr>
          <w:rFonts w:ascii="Times New Roman" w:hAnsi="Times New Roman"/>
          <w:bCs/>
        </w:rPr>
        <w:t xml:space="preserve"> – Protokół odbioru towaru</w:t>
      </w:r>
    </w:p>
    <w:p w14:paraId="297D0096" w14:textId="77777777" w:rsidR="00CC0F56" w:rsidRPr="00CD166F" w:rsidRDefault="00CC0F56" w:rsidP="00223B09">
      <w:pPr>
        <w:pStyle w:val="Akapitzlist"/>
        <w:numPr>
          <w:ilvl w:val="0"/>
          <w:numId w:val="25"/>
        </w:numPr>
        <w:spacing w:after="0" w:line="240" w:lineRule="auto"/>
        <w:ind w:left="851" w:right="-40" w:hanging="357"/>
        <w:jc w:val="both"/>
        <w:rPr>
          <w:rFonts w:ascii="Times New Roman" w:hAnsi="Times New Roman"/>
          <w:bCs/>
        </w:rPr>
      </w:pPr>
      <w:r w:rsidRPr="00CD166F">
        <w:rPr>
          <w:rFonts w:ascii="Times New Roman" w:hAnsi="Times New Roman"/>
          <w:bCs/>
        </w:rPr>
        <w:t>Inne…………………………………………………………….</w:t>
      </w:r>
    </w:p>
    <w:p w14:paraId="3B8C5109" w14:textId="77777777" w:rsidR="00CC0F56" w:rsidRPr="00CD166F" w:rsidRDefault="00CC0F56" w:rsidP="00CC0F56">
      <w:pPr>
        <w:widowControl/>
        <w:tabs>
          <w:tab w:val="num" w:pos="801"/>
          <w:tab w:val="left" w:pos="900"/>
        </w:tabs>
        <w:suppressAutoHyphens w:val="0"/>
        <w:spacing w:line="276" w:lineRule="auto"/>
        <w:ind w:left="426"/>
        <w:jc w:val="both"/>
        <w:rPr>
          <w:sz w:val="22"/>
          <w:szCs w:val="22"/>
        </w:rPr>
      </w:pPr>
    </w:p>
    <w:p w14:paraId="110D983F" w14:textId="77777777" w:rsidR="00CC0F56" w:rsidRPr="00CD166F" w:rsidRDefault="00CC0F56" w:rsidP="00CC0F56">
      <w:pPr>
        <w:widowControl/>
        <w:tabs>
          <w:tab w:val="num" w:pos="801"/>
          <w:tab w:val="left" w:pos="900"/>
        </w:tabs>
        <w:suppressAutoHyphens w:val="0"/>
        <w:spacing w:line="276" w:lineRule="auto"/>
        <w:ind w:left="426"/>
        <w:jc w:val="both"/>
        <w:rPr>
          <w:sz w:val="22"/>
          <w:szCs w:val="22"/>
        </w:rPr>
      </w:pPr>
    </w:p>
    <w:p w14:paraId="5196516C" w14:textId="77777777" w:rsidR="00CC0F56" w:rsidRPr="00CD166F" w:rsidRDefault="00CC0F56" w:rsidP="00CC0F56">
      <w:pPr>
        <w:widowControl/>
        <w:tabs>
          <w:tab w:val="left" w:pos="540"/>
        </w:tabs>
        <w:suppressAutoHyphens w:val="0"/>
        <w:ind w:left="360"/>
        <w:jc w:val="both"/>
        <w:rPr>
          <w:b/>
          <w:bCs/>
          <w:i/>
          <w:iCs/>
          <w:sz w:val="22"/>
          <w:szCs w:val="22"/>
          <w:u w:val="single"/>
        </w:rPr>
      </w:pPr>
    </w:p>
    <w:p w14:paraId="0EBE8058" w14:textId="77777777" w:rsidR="00CC0F56" w:rsidRPr="00CD166F" w:rsidRDefault="00CC0F56" w:rsidP="00CC0F56">
      <w:pPr>
        <w:widowControl/>
        <w:tabs>
          <w:tab w:val="left" w:pos="540"/>
        </w:tabs>
        <w:suppressAutoHyphens w:val="0"/>
        <w:ind w:left="360"/>
        <w:jc w:val="both"/>
        <w:rPr>
          <w:i/>
          <w:iCs/>
          <w:sz w:val="22"/>
          <w:szCs w:val="22"/>
        </w:rPr>
      </w:pPr>
      <w:r w:rsidRPr="00CD166F">
        <w:rPr>
          <w:b/>
          <w:bCs/>
          <w:i/>
          <w:iCs/>
          <w:sz w:val="22"/>
          <w:szCs w:val="22"/>
          <w:u w:val="single"/>
        </w:rPr>
        <w:t>Uwaga! Miejsca wykropkowane i/lub oznaczone „*” we wzorze formularza oferty i wzorach jego załączników Wykonawca zobowiązany jest odpowiednio do ich treści wypełnić lub skreślić</w:t>
      </w:r>
    </w:p>
    <w:p w14:paraId="3D4E56DB" w14:textId="77777777" w:rsidR="00CC0F56" w:rsidRPr="00CD166F" w:rsidRDefault="00CC0F56" w:rsidP="00CC0F56">
      <w:pPr>
        <w:widowControl/>
        <w:tabs>
          <w:tab w:val="left" w:pos="540"/>
        </w:tabs>
        <w:suppressAutoHyphens w:val="0"/>
        <w:ind w:left="360"/>
        <w:jc w:val="both"/>
        <w:rPr>
          <w:i/>
          <w:iCs/>
          <w:sz w:val="22"/>
          <w:szCs w:val="22"/>
        </w:rPr>
      </w:pPr>
    </w:p>
    <w:p w14:paraId="0166F3D1" w14:textId="77777777" w:rsidR="00CC0F56" w:rsidRPr="00CD166F" w:rsidRDefault="00CC0F56" w:rsidP="00CC0F56">
      <w:pPr>
        <w:widowControl/>
        <w:tabs>
          <w:tab w:val="left" w:pos="540"/>
        </w:tabs>
        <w:suppressAutoHyphens w:val="0"/>
        <w:ind w:left="360"/>
        <w:jc w:val="both"/>
        <w:rPr>
          <w:i/>
          <w:iCs/>
          <w:sz w:val="22"/>
          <w:szCs w:val="22"/>
        </w:rPr>
      </w:pPr>
    </w:p>
    <w:p w14:paraId="65A44DC0" w14:textId="77777777" w:rsidR="00CC0F56" w:rsidRPr="00CD166F" w:rsidRDefault="00CC0F56" w:rsidP="0011120E">
      <w:pPr>
        <w:jc w:val="left"/>
        <w:rPr>
          <w:i/>
          <w:iCs/>
          <w:sz w:val="22"/>
          <w:szCs w:val="22"/>
        </w:rPr>
      </w:pPr>
      <w:r w:rsidRPr="00CD166F">
        <w:rPr>
          <w:sz w:val="22"/>
          <w:szCs w:val="22"/>
        </w:rPr>
        <w:t>Miejscowość</w:t>
      </w:r>
      <w:r w:rsidRPr="00CD166F">
        <w:rPr>
          <w:i/>
          <w:iCs/>
          <w:sz w:val="22"/>
          <w:szCs w:val="22"/>
        </w:rPr>
        <w:t>.................................................dnia...................................... roku.</w:t>
      </w:r>
    </w:p>
    <w:p w14:paraId="6B479AC3" w14:textId="77777777" w:rsidR="00CC0F56" w:rsidRPr="00745732" w:rsidRDefault="00CC0F56" w:rsidP="00CC0F56">
      <w:pPr>
        <w:widowControl/>
        <w:suppressAutoHyphens w:val="0"/>
        <w:ind w:left="4248" w:firstLine="708"/>
        <w:jc w:val="right"/>
        <w:rPr>
          <w:i/>
          <w:iCs/>
          <w:sz w:val="22"/>
        </w:rPr>
      </w:pPr>
      <w:r w:rsidRPr="00745732">
        <w:rPr>
          <w:i/>
          <w:iCs/>
          <w:sz w:val="22"/>
        </w:rPr>
        <w:t xml:space="preserve"> </w:t>
      </w:r>
    </w:p>
    <w:p w14:paraId="3509123E" w14:textId="77777777" w:rsidR="00CC0F56" w:rsidRPr="00745732" w:rsidRDefault="00CC0F56" w:rsidP="00CC0F56">
      <w:pPr>
        <w:widowControl/>
        <w:suppressAutoHyphens w:val="0"/>
        <w:ind w:left="4248" w:firstLine="708"/>
        <w:jc w:val="right"/>
        <w:rPr>
          <w:i/>
          <w:iCs/>
          <w:sz w:val="22"/>
        </w:rPr>
      </w:pPr>
      <w:r w:rsidRPr="00745732">
        <w:rPr>
          <w:i/>
          <w:iCs/>
          <w:sz w:val="22"/>
        </w:rPr>
        <w:t>(pieczęć i podpis osoby uprawnionej do</w:t>
      </w:r>
    </w:p>
    <w:p w14:paraId="380DA17A" w14:textId="77777777" w:rsidR="00CC0F56" w:rsidRPr="00516B75" w:rsidRDefault="00CC0F56" w:rsidP="00CC0F56">
      <w:pPr>
        <w:widowControl/>
        <w:suppressAutoHyphens w:val="0"/>
        <w:ind w:left="3540"/>
        <w:jc w:val="right"/>
        <w:rPr>
          <w:i/>
          <w:iCs/>
          <w:sz w:val="22"/>
        </w:rPr>
      </w:pPr>
      <w:r w:rsidRPr="00745732">
        <w:rPr>
          <w:i/>
          <w:sz w:val="22"/>
        </w:rPr>
        <w:t>składania oświadczeń woli w imieniu Wykonawcy</w:t>
      </w:r>
      <w:r w:rsidRPr="00745732">
        <w:rPr>
          <w:sz w:val="22"/>
        </w:rPr>
        <w:t>)</w:t>
      </w:r>
    </w:p>
    <w:p w14:paraId="682381CB" w14:textId="7DF88DB3" w:rsidR="00390BB4" w:rsidRPr="001F129B" w:rsidRDefault="00CC0F56" w:rsidP="00CC0F56">
      <w:pPr>
        <w:pStyle w:val="NormalnyWeb"/>
        <w:ind w:left="640"/>
        <w:jc w:val="both"/>
        <w:rPr>
          <w:rFonts w:asciiTheme="minorHAnsi" w:hAnsiTheme="minorHAnsi"/>
          <w:color w:val="000000"/>
          <w:sz w:val="22"/>
          <w:szCs w:val="22"/>
          <w:u w:val="single"/>
        </w:rPr>
      </w:pPr>
      <w:r>
        <w:rPr>
          <w:b/>
          <w:bCs/>
        </w:rPr>
        <w:br w:type="page"/>
      </w:r>
    </w:p>
    <w:p w14:paraId="79F06F87" w14:textId="5293E107" w:rsidR="00390BB4" w:rsidRPr="00390BB4" w:rsidRDefault="00390BB4" w:rsidP="00390BB4">
      <w:pPr>
        <w:widowControl/>
        <w:suppressAutoHyphens w:val="0"/>
        <w:jc w:val="left"/>
        <w:rPr>
          <w:rFonts w:asciiTheme="minorHAnsi" w:hAnsiTheme="minorHAnsi"/>
          <w:color w:val="000000"/>
          <w:sz w:val="22"/>
          <w:szCs w:val="22"/>
        </w:rPr>
      </w:pPr>
    </w:p>
    <w:p w14:paraId="3C1DC0A1" w14:textId="17F38542" w:rsidR="00390BB4" w:rsidRDefault="00390BB4">
      <w:pPr>
        <w:widowControl/>
        <w:suppressAutoHyphens w:val="0"/>
        <w:jc w:val="left"/>
        <w:rPr>
          <w:b/>
          <w:bCs/>
        </w:rPr>
      </w:pPr>
    </w:p>
    <w:p w14:paraId="4722705C" w14:textId="77777777" w:rsidR="00370ADE" w:rsidRDefault="00370ADE" w:rsidP="00370ADE">
      <w:pPr>
        <w:widowControl/>
        <w:suppressAutoHyphens w:val="0"/>
        <w:jc w:val="left"/>
        <w:rPr>
          <w:b/>
          <w:bCs/>
        </w:rPr>
      </w:pPr>
    </w:p>
    <w:p w14:paraId="6FA5F706" w14:textId="77777777" w:rsidR="00370ADE" w:rsidRPr="007666A4" w:rsidRDefault="00370ADE" w:rsidP="00370ADE">
      <w:pPr>
        <w:pStyle w:val="Nagwek2"/>
        <w:jc w:val="right"/>
        <w:rPr>
          <w:u w:val="none"/>
        </w:rPr>
      </w:pPr>
      <w:r w:rsidRPr="007666A4">
        <w:rPr>
          <w:u w:val="none"/>
        </w:rPr>
        <w:t>Załącznik nr 1 do formularza oferty</w:t>
      </w:r>
    </w:p>
    <w:p w14:paraId="4D02910C" w14:textId="77777777" w:rsidR="00370ADE" w:rsidRDefault="00370ADE" w:rsidP="00370ADE">
      <w:pPr>
        <w:pStyle w:val="Tekstpodstawowy"/>
        <w:spacing w:line="240" w:lineRule="auto"/>
        <w:ind w:left="540"/>
        <w:rPr>
          <w:rFonts w:ascii="Times New Roman" w:hAnsi="Times New Roman"/>
          <w:i/>
          <w:iCs/>
        </w:rPr>
      </w:pPr>
    </w:p>
    <w:p w14:paraId="76835A8A" w14:textId="77777777" w:rsidR="00370ADE" w:rsidRPr="00003271" w:rsidRDefault="00370ADE" w:rsidP="00370ADE">
      <w:pPr>
        <w:pStyle w:val="Tekstpodstawowy"/>
        <w:spacing w:line="240" w:lineRule="auto"/>
        <w:ind w:left="540"/>
        <w:rPr>
          <w:rFonts w:ascii="Times New Roman" w:hAnsi="Times New Roman"/>
          <w:i/>
          <w:iCs/>
        </w:rPr>
      </w:pPr>
    </w:p>
    <w:p w14:paraId="28355087" w14:textId="77777777" w:rsidR="00370ADE" w:rsidRDefault="00370ADE" w:rsidP="00370ADE">
      <w:pPr>
        <w:pStyle w:val="Tekstpodstawowy"/>
        <w:spacing w:line="240" w:lineRule="auto"/>
        <w:rPr>
          <w:rFonts w:ascii="Times New Roman" w:hAnsi="Times New Roman"/>
          <w:i/>
          <w:iCs/>
        </w:rPr>
      </w:pPr>
      <w:r w:rsidRPr="00003271">
        <w:rPr>
          <w:rFonts w:ascii="Times New Roman" w:hAnsi="Times New Roman"/>
          <w:i/>
          <w:iCs/>
        </w:rPr>
        <w:t>(Pieczęć firmowa Wykonawcy)</w:t>
      </w:r>
    </w:p>
    <w:p w14:paraId="205F1034" w14:textId="77777777" w:rsidR="00370ADE" w:rsidRPr="00516B75" w:rsidRDefault="00370ADE" w:rsidP="00370ADE">
      <w:pPr>
        <w:pStyle w:val="Tekstpodstawowy"/>
        <w:spacing w:line="240" w:lineRule="auto"/>
        <w:rPr>
          <w:rFonts w:ascii="Times New Roman" w:hAnsi="Times New Roman"/>
          <w:i/>
          <w:iCs/>
        </w:rPr>
      </w:pPr>
    </w:p>
    <w:p w14:paraId="79FD6777" w14:textId="77777777" w:rsidR="00370ADE" w:rsidRPr="00DD20FC" w:rsidRDefault="00370ADE" w:rsidP="00370ADE">
      <w:pPr>
        <w:pStyle w:val="Tekstpodstawowy"/>
        <w:tabs>
          <w:tab w:val="left" w:pos="900"/>
        </w:tabs>
        <w:spacing w:line="240" w:lineRule="auto"/>
        <w:ind w:left="540"/>
        <w:rPr>
          <w:rFonts w:ascii="Times New Roman" w:hAnsi="Times New Roman"/>
          <w:i/>
          <w:u w:val="single"/>
        </w:rPr>
      </w:pPr>
    </w:p>
    <w:p w14:paraId="09773280" w14:textId="77777777" w:rsidR="00370ADE" w:rsidRPr="007666A4" w:rsidRDefault="00370ADE" w:rsidP="00370ADE">
      <w:pPr>
        <w:rPr>
          <w:b/>
          <w:bCs/>
        </w:rPr>
      </w:pPr>
      <w:r w:rsidRPr="007666A4">
        <w:rPr>
          <w:b/>
          <w:bCs/>
        </w:rPr>
        <w:t>OŚWIADCZENIE</w:t>
      </w:r>
    </w:p>
    <w:p w14:paraId="3CD90C20" w14:textId="77777777" w:rsidR="00370ADE" w:rsidRPr="003001A1" w:rsidRDefault="00370ADE" w:rsidP="00370ADE">
      <w:pPr>
        <w:tabs>
          <w:tab w:val="num" w:pos="2937"/>
        </w:tabs>
        <w:jc w:val="both"/>
        <w:rPr>
          <w:b/>
          <w:sz w:val="23"/>
          <w:szCs w:val="23"/>
          <w:u w:val="single"/>
        </w:rPr>
      </w:pPr>
    </w:p>
    <w:p w14:paraId="6DB3073B" w14:textId="2E8699D8" w:rsidR="00370ADE" w:rsidRPr="0068274A" w:rsidRDefault="00370ADE" w:rsidP="00E22DBF">
      <w:pPr>
        <w:jc w:val="both"/>
        <w:rPr>
          <w:i/>
          <w:iCs/>
          <w:sz w:val="22"/>
          <w:szCs w:val="22"/>
          <w:u w:val="single"/>
        </w:rPr>
      </w:pPr>
      <w:r w:rsidRPr="0068274A">
        <w:rPr>
          <w:i/>
          <w:iCs/>
          <w:sz w:val="22"/>
          <w:szCs w:val="22"/>
          <w:u w:val="single"/>
        </w:rPr>
        <w:t>Składając ofertę na</w:t>
      </w:r>
      <w:r w:rsidR="00527699" w:rsidRPr="0068274A">
        <w:rPr>
          <w:i/>
          <w:iCs/>
          <w:sz w:val="22"/>
          <w:szCs w:val="22"/>
          <w:u w:val="single"/>
        </w:rPr>
        <w:t xml:space="preserve"> zakresie dostawy, wniesienia, montażu </w:t>
      </w:r>
      <w:r w:rsidR="00527699" w:rsidRPr="0068274A">
        <w:rPr>
          <w:rFonts w:cs="Arial"/>
          <w:bCs/>
          <w:i/>
          <w:iCs/>
          <w:sz w:val="22"/>
          <w:szCs w:val="22"/>
          <w:u w:val="single"/>
        </w:rPr>
        <w:t>chromatografu cieczowego  Flash z detektorem UV-VIS ELSD oraz kolektorem frakcji</w:t>
      </w:r>
      <w:r w:rsidR="00527699" w:rsidRPr="0068274A">
        <w:rPr>
          <w:i/>
          <w:iCs/>
          <w:sz w:val="22"/>
          <w:szCs w:val="22"/>
          <w:u w:val="single"/>
        </w:rPr>
        <w:t xml:space="preserve"> i szkolenia użytkowników  na potrzeby Wydziału Chemii UJ</w:t>
      </w:r>
      <w:r w:rsidR="00E22DBF" w:rsidRPr="0068274A">
        <w:rPr>
          <w:i/>
          <w:iCs/>
          <w:sz w:val="22"/>
          <w:szCs w:val="22"/>
          <w:u w:val="single"/>
        </w:rPr>
        <w:t>, ul. Grono</w:t>
      </w:r>
      <w:r w:rsidR="00A04DE4" w:rsidRPr="0068274A">
        <w:rPr>
          <w:i/>
          <w:iCs/>
          <w:sz w:val="22"/>
          <w:szCs w:val="22"/>
          <w:u w:val="single"/>
        </w:rPr>
        <w:t>stajowa 2, 30-387 Kraków</w:t>
      </w:r>
      <w:r w:rsidRPr="0068274A">
        <w:rPr>
          <w:i/>
          <w:iCs/>
          <w:sz w:val="22"/>
          <w:szCs w:val="22"/>
          <w:u w:val="single"/>
        </w:rPr>
        <w:t xml:space="preserve">, </w:t>
      </w:r>
      <w:r w:rsidR="00A92744" w:rsidRPr="0068274A">
        <w:rPr>
          <w:i/>
          <w:iCs/>
          <w:sz w:val="22"/>
          <w:szCs w:val="22"/>
          <w:u w:val="single"/>
        </w:rPr>
        <w:t>80.272.</w:t>
      </w:r>
      <w:r w:rsidR="00527699" w:rsidRPr="0068274A">
        <w:rPr>
          <w:i/>
          <w:iCs/>
          <w:sz w:val="22"/>
          <w:szCs w:val="22"/>
          <w:u w:val="single"/>
        </w:rPr>
        <w:t>230</w:t>
      </w:r>
      <w:r w:rsidR="00A92744" w:rsidRPr="0068274A">
        <w:rPr>
          <w:i/>
          <w:iCs/>
          <w:sz w:val="22"/>
          <w:szCs w:val="22"/>
          <w:u w:val="single"/>
        </w:rPr>
        <w:t xml:space="preserve">.2023, </w:t>
      </w:r>
      <w:r w:rsidRPr="0068274A">
        <w:rPr>
          <w:i/>
          <w:iCs/>
          <w:sz w:val="22"/>
          <w:szCs w:val="22"/>
          <w:u w:val="single"/>
        </w:rPr>
        <w:t>oświadczam, że nie zachodzą przesłanki opisane w punkcie 8)</w:t>
      </w:r>
      <w:r w:rsidR="00480471">
        <w:rPr>
          <w:i/>
          <w:iCs/>
          <w:sz w:val="22"/>
          <w:szCs w:val="22"/>
          <w:u w:val="single"/>
        </w:rPr>
        <w:t>5</w:t>
      </w:r>
      <w:r w:rsidRPr="0068274A">
        <w:rPr>
          <w:i/>
          <w:iCs/>
          <w:sz w:val="22"/>
          <w:szCs w:val="22"/>
          <w:u w:val="single"/>
        </w:rPr>
        <w:t xml:space="preserve"> „Zaproszenia do składania ofert” skutkujące odrzuceniem oferty</w:t>
      </w:r>
      <w:r w:rsidRPr="0068274A">
        <w:rPr>
          <w:sz w:val="22"/>
          <w:szCs w:val="22"/>
        </w:rPr>
        <w:t>.</w:t>
      </w:r>
    </w:p>
    <w:p w14:paraId="082959F3" w14:textId="77777777" w:rsidR="00370ADE" w:rsidRPr="0068274A" w:rsidRDefault="00370ADE" w:rsidP="00370ADE">
      <w:pPr>
        <w:widowControl/>
        <w:tabs>
          <w:tab w:val="num" w:pos="2937"/>
        </w:tabs>
        <w:suppressAutoHyphens w:val="0"/>
        <w:jc w:val="both"/>
        <w:rPr>
          <w:sz w:val="22"/>
          <w:szCs w:val="22"/>
        </w:rPr>
      </w:pPr>
    </w:p>
    <w:p w14:paraId="356C67F7" w14:textId="77777777" w:rsidR="00370ADE" w:rsidRPr="0068274A" w:rsidRDefault="00370ADE" w:rsidP="00370ADE">
      <w:pPr>
        <w:jc w:val="right"/>
        <w:rPr>
          <w:i/>
          <w:iCs/>
          <w:sz w:val="22"/>
          <w:szCs w:val="22"/>
        </w:rPr>
      </w:pPr>
      <w:r w:rsidRPr="0068274A">
        <w:rPr>
          <w:i/>
          <w:iCs/>
          <w:sz w:val="22"/>
          <w:szCs w:val="22"/>
        </w:rPr>
        <w:t>Miejscowość .................................................. dnia ..........................................roku.</w:t>
      </w:r>
    </w:p>
    <w:p w14:paraId="1ADD3A69" w14:textId="77777777" w:rsidR="00370ADE" w:rsidRPr="0068274A" w:rsidRDefault="00370ADE" w:rsidP="00370ADE">
      <w:pPr>
        <w:widowControl/>
        <w:suppressAutoHyphens w:val="0"/>
        <w:jc w:val="right"/>
        <w:rPr>
          <w:i/>
          <w:iCs/>
          <w:sz w:val="22"/>
          <w:szCs w:val="22"/>
        </w:rPr>
      </w:pPr>
    </w:p>
    <w:p w14:paraId="34169328" w14:textId="77777777" w:rsidR="00370ADE" w:rsidRPr="0068274A" w:rsidRDefault="00370ADE" w:rsidP="00370ADE">
      <w:pPr>
        <w:widowControl/>
        <w:suppressAutoHyphens w:val="0"/>
        <w:jc w:val="both"/>
        <w:rPr>
          <w:i/>
          <w:iCs/>
          <w:sz w:val="22"/>
          <w:szCs w:val="22"/>
        </w:rPr>
      </w:pPr>
    </w:p>
    <w:p w14:paraId="6118242B" w14:textId="77777777" w:rsidR="00370ADE" w:rsidRPr="0068274A" w:rsidRDefault="00370ADE" w:rsidP="00370ADE">
      <w:pPr>
        <w:widowControl/>
        <w:suppressAutoHyphens w:val="0"/>
        <w:jc w:val="right"/>
        <w:rPr>
          <w:i/>
          <w:iCs/>
          <w:sz w:val="22"/>
          <w:szCs w:val="22"/>
        </w:rPr>
      </w:pPr>
      <w:r w:rsidRPr="0068274A">
        <w:rPr>
          <w:i/>
          <w:iCs/>
          <w:sz w:val="22"/>
          <w:szCs w:val="22"/>
        </w:rPr>
        <w:t>........................................................................</w:t>
      </w:r>
    </w:p>
    <w:p w14:paraId="76308020" w14:textId="77777777" w:rsidR="00370ADE" w:rsidRPr="0068274A" w:rsidRDefault="00370ADE" w:rsidP="00370ADE">
      <w:pPr>
        <w:widowControl/>
        <w:suppressAutoHyphens w:val="0"/>
        <w:ind w:left="4248" w:firstLine="708"/>
        <w:jc w:val="right"/>
        <w:rPr>
          <w:i/>
          <w:iCs/>
          <w:sz w:val="22"/>
          <w:szCs w:val="22"/>
        </w:rPr>
      </w:pPr>
      <w:r w:rsidRPr="0068274A">
        <w:rPr>
          <w:i/>
          <w:iCs/>
          <w:sz w:val="22"/>
          <w:szCs w:val="22"/>
        </w:rPr>
        <w:t>(pieczęć i podpis osoby uprawnionej do</w:t>
      </w:r>
    </w:p>
    <w:p w14:paraId="3DB04B27" w14:textId="77777777" w:rsidR="00370ADE" w:rsidRPr="0068274A" w:rsidRDefault="00370ADE" w:rsidP="00370ADE">
      <w:pPr>
        <w:widowControl/>
        <w:suppressAutoHyphens w:val="0"/>
        <w:ind w:left="3540"/>
        <w:jc w:val="right"/>
        <w:rPr>
          <w:i/>
          <w:iCs/>
          <w:sz w:val="22"/>
          <w:szCs w:val="22"/>
        </w:rPr>
      </w:pPr>
      <w:r w:rsidRPr="0068274A">
        <w:rPr>
          <w:i/>
          <w:iCs/>
          <w:sz w:val="22"/>
          <w:szCs w:val="22"/>
        </w:rPr>
        <w:t>składania oświadczeń woli w imieniu Wykonawcy)</w:t>
      </w:r>
    </w:p>
    <w:p w14:paraId="2F3FF701" w14:textId="77777777" w:rsidR="00370ADE" w:rsidRPr="0068274A" w:rsidRDefault="00370ADE" w:rsidP="00370ADE">
      <w:pPr>
        <w:widowControl/>
        <w:suppressAutoHyphens w:val="0"/>
        <w:jc w:val="left"/>
        <w:rPr>
          <w:i/>
          <w:iCs/>
          <w:sz w:val="22"/>
          <w:szCs w:val="22"/>
        </w:rPr>
      </w:pPr>
      <w:r w:rsidRPr="0068274A">
        <w:rPr>
          <w:i/>
          <w:iCs/>
          <w:sz w:val="22"/>
          <w:szCs w:val="22"/>
        </w:rPr>
        <w:br w:type="page"/>
      </w:r>
    </w:p>
    <w:p w14:paraId="43F3A10D" w14:textId="77777777" w:rsidR="00370ADE" w:rsidRPr="00003271" w:rsidRDefault="00370ADE" w:rsidP="00370ADE">
      <w:pPr>
        <w:pStyle w:val="Nagwek"/>
        <w:spacing w:line="240" w:lineRule="auto"/>
        <w:jc w:val="both"/>
        <w:rPr>
          <w:rFonts w:ascii="Times New Roman" w:hAnsi="Times New Roman"/>
        </w:rPr>
      </w:pPr>
    </w:p>
    <w:p w14:paraId="747658B2" w14:textId="77777777" w:rsidR="00370ADE" w:rsidRDefault="00370ADE" w:rsidP="00370ADE"/>
    <w:p w14:paraId="7B3590DB" w14:textId="77777777" w:rsidR="00370ADE" w:rsidRPr="00370ADE" w:rsidRDefault="00370ADE" w:rsidP="00370ADE"/>
    <w:p w14:paraId="51032CD9" w14:textId="77777777" w:rsidR="00370ADE" w:rsidRPr="00370ADE" w:rsidRDefault="00370ADE" w:rsidP="00370ADE">
      <w:pPr>
        <w:pStyle w:val="Nagwek2"/>
        <w:jc w:val="right"/>
        <w:rPr>
          <w:u w:val="none"/>
        </w:rPr>
      </w:pPr>
      <w:r w:rsidRPr="00370ADE">
        <w:rPr>
          <w:u w:val="none"/>
        </w:rPr>
        <w:t>Załącznik nr 2 do formularza oferty</w:t>
      </w:r>
    </w:p>
    <w:p w14:paraId="01DC7473" w14:textId="77777777" w:rsidR="00370ADE" w:rsidRDefault="00370ADE" w:rsidP="00370ADE">
      <w:pPr>
        <w:pStyle w:val="Tekstpodstawowy"/>
        <w:spacing w:line="240" w:lineRule="auto"/>
        <w:rPr>
          <w:rFonts w:ascii="Times New Roman" w:hAnsi="Times New Roman"/>
          <w:i/>
          <w:iCs/>
        </w:rPr>
      </w:pPr>
      <w:r>
        <w:rPr>
          <w:rFonts w:ascii="Times New Roman" w:hAnsi="Times New Roman"/>
          <w:i/>
          <w:iCs/>
        </w:rPr>
        <w:t xml:space="preserve">        </w:t>
      </w:r>
    </w:p>
    <w:p w14:paraId="016C1DAC" w14:textId="77777777" w:rsidR="00370ADE" w:rsidRDefault="00370ADE" w:rsidP="00370ADE">
      <w:pPr>
        <w:pStyle w:val="Tekstpodstawowy"/>
        <w:spacing w:line="240" w:lineRule="auto"/>
        <w:rPr>
          <w:rFonts w:ascii="Times New Roman" w:hAnsi="Times New Roman"/>
          <w:i/>
          <w:iCs/>
        </w:rPr>
      </w:pPr>
    </w:p>
    <w:p w14:paraId="2BBB0450" w14:textId="77777777" w:rsidR="00370ADE" w:rsidRPr="00A938F3" w:rsidRDefault="00370ADE" w:rsidP="00370ADE">
      <w:pPr>
        <w:pStyle w:val="Tekstpodstawowy"/>
        <w:spacing w:line="240" w:lineRule="auto"/>
        <w:rPr>
          <w:rFonts w:ascii="Times New Roman" w:hAnsi="Times New Roman"/>
          <w:i/>
          <w:iCs/>
        </w:rPr>
      </w:pPr>
      <w:r w:rsidRPr="00A938F3">
        <w:rPr>
          <w:rFonts w:ascii="Times New Roman" w:hAnsi="Times New Roman"/>
          <w:i/>
          <w:iCs/>
        </w:rPr>
        <w:t>(Pieczęć firmowa Wykonawcy)</w:t>
      </w:r>
    </w:p>
    <w:p w14:paraId="40A13DB5" w14:textId="77777777" w:rsidR="00370ADE" w:rsidRDefault="00370ADE" w:rsidP="00370ADE"/>
    <w:p w14:paraId="04C92ED9" w14:textId="77777777" w:rsidR="00370ADE" w:rsidRPr="004B75C1" w:rsidRDefault="00370ADE" w:rsidP="00370ADE"/>
    <w:p w14:paraId="3516EDC9" w14:textId="77777777" w:rsidR="00370ADE" w:rsidRPr="00370ADE" w:rsidRDefault="00370ADE" w:rsidP="00370ADE"/>
    <w:p w14:paraId="4BACFF47" w14:textId="77777777" w:rsidR="00370ADE" w:rsidRPr="00FA074A" w:rsidRDefault="00370ADE" w:rsidP="00370ADE">
      <w:pPr>
        <w:pStyle w:val="Nagwek2"/>
      </w:pPr>
      <w:r w:rsidRPr="00FA074A">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891"/>
        <w:gridCol w:w="817"/>
        <w:gridCol w:w="1874"/>
        <w:gridCol w:w="1684"/>
      </w:tblGrid>
      <w:tr w:rsidR="00370ADE" w:rsidRPr="00062B20" w14:paraId="096E606E" w14:textId="77777777" w:rsidTr="002C16EC">
        <w:tc>
          <w:tcPr>
            <w:tcW w:w="2796" w:type="dxa"/>
            <w:shd w:val="clear" w:color="auto" w:fill="auto"/>
            <w:vAlign w:val="center"/>
          </w:tcPr>
          <w:p w14:paraId="46CA16AB" w14:textId="77777777" w:rsidR="00370ADE" w:rsidRPr="00062B20" w:rsidRDefault="00370ADE" w:rsidP="006761E0">
            <w:pPr>
              <w:pStyle w:val="Nagwek"/>
              <w:spacing w:line="240" w:lineRule="auto"/>
              <w:jc w:val="both"/>
              <w:rPr>
                <w:rFonts w:ascii="Times New Roman" w:eastAsia="Calibri" w:hAnsi="Times New Roman"/>
                <w:sz w:val="22"/>
                <w:szCs w:val="22"/>
              </w:rPr>
            </w:pPr>
            <w:r w:rsidRPr="00062B20">
              <w:rPr>
                <w:rFonts w:ascii="Times New Roman" w:eastAsia="Calibri" w:hAnsi="Times New Roman"/>
                <w:sz w:val="22"/>
                <w:szCs w:val="22"/>
              </w:rPr>
              <w:t>Przedmiot zamówienia</w:t>
            </w:r>
          </w:p>
        </w:tc>
        <w:tc>
          <w:tcPr>
            <w:tcW w:w="1891" w:type="dxa"/>
            <w:shd w:val="clear" w:color="auto" w:fill="auto"/>
            <w:vAlign w:val="center"/>
          </w:tcPr>
          <w:p w14:paraId="51D469B9" w14:textId="77777777" w:rsidR="00370ADE" w:rsidRPr="00062B20" w:rsidRDefault="00370ADE" w:rsidP="006761E0">
            <w:pPr>
              <w:pStyle w:val="Nagwek"/>
              <w:spacing w:line="240" w:lineRule="auto"/>
              <w:jc w:val="both"/>
              <w:rPr>
                <w:rFonts w:ascii="Times New Roman" w:eastAsia="Calibri" w:hAnsi="Times New Roman"/>
                <w:sz w:val="22"/>
                <w:szCs w:val="22"/>
                <w:highlight w:val="yellow"/>
              </w:rPr>
            </w:pPr>
            <w:r w:rsidRPr="00062B20">
              <w:rPr>
                <w:rFonts w:ascii="Times New Roman" w:eastAsia="Calibri" w:hAnsi="Times New Roman"/>
                <w:sz w:val="22"/>
                <w:szCs w:val="22"/>
              </w:rPr>
              <w:t xml:space="preserve">Model/producent </w:t>
            </w:r>
          </w:p>
        </w:tc>
        <w:tc>
          <w:tcPr>
            <w:tcW w:w="817" w:type="dxa"/>
            <w:vAlign w:val="center"/>
          </w:tcPr>
          <w:p w14:paraId="5CE8C29C" w14:textId="77777777" w:rsidR="00370ADE" w:rsidRPr="00062B20" w:rsidRDefault="00370ADE" w:rsidP="006761E0">
            <w:pPr>
              <w:pStyle w:val="Nagwek"/>
              <w:spacing w:line="240" w:lineRule="auto"/>
              <w:jc w:val="center"/>
              <w:rPr>
                <w:rFonts w:ascii="Times New Roman" w:eastAsia="Calibri" w:hAnsi="Times New Roman"/>
                <w:sz w:val="22"/>
                <w:szCs w:val="22"/>
              </w:rPr>
            </w:pPr>
            <w:r w:rsidRPr="00062B20">
              <w:rPr>
                <w:rFonts w:ascii="Times New Roman" w:eastAsia="Calibri" w:hAnsi="Times New Roman"/>
                <w:sz w:val="22"/>
                <w:szCs w:val="22"/>
              </w:rPr>
              <w:t>Ilość sztuk</w:t>
            </w:r>
          </w:p>
        </w:tc>
        <w:tc>
          <w:tcPr>
            <w:tcW w:w="1874" w:type="dxa"/>
            <w:shd w:val="clear" w:color="auto" w:fill="auto"/>
            <w:vAlign w:val="center"/>
          </w:tcPr>
          <w:p w14:paraId="687EC3CB" w14:textId="77777777" w:rsidR="00370ADE" w:rsidRPr="00062B20" w:rsidRDefault="00370ADE" w:rsidP="006761E0">
            <w:pPr>
              <w:pStyle w:val="Nagwek"/>
              <w:spacing w:line="240" w:lineRule="auto"/>
              <w:jc w:val="center"/>
              <w:rPr>
                <w:rFonts w:ascii="Times New Roman" w:eastAsia="Calibri" w:hAnsi="Times New Roman"/>
                <w:sz w:val="22"/>
                <w:szCs w:val="22"/>
              </w:rPr>
            </w:pPr>
            <w:r w:rsidRPr="00062B20">
              <w:rPr>
                <w:rFonts w:ascii="Times New Roman" w:eastAsia="Calibri" w:hAnsi="Times New Roman"/>
                <w:sz w:val="22"/>
                <w:szCs w:val="22"/>
              </w:rPr>
              <w:t>Wartość netto</w:t>
            </w:r>
          </w:p>
        </w:tc>
        <w:tc>
          <w:tcPr>
            <w:tcW w:w="1684" w:type="dxa"/>
            <w:vAlign w:val="center"/>
          </w:tcPr>
          <w:p w14:paraId="622A3CE1" w14:textId="77777777" w:rsidR="00370ADE" w:rsidRPr="00062B20" w:rsidRDefault="00370ADE" w:rsidP="006761E0">
            <w:pPr>
              <w:pStyle w:val="Nagwek"/>
              <w:spacing w:line="240" w:lineRule="auto"/>
              <w:jc w:val="center"/>
              <w:rPr>
                <w:rFonts w:ascii="Times New Roman" w:eastAsia="Calibri" w:hAnsi="Times New Roman"/>
                <w:sz w:val="22"/>
                <w:szCs w:val="22"/>
              </w:rPr>
            </w:pPr>
            <w:r w:rsidRPr="00062B20">
              <w:rPr>
                <w:rFonts w:ascii="Times New Roman" w:eastAsia="Calibri" w:hAnsi="Times New Roman"/>
                <w:sz w:val="22"/>
                <w:szCs w:val="22"/>
              </w:rPr>
              <w:t>Wartość brutto</w:t>
            </w:r>
          </w:p>
        </w:tc>
      </w:tr>
      <w:tr w:rsidR="00370ADE" w:rsidRPr="00062B20" w14:paraId="169AF192" w14:textId="77777777" w:rsidTr="002C16EC">
        <w:trPr>
          <w:trHeight w:val="750"/>
        </w:trPr>
        <w:tc>
          <w:tcPr>
            <w:tcW w:w="2796" w:type="dxa"/>
            <w:shd w:val="clear" w:color="auto" w:fill="auto"/>
            <w:vAlign w:val="center"/>
          </w:tcPr>
          <w:p w14:paraId="6A760385" w14:textId="09ECAB41" w:rsidR="00370ADE" w:rsidRPr="00062B20" w:rsidRDefault="00DB5BE7" w:rsidP="006761E0">
            <w:pPr>
              <w:spacing w:before="100" w:beforeAutospacing="1" w:after="100" w:afterAutospacing="1"/>
              <w:jc w:val="both"/>
              <w:rPr>
                <w:rFonts w:eastAsia="Calibri"/>
                <w:sz w:val="22"/>
                <w:szCs w:val="22"/>
              </w:rPr>
            </w:pPr>
            <w:r w:rsidRPr="00062B20">
              <w:rPr>
                <w:rFonts w:cs="Arial"/>
                <w:bCs/>
                <w:sz w:val="22"/>
                <w:szCs w:val="22"/>
              </w:rPr>
              <w:t>C</w:t>
            </w:r>
            <w:r w:rsidR="00F524FD" w:rsidRPr="00062B20">
              <w:rPr>
                <w:rFonts w:cs="Arial"/>
                <w:bCs/>
                <w:sz w:val="22"/>
                <w:szCs w:val="22"/>
              </w:rPr>
              <w:t>hromatograf cieczow</w:t>
            </w:r>
            <w:r w:rsidRPr="00062B20">
              <w:rPr>
                <w:rFonts w:cs="Arial"/>
                <w:bCs/>
                <w:sz w:val="22"/>
                <w:szCs w:val="22"/>
              </w:rPr>
              <w:t>y</w:t>
            </w:r>
            <w:r w:rsidR="00F524FD" w:rsidRPr="00062B20">
              <w:rPr>
                <w:rFonts w:cs="Arial"/>
                <w:bCs/>
                <w:sz w:val="22"/>
                <w:szCs w:val="22"/>
              </w:rPr>
              <w:t xml:space="preserve">  Flash z detektorem UV-VIS ELSD</w:t>
            </w:r>
          </w:p>
        </w:tc>
        <w:tc>
          <w:tcPr>
            <w:tcW w:w="1891" w:type="dxa"/>
            <w:shd w:val="clear" w:color="auto" w:fill="auto"/>
            <w:vAlign w:val="center"/>
          </w:tcPr>
          <w:p w14:paraId="4C7201EC" w14:textId="69E56E1E" w:rsidR="00370ADE" w:rsidRPr="00062B20" w:rsidRDefault="00370ADE" w:rsidP="006761E0">
            <w:pPr>
              <w:pStyle w:val="Nagwek"/>
              <w:spacing w:line="240" w:lineRule="auto"/>
              <w:jc w:val="both"/>
              <w:rPr>
                <w:rFonts w:ascii="Times New Roman" w:eastAsia="Calibri" w:hAnsi="Times New Roman"/>
                <w:sz w:val="22"/>
                <w:szCs w:val="22"/>
                <w:highlight w:val="yellow"/>
              </w:rPr>
            </w:pPr>
          </w:p>
        </w:tc>
        <w:tc>
          <w:tcPr>
            <w:tcW w:w="817" w:type="dxa"/>
            <w:vAlign w:val="center"/>
          </w:tcPr>
          <w:p w14:paraId="4CC09732" w14:textId="118BEF56" w:rsidR="00370ADE" w:rsidRPr="00062B20" w:rsidRDefault="00F91579" w:rsidP="006761E0">
            <w:pPr>
              <w:pStyle w:val="Nagwek"/>
              <w:spacing w:line="240" w:lineRule="auto"/>
              <w:jc w:val="center"/>
              <w:rPr>
                <w:rFonts w:ascii="Times New Roman" w:eastAsia="Calibri" w:hAnsi="Times New Roman"/>
                <w:sz w:val="22"/>
                <w:szCs w:val="22"/>
              </w:rPr>
            </w:pPr>
            <w:r w:rsidRPr="00062B20">
              <w:rPr>
                <w:rFonts w:ascii="Times New Roman" w:eastAsia="Calibri" w:hAnsi="Times New Roman"/>
                <w:sz w:val="22"/>
                <w:szCs w:val="22"/>
              </w:rPr>
              <w:t>1</w:t>
            </w:r>
          </w:p>
        </w:tc>
        <w:tc>
          <w:tcPr>
            <w:tcW w:w="1874" w:type="dxa"/>
            <w:shd w:val="clear" w:color="auto" w:fill="auto"/>
            <w:vAlign w:val="center"/>
          </w:tcPr>
          <w:p w14:paraId="1375388D" w14:textId="7AEAB31E" w:rsidR="00370ADE" w:rsidRPr="00062B20" w:rsidRDefault="00370ADE" w:rsidP="006761E0">
            <w:pPr>
              <w:pStyle w:val="Nagwek"/>
              <w:spacing w:line="240" w:lineRule="auto"/>
              <w:jc w:val="both"/>
              <w:rPr>
                <w:rFonts w:ascii="Times New Roman" w:eastAsia="Calibri" w:hAnsi="Times New Roman"/>
                <w:sz w:val="22"/>
                <w:szCs w:val="22"/>
                <w:highlight w:val="yellow"/>
              </w:rPr>
            </w:pPr>
          </w:p>
        </w:tc>
        <w:tc>
          <w:tcPr>
            <w:tcW w:w="1684" w:type="dxa"/>
            <w:vAlign w:val="center"/>
          </w:tcPr>
          <w:p w14:paraId="13073578" w14:textId="4CC650BE" w:rsidR="00370ADE" w:rsidRPr="00062B20" w:rsidRDefault="00370ADE" w:rsidP="006761E0">
            <w:pPr>
              <w:pStyle w:val="Nagwek"/>
              <w:spacing w:line="240" w:lineRule="auto"/>
              <w:jc w:val="both"/>
              <w:rPr>
                <w:rFonts w:ascii="Times New Roman" w:eastAsia="Calibri" w:hAnsi="Times New Roman"/>
                <w:sz w:val="22"/>
                <w:szCs w:val="22"/>
                <w:highlight w:val="yellow"/>
              </w:rPr>
            </w:pPr>
          </w:p>
        </w:tc>
      </w:tr>
      <w:tr w:rsidR="00370ADE" w:rsidRPr="00062B20" w14:paraId="7310E28E" w14:textId="77777777" w:rsidTr="002C16EC">
        <w:trPr>
          <w:trHeight w:val="1095"/>
        </w:trPr>
        <w:tc>
          <w:tcPr>
            <w:tcW w:w="5504" w:type="dxa"/>
            <w:gridSpan w:val="3"/>
            <w:shd w:val="clear" w:color="auto" w:fill="auto"/>
            <w:vAlign w:val="center"/>
          </w:tcPr>
          <w:p w14:paraId="46B3732B" w14:textId="77777777" w:rsidR="00370ADE" w:rsidRPr="00062B20" w:rsidRDefault="00370ADE" w:rsidP="006761E0">
            <w:pPr>
              <w:pStyle w:val="Nagwek"/>
              <w:spacing w:line="240" w:lineRule="auto"/>
              <w:jc w:val="right"/>
              <w:rPr>
                <w:rFonts w:ascii="Times New Roman" w:eastAsia="Calibri" w:hAnsi="Times New Roman"/>
                <w:b/>
                <w:bCs/>
                <w:sz w:val="22"/>
                <w:szCs w:val="22"/>
              </w:rPr>
            </w:pPr>
            <w:r w:rsidRPr="00062B20">
              <w:rPr>
                <w:rFonts w:ascii="Times New Roman" w:eastAsia="Calibri" w:hAnsi="Times New Roman"/>
                <w:b/>
                <w:bCs/>
                <w:sz w:val="22"/>
                <w:szCs w:val="22"/>
              </w:rPr>
              <w:t xml:space="preserve">Razem </w:t>
            </w:r>
          </w:p>
        </w:tc>
        <w:tc>
          <w:tcPr>
            <w:tcW w:w="1874" w:type="dxa"/>
            <w:shd w:val="clear" w:color="auto" w:fill="auto"/>
            <w:vAlign w:val="center"/>
          </w:tcPr>
          <w:p w14:paraId="6D56239E" w14:textId="0DFD2802" w:rsidR="00370ADE" w:rsidRPr="00062B20" w:rsidRDefault="00370ADE" w:rsidP="006761E0">
            <w:pPr>
              <w:pStyle w:val="Nagwek"/>
              <w:spacing w:line="240" w:lineRule="auto"/>
              <w:jc w:val="both"/>
              <w:rPr>
                <w:rFonts w:ascii="Times New Roman" w:eastAsia="Calibri" w:hAnsi="Times New Roman"/>
                <w:sz w:val="22"/>
                <w:szCs w:val="22"/>
                <w:highlight w:val="yellow"/>
              </w:rPr>
            </w:pPr>
          </w:p>
        </w:tc>
        <w:tc>
          <w:tcPr>
            <w:tcW w:w="1684" w:type="dxa"/>
            <w:vAlign w:val="center"/>
          </w:tcPr>
          <w:p w14:paraId="1CA14CED" w14:textId="67A00D56" w:rsidR="00370ADE" w:rsidRPr="00062B20" w:rsidRDefault="00370ADE" w:rsidP="006761E0">
            <w:pPr>
              <w:pStyle w:val="Nagwek"/>
              <w:spacing w:line="240" w:lineRule="auto"/>
              <w:jc w:val="both"/>
              <w:rPr>
                <w:rFonts w:ascii="Times New Roman" w:eastAsia="Calibri" w:hAnsi="Times New Roman"/>
                <w:sz w:val="22"/>
                <w:szCs w:val="22"/>
                <w:highlight w:val="yellow"/>
              </w:rPr>
            </w:pPr>
          </w:p>
        </w:tc>
      </w:tr>
    </w:tbl>
    <w:p w14:paraId="69D06635" w14:textId="77777777" w:rsidR="00370ADE" w:rsidRPr="00062B20" w:rsidRDefault="00370ADE" w:rsidP="00370ADE">
      <w:pPr>
        <w:rPr>
          <w:sz w:val="22"/>
          <w:szCs w:val="22"/>
        </w:rPr>
      </w:pPr>
    </w:p>
    <w:p w14:paraId="7AEDEC92" w14:textId="77777777" w:rsidR="00370ADE" w:rsidRPr="00062B20" w:rsidRDefault="00370ADE" w:rsidP="00370ADE">
      <w:pPr>
        <w:rPr>
          <w:sz w:val="22"/>
          <w:szCs w:val="22"/>
        </w:rPr>
      </w:pPr>
    </w:p>
    <w:p w14:paraId="14999DC5" w14:textId="77777777" w:rsidR="00370ADE" w:rsidRPr="00062B20" w:rsidRDefault="00370ADE" w:rsidP="00370ADE">
      <w:pPr>
        <w:jc w:val="right"/>
        <w:rPr>
          <w:i/>
          <w:iCs/>
          <w:sz w:val="22"/>
          <w:szCs w:val="22"/>
        </w:rPr>
      </w:pPr>
      <w:r w:rsidRPr="00062B20">
        <w:rPr>
          <w:i/>
          <w:iCs/>
          <w:sz w:val="22"/>
          <w:szCs w:val="22"/>
        </w:rPr>
        <w:t>Miejscowość .................................................. dnia ........................................... roku.</w:t>
      </w:r>
    </w:p>
    <w:p w14:paraId="64464470" w14:textId="77777777" w:rsidR="00370ADE" w:rsidRPr="00062B20" w:rsidRDefault="00370ADE" w:rsidP="00370ADE">
      <w:pPr>
        <w:jc w:val="right"/>
        <w:rPr>
          <w:i/>
          <w:iCs/>
          <w:sz w:val="22"/>
          <w:szCs w:val="22"/>
        </w:rPr>
      </w:pPr>
    </w:p>
    <w:p w14:paraId="76BC6D87" w14:textId="77777777" w:rsidR="00370ADE" w:rsidRPr="00062B20" w:rsidRDefault="00370ADE" w:rsidP="00370ADE">
      <w:pPr>
        <w:jc w:val="right"/>
        <w:rPr>
          <w:i/>
          <w:iCs/>
          <w:sz w:val="22"/>
          <w:szCs w:val="22"/>
        </w:rPr>
      </w:pPr>
      <w:r w:rsidRPr="00062B20">
        <w:rPr>
          <w:i/>
          <w:iCs/>
          <w:sz w:val="22"/>
          <w:szCs w:val="22"/>
        </w:rPr>
        <w:t>........................................................................</w:t>
      </w:r>
    </w:p>
    <w:p w14:paraId="35C2C303" w14:textId="77777777" w:rsidR="00370ADE" w:rsidRPr="00062B20" w:rsidRDefault="00370ADE" w:rsidP="00370ADE">
      <w:pPr>
        <w:jc w:val="right"/>
        <w:rPr>
          <w:i/>
          <w:iCs/>
          <w:sz w:val="22"/>
          <w:szCs w:val="22"/>
        </w:rPr>
      </w:pPr>
      <w:r w:rsidRPr="00062B20">
        <w:rPr>
          <w:i/>
          <w:iCs/>
          <w:sz w:val="22"/>
          <w:szCs w:val="22"/>
        </w:rPr>
        <w:t>(pieczęć i podpis osoby uprawnionej do</w:t>
      </w:r>
    </w:p>
    <w:p w14:paraId="0BC02462" w14:textId="77777777" w:rsidR="00370ADE" w:rsidRPr="00062B20" w:rsidRDefault="00370ADE" w:rsidP="00370ADE">
      <w:pPr>
        <w:jc w:val="right"/>
        <w:rPr>
          <w:i/>
          <w:iCs/>
          <w:sz w:val="22"/>
          <w:szCs w:val="22"/>
        </w:rPr>
      </w:pPr>
      <w:r w:rsidRPr="00062B20">
        <w:rPr>
          <w:i/>
          <w:iCs/>
          <w:sz w:val="22"/>
          <w:szCs w:val="22"/>
        </w:rPr>
        <w:t>składania oświadczeń woli w imieniu Wykonawcy)</w:t>
      </w:r>
    </w:p>
    <w:p w14:paraId="6540725B" w14:textId="77777777" w:rsidR="00370ADE" w:rsidRPr="005712C5" w:rsidRDefault="00370ADE" w:rsidP="00370ADE">
      <w:pPr>
        <w:jc w:val="right"/>
        <w:rPr>
          <w:i/>
          <w:iCs/>
          <w:sz w:val="22"/>
          <w:szCs w:val="22"/>
        </w:rPr>
      </w:pPr>
    </w:p>
    <w:p w14:paraId="746FF415" w14:textId="77777777" w:rsidR="00370ADE" w:rsidRDefault="00370ADE" w:rsidP="00370ADE">
      <w:pPr>
        <w:widowControl/>
        <w:suppressAutoHyphens w:val="0"/>
        <w:jc w:val="left"/>
        <w:rPr>
          <w:b/>
        </w:rPr>
      </w:pPr>
      <w:r>
        <w:rPr>
          <w:b/>
        </w:rPr>
        <w:br w:type="page"/>
      </w:r>
    </w:p>
    <w:p w14:paraId="4CDDC9E8" w14:textId="19AD6135" w:rsidR="00AE7320" w:rsidRPr="007201C4" w:rsidRDefault="00AE7320" w:rsidP="00AE7320">
      <w:pPr>
        <w:widowControl/>
        <w:suppressAutoHyphens w:val="0"/>
        <w:ind w:left="360"/>
        <w:jc w:val="right"/>
        <w:rPr>
          <w:b/>
          <w:sz w:val="22"/>
          <w:szCs w:val="22"/>
        </w:rPr>
      </w:pPr>
      <w:r w:rsidRPr="007201C4">
        <w:rPr>
          <w:b/>
          <w:sz w:val="22"/>
          <w:szCs w:val="22"/>
        </w:rPr>
        <w:lastRenderedPageBreak/>
        <w:t xml:space="preserve">Załącznik nr </w:t>
      </w:r>
      <w:r>
        <w:rPr>
          <w:b/>
          <w:sz w:val="22"/>
          <w:szCs w:val="22"/>
        </w:rPr>
        <w:t>2</w:t>
      </w:r>
      <w:r w:rsidRPr="007201C4">
        <w:rPr>
          <w:b/>
          <w:sz w:val="22"/>
          <w:szCs w:val="22"/>
        </w:rPr>
        <w:t xml:space="preserve"> do Zaproszenia</w:t>
      </w:r>
    </w:p>
    <w:p w14:paraId="05F3C078" w14:textId="77777777" w:rsidR="00370ADE" w:rsidRDefault="00370ADE" w:rsidP="00370ADE">
      <w:pPr>
        <w:widowControl/>
        <w:suppressAutoHyphens w:val="0"/>
        <w:jc w:val="both"/>
        <w:rPr>
          <w:b/>
        </w:rPr>
      </w:pPr>
      <w:r w:rsidRPr="00CC6C62">
        <w:rPr>
          <w:rFonts w:eastAsia="Calibri"/>
          <w:noProof/>
        </w:rPr>
        <w:drawing>
          <wp:anchor distT="0" distB="0" distL="114300" distR="114300" simplePos="0" relativeHeight="251659264" behindDoc="0" locked="0" layoutInCell="1" allowOverlap="1" wp14:anchorId="43EBD612" wp14:editId="498059BD">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732B725D" w14:textId="5977C581" w:rsidR="00370ADE" w:rsidRPr="0006633D" w:rsidRDefault="00370ADE" w:rsidP="00370ADE">
      <w:pPr>
        <w:pStyle w:val="Nagwek2"/>
      </w:pPr>
      <w:r>
        <w:br w:type="textWrapping" w:clear="all"/>
      </w:r>
      <w:r w:rsidRPr="0006633D">
        <w:rPr>
          <w:bCs/>
        </w:rPr>
        <w:t xml:space="preserve">WZÓR UMOWY </w:t>
      </w:r>
      <w:r w:rsidRPr="0006633D">
        <w:t>80.272.</w:t>
      </w:r>
      <w:r w:rsidR="000B1E7D" w:rsidRPr="0006633D">
        <w:t>230</w:t>
      </w:r>
      <w:r w:rsidRPr="0006633D">
        <w:t>.</w:t>
      </w:r>
      <w:r w:rsidR="00406955" w:rsidRPr="0006633D">
        <w:t>2023</w:t>
      </w:r>
    </w:p>
    <w:p w14:paraId="64CF5185" w14:textId="77777777" w:rsidR="00370ADE" w:rsidRPr="0006633D" w:rsidRDefault="00370ADE" w:rsidP="00370ADE">
      <w:pPr>
        <w:rPr>
          <w:b/>
          <w:i/>
          <w:sz w:val="22"/>
          <w:szCs w:val="22"/>
          <w:u w:val="single"/>
        </w:rPr>
      </w:pPr>
    </w:p>
    <w:p w14:paraId="00773F5A" w14:textId="77777777" w:rsidR="00370ADE" w:rsidRPr="0006633D" w:rsidRDefault="00370ADE" w:rsidP="00F8419A">
      <w:pPr>
        <w:ind w:left="142"/>
        <w:jc w:val="both"/>
        <w:rPr>
          <w:b/>
          <w:bCs/>
          <w:sz w:val="22"/>
          <w:szCs w:val="22"/>
        </w:rPr>
      </w:pPr>
      <w:r w:rsidRPr="0006633D">
        <w:rPr>
          <w:b/>
          <w:bCs/>
          <w:sz w:val="22"/>
          <w:szCs w:val="22"/>
        </w:rPr>
        <w:t>zawarta w Krakowie w dniu …............ 2023 r. pomiędzy:</w:t>
      </w:r>
    </w:p>
    <w:p w14:paraId="79C5FF9D" w14:textId="0632668A" w:rsidR="00370ADE" w:rsidRPr="0006633D" w:rsidRDefault="00370ADE" w:rsidP="00F8419A">
      <w:pPr>
        <w:ind w:left="142"/>
        <w:jc w:val="both"/>
        <w:rPr>
          <w:b/>
          <w:bCs/>
          <w:sz w:val="22"/>
          <w:szCs w:val="22"/>
        </w:rPr>
      </w:pPr>
      <w:r w:rsidRPr="0006633D">
        <w:rPr>
          <w:b/>
          <w:bCs/>
          <w:sz w:val="22"/>
          <w:szCs w:val="22"/>
        </w:rPr>
        <w:t xml:space="preserve">Uniwersytetem Jagiellońskim w Krakowie z siedzibą przy ul. Gołębiej 24, 31-007 Kraków, NIP </w:t>
      </w:r>
      <w:r w:rsidR="00F8419A" w:rsidRPr="0006633D">
        <w:rPr>
          <w:b/>
          <w:bCs/>
          <w:sz w:val="22"/>
          <w:szCs w:val="22"/>
        </w:rPr>
        <w:t xml:space="preserve">  </w:t>
      </w:r>
      <w:r w:rsidRPr="0006633D">
        <w:rPr>
          <w:b/>
          <w:bCs/>
          <w:sz w:val="22"/>
          <w:szCs w:val="22"/>
        </w:rPr>
        <w:t xml:space="preserve">675-000-22-36, zwanym dalej „Zamawiającym”, reprezentowanym przez: </w:t>
      </w:r>
    </w:p>
    <w:p w14:paraId="3BEC1269" w14:textId="77777777" w:rsidR="00370ADE" w:rsidRPr="0006633D" w:rsidRDefault="00370ADE" w:rsidP="00F8419A">
      <w:pPr>
        <w:ind w:left="142"/>
        <w:jc w:val="both"/>
        <w:rPr>
          <w:b/>
          <w:bCs/>
          <w:sz w:val="22"/>
          <w:szCs w:val="22"/>
        </w:rPr>
      </w:pPr>
      <w:r w:rsidRPr="0006633D">
        <w:rPr>
          <w:b/>
          <w:bCs/>
          <w:sz w:val="22"/>
          <w:szCs w:val="22"/>
        </w:rPr>
        <w:t>1. ………. – ………. UJ, przy kontrasygnacie finansowej Kwestora UJ,</w:t>
      </w:r>
    </w:p>
    <w:p w14:paraId="6A8B2C92" w14:textId="77777777" w:rsidR="00370ADE" w:rsidRPr="0006633D" w:rsidRDefault="00370ADE" w:rsidP="00F8419A">
      <w:pPr>
        <w:ind w:left="142"/>
        <w:jc w:val="both"/>
        <w:rPr>
          <w:b/>
          <w:bCs/>
          <w:sz w:val="22"/>
          <w:szCs w:val="22"/>
        </w:rPr>
      </w:pPr>
      <w:r w:rsidRPr="0006633D">
        <w:rPr>
          <w:b/>
          <w:bCs/>
          <w:sz w:val="22"/>
          <w:szCs w:val="22"/>
        </w:rPr>
        <w:t xml:space="preserve">a ………………………, wpisanym do Krajowego Rejestru Sądowego prowadzonego przez Sąd ………., pod numerem wpisu: …….., NIP: ………., REGON: ………, zwanym dalej „Wykonawcą”, reprezentowanym przez: </w:t>
      </w:r>
    </w:p>
    <w:p w14:paraId="7839C27D" w14:textId="77777777" w:rsidR="00370ADE" w:rsidRPr="0006633D" w:rsidRDefault="00370ADE" w:rsidP="00F8419A">
      <w:pPr>
        <w:ind w:left="142" w:firstLine="142"/>
        <w:jc w:val="both"/>
        <w:rPr>
          <w:b/>
          <w:bCs/>
          <w:sz w:val="22"/>
          <w:szCs w:val="22"/>
        </w:rPr>
      </w:pPr>
      <w:r w:rsidRPr="0006633D">
        <w:rPr>
          <w:b/>
          <w:bCs/>
          <w:sz w:val="22"/>
          <w:szCs w:val="22"/>
        </w:rPr>
        <w:t>1. ………..</w:t>
      </w:r>
    </w:p>
    <w:p w14:paraId="5AE7335D" w14:textId="77777777" w:rsidR="00370ADE" w:rsidRPr="0006633D" w:rsidRDefault="00370ADE" w:rsidP="00370ADE">
      <w:pPr>
        <w:rPr>
          <w:sz w:val="22"/>
          <w:szCs w:val="22"/>
        </w:rPr>
      </w:pPr>
    </w:p>
    <w:p w14:paraId="72AA5DA9" w14:textId="6B5CC962" w:rsidR="00370ADE" w:rsidRPr="0006633D" w:rsidRDefault="00F8419A" w:rsidP="00F8419A">
      <w:pPr>
        <w:ind w:left="284" w:hanging="284"/>
        <w:jc w:val="both"/>
        <w:rPr>
          <w:i/>
          <w:sz w:val="22"/>
          <w:szCs w:val="22"/>
        </w:rPr>
      </w:pPr>
      <w:r w:rsidRPr="0006633D">
        <w:rPr>
          <w:i/>
          <w:sz w:val="22"/>
          <w:szCs w:val="22"/>
        </w:rPr>
        <w:t xml:space="preserve">    </w:t>
      </w:r>
      <w:r w:rsidR="00503B9E" w:rsidRPr="0006633D">
        <w:rPr>
          <w:i/>
          <w:sz w:val="22"/>
          <w:szCs w:val="22"/>
        </w:rPr>
        <w:t xml:space="preserve"> </w:t>
      </w:r>
      <w:r w:rsidR="00370ADE" w:rsidRPr="0006633D">
        <w:rPr>
          <w:i/>
          <w:sz w:val="22"/>
          <w:szCs w:val="22"/>
        </w:rPr>
        <w:t>W wyniku przeprowadzenia postępowania w trybie procedury zaproszenia do złożenia ofert w oparciu o  art. 11 ust. 5 pkt. 1 ustawy z dnia 11 września 2019 r. Prawo zamówień publicznych (Dz.U. z 20</w:t>
      </w:r>
      <w:r w:rsidR="0014397B" w:rsidRPr="0006633D">
        <w:rPr>
          <w:i/>
          <w:sz w:val="22"/>
          <w:szCs w:val="22"/>
        </w:rPr>
        <w:t>22</w:t>
      </w:r>
      <w:r w:rsidR="00370ADE" w:rsidRPr="0006633D">
        <w:rPr>
          <w:i/>
          <w:sz w:val="22"/>
          <w:szCs w:val="22"/>
        </w:rPr>
        <w:t xml:space="preserve"> r., poz. </w:t>
      </w:r>
      <w:r w:rsidR="0014397B" w:rsidRPr="0006633D">
        <w:rPr>
          <w:i/>
          <w:sz w:val="22"/>
          <w:szCs w:val="22"/>
        </w:rPr>
        <w:t>1710</w:t>
      </w:r>
      <w:r w:rsidR="00370ADE" w:rsidRPr="0006633D">
        <w:rPr>
          <w:i/>
          <w:sz w:val="22"/>
          <w:szCs w:val="22"/>
        </w:rPr>
        <w:t xml:space="preserve"> z </w:t>
      </w:r>
      <w:proofErr w:type="spellStart"/>
      <w:r w:rsidR="00370ADE" w:rsidRPr="0006633D">
        <w:rPr>
          <w:i/>
          <w:sz w:val="22"/>
          <w:szCs w:val="22"/>
        </w:rPr>
        <w:t>późn</w:t>
      </w:r>
      <w:proofErr w:type="spellEnd"/>
      <w:r w:rsidR="00370ADE" w:rsidRPr="0006633D">
        <w:rPr>
          <w:i/>
          <w:sz w:val="22"/>
          <w:szCs w:val="22"/>
        </w:rPr>
        <w:t>. zm.) oraz ustawy z dnia 23 kwietnia 1964 r. – Kodeks cywilny (t. j. Dz. U. 20</w:t>
      </w:r>
      <w:r w:rsidR="0014397B" w:rsidRPr="0006633D">
        <w:rPr>
          <w:i/>
          <w:sz w:val="22"/>
          <w:szCs w:val="22"/>
        </w:rPr>
        <w:t>22</w:t>
      </w:r>
      <w:r w:rsidR="00370ADE" w:rsidRPr="0006633D">
        <w:rPr>
          <w:i/>
          <w:sz w:val="22"/>
          <w:szCs w:val="22"/>
        </w:rPr>
        <w:t xml:space="preserve"> poz. </w:t>
      </w:r>
      <w:r w:rsidR="0014397B" w:rsidRPr="0006633D">
        <w:rPr>
          <w:i/>
          <w:sz w:val="22"/>
          <w:szCs w:val="22"/>
        </w:rPr>
        <w:t>1360</w:t>
      </w:r>
      <w:r w:rsidR="00370ADE" w:rsidRPr="0006633D">
        <w:rPr>
          <w:i/>
          <w:sz w:val="22"/>
          <w:szCs w:val="22"/>
        </w:rPr>
        <w:t xml:space="preserve"> ze zm.) zawarto Umowę następującej treści:</w:t>
      </w:r>
    </w:p>
    <w:p w14:paraId="0CD8054C" w14:textId="77777777" w:rsidR="00370ADE" w:rsidRPr="0006633D" w:rsidRDefault="00370ADE" w:rsidP="00370ADE">
      <w:pPr>
        <w:pStyle w:val="Tekstpodstawowy"/>
        <w:spacing w:line="240" w:lineRule="auto"/>
        <w:ind w:left="540"/>
        <w:rPr>
          <w:rFonts w:ascii="Times New Roman" w:hAnsi="Times New Roman"/>
          <w:i/>
          <w:sz w:val="22"/>
          <w:szCs w:val="22"/>
        </w:rPr>
      </w:pPr>
    </w:p>
    <w:p w14:paraId="564FF379" w14:textId="04F9BC73" w:rsidR="00370ADE" w:rsidRPr="0006633D" w:rsidRDefault="00370ADE" w:rsidP="00370ADE">
      <w:pPr>
        <w:pStyle w:val="Nagwek2"/>
      </w:pPr>
      <w:r w:rsidRPr="0006633D">
        <w:t>§ 1</w:t>
      </w:r>
      <w:r w:rsidR="00BD1033" w:rsidRPr="0006633D">
        <w:t xml:space="preserve"> Przedmiot umowy</w:t>
      </w:r>
    </w:p>
    <w:p w14:paraId="543C5201" w14:textId="7774EB5E" w:rsidR="00370ADE" w:rsidRPr="0006633D" w:rsidRDefault="00370ADE" w:rsidP="0093256F">
      <w:pPr>
        <w:pStyle w:val="Tekstpodstawowy"/>
        <w:numPr>
          <w:ilvl w:val="6"/>
          <w:numId w:val="24"/>
        </w:numPr>
        <w:tabs>
          <w:tab w:val="left" w:pos="900"/>
        </w:tabs>
        <w:spacing w:line="240" w:lineRule="auto"/>
        <w:ind w:left="900"/>
        <w:rPr>
          <w:rFonts w:ascii="Times New Roman" w:hAnsi="Times New Roman"/>
          <w:color w:val="000000"/>
          <w:sz w:val="22"/>
          <w:szCs w:val="22"/>
        </w:rPr>
      </w:pPr>
      <w:r w:rsidRPr="0006633D">
        <w:rPr>
          <w:rFonts w:ascii="Times New Roman" w:hAnsi="Times New Roman"/>
          <w:sz w:val="22"/>
          <w:szCs w:val="22"/>
        </w:rPr>
        <w:t>Zamawiający powierza, a Wykonawca przyjmuje do zrealizowani</w:t>
      </w:r>
      <w:r w:rsidRPr="0006633D">
        <w:rPr>
          <w:rFonts w:ascii="Times New Roman" w:hAnsi="Times New Roman"/>
          <w:color w:val="222222"/>
          <w:sz w:val="22"/>
          <w:szCs w:val="22"/>
        </w:rPr>
        <w:t>a</w:t>
      </w:r>
      <w:r w:rsidRPr="0006633D">
        <w:rPr>
          <w:rFonts w:ascii="Times New Roman" w:hAnsi="Times New Roman"/>
          <w:sz w:val="22"/>
          <w:szCs w:val="22"/>
        </w:rPr>
        <w:t xml:space="preserve"> </w:t>
      </w:r>
      <w:r w:rsidR="002D63E2" w:rsidRPr="0006633D">
        <w:rPr>
          <w:rFonts w:ascii="Times New Roman" w:hAnsi="Times New Roman"/>
          <w:sz w:val="22"/>
          <w:szCs w:val="22"/>
        </w:rPr>
        <w:t>dostawę,</w:t>
      </w:r>
      <w:r w:rsidR="0093256F" w:rsidRPr="0006633D">
        <w:rPr>
          <w:rFonts w:ascii="Times New Roman" w:hAnsi="Times New Roman"/>
          <w:sz w:val="22"/>
          <w:szCs w:val="22"/>
        </w:rPr>
        <w:t xml:space="preserve"> wniesienie</w:t>
      </w:r>
      <w:r w:rsidR="00F91518" w:rsidRPr="0006633D">
        <w:rPr>
          <w:rFonts w:ascii="Times New Roman" w:hAnsi="Times New Roman"/>
          <w:sz w:val="22"/>
          <w:szCs w:val="22"/>
        </w:rPr>
        <w:t>,</w:t>
      </w:r>
      <w:r w:rsidR="0093256F" w:rsidRPr="0006633D">
        <w:rPr>
          <w:rFonts w:ascii="Times New Roman" w:hAnsi="Times New Roman"/>
          <w:sz w:val="22"/>
          <w:szCs w:val="22"/>
        </w:rPr>
        <w:t xml:space="preserve"> </w:t>
      </w:r>
      <w:r w:rsidR="002D63E2" w:rsidRPr="0006633D">
        <w:rPr>
          <w:rFonts w:ascii="Times New Roman" w:hAnsi="Times New Roman"/>
          <w:sz w:val="22"/>
          <w:szCs w:val="22"/>
        </w:rPr>
        <w:t>montaż</w:t>
      </w:r>
      <w:r w:rsidR="0093256F" w:rsidRPr="0006633D">
        <w:rPr>
          <w:rFonts w:ascii="Times New Roman" w:hAnsi="Times New Roman"/>
          <w:sz w:val="22"/>
          <w:szCs w:val="22"/>
        </w:rPr>
        <w:t xml:space="preserve"> </w:t>
      </w:r>
      <w:r w:rsidR="00F91518" w:rsidRPr="0006633D">
        <w:rPr>
          <w:rFonts w:ascii="Times New Roman" w:hAnsi="Times New Roman"/>
          <w:sz w:val="22"/>
          <w:szCs w:val="22"/>
        </w:rPr>
        <w:t xml:space="preserve">jednej sztuki </w:t>
      </w:r>
      <w:r w:rsidR="002D63E2" w:rsidRPr="0006633D">
        <w:rPr>
          <w:rFonts w:ascii="Times New Roman" w:hAnsi="Times New Roman"/>
          <w:bCs/>
          <w:sz w:val="22"/>
          <w:szCs w:val="22"/>
        </w:rPr>
        <w:t>chromatografu cieczowego  Flash z detektorem UV-VIS ELSD</w:t>
      </w:r>
      <w:r w:rsidR="002D63E2" w:rsidRPr="0006633D">
        <w:rPr>
          <w:rFonts w:ascii="Times New Roman" w:hAnsi="Times New Roman"/>
          <w:sz w:val="22"/>
          <w:szCs w:val="22"/>
        </w:rPr>
        <w:t xml:space="preserve"> </w:t>
      </w:r>
      <w:r w:rsidR="002A0575" w:rsidRPr="0006633D">
        <w:rPr>
          <w:rFonts w:ascii="Times New Roman" w:hAnsi="Times New Roman"/>
          <w:sz w:val="22"/>
          <w:szCs w:val="22"/>
        </w:rPr>
        <w:t xml:space="preserve">i </w:t>
      </w:r>
      <w:r w:rsidR="00A04DE4" w:rsidRPr="0006633D">
        <w:rPr>
          <w:rFonts w:ascii="Times New Roman" w:hAnsi="Times New Roman"/>
          <w:color w:val="000000"/>
          <w:sz w:val="22"/>
          <w:szCs w:val="22"/>
        </w:rPr>
        <w:t xml:space="preserve">szkoleniem </w:t>
      </w:r>
      <w:r w:rsidR="006A2ECE" w:rsidRPr="0006633D">
        <w:rPr>
          <w:rFonts w:ascii="Times New Roman" w:hAnsi="Times New Roman"/>
          <w:color w:val="000000"/>
          <w:sz w:val="22"/>
          <w:szCs w:val="22"/>
        </w:rPr>
        <w:t xml:space="preserve">trzech </w:t>
      </w:r>
      <w:r w:rsidR="00A04DE4" w:rsidRPr="0006633D">
        <w:rPr>
          <w:rFonts w:ascii="Times New Roman" w:hAnsi="Times New Roman"/>
          <w:color w:val="000000"/>
          <w:sz w:val="22"/>
          <w:szCs w:val="22"/>
        </w:rPr>
        <w:t>użytkowników w wymiarze</w:t>
      </w:r>
      <w:r w:rsidR="002C16EC" w:rsidRPr="0006633D">
        <w:rPr>
          <w:rFonts w:ascii="Times New Roman" w:hAnsi="Times New Roman"/>
          <w:color w:val="000000"/>
          <w:sz w:val="22"/>
          <w:szCs w:val="22"/>
        </w:rPr>
        <w:t xml:space="preserve"> </w:t>
      </w:r>
      <w:r w:rsidR="00B10DCF" w:rsidRPr="0006633D">
        <w:rPr>
          <w:rFonts w:ascii="Times New Roman" w:hAnsi="Times New Roman"/>
          <w:color w:val="000000"/>
          <w:sz w:val="22"/>
          <w:szCs w:val="22"/>
        </w:rPr>
        <w:t>8</w:t>
      </w:r>
      <w:r w:rsidR="002C16EC" w:rsidRPr="0006633D">
        <w:rPr>
          <w:rFonts w:ascii="Times New Roman" w:hAnsi="Times New Roman"/>
          <w:color w:val="000000"/>
          <w:sz w:val="22"/>
          <w:szCs w:val="22"/>
        </w:rPr>
        <w:t xml:space="preserve"> </w:t>
      </w:r>
      <w:r w:rsidR="00A04DE4" w:rsidRPr="0006633D">
        <w:rPr>
          <w:rFonts w:ascii="Times New Roman" w:hAnsi="Times New Roman"/>
          <w:color w:val="000000"/>
          <w:sz w:val="22"/>
          <w:szCs w:val="22"/>
        </w:rPr>
        <w:t>godzin</w:t>
      </w:r>
      <w:r w:rsidRPr="0006633D">
        <w:rPr>
          <w:rFonts w:ascii="Times New Roman" w:hAnsi="Times New Roman"/>
          <w:color w:val="000000"/>
          <w:sz w:val="22"/>
          <w:szCs w:val="22"/>
        </w:rPr>
        <w:t xml:space="preserve"> </w:t>
      </w:r>
      <w:r w:rsidR="006A2ECE" w:rsidRPr="0006633D">
        <w:rPr>
          <w:rFonts w:ascii="Times New Roman" w:hAnsi="Times New Roman"/>
          <w:color w:val="000000"/>
          <w:sz w:val="22"/>
          <w:szCs w:val="22"/>
        </w:rPr>
        <w:t xml:space="preserve">-  </w:t>
      </w:r>
      <w:r w:rsidRPr="0006633D">
        <w:rPr>
          <w:rFonts w:ascii="Times New Roman" w:hAnsi="Times New Roman"/>
          <w:color w:val="000000"/>
          <w:sz w:val="22"/>
          <w:szCs w:val="22"/>
        </w:rPr>
        <w:t xml:space="preserve">na potrzeby Wydziału Chemii UJ, ul. </w:t>
      </w:r>
      <w:r w:rsidRPr="0006633D">
        <w:rPr>
          <w:rFonts w:ascii="Times New Roman" w:hAnsi="Times New Roman"/>
          <w:color w:val="212121"/>
          <w:sz w:val="22"/>
          <w:szCs w:val="22"/>
          <w:shd w:val="clear" w:color="auto" w:fill="FFFFFF"/>
        </w:rPr>
        <w:t>Gronostajowa 2, 30-387 Kraków</w:t>
      </w:r>
      <w:r w:rsidRPr="0006633D">
        <w:rPr>
          <w:rFonts w:ascii="Times New Roman" w:hAnsi="Times New Roman"/>
          <w:sz w:val="22"/>
          <w:szCs w:val="22"/>
        </w:rPr>
        <w:t>.</w:t>
      </w:r>
    </w:p>
    <w:p w14:paraId="2922E388" w14:textId="77777777" w:rsidR="00370ADE" w:rsidRPr="0006633D" w:rsidRDefault="00370ADE" w:rsidP="00223B09">
      <w:pPr>
        <w:pStyle w:val="Tekstpodstawowy"/>
        <w:numPr>
          <w:ilvl w:val="6"/>
          <w:numId w:val="24"/>
        </w:numPr>
        <w:tabs>
          <w:tab w:val="left" w:pos="900"/>
        </w:tabs>
        <w:spacing w:line="240" w:lineRule="auto"/>
        <w:ind w:left="900"/>
        <w:rPr>
          <w:rFonts w:ascii="Times New Roman" w:hAnsi="Times New Roman"/>
          <w:sz w:val="22"/>
          <w:szCs w:val="22"/>
        </w:rPr>
      </w:pPr>
      <w:r w:rsidRPr="0006633D">
        <w:rPr>
          <w:rFonts w:ascii="Times New Roman" w:hAnsi="Times New Roman"/>
          <w:sz w:val="22"/>
          <w:szCs w:val="22"/>
        </w:rPr>
        <w:t>Szczegółowy opis przedmiotu zamówienia znajduje się w pkt 3)  Zaproszenia oraz  w ofercie Wykonawcy z dnia …………… 2023 r.</w:t>
      </w:r>
    </w:p>
    <w:p w14:paraId="3A7F92DA" w14:textId="4F0E4AB8" w:rsidR="00370ADE" w:rsidRPr="0006633D" w:rsidRDefault="00370ADE" w:rsidP="00223B09">
      <w:pPr>
        <w:pStyle w:val="Tekstpodstawowy"/>
        <w:numPr>
          <w:ilvl w:val="6"/>
          <w:numId w:val="24"/>
        </w:numPr>
        <w:tabs>
          <w:tab w:val="left" w:pos="900"/>
        </w:tabs>
        <w:spacing w:line="240" w:lineRule="auto"/>
        <w:ind w:left="900"/>
        <w:rPr>
          <w:rFonts w:ascii="Times New Roman" w:hAnsi="Times New Roman"/>
          <w:sz w:val="22"/>
          <w:szCs w:val="22"/>
        </w:rPr>
      </w:pPr>
      <w:r w:rsidRPr="0006633D">
        <w:rPr>
          <w:rFonts w:ascii="Times New Roman" w:hAnsi="Times New Roman"/>
          <w:sz w:val="22"/>
          <w:szCs w:val="22"/>
        </w:rPr>
        <w:t xml:space="preserve">Wykonawca w ramach realizacji przedmiotu umowy jest zobowiązany </w:t>
      </w:r>
      <w:r w:rsidRPr="0006633D">
        <w:rPr>
          <w:rFonts w:ascii="Times New Roman" w:hAnsi="Times New Roman"/>
          <w:sz w:val="22"/>
          <w:szCs w:val="22"/>
        </w:rPr>
        <w:br/>
        <w:t xml:space="preserve">w szczególności do dostarczenia przedmiotu zamówienia wraz z </w:t>
      </w:r>
      <w:r w:rsidRPr="0006633D">
        <w:rPr>
          <w:rFonts w:ascii="Times New Roman" w:hAnsi="Times New Roman"/>
          <w:color w:val="000000"/>
          <w:sz w:val="22"/>
          <w:szCs w:val="22"/>
        </w:rPr>
        <w:t xml:space="preserve">wniesieniem pod adres wskazany w ust. 1,  montażem i uruchomieniem </w:t>
      </w:r>
      <w:r w:rsidR="005711D3" w:rsidRPr="0006633D">
        <w:rPr>
          <w:rFonts w:ascii="Times New Roman" w:hAnsi="Times New Roman"/>
          <w:color w:val="000000"/>
          <w:sz w:val="22"/>
          <w:szCs w:val="22"/>
        </w:rPr>
        <w:t>i szkoleniem użytkowników.</w:t>
      </w:r>
    </w:p>
    <w:p w14:paraId="4B3182BF" w14:textId="77777777" w:rsidR="00370ADE" w:rsidRPr="0006633D" w:rsidRDefault="00370ADE" w:rsidP="00223B09">
      <w:pPr>
        <w:pStyle w:val="Tekstpodstawowy"/>
        <w:numPr>
          <w:ilvl w:val="6"/>
          <w:numId w:val="24"/>
        </w:numPr>
        <w:tabs>
          <w:tab w:val="left" w:pos="900"/>
        </w:tabs>
        <w:spacing w:line="240" w:lineRule="auto"/>
        <w:ind w:left="900"/>
        <w:rPr>
          <w:rFonts w:ascii="Times New Roman" w:hAnsi="Times New Roman"/>
          <w:sz w:val="22"/>
          <w:szCs w:val="22"/>
        </w:rPr>
      </w:pPr>
      <w:r w:rsidRPr="0006633D">
        <w:rPr>
          <w:rFonts w:ascii="Times New Roman" w:hAnsi="Times New Roman"/>
          <w:sz w:val="22"/>
          <w:szCs w:val="22"/>
        </w:rPr>
        <w:t>Osobą odpowiedzialną za odbiór urządzeń i nadzór ze strony Zamawiającego jest pan/pani …, tel. …, e-mail: … lub inna osoba z ww. jednostki organizacyjnej UJ, wskazana przez Zamawiającego, zaś ze strony Wykonawcy pan/pani … , tel. …, e mail: …</w:t>
      </w:r>
    </w:p>
    <w:p w14:paraId="4571B327" w14:textId="5AFC6121" w:rsidR="00370ADE" w:rsidRPr="0006633D" w:rsidRDefault="00370ADE" w:rsidP="00223B09">
      <w:pPr>
        <w:pStyle w:val="Tekstpodstawowy"/>
        <w:numPr>
          <w:ilvl w:val="6"/>
          <w:numId w:val="24"/>
        </w:numPr>
        <w:tabs>
          <w:tab w:val="left" w:pos="900"/>
        </w:tabs>
        <w:spacing w:line="240" w:lineRule="auto"/>
        <w:ind w:left="900"/>
        <w:rPr>
          <w:rFonts w:ascii="Times New Roman" w:hAnsi="Times New Roman"/>
          <w:sz w:val="22"/>
          <w:szCs w:val="22"/>
        </w:rPr>
      </w:pPr>
      <w:r w:rsidRPr="0006633D">
        <w:rPr>
          <w:rFonts w:ascii="Times New Roman" w:hAnsi="Times New Roman"/>
          <w:sz w:val="22"/>
          <w:szCs w:val="22"/>
        </w:rPr>
        <w:t xml:space="preserve">Wykonawca zobowiązuje się do realizacji zamówienia w terminie do </w:t>
      </w:r>
      <w:r w:rsidR="00B73899" w:rsidRPr="0006633D">
        <w:rPr>
          <w:rFonts w:ascii="Times New Roman" w:hAnsi="Times New Roman"/>
          <w:sz w:val="22"/>
          <w:szCs w:val="22"/>
        </w:rPr>
        <w:t>1</w:t>
      </w:r>
      <w:r w:rsidRPr="0006633D">
        <w:rPr>
          <w:rFonts w:ascii="Times New Roman" w:hAnsi="Times New Roman"/>
          <w:sz w:val="22"/>
          <w:szCs w:val="22"/>
        </w:rPr>
        <w:t>6 tygodni od udzielania zamówienia, tj. zawarcia umowy</w:t>
      </w:r>
      <w:r w:rsidR="00B73899" w:rsidRPr="0006633D">
        <w:rPr>
          <w:rFonts w:ascii="Times New Roman" w:hAnsi="Times New Roman"/>
          <w:sz w:val="22"/>
          <w:szCs w:val="22"/>
        </w:rPr>
        <w:t xml:space="preserve"> </w:t>
      </w:r>
      <w:r w:rsidRPr="0006633D">
        <w:rPr>
          <w:rFonts w:ascii="Times New Roman" w:hAnsi="Times New Roman"/>
          <w:sz w:val="22"/>
          <w:szCs w:val="22"/>
        </w:rPr>
        <w:t>przy czym w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p>
    <w:p w14:paraId="35F2A9DF" w14:textId="77777777" w:rsidR="00370ADE" w:rsidRPr="0006633D" w:rsidRDefault="00370ADE" w:rsidP="00223B09">
      <w:pPr>
        <w:pStyle w:val="Tekstpodstawowy"/>
        <w:numPr>
          <w:ilvl w:val="6"/>
          <w:numId w:val="24"/>
        </w:numPr>
        <w:tabs>
          <w:tab w:val="left" w:pos="900"/>
        </w:tabs>
        <w:spacing w:line="240" w:lineRule="auto"/>
        <w:ind w:left="900"/>
        <w:rPr>
          <w:rFonts w:ascii="Times New Roman" w:hAnsi="Times New Roman"/>
          <w:sz w:val="22"/>
          <w:szCs w:val="22"/>
        </w:rPr>
      </w:pPr>
      <w:r w:rsidRPr="0006633D">
        <w:rPr>
          <w:rFonts w:ascii="Times New Roman" w:hAnsi="Times New Roman"/>
          <w:sz w:val="22"/>
          <w:szCs w:val="22"/>
        </w:rPr>
        <w:t>Zamawiający zleca, a Wykonawca zobowiązuje się wykonać wszelkie niezbędne czynności dla zrealizowania przedmiotu Umowy określonego w ust. 1.</w:t>
      </w:r>
    </w:p>
    <w:p w14:paraId="396BAD86" w14:textId="77777777" w:rsidR="00370ADE" w:rsidRPr="0006633D" w:rsidRDefault="00370ADE" w:rsidP="00223B09">
      <w:pPr>
        <w:pStyle w:val="Tekstpodstawowy"/>
        <w:numPr>
          <w:ilvl w:val="6"/>
          <w:numId w:val="24"/>
        </w:numPr>
        <w:tabs>
          <w:tab w:val="left" w:pos="900"/>
        </w:tabs>
        <w:spacing w:line="240" w:lineRule="auto"/>
        <w:ind w:left="900"/>
        <w:rPr>
          <w:rFonts w:ascii="Times New Roman" w:hAnsi="Times New Roman"/>
          <w:sz w:val="22"/>
          <w:szCs w:val="22"/>
        </w:rPr>
      </w:pPr>
      <w:r w:rsidRPr="0006633D">
        <w:rPr>
          <w:rFonts w:ascii="Times New Roman" w:hAnsi="Times New Roman"/>
          <w:sz w:val="22"/>
          <w:szCs w:val="22"/>
        </w:rPr>
        <w:t xml:space="preserve">Integralną częścią niniejszej Umowy jest dokumentacja postępowania, a w tym </w:t>
      </w:r>
      <w:r w:rsidRPr="0006633D">
        <w:rPr>
          <w:rFonts w:ascii="Times New Roman" w:hAnsi="Times New Roman"/>
          <w:sz w:val="22"/>
          <w:szCs w:val="22"/>
        </w:rPr>
        <w:br/>
        <w:t>w szczególności Zaproszenie do złożenia oferty wraz z załącznikami (zwane dalej „Zaproszeniem”) i oferta Wykonawcy.</w:t>
      </w:r>
    </w:p>
    <w:p w14:paraId="72ECBB87" w14:textId="77777777" w:rsidR="00370ADE" w:rsidRPr="0006633D" w:rsidRDefault="00370ADE" w:rsidP="00223B09">
      <w:pPr>
        <w:pStyle w:val="Tekstpodstawowy"/>
        <w:numPr>
          <w:ilvl w:val="6"/>
          <w:numId w:val="24"/>
        </w:numPr>
        <w:tabs>
          <w:tab w:val="left" w:pos="900"/>
        </w:tabs>
        <w:spacing w:line="240" w:lineRule="auto"/>
        <w:ind w:left="900"/>
        <w:rPr>
          <w:rFonts w:ascii="Times New Roman" w:hAnsi="Times New Roman"/>
          <w:sz w:val="22"/>
          <w:szCs w:val="22"/>
        </w:rPr>
      </w:pPr>
      <w:r w:rsidRPr="0006633D">
        <w:rPr>
          <w:rFonts w:ascii="Times New Roman" w:hAnsi="Times New Roman"/>
          <w:sz w:val="22"/>
          <w:szCs w:val="22"/>
        </w:rPr>
        <w:t xml:space="preserve">Wykonawca ponosi całkowitą odpowiedzialność materialną i prawną za powstałe </w:t>
      </w:r>
      <w:r w:rsidRPr="0006633D">
        <w:rPr>
          <w:rFonts w:ascii="Times New Roman" w:hAnsi="Times New Roman"/>
          <w:sz w:val="22"/>
          <w:szCs w:val="22"/>
        </w:rPr>
        <w:br/>
        <w:t xml:space="preserve">u Zamawiającego, jak i osób trzecich, szkody spowodowane działalnością wynikłą </w:t>
      </w:r>
      <w:r w:rsidRPr="0006633D">
        <w:rPr>
          <w:rFonts w:ascii="Times New Roman" w:hAnsi="Times New Roman"/>
          <w:sz w:val="22"/>
          <w:szCs w:val="22"/>
        </w:rPr>
        <w:br/>
        <w:t>z realizacji niniejszej Umowy.</w:t>
      </w:r>
    </w:p>
    <w:p w14:paraId="7EE31FAD" w14:textId="77777777" w:rsidR="00370ADE" w:rsidRPr="0006633D" w:rsidRDefault="00370ADE" w:rsidP="00223B09">
      <w:pPr>
        <w:pStyle w:val="Tekstpodstawowy"/>
        <w:numPr>
          <w:ilvl w:val="6"/>
          <w:numId w:val="24"/>
        </w:numPr>
        <w:tabs>
          <w:tab w:val="left" w:pos="900"/>
        </w:tabs>
        <w:spacing w:line="240" w:lineRule="auto"/>
        <w:ind w:left="900"/>
        <w:rPr>
          <w:rFonts w:ascii="Times New Roman" w:hAnsi="Times New Roman"/>
          <w:sz w:val="22"/>
          <w:szCs w:val="22"/>
        </w:rPr>
      </w:pPr>
      <w:r w:rsidRPr="0006633D">
        <w:rPr>
          <w:rFonts w:ascii="Times New Roman" w:hAnsi="Times New Roman"/>
          <w:sz w:val="22"/>
          <w:szCs w:val="22"/>
        </w:rPr>
        <w:t>Zlecenie wykonania części Umowy podwykonawcom nie zmienia zobowiązań Wykonawcy wobec Zamawiającego za wykonanie tej części Umowy.</w:t>
      </w:r>
    </w:p>
    <w:p w14:paraId="6A4336F1" w14:textId="77777777" w:rsidR="00370ADE" w:rsidRPr="0006633D" w:rsidRDefault="00370ADE" w:rsidP="00223B09">
      <w:pPr>
        <w:pStyle w:val="Tekstpodstawowy"/>
        <w:numPr>
          <w:ilvl w:val="6"/>
          <w:numId w:val="24"/>
        </w:numPr>
        <w:tabs>
          <w:tab w:val="left" w:pos="900"/>
        </w:tabs>
        <w:spacing w:line="240" w:lineRule="auto"/>
        <w:ind w:left="900"/>
        <w:rPr>
          <w:rFonts w:ascii="Times New Roman" w:hAnsi="Times New Roman"/>
          <w:sz w:val="22"/>
          <w:szCs w:val="22"/>
        </w:rPr>
      </w:pPr>
      <w:r w:rsidRPr="0006633D">
        <w:rPr>
          <w:rFonts w:ascii="Times New Roman" w:hAnsi="Times New Roman"/>
          <w:sz w:val="22"/>
          <w:szCs w:val="22"/>
        </w:rPr>
        <w:lastRenderedPageBreak/>
        <w:t>Wykonawca jest odpowiedzialny za działania, uchybienia i zaniedbania podwykonawców i ich pracowników w takim samym stopniu, jakby to były działania, uchybienia lub zaniedbania własne.</w:t>
      </w:r>
    </w:p>
    <w:p w14:paraId="2F9FA893" w14:textId="77777777" w:rsidR="00370ADE" w:rsidRPr="0006633D" w:rsidRDefault="00370ADE" w:rsidP="00370ADE">
      <w:pPr>
        <w:pStyle w:val="Nagwek2"/>
      </w:pPr>
      <w:r w:rsidRPr="0006633D">
        <w:t>§ 2</w:t>
      </w:r>
    </w:p>
    <w:p w14:paraId="1B12CDE5" w14:textId="77777777" w:rsidR="00370ADE" w:rsidRPr="0006633D" w:rsidRDefault="00370ADE" w:rsidP="00223B09">
      <w:pPr>
        <w:pStyle w:val="Tekstpodstawowy"/>
        <w:numPr>
          <w:ilvl w:val="6"/>
          <w:numId w:val="19"/>
        </w:numPr>
        <w:tabs>
          <w:tab w:val="left" w:pos="900"/>
        </w:tabs>
        <w:spacing w:line="240" w:lineRule="auto"/>
        <w:ind w:left="896" w:hanging="357"/>
        <w:rPr>
          <w:rFonts w:ascii="Times New Roman" w:hAnsi="Times New Roman"/>
          <w:sz w:val="22"/>
          <w:szCs w:val="22"/>
        </w:rPr>
      </w:pPr>
      <w:r w:rsidRPr="0006633D">
        <w:rPr>
          <w:rFonts w:ascii="Times New Roman" w:hAnsi="Times New Roman"/>
          <w:sz w:val="22"/>
          <w:szCs w:val="22"/>
        </w:rPr>
        <w:t xml:space="preserve">Wykonawca oświadcza, że posiada odpowiednią wiedzę, doświadczenie i </w:t>
      </w:r>
      <w:r w:rsidRPr="0006633D">
        <w:rPr>
          <w:rFonts w:ascii="Times New Roman" w:eastAsia="Arial Unicode MS" w:hAnsi="Times New Roman"/>
          <w:sz w:val="22"/>
          <w:szCs w:val="22"/>
        </w:rPr>
        <w:t>dysponuje</w:t>
      </w:r>
      <w:r w:rsidRPr="0006633D">
        <w:rPr>
          <w:rFonts w:ascii="Times New Roman" w:hAnsi="Times New Roman"/>
          <w:sz w:val="22"/>
          <w:szCs w:val="22"/>
        </w:rPr>
        <w:t xml:space="preserve"> stosowną bazą do wykonania przedmiotu Umowy.</w:t>
      </w:r>
    </w:p>
    <w:p w14:paraId="3B719066" w14:textId="77777777" w:rsidR="00370ADE" w:rsidRPr="0006633D" w:rsidRDefault="00370ADE" w:rsidP="00223B09">
      <w:pPr>
        <w:pStyle w:val="Tekstpodstawowy"/>
        <w:numPr>
          <w:ilvl w:val="6"/>
          <w:numId w:val="19"/>
        </w:numPr>
        <w:tabs>
          <w:tab w:val="left" w:pos="900"/>
        </w:tabs>
        <w:spacing w:line="240" w:lineRule="auto"/>
        <w:ind w:left="896" w:hanging="357"/>
        <w:rPr>
          <w:rFonts w:ascii="Times New Roman" w:hAnsi="Times New Roman"/>
          <w:sz w:val="22"/>
          <w:szCs w:val="22"/>
        </w:rPr>
      </w:pPr>
      <w:r w:rsidRPr="0006633D">
        <w:rPr>
          <w:rFonts w:ascii="Times New Roman" w:hAnsi="Times New Roman"/>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0EBD7A77" w14:textId="77777777" w:rsidR="00370ADE" w:rsidRPr="0006633D" w:rsidRDefault="00370ADE" w:rsidP="00223B09">
      <w:pPr>
        <w:pStyle w:val="Tekstpodstawowy"/>
        <w:numPr>
          <w:ilvl w:val="6"/>
          <w:numId w:val="19"/>
        </w:numPr>
        <w:tabs>
          <w:tab w:val="left" w:pos="900"/>
        </w:tabs>
        <w:spacing w:line="240" w:lineRule="auto"/>
        <w:ind w:left="896" w:hanging="357"/>
        <w:rPr>
          <w:rFonts w:ascii="Times New Roman" w:hAnsi="Times New Roman"/>
          <w:sz w:val="22"/>
          <w:szCs w:val="22"/>
        </w:rPr>
      </w:pPr>
      <w:r w:rsidRPr="0006633D">
        <w:rPr>
          <w:rFonts w:ascii="Times New Roman" w:hAnsi="Times New Roman"/>
          <w:sz w:val="22"/>
          <w:szCs w:val="22"/>
        </w:rPr>
        <w:t xml:space="preserve">Przy odbiorze Wykonawca zobowiązany jest dostarczyć Zamawiającemu również egzemplarze oprogramowania stanowiące z dniem udzielenia ww. licencji własność Zamawiającego, w wersjach instalacyjnych albo wskazać adres strony internetowej </w:t>
      </w:r>
      <w:r w:rsidRPr="0006633D">
        <w:rPr>
          <w:rFonts w:ascii="Times New Roman" w:hAnsi="Times New Roman"/>
          <w:sz w:val="22"/>
          <w:szCs w:val="22"/>
        </w:rPr>
        <w:br/>
        <w:t>z której ww. oprogramowanie można pobrać.</w:t>
      </w:r>
    </w:p>
    <w:p w14:paraId="160FDFCE" w14:textId="77777777" w:rsidR="00370ADE" w:rsidRPr="0006633D" w:rsidRDefault="00370ADE" w:rsidP="00370ADE">
      <w:pPr>
        <w:pStyle w:val="Tekstpodstawowy"/>
        <w:tabs>
          <w:tab w:val="left" w:pos="900"/>
        </w:tabs>
        <w:spacing w:line="240" w:lineRule="auto"/>
        <w:ind w:left="896"/>
        <w:rPr>
          <w:rFonts w:ascii="Times New Roman" w:hAnsi="Times New Roman"/>
          <w:sz w:val="22"/>
          <w:szCs w:val="22"/>
        </w:rPr>
      </w:pPr>
    </w:p>
    <w:p w14:paraId="7A099AA1" w14:textId="184D033B" w:rsidR="00370ADE" w:rsidRPr="0006633D" w:rsidRDefault="00370ADE" w:rsidP="00370ADE">
      <w:pPr>
        <w:pStyle w:val="Nagwek2"/>
      </w:pPr>
      <w:r w:rsidRPr="0006633D">
        <w:t>§ 3</w:t>
      </w:r>
      <w:r w:rsidR="00943CF1" w:rsidRPr="0006633D">
        <w:t xml:space="preserve"> Wynagrodzenie</w:t>
      </w:r>
    </w:p>
    <w:p w14:paraId="5D7E068D" w14:textId="06F59B86" w:rsidR="00370ADE" w:rsidRPr="0006633D" w:rsidRDefault="00370ADE" w:rsidP="00223B09">
      <w:pPr>
        <w:widowControl/>
        <w:numPr>
          <w:ilvl w:val="6"/>
          <w:numId w:val="22"/>
        </w:numPr>
        <w:tabs>
          <w:tab w:val="left" w:pos="900"/>
          <w:tab w:val="num" w:pos="4860"/>
        </w:tabs>
        <w:ind w:left="900"/>
        <w:jc w:val="both"/>
        <w:rPr>
          <w:sz w:val="22"/>
          <w:szCs w:val="22"/>
        </w:rPr>
      </w:pPr>
      <w:r w:rsidRPr="0006633D">
        <w:rPr>
          <w:sz w:val="22"/>
          <w:szCs w:val="22"/>
        </w:rPr>
        <w:t xml:space="preserve"> Wysokość wynagrodzenia przysługującego Wykonawcy za wykonanie przedmiotu umowy ustalona została na podstawie oferty Wykonawcy.</w:t>
      </w:r>
    </w:p>
    <w:p w14:paraId="341C8A1A" w14:textId="15AF986C" w:rsidR="00370ADE" w:rsidRPr="0006633D" w:rsidRDefault="00370ADE" w:rsidP="0074273E">
      <w:pPr>
        <w:widowControl/>
        <w:numPr>
          <w:ilvl w:val="6"/>
          <w:numId w:val="22"/>
        </w:numPr>
        <w:tabs>
          <w:tab w:val="left" w:pos="900"/>
          <w:tab w:val="num" w:pos="4860"/>
        </w:tabs>
        <w:ind w:left="900"/>
        <w:jc w:val="both"/>
        <w:rPr>
          <w:sz w:val="22"/>
          <w:szCs w:val="22"/>
        </w:rPr>
      </w:pPr>
      <w:r w:rsidRPr="0006633D">
        <w:rPr>
          <w:sz w:val="22"/>
          <w:szCs w:val="22"/>
        </w:rPr>
        <w:t xml:space="preserve">Wynagrodzenie ryczałtowe za przedmiot Umowy ustala się na kwotę netto: </w:t>
      </w:r>
      <w:r w:rsidRPr="0006633D">
        <w:rPr>
          <w:sz w:val="22"/>
          <w:szCs w:val="22"/>
          <w:u w:val="single"/>
        </w:rPr>
        <w:t>……….. (</w:t>
      </w:r>
      <w:r w:rsidRPr="0006633D">
        <w:rPr>
          <w:sz w:val="22"/>
          <w:szCs w:val="22"/>
        </w:rPr>
        <w:t>PLN</w:t>
      </w:r>
      <w:r w:rsidRPr="0006633D">
        <w:rPr>
          <w:sz w:val="22"/>
          <w:szCs w:val="22"/>
          <w:u w:val="single"/>
        </w:rPr>
        <w:t>)</w:t>
      </w:r>
      <w:r w:rsidRPr="0006633D">
        <w:rPr>
          <w:sz w:val="22"/>
          <w:szCs w:val="22"/>
        </w:rPr>
        <w:t xml:space="preserve">, co po doliczeniu należnej stawki podatku od towarów i usług VAT w wysokości …%, daje kwotę brutto: </w:t>
      </w:r>
      <w:r w:rsidRPr="0006633D">
        <w:rPr>
          <w:sz w:val="22"/>
          <w:szCs w:val="22"/>
          <w:u w:val="single"/>
        </w:rPr>
        <w:t>…...... (PLN)</w:t>
      </w:r>
      <w:r w:rsidRPr="0006633D">
        <w:rPr>
          <w:sz w:val="22"/>
          <w:szCs w:val="22"/>
        </w:rPr>
        <w:t xml:space="preserve">, słownie: </w:t>
      </w:r>
      <w:r w:rsidRPr="0006633D">
        <w:rPr>
          <w:sz w:val="22"/>
          <w:szCs w:val="22"/>
          <w:u w:val="single"/>
        </w:rPr>
        <w:t>…................................. (PLN) 00/100</w:t>
      </w:r>
    </w:p>
    <w:p w14:paraId="45EACEB4" w14:textId="77777777" w:rsidR="00370ADE" w:rsidRPr="0006633D" w:rsidRDefault="00370ADE" w:rsidP="00223B09">
      <w:pPr>
        <w:widowControl/>
        <w:numPr>
          <w:ilvl w:val="6"/>
          <w:numId w:val="22"/>
        </w:numPr>
        <w:tabs>
          <w:tab w:val="left" w:pos="709"/>
        </w:tabs>
        <w:ind w:left="900"/>
        <w:jc w:val="both"/>
        <w:rPr>
          <w:sz w:val="22"/>
          <w:szCs w:val="22"/>
        </w:rPr>
      </w:pPr>
      <w:r w:rsidRPr="0006633D">
        <w:rPr>
          <w:sz w:val="22"/>
          <w:szCs w:val="22"/>
        </w:rPr>
        <w:t xml:space="preserve"> </w:t>
      </w:r>
      <w:r w:rsidRPr="0006633D">
        <w:rPr>
          <w:sz w:val="22"/>
          <w:szCs w:val="22"/>
        </w:rPr>
        <w:tab/>
        <w:t>Wynagrodzenie Wykonawcy uwzględnia w szczególności wszystkie koszty prac i czynności niezbędnych do wykonania przedmiotu umowy, w tym koszty dostawy, transportu, koszty szkolenia personelu, koszty usług świadczonych w ramach gwarancji, odpowiedzialności z tytułu rękojmi za wady.</w:t>
      </w:r>
    </w:p>
    <w:p w14:paraId="5C089F43" w14:textId="77777777" w:rsidR="00370ADE" w:rsidRPr="0006633D" w:rsidRDefault="00370ADE" w:rsidP="00223B09">
      <w:pPr>
        <w:widowControl/>
        <w:numPr>
          <w:ilvl w:val="6"/>
          <w:numId w:val="22"/>
        </w:numPr>
        <w:tabs>
          <w:tab w:val="left" w:pos="709"/>
        </w:tabs>
        <w:ind w:left="900"/>
        <w:jc w:val="both"/>
        <w:rPr>
          <w:sz w:val="22"/>
          <w:szCs w:val="22"/>
        </w:rPr>
      </w:pPr>
      <w:r w:rsidRPr="0006633D">
        <w:rPr>
          <w:sz w:val="22"/>
          <w:szCs w:val="22"/>
        </w:rPr>
        <w:t xml:space="preserve">   Zamawiający jest podatnikiem VAT i posiada NIP 675-000-22-36.</w:t>
      </w:r>
    </w:p>
    <w:p w14:paraId="51D2BF4E" w14:textId="77777777" w:rsidR="00370ADE" w:rsidRPr="0006633D" w:rsidRDefault="00370ADE" w:rsidP="00223B09">
      <w:pPr>
        <w:widowControl/>
        <w:numPr>
          <w:ilvl w:val="6"/>
          <w:numId w:val="22"/>
        </w:numPr>
        <w:tabs>
          <w:tab w:val="left" w:pos="709"/>
        </w:tabs>
        <w:ind w:left="900"/>
        <w:jc w:val="both"/>
        <w:rPr>
          <w:sz w:val="22"/>
          <w:szCs w:val="22"/>
        </w:rPr>
      </w:pPr>
      <w:r w:rsidRPr="0006633D">
        <w:rPr>
          <w:sz w:val="22"/>
          <w:szCs w:val="22"/>
        </w:rPr>
        <w:t xml:space="preserve">   Wykonawca jest podatnikiem VAT i posiada NIP …............................. lub nie jest podatnikiem VAT na terytorium Rzeczpospolitej Polskiej.</w:t>
      </w:r>
    </w:p>
    <w:p w14:paraId="1D01F7BE" w14:textId="77777777" w:rsidR="00370ADE" w:rsidRPr="0006633D" w:rsidRDefault="00370ADE" w:rsidP="00223B09">
      <w:pPr>
        <w:widowControl/>
        <w:numPr>
          <w:ilvl w:val="6"/>
          <w:numId w:val="22"/>
        </w:numPr>
        <w:tabs>
          <w:tab w:val="left" w:pos="900"/>
          <w:tab w:val="num" w:pos="4860"/>
        </w:tabs>
        <w:spacing w:after="240"/>
        <w:ind w:left="900"/>
        <w:jc w:val="both"/>
        <w:rPr>
          <w:sz w:val="22"/>
          <w:szCs w:val="22"/>
        </w:rPr>
      </w:pPr>
      <w:r w:rsidRPr="0006633D">
        <w:rPr>
          <w:sz w:val="22"/>
          <w:szCs w:val="22"/>
        </w:rPr>
        <w:t xml:space="preserve">   Należny od kwoty wynagrodzenia podatek od towarów i usług VAT, pokryje Zamawiający na konto właściwego Urzędu Skarbowego w przypadku powstania u Zamawiającego obowiązku podatkowego zgodnie z przepisami o podatku od towarów i usług.</w:t>
      </w:r>
    </w:p>
    <w:p w14:paraId="6F89F6C8" w14:textId="77777777" w:rsidR="00370ADE" w:rsidRPr="0006633D" w:rsidRDefault="00370ADE" w:rsidP="00370ADE">
      <w:pPr>
        <w:pStyle w:val="Nagwek2"/>
      </w:pPr>
      <w:r w:rsidRPr="0006633D">
        <w:t>§ 4</w:t>
      </w:r>
    </w:p>
    <w:p w14:paraId="1ACD50CB" w14:textId="77777777" w:rsidR="00370ADE" w:rsidRPr="0006633D" w:rsidRDefault="00370ADE">
      <w:pPr>
        <w:pStyle w:val="Tekstpodstawowy"/>
        <w:numPr>
          <w:ilvl w:val="0"/>
          <w:numId w:val="11"/>
        </w:numPr>
        <w:spacing w:line="240" w:lineRule="auto"/>
        <w:ind w:left="900"/>
        <w:rPr>
          <w:rFonts w:ascii="Times New Roman" w:hAnsi="Times New Roman"/>
          <w:sz w:val="22"/>
          <w:szCs w:val="22"/>
        </w:rPr>
      </w:pPr>
      <w:r w:rsidRPr="0006633D">
        <w:rPr>
          <w:rFonts w:ascii="Times New Roman" w:hAnsi="Times New Roman"/>
          <w:sz w:val="22"/>
          <w:szCs w:val="22"/>
        </w:rPr>
        <w:t xml:space="preserve">Wykonawca otrzyma wynagrodzenie po wykonaniu całości przedmiotu Umowy, potwierdzonego protokołem odbioru bez zastrzeżeń i po złożeniu w siedzibie jednostki UJ, o której mowa w § 1 ust. 1 umowy prawidłowo wystawionej faktury. </w:t>
      </w:r>
    </w:p>
    <w:p w14:paraId="51A13238" w14:textId="6A222B80" w:rsidR="00370ADE" w:rsidRPr="0006633D" w:rsidRDefault="00370ADE">
      <w:pPr>
        <w:pStyle w:val="Tekstpodstawowy"/>
        <w:numPr>
          <w:ilvl w:val="0"/>
          <w:numId w:val="11"/>
        </w:numPr>
        <w:spacing w:line="240" w:lineRule="auto"/>
        <w:ind w:left="900"/>
        <w:rPr>
          <w:rFonts w:ascii="Times New Roman" w:hAnsi="Times New Roman"/>
          <w:sz w:val="22"/>
          <w:szCs w:val="22"/>
        </w:rPr>
      </w:pPr>
      <w:r w:rsidRPr="0006633D">
        <w:rPr>
          <w:rFonts w:ascii="Times New Roman" w:hAnsi="Times New Roman"/>
          <w:sz w:val="22"/>
          <w:szCs w:val="22"/>
        </w:rPr>
        <w:t xml:space="preserve">Zamawiający przystąpi do czynności odbioru po pisemnym powiadomieniu go przez Wykonawcę o gotowości do odbioru. Dokument zgłoszenia o gotowości do odbioru Wykonawca zobowiązany jest dostarczyć do osoby wskazanej w § 1 ust. </w:t>
      </w:r>
      <w:r w:rsidR="00FA0DA3" w:rsidRPr="0006633D">
        <w:rPr>
          <w:rFonts w:ascii="Times New Roman" w:hAnsi="Times New Roman"/>
          <w:sz w:val="22"/>
          <w:szCs w:val="22"/>
        </w:rPr>
        <w:t>4</w:t>
      </w:r>
      <w:r w:rsidRPr="0006633D">
        <w:rPr>
          <w:rFonts w:ascii="Times New Roman" w:hAnsi="Times New Roman"/>
          <w:sz w:val="22"/>
          <w:szCs w:val="22"/>
        </w:rPr>
        <w:t xml:space="preserve"> umowy na co najmniej 7 (siedem) dni roboczych przed planowanym terminem odbioru. Przez dni robocze rozumie się dni od poniedziałku do piątku z wyłączeniem dni ustawowo wolnych od pracy. </w:t>
      </w:r>
    </w:p>
    <w:p w14:paraId="30106A35" w14:textId="77777777" w:rsidR="00370ADE" w:rsidRPr="0006633D" w:rsidRDefault="00370ADE">
      <w:pPr>
        <w:pStyle w:val="Tekstpodstawowy"/>
        <w:numPr>
          <w:ilvl w:val="0"/>
          <w:numId w:val="11"/>
        </w:numPr>
        <w:spacing w:line="240" w:lineRule="auto"/>
        <w:ind w:left="900"/>
        <w:rPr>
          <w:rFonts w:ascii="Times New Roman" w:hAnsi="Times New Roman"/>
          <w:sz w:val="22"/>
          <w:szCs w:val="22"/>
        </w:rPr>
      </w:pPr>
      <w:r w:rsidRPr="0006633D">
        <w:rPr>
          <w:rFonts w:ascii="Times New Roman" w:hAnsi="Times New Roman"/>
          <w:sz w:val="22"/>
          <w:szCs w:val="22"/>
        </w:rPr>
        <w:t>Za dzień odbioru przedmiotu Umowy Strony uważać będą dzień faktycznej realizacji przez Wykonawcę czynności składających się na przedmiot zamówienia, który zostanie odnotowany ww. protokole odbioru.</w:t>
      </w:r>
    </w:p>
    <w:p w14:paraId="00C74142" w14:textId="77777777" w:rsidR="00370ADE" w:rsidRPr="0006633D" w:rsidRDefault="00370ADE">
      <w:pPr>
        <w:pStyle w:val="Tekstpodstawowy"/>
        <w:numPr>
          <w:ilvl w:val="0"/>
          <w:numId w:val="11"/>
        </w:numPr>
        <w:spacing w:line="240" w:lineRule="auto"/>
        <w:ind w:left="900"/>
        <w:rPr>
          <w:rFonts w:ascii="Times New Roman" w:hAnsi="Times New Roman"/>
          <w:sz w:val="22"/>
          <w:szCs w:val="22"/>
          <w:u w:val="single"/>
        </w:rPr>
      </w:pPr>
      <w:r w:rsidRPr="0006633D">
        <w:rPr>
          <w:rFonts w:ascii="Times New Roman" w:hAnsi="Times New Roman"/>
          <w:sz w:val="22"/>
          <w:szCs w:val="22"/>
        </w:rPr>
        <w:t>Protokół odbioru przedmiotu umowy będzie sporządzony z udziałem upoważnionych przedstawicieli Stron Umowy, po sprawdzeniu zgodności realizacji przedmiotu umowy zgodnie z warunkami Umowy, Zaproszeniem i ofertą Wykonawcy, dostawy przedmiotu zamówienia do siedziby jednostki organizacyjnej UJ wskazanej w § 1 ust. 1 Umowy.</w:t>
      </w:r>
    </w:p>
    <w:p w14:paraId="771F37D2" w14:textId="77777777" w:rsidR="00370ADE" w:rsidRPr="0006633D" w:rsidRDefault="00370ADE">
      <w:pPr>
        <w:pStyle w:val="Tekstpodstawowy"/>
        <w:numPr>
          <w:ilvl w:val="0"/>
          <w:numId w:val="11"/>
        </w:numPr>
        <w:spacing w:line="240" w:lineRule="auto"/>
        <w:ind w:left="900"/>
        <w:rPr>
          <w:rFonts w:ascii="Times New Roman" w:hAnsi="Times New Roman"/>
          <w:sz w:val="22"/>
          <w:szCs w:val="22"/>
        </w:rPr>
      </w:pPr>
      <w:r w:rsidRPr="0006633D">
        <w:rPr>
          <w:rFonts w:ascii="Times New Roman" w:hAnsi="Times New Roman"/>
          <w:sz w:val="22"/>
          <w:szCs w:val="22"/>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03AD71FF" w14:textId="77777777" w:rsidR="00370ADE" w:rsidRPr="0006633D" w:rsidRDefault="00370ADE">
      <w:pPr>
        <w:pStyle w:val="Tekstpodstawowy"/>
        <w:numPr>
          <w:ilvl w:val="0"/>
          <w:numId w:val="11"/>
        </w:numPr>
        <w:spacing w:line="240" w:lineRule="auto"/>
        <w:ind w:left="900"/>
        <w:rPr>
          <w:rFonts w:ascii="Times New Roman" w:hAnsi="Times New Roman"/>
          <w:sz w:val="22"/>
          <w:szCs w:val="22"/>
        </w:rPr>
      </w:pPr>
      <w:r w:rsidRPr="0006633D">
        <w:rPr>
          <w:rFonts w:ascii="Times New Roman" w:hAnsi="Times New Roman"/>
          <w:sz w:val="22"/>
          <w:szCs w:val="22"/>
        </w:rPr>
        <w:lastRenderedPageBreak/>
        <w:t xml:space="preserve">Protokół odbioru przedmiotu umowy może być podpisany z chwilą jego dostarczenia w całości do Zamawiającego i po stwierdzeniu braku widocznych wad. </w:t>
      </w:r>
    </w:p>
    <w:p w14:paraId="2FFB08A6" w14:textId="77777777" w:rsidR="00370ADE" w:rsidRPr="0006633D" w:rsidRDefault="00370ADE">
      <w:pPr>
        <w:pStyle w:val="Tekstpodstawowy"/>
        <w:numPr>
          <w:ilvl w:val="0"/>
          <w:numId w:val="11"/>
        </w:numPr>
        <w:spacing w:line="240" w:lineRule="auto"/>
        <w:ind w:left="900"/>
        <w:rPr>
          <w:rFonts w:ascii="Times New Roman" w:hAnsi="Times New Roman"/>
          <w:sz w:val="22"/>
          <w:szCs w:val="22"/>
        </w:rPr>
      </w:pPr>
      <w:r w:rsidRPr="0006633D">
        <w:rPr>
          <w:rFonts w:ascii="Times New Roman" w:hAnsi="Times New Roman"/>
          <w:color w:val="000000"/>
          <w:sz w:val="22"/>
          <w:szCs w:val="22"/>
        </w:rPr>
        <w:t xml:space="preserve">Podpisanie protokołu nie wyłącza dochodzenia przez Zamawiającego roszczeń </w:t>
      </w:r>
      <w:r w:rsidRPr="0006633D">
        <w:rPr>
          <w:rFonts w:ascii="Times New Roman" w:hAnsi="Times New Roman"/>
          <w:color w:val="000000"/>
          <w:sz w:val="22"/>
          <w:szCs w:val="22"/>
        </w:rPr>
        <w:br/>
        <w:t>z tytułu nienależytego wykonania umowy, w szczególności w przypadku wykrycia wad przedmiotu umowy przez Zamawiającego po dokonaniu odbioru</w:t>
      </w:r>
      <w:r w:rsidRPr="0006633D">
        <w:rPr>
          <w:rFonts w:ascii="Times New Roman" w:hAnsi="Times New Roman"/>
          <w:sz w:val="22"/>
          <w:szCs w:val="22"/>
        </w:rPr>
        <w:t>.</w:t>
      </w:r>
    </w:p>
    <w:p w14:paraId="4C8786F2" w14:textId="77777777" w:rsidR="00370ADE" w:rsidRPr="0006633D" w:rsidRDefault="00370ADE">
      <w:pPr>
        <w:pStyle w:val="Tekstpodstawowy"/>
        <w:numPr>
          <w:ilvl w:val="0"/>
          <w:numId w:val="11"/>
        </w:numPr>
        <w:spacing w:line="240" w:lineRule="auto"/>
        <w:ind w:left="900"/>
        <w:rPr>
          <w:rFonts w:ascii="Times New Roman" w:hAnsi="Times New Roman"/>
          <w:sz w:val="22"/>
          <w:szCs w:val="22"/>
        </w:rPr>
      </w:pPr>
      <w:r w:rsidRPr="0006633D">
        <w:rPr>
          <w:rFonts w:ascii="Times New Roman" w:hAnsi="Times New Roman"/>
          <w:sz w:val="22"/>
          <w:szCs w:val="22"/>
        </w:rPr>
        <w:t>Do przeprowadzenia odbioru przedmiotu umowy ze strony Zamawiającego oraz Wykonawcy upoważnieni są przedstawiciele wskazani w § 1 ust. 4 umowy.</w:t>
      </w:r>
    </w:p>
    <w:p w14:paraId="0650C610" w14:textId="77777777" w:rsidR="00370ADE" w:rsidRPr="0006633D" w:rsidRDefault="00370ADE">
      <w:pPr>
        <w:pStyle w:val="Tekstpodstawowy"/>
        <w:numPr>
          <w:ilvl w:val="0"/>
          <w:numId w:val="11"/>
        </w:numPr>
        <w:spacing w:line="240" w:lineRule="auto"/>
        <w:ind w:left="900"/>
        <w:rPr>
          <w:rFonts w:ascii="Times New Roman" w:hAnsi="Times New Roman"/>
          <w:sz w:val="22"/>
          <w:szCs w:val="22"/>
        </w:rPr>
      </w:pPr>
      <w:r w:rsidRPr="0006633D">
        <w:rPr>
          <w:rFonts w:ascii="Times New Roman" w:hAnsi="Times New Roman"/>
          <w:sz w:val="22"/>
          <w:szCs w:val="22"/>
        </w:rPr>
        <w:t xml:space="preserve">Termin zapłaty faktury za wykonany i odebrany przedmiot Umowy ustala się do 30 dni od daty dostarczenia Zamawiającemu prawidłowo wystawionej faktury wraz z podpisanym protokołem odbioru przedmiotu Umowy bez zastrzeżeń. </w:t>
      </w:r>
    </w:p>
    <w:p w14:paraId="63CB069D" w14:textId="77777777" w:rsidR="00370ADE" w:rsidRPr="0006633D" w:rsidRDefault="00370ADE">
      <w:pPr>
        <w:pStyle w:val="Tekstpodstawowy"/>
        <w:numPr>
          <w:ilvl w:val="0"/>
          <w:numId w:val="11"/>
        </w:numPr>
        <w:spacing w:line="240" w:lineRule="auto"/>
        <w:ind w:left="900"/>
        <w:rPr>
          <w:rFonts w:ascii="Times New Roman" w:hAnsi="Times New Roman"/>
          <w:sz w:val="22"/>
          <w:szCs w:val="22"/>
          <w:u w:val="single"/>
        </w:rPr>
      </w:pPr>
      <w:r w:rsidRPr="0006633D">
        <w:rPr>
          <w:rFonts w:ascii="Times New Roman" w:hAnsi="Times New Roman"/>
          <w:sz w:val="22"/>
          <w:szCs w:val="22"/>
        </w:rPr>
        <w:t>Faktura winna być wystawiana w następujący sposób:</w:t>
      </w:r>
    </w:p>
    <w:p w14:paraId="7EC994B7" w14:textId="77777777" w:rsidR="00370ADE" w:rsidRPr="0006633D" w:rsidRDefault="00370ADE" w:rsidP="00370ADE">
      <w:pPr>
        <w:tabs>
          <w:tab w:val="left" w:pos="900"/>
        </w:tabs>
        <w:ind w:left="1080"/>
        <w:jc w:val="both"/>
        <w:rPr>
          <w:sz w:val="22"/>
          <w:szCs w:val="22"/>
        </w:rPr>
      </w:pPr>
      <w:r w:rsidRPr="0006633D">
        <w:rPr>
          <w:sz w:val="22"/>
          <w:szCs w:val="22"/>
        </w:rPr>
        <w:t xml:space="preserve">Uniwersytet Jagielloński, ul. Gołębia 24, 31-007 Kraków, </w:t>
      </w:r>
    </w:p>
    <w:p w14:paraId="165B2EF6" w14:textId="77777777" w:rsidR="00370ADE" w:rsidRPr="0006633D" w:rsidRDefault="00370ADE" w:rsidP="00370ADE">
      <w:pPr>
        <w:tabs>
          <w:tab w:val="left" w:pos="900"/>
        </w:tabs>
        <w:ind w:left="1080"/>
        <w:jc w:val="both"/>
        <w:rPr>
          <w:sz w:val="22"/>
          <w:szCs w:val="22"/>
        </w:rPr>
      </w:pPr>
      <w:r w:rsidRPr="0006633D">
        <w:rPr>
          <w:sz w:val="22"/>
          <w:szCs w:val="22"/>
        </w:rPr>
        <w:t xml:space="preserve">NIP: PL 675-000-22-36, REGON: 000001270 </w:t>
      </w:r>
    </w:p>
    <w:p w14:paraId="43255E38" w14:textId="77777777" w:rsidR="00370ADE" w:rsidRPr="0006633D" w:rsidRDefault="00370ADE" w:rsidP="00370ADE">
      <w:pPr>
        <w:tabs>
          <w:tab w:val="left" w:pos="900"/>
        </w:tabs>
        <w:ind w:left="900"/>
        <w:jc w:val="both"/>
        <w:rPr>
          <w:sz w:val="22"/>
          <w:szCs w:val="22"/>
        </w:rPr>
      </w:pPr>
      <w:r w:rsidRPr="0006633D">
        <w:rPr>
          <w:sz w:val="22"/>
          <w:szCs w:val="22"/>
        </w:rPr>
        <w:t>i opatrzona dopiskiem, dla jakiej Jednostki Zamawiającego zamówienie zrealizowano.</w:t>
      </w:r>
    </w:p>
    <w:p w14:paraId="0B9C75CB" w14:textId="77777777" w:rsidR="00370ADE" w:rsidRPr="0006633D" w:rsidRDefault="00370ADE">
      <w:pPr>
        <w:widowControl/>
        <w:numPr>
          <w:ilvl w:val="0"/>
          <w:numId w:val="11"/>
        </w:numPr>
        <w:tabs>
          <w:tab w:val="left" w:pos="900"/>
        </w:tabs>
        <w:suppressAutoHyphens w:val="0"/>
        <w:ind w:left="900"/>
        <w:jc w:val="both"/>
        <w:rPr>
          <w:sz w:val="22"/>
          <w:szCs w:val="22"/>
        </w:rPr>
      </w:pPr>
      <w:r w:rsidRPr="0006633D">
        <w:rPr>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18" w:history="1">
        <w:r w:rsidRPr="0006633D">
          <w:rPr>
            <w:rStyle w:val="Hipercze"/>
            <w:sz w:val="22"/>
            <w:szCs w:val="22"/>
          </w:rPr>
          <w:t>https://efaktura.gov.pl/</w:t>
        </w:r>
      </w:hyperlink>
      <w:r w:rsidRPr="0006633D">
        <w:rPr>
          <w:sz w:val="22"/>
          <w:szCs w:val="22"/>
        </w:rPr>
        <w:t>, w polu „referencja”, Wykonawca wpisze adres, wpisze następujący e-mail: …………</w:t>
      </w:r>
    </w:p>
    <w:p w14:paraId="0C5FB25C" w14:textId="77777777" w:rsidR="00370ADE" w:rsidRPr="0006633D" w:rsidRDefault="00370ADE">
      <w:pPr>
        <w:widowControl/>
        <w:numPr>
          <w:ilvl w:val="0"/>
          <w:numId w:val="11"/>
        </w:numPr>
        <w:tabs>
          <w:tab w:val="left" w:pos="900"/>
        </w:tabs>
        <w:suppressAutoHyphens w:val="0"/>
        <w:ind w:left="900"/>
        <w:jc w:val="both"/>
        <w:rPr>
          <w:sz w:val="22"/>
          <w:szCs w:val="22"/>
        </w:rPr>
      </w:pPr>
      <w:r w:rsidRPr="0006633D">
        <w:rPr>
          <w:sz w:val="22"/>
          <w:szCs w:val="22"/>
        </w:rPr>
        <w:t>Wynagrodzenie przysługujące Wykonawcy jest płatne przelewem z rachunku bankowego Zamawiającego na rachunek bankowy Wykonawcy wskazany w fakturze, z zastrzeżeniem postanowień ust. 15-16.</w:t>
      </w:r>
    </w:p>
    <w:p w14:paraId="4E4A1D15" w14:textId="77777777" w:rsidR="00370ADE" w:rsidRPr="0006633D" w:rsidRDefault="00370ADE">
      <w:pPr>
        <w:widowControl/>
        <w:numPr>
          <w:ilvl w:val="0"/>
          <w:numId w:val="11"/>
        </w:numPr>
        <w:tabs>
          <w:tab w:val="left" w:pos="900"/>
        </w:tabs>
        <w:suppressAutoHyphens w:val="0"/>
        <w:ind w:left="900"/>
        <w:jc w:val="both"/>
        <w:rPr>
          <w:sz w:val="22"/>
          <w:szCs w:val="22"/>
        </w:rPr>
      </w:pPr>
      <w:r w:rsidRPr="0006633D">
        <w:rPr>
          <w:sz w:val="22"/>
          <w:szCs w:val="22"/>
        </w:rPr>
        <w:t>Miejscem płatności jest Bank Zamawiającego, a zapłata następuje z chwilą dokonania zlecenia przelewu przez Zamawiającego.</w:t>
      </w:r>
    </w:p>
    <w:p w14:paraId="0C4A882C" w14:textId="5FE34833" w:rsidR="00370ADE" w:rsidRPr="0006633D" w:rsidRDefault="00370ADE">
      <w:pPr>
        <w:widowControl/>
        <w:numPr>
          <w:ilvl w:val="0"/>
          <w:numId w:val="11"/>
        </w:numPr>
        <w:tabs>
          <w:tab w:val="left" w:pos="900"/>
        </w:tabs>
        <w:suppressAutoHyphens w:val="0"/>
        <w:ind w:left="900"/>
        <w:jc w:val="both"/>
        <w:rPr>
          <w:sz w:val="22"/>
          <w:szCs w:val="22"/>
        </w:rPr>
      </w:pPr>
      <w:r w:rsidRPr="0006633D">
        <w:rPr>
          <w:sz w:val="22"/>
          <w:szCs w:val="22"/>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w:t>
      </w:r>
      <w:r w:rsidR="00067BFB" w:rsidRPr="0006633D">
        <w:rPr>
          <w:sz w:val="22"/>
          <w:szCs w:val="22"/>
        </w:rPr>
        <w:t>awy z 11 marca 2004</w:t>
      </w:r>
      <w:r w:rsidR="00350402" w:rsidRPr="0006633D">
        <w:rPr>
          <w:sz w:val="22"/>
          <w:szCs w:val="22"/>
        </w:rPr>
        <w:t> </w:t>
      </w:r>
      <w:r w:rsidR="00067BFB" w:rsidRPr="0006633D">
        <w:rPr>
          <w:sz w:val="22"/>
          <w:szCs w:val="22"/>
        </w:rPr>
        <w:t xml:space="preserve">r. o podatku od towarów i usług </w:t>
      </w:r>
      <w:r w:rsidR="00350402" w:rsidRPr="0006633D">
        <w:rPr>
          <w:sz w:val="22"/>
          <w:szCs w:val="22"/>
        </w:rPr>
        <w:t>Dz. U. z 2022 r. poz. 931 ze zm. dalej „</w:t>
      </w:r>
      <w:proofErr w:type="spellStart"/>
      <w:r w:rsidR="004E3D2E" w:rsidRPr="0006633D">
        <w:rPr>
          <w:sz w:val="22"/>
          <w:szCs w:val="22"/>
        </w:rPr>
        <w:t>p.t.u</w:t>
      </w:r>
      <w:proofErr w:type="spellEnd"/>
      <w:r w:rsidR="004E3D2E" w:rsidRPr="0006633D">
        <w:rPr>
          <w:sz w:val="22"/>
          <w:szCs w:val="22"/>
        </w:rPr>
        <w:t>.</w:t>
      </w:r>
      <w:r w:rsidR="00350402" w:rsidRPr="0006633D">
        <w:rPr>
          <w:sz w:val="22"/>
          <w:szCs w:val="22"/>
        </w:rPr>
        <w:t>”</w:t>
      </w:r>
      <w:r w:rsidR="00F43DB1" w:rsidRPr="0006633D">
        <w:rPr>
          <w:sz w:val="22"/>
          <w:szCs w:val="22"/>
        </w:rPr>
        <w:t>)</w:t>
      </w:r>
      <w:r w:rsidRPr="0006633D">
        <w:rPr>
          <w:sz w:val="22"/>
          <w:szCs w:val="22"/>
        </w:rPr>
        <w:t>.</w:t>
      </w:r>
    </w:p>
    <w:p w14:paraId="2256B5C9" w14:textId="77777777" w:rsidR="00370ADE" w:rsidRPr="0006633D" w:rsidRDefault="00370ADE">
      <w:pPr>
        <w:widowControl/>
        <w:numPr>
          <w:ilvl w:val="0"/>
          <w:numId w:val="11"/>
        </w:numPr>
        <w:tabs>
          <w:tab w:val="left" w:pos="900"/>
        </w:tabs>
        <w:suppressAutoHyphens w:val="0"/>
        <w:ind w:left="900"/>
        <w:jc w:val="both"/>
        <w:rPr>
          <w:sz w:val="22"/>
          <w:szCs w:val="22"/>
        </w:rPr>
      </w:pPr>
      <w:r w:rsidRPr="0006633D">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388A387" w14:textId="035760AB" w:rsidR="00370ADE" w:rsidRPr="0006633D" w:rsidRDefault="00370ADE">
      <w:pPr>
        <w:widowControl/>
        <w:numPr>
          <w:ilvl w:val="0"/>
          <w:numId w:val="11"/>
        </w:numPr>
        <w:tabs>
          <w:tab w:val="left" w:pos="900"/>
        </w:tabs>
        <w:suppressAutoHyphens w:val="0"/>
        <w:ind w:left="900"/>
        <w:jc w:val="both"/>
        <w:rPr>
          <w:sz w:val="22"/>
          <w:szCs w:val="22"/>
        </w:rPr>
      </w:pPr>
      <w:r w:rsidRPr="0006633D">
        <w:rPr>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0077590A" w:rsidRPr="0006633D">
        <w:rPr>
          <w:sz w:val="22"/>
          <w:szCs w:val="22"/>
        </w:rPr>
        <w:t>p.t.u</w:t>
      </w:r>
      <w:proofErr w:type="spellEnd"/>
      <w:r w:rsidR="0077590A" w:rsidRPr="0006633D">
        <w:rPr>
          <w:sz w:val="22"/>
          <w:szCs w:val="22"/>
        </w:rPr>
        <w:t>.</w:t>
      </w:r>
      <w:r w:rsidRPr="0006633D">
        <w:rPr>
          <w:sz w:val="22"/>
          <w:szCs w:val="22"/>
        </w:rPr>
        <w:t>. Postanowień zdania 1. nie stosuje się, gdy przedmiot umowy stanowi czynność zwolnioną z podatku VAT albo jest on objęty 0% stawką podatku VAT.</w:t>
      </w:r>
    </w:p>
    <w:p w14:paraId="5BF66522" w14:textId="77777777" w:rsidR="00370ADE" w:rsidRPr="0006633D" w:rsidRDefault="00370ADE">
      <w:pPr>
        <w:widowControl/>
        <w:numPr>
          <w:ilvl w:val="0"/>
          <w:numId w:val="11"/>
        </w:numPr>
        <w:tabs>
          <w:tab w:val="left" w:pos="900"/>
        </w:tabs>
        <w:suppressAutoHyphens w:val="0"/>
        <w:ind w:left="900"/>
        <w:jc w:val="both"/>
        <w:rPr>
          <w:sz w:val="22"/>
          <w:szCs w:val="22"/>
        </w:rPr>
      </w:pPr>
      <w:r w:rsidRPr="0006633D">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1692A332" w14:textId="77777777" w:rsidR="00370ADE" w:rsidRPr="0006633D" w:rsidRDefault="00370ADE" w:rsidP="00370ADE">
      <w:pPr>
        <w:pStyle w:val="Tekstpodstawowy"/>
        <w:spacing w:line="240" w:lineRule="auto"/>
        <w:ind w:left="540"/>
        <w:jc w:val="center"/>
        <w:rPr>
          <w:rFonts w:ascii="Times New Roman" w:hAnsi="Times New Roman"/>
          <w:b/>
          <w:bCs/>
          <w:sz w:val="22"/>
          <w:szCs w:val="22"/>
        </w:rPr>
      </w:pPr>
    </w:p>
    <w:p w14:paraId="128B607A" w14:textId="7CEFC678" w:rsidR="00370ADE" w:rsidRPr="0006633D" w:rsidRDefault="00370ADE" w:rsidP="00370ADE">
      <w:pPr>
        <w:pStyle w:val="Nagwek2"/>
      </w:pPr>
      <w:r w:rsidRPr="0006633D">
        <w:t>§ 5</w:t>
      </w:r>
      <w:r w:rsidR="0077590A" w:rsidRPr="0006633D">
        <w:t xml:space="preserve"> Gwarancja i rękojmia</w:t>
      </w:r>
    </w:p>
    <w:p w14:paraId="0800DB5A" w14:textId="77777777" w:rsidR="00370ADE" w:rsidRPr="0006633D" w:rsidRDefault="00370ADE" w:rsidP="00223B09">
      <w:pPr>
        <w:pStyle w:val="Tekstpodstawowy"/>
        <w:numPr>
          <w:ilvl w:val="3"/>
          <w:numId w:val="20"/>
        </w:numPr>
        <w:tabs>
          <w:tab w:val="left" w:pos="900"/>
        </w:tabs>
        <w:spacing w:line="240" w:lineRule="auto"/>
        <w:ind w:left="900"/>
        <w:rPr>
          <w:rFonts w:ascii="Times New Roman" w:hAnsi="Times New Roman"/>
          <w:sz w:val="22"/>
          <w:szCs w:val="22"/>
        </w:rPr>
      </w:pPr>
      <w:r w:rsidRPr="0006633D">
        <w:rPr>
          <w:rFonts w:ascii="Times New Roman" w:hAnsi="Times New Roman"/>
          <w:sz w:val="22"/>
          <w:szCs w:val="22"/>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23EBB38F" w14:textId="77777777" w:rsidR="00370ADE" w:rsidRPr="0006633D" w:rsidRDefault="00370ADE" w:rsidP="00223B09">
      <w:pPr>
        <w:pStyle w:val="Tekstpodstawowy"/>
        <w:numPr>
          <w:ilvl w:val="3"/>
          <w:numId w:val="20"/>
        </w:numPr>
        <w:tabs>
          <w:tab w:val="left" w:pos="900"/>
        </w:tabs>
        <w:spacing w:line="240" w:lineRule="auto"/>
        <w:ind w:left="900"/>
        <w:rPr>
          <w:rFonts w:ascii="Times New Roman" w:hAnsi="Times New Roman"/>
          <w:sz w:val="22"/>
          <w:szCs w:val="22"/>
        </w:rPr>
      </w:pPr>
      <w:r w:rsidRPr="0006633D">
        <w:rPr>
          <w:rFonts w:ascii="Times New Roman" w:hAnsi="Times New Roman"/>
          <w:sz w:val="22"/>
          <w:szCs w:val="22"/>
        </w:rPr>
        <w:t xml:space="preserve">Wykonawca wraz z dostawą całości przedmiotu niniejszej Umowy, wyda Zamawiającemu dokument gwarancyjny (oświadczenie gwaranta), którego treść będzie obejmowała co </w:t>
      </w:r>
      <w:r w:rsidRPr="0006633D">
        <w:rPr>
          <w:rFonts w:ascii="Times New Roman" w:hAnsi="Times New Roman"/>
          <w:sz w:val="22"/>
          <w:szCs w:val="22"/>
        </w:rPr>
        <w:lastRenderedPageBreak/>
        <w:t>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245440B4" w14:textId="77777777" w:rsidR="00370ADE" w:rsidRPr="0006633D" w:rsidRDefault="00370ADE" w:rsidP="00223B09">
      <w:pPr>
        <w:pStyle w:val="Tekstpodstawowy"/>
        <w:numPr>
          <w:ilvl w:val="3"/>
          <w:numId w:val="20"/>
        </w:numPr>
        <w:tabs>
          <w:tab w:val="left" w:pos="851"/>
          <w:tab w:val="num" w:pos="2700"/>
        </w:tabs>
        <w:spacing w:line="240" w:lineRule="auto"/>
        <w:ind w:left="851"/>
        <w:rPr>
          <w:rFonts w:ascii="Times New Roman" w:hAnsi="Times New Roman"/>
          <w:sz w:val="22"/>
          <w:szCs w:val="22"/>
        </w:rPr>
      </w:pPr>
      <w:r w:rsidRPr="0006633D">
        <w:rPr>
          <w:rFonts w:ascii="Times New Roman" w:hAnsi="Times New Roman"/>
          <w:sz w:val="22"/>
          <w:szCs w:val="22"/>
        </w:rPr>
        <w:t xml:space="preserve">Wykonawca udziela … miesięcznej gwarancji, obejmującej koszt napraw i części zamiennych. W ramach gwarancji Wykonawca będzie zobowiązany m.in. do nieodpłatnej (wliczonej w cenę oferty) bieżącej konserwacji, serwisu i przeglądów, wynikających z warunków gwarancji i naprawy przedmiotu umowy w okresie gwarancyjnym. </w:t>
      </w:r>
    </w:p>
    <w:p w14:paraId="4F43055E" w14:textId="77777777" w:rsidR="00370ADE" w:rsidRPr="0006633D" w:rsidRDefault="00370ADE" w:rsidP="00223B09">
      <w:pPr>
        <w:pStyle w:val="Tekstpodstawowy"/>
        <w:numPr>
          <w:ilvl w:val="3"/>
          <w:numId w:val="20"/>
        </w:numPr>
        <w:tabs>
          <w:tab w:val="left" w:pos="900"/>
        </w:tabs>
        <w:spacing w:line="240" w:lineRule="auto"/>
        <w:ind w:left="900"/>
        <w:rPr>
          <w:rFonts w:ascii="Times New Roman" w:hAnsi="Times New Roman"/>
          <w:sz w:val="22"/>
          <w:szCs w:val="22"/>
        </w:rPr>
      </w:pPr>
      <w:r w:rsidRPr="0006633D">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5931C808" w14:textId="7685CCC3" w:rsidR="00370ADE" w:rsidRPr="0006633D" w:rsidRDefault="00370ADE" w:rsidP="00223B09">
      <w:pPr>
        <w:pStyle w:val="Tekstpodstawowy"/>
        <w:numPr>
          <w:ilvl w:val="3"/>
          <w:numId w:val="20"/>
        </w:numPr>
        <w:tabs>
          <w:tab w:val="left" w:pos="900"/>
        </w:tabs>
        <w:spacing w:line="240" w:lineRule="auto"/>
        <w:ind w:left="900"/>
        <w:rPr>
          <w:rFonts w:ascii="Times New Roman" w:hAnsi="Times New Roman"/>
          <w:sz w:val="22"/>
          <w:szCs w:val="22"/>
        </w:rPr>
      </w:pPr>
      <w:r w:rsidRPr="0006633D">
        <w:rPr>
          <w:rFonts w:ascii="Times New Roman" w:hAnsi="Times New Roman"/>
          <w:color w:val="000000"/>
          <w:sz w:val="22"/>
          <w:szCs w:val="22"/>
        </w:rPr>
        <w:t>W przypadku stwierdzenia wad w wykonanym przedmiocie umowy Wykonawca zobowiązuje się do jego nieodpłatnej wymiany lub usunięcia wad w miejscu użytkowania przedmiotu Umowy w terminie uzgodnionym przez Strony,</w:t>
      </w:r>
      <w:r w:rsidRPr="0006633D">
        <w:rPr>
          <w:rFonts w:ascii="Times New Roman" w:hAnsi="Times New Roman"/>
          <w:sz w:val="22"/>
          <w:szCs w:val="22"/>
        </w:rPr>
        <w:t xml:space="preserve"> nie dłuższym jednak niż </w:t>
      </w:r>
      <w:r w:rsidR="002A6C7F" w:rsidRPr="0006633D">
        <w:rPr>
          <w:rFonts w:ascii="Times New Roman" w:hAnsi="Times New Roman"/>
          <w:sz w:val="22"/>
          <w:szCs w:val="22"/>
        </w:rPr>
        <w:t>21</w:t>
      </w:r>
      <w:r w:rsidRPr="0006633D">
        <w:rPr>
          <w:rFonts w:ascii="Times New Roman" w:hAnsi="Times New Roman"/>
          <w:sz w:val="22"/>
          <w:szCs w:val="22"/>
        </w:rPr>
        <w:t xml:space="preserve"> </w:t>
      </w:r>
      <w:r w:rsidR="003C1562" w:rsidRPr="0006633D">
        <w:rPr>
          <w:rFonts w:ascii="Times New Roman" w:hAnsi="Times New Roman"/>
          <w:sz w:val="22"/>
          <w:szCs w:val="22"/>
        </w:rPr>
        <w:t>dni</w:t>
      </w:r>
      <w:r w:rsidRPr="0006633D">
        <w:rPr>
          <w:rFonts w:ascii="Times New Roman" w:hAnsi="Times New Roman"/>
          <w:sz w:val="22"/>
          <w:szCs w:val="22"/>
        </w:rPr>
        <w:t>,</w:t>
      </w:r>
      <w:r w:rsidRPr="0006633D">
        <w:rPr>
          <w:rFonts w:ascii="Times New Roman" w:hAnsi="Times New Roman"/>
          <w:color w:val="000000"/>
          <w:sz w:val="22"/>
          <w:szCs w:val="22"/>
        </w:rPr>
        <w:t xml:space="preserve"> przy czym reakcja serwisu musi nastąpić do </w:t>
      </w:r>
      <w:r w:rsidR="00E2486B" w:rsidRPr="0006633D">
        <w:rPr>
          <w:rFonts w:ascii="Times New Roman" w:hAnsi="Times New Roman"/>
          <w:color w:val="000000"/>
          <w:sz w:val="22"/>
          <w:szCs w:val="22"/>
        </w:rPr>
        <w:t>42</w:t>
      </w:r>
      <w:r w:rsidRPr="0006633D">
        <w:rPr>
          <w:rFonts w:ascii="Times New Roman" w:hAnsi="Times New Roman"/>
          <w:color w:val="000000"/>
          <w:sz w:val="22"/>
          <w:szCs w:val="22"/>
        </w:rPr>
        <w:t xml:space="preserve"> godzin od chwili zgłoszenia telefonicznie, fa</w:t>
      </w:r>
      <w:r w:rsidR="00AD4AEE" w:rsidRPr="0006633D">
        <w:rPr>
          <w:rFonts w:ascii="Times New Roman" w:hAnsi="Times New Roman"/>
          <w:color w:val="000000"/>
          <w:sz w:val="22"/>
          <w:szCs w:val="22"/>
        </w:rPr>
        <w:t>ks</w:t>
      </w:r>
      <w:r w:rsidRPr="0006633D">
        <w:rPr>
          <w:rFonts w:ascii="Times New Roman" w:hAnsi="Times New Roman"/>
          <w:color w:val="000000"/>
          <w:sz w:val="22"/>
          <w:szCs w:val="22"/>
        </w:rPr>
        <w:t xml:space="preserve">em lub emailem, przy czym wszelkie </w:t>
      </w:r>
      <w:r w:rsidRPr="0006633D">
        <w:rPr>
          <w:rFonts w:ascii="Times New Roman" w:hAnsi="Times New Roman"/>
          <w:sz w:val="22"/>
          <w:szCs w:val="22"/>
        </w:rPr>
        <w:t>działania organizacyjne i koszty związane ze świadczeniem usługi gwarancyjnej poza miejscem wykonania umowy ponosi Wykonawca</w:t>
      </w:r>
      <w:r w:rsidRPr="0006633D">
        <w:rPr>
          <w:rFonts w:ascii="Times New Roman" w:hAnsi="Times New Roman"/>
          <w:color w:val="000000"/>
          <w:sz w:val="22"/>
          <w:szCs w:val="22"/>
        </w:rPr>
        <w:t xml:space="preserve">. </w:t>
      </w:r>
    </w:p>
    <w:p w14:paraId="65D3AF6C" w14:textId="77777777" w:rsidR="00370ADE" w:rsidRPr="0006633D" w:rsidRDefault="00370ADE" w:rsidP="00223B09">
      <w:pPr>
        <w:pStyle w:val="Tekstpodstawowy"/>
        <w:numPr>
          <w:ilvl w:val="3"/>
          <w:numId w:val="20"/>
        </w:numPr>
        <w:tabs>
          <w:tab w:val="left" w:pos="900"/>
        </w:tabs>
        <w:spacing w:line="240" w:lineRule="auto"/>
        <w:ind w:left="900"/>
        <w:rPr>
          <w:rFonts w:ascii="Times New Roman" w:hAnsi="Times New Roman"/>
          <w:sz w:val="22"/>
          <w:szCs w:val="22"/>
        </w:rPr>
      </w:pPr>
      <w:r w:rsidRPr="0006633D">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04FDBE3F" w14:textId="77777777" w:rsidR="00370ADE" w:rsidRPr="0006633D" w:rsidRDefault="00370ADE" w:rsidP="00223B09">
      <w:pPr>
        <w:pStyle w:val="Tekstpodstawowy"/>
        <w:numPr>
          <w:ilvl w:val="3"/>
          <w:numId w:val="20"/>
        </w:numPr>
        <w:tabs>
          <w:tab w:val="left" w:pos="900"/>
        </w:tabs>
        <w:spacing w:line="240" w:lineRule="auto"/>
        <w:ind w:left="900"/>
        <w:rPr>
          <w:rFonts w:ascii="Times New Roman" w:hAnsi="Times New Roman"/>
          <w:sz w:val="22"/>
          <w:szCs w:val="22"/>
        </w:rPr>
      </w:pPr>
      <w:r w:rsidRPr="0006633D">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4A34C73A" w14:textId="4A2436E5" w:rsidR="00C53707" w:rsidRPr="0006633D" w:rsidRDefault="00E02E19" w:rsidP="00FF7948">
      <w:pPr>
        <w:pStyle w:val="Tekstpodstawowy"/>
        <w:tabs>
          <w:tab w:val="left" w:pos="900"/>
          <w:tab w:val="left" w:pos="1134"/>
        </w:tabs>
        <w:spacing w:line="240" w:lineRule="auto"/>
        <w:ind w:left="900"/>
        <w:rPr>
          <w:rFonts w:ascii="Times New Roman" w:hAnsi="Times New Roman"/>
          <w:sz w:val="22"/>
          <w:szCs w:val="22"/>
        </w:rPr>
      </w:pPr>
      <w:r w:rsidRPr="0006633D">
        <w:rPr>
          <w:rFonts w:ascii="Times New Roman" w:hAnsi="Times New Roman"/>
          <w:sz w:val="22"/>
          <w:szCs w:val="22"/>
        </w:rPr>
        <w:t>8.</w:t>
      </w:r>
      <w:r w:rsidRPr="0006633D">
        <w:rPr>
          <w:rFonts w:ascii="Times New Roman" w:hAnsi="Times New Roman"/>
          <w:sz w:val="22"/>
          <w:szCs w:val="22"/>
        </w:rPr>
        <w:tab/>
      </w:r>
      <w:r w:rsidR="00370ADE" w:rsidRPr="0006633D">
        <w:rPr>
          <w:rFonts w:ascii="Times New Roman" w:hAnsi="Times New Roman"/>
          <w:sz w:val="22"/>
          <w:szCs w:val="22"/>
        </w:rPr>
        <w:t>Okres gwarancji ulega automatycznie przedłużeniu o okres naprawy, tj. czas liczony od zgłoszenia do usunięcia awarii czy usterki określony w ust. 5 niniejszego paragrafu umowy.</w:t>
      </w:r>
    </w:p>
    <w:p w14:paraId="69C537B0" w14:textId="77777777" w:rsidR="00CC3A39" w:rsidRPr="0006633D" w:rsidRDefault="00E02E19" w:rsidP="00FE0265">
      <w:pPr>
        <w:pStyle w:val="Tekstpodstawowy"/>
        <w:tabs>
          <w:tab w:val="left" w:pos="900"/>
          <w:tab w:val="left" w:pos="1134"/>
          <w:tab w:val="left" w:pos="1276"/>
        </w:tabs>
        <w:spacing w:line="240" w:lineRule="auto"/>
        <w:ind w:left="900"/>
        <w:rPr>
          <w:rFonts w:ascii="Times New Roman" w:hAnsi="Times New Roman"/>
          <w:sz w:val="22"/>
          <w:szCs w:val="22"/>
        </w:rPr>
      </w:pPr>
      <w:r w:rsidRPr="0006633D">
        <w:rPr>
          <w:rFonts w:ascii="Times New Roman" w:hAnsi="Times New Roman"/>
          <w:sz w:val="22"/>
          <w:szCs w:val="22"/>
        </w:rPr>
        <w:t>9.</w:t>
      </w:r>
      <w:r w:rsidRPr="0006633D">
        <w:rPr>
          <w:rFonts w:ascii="Times New Roman" w:hAnsi="Times New Roman"/>
          <w:sz w:val="22"/>
          <w:szCs w:val="22"/>
        </w:rPr>
        <w:tab/>
      </w:r>
      <w:r w:rsidR="00C53707" w:rsidRPr="0006633D">
        <w:rPr>
          <w:rFonts w:ascii="Times New Roman" w:hAnsi="Times New Roman"/>
          <w:sz w:val="22"/>
          <w:szCs w:val="22"/>
        </w:rPr>
        <w:t>W przypadku trzykrotnej usterki tego samego elementu przedmiotu umowy lub gdy sumaryczny czas napraw przedmiotu umowy przekroczy trzy miesiące w okresie gwarancji, Wykonawca zobowiązany jest do wymiany przedmiotu umowy na nowy na własny koszt, w terminie do 60 dni od zgłoszenia przez Zamawiającego.</w:t>
      </w:r>
    </w:p>
    <w:p w14:paraId="3BC7BCEF" w14:textId="0C0C4A2F" w:rsidR="00370ADE" w:rsidRPr="0006633D" w:rsidRDefault="00E02E19" w:rsidP="00FE0265">
      <w:pPr>
        <w:pStyle w:val="Tekstpodstawowy"/>
        <w:tabs>
          <w:tab w:val="left" w:pos="900"/>
          <w:tab w:val="left" w:pos="1134"/>
          <w:tab w:val="left" w:pos="1276"/>
        </w:tabs>
        <w:spacing w:line="240" w:lineRule="auto"/>
        <w:ind w:left="900"/>
        <w:rPr>
          <w:rFonts w:ascii="Times New Roman" w:hAnsi="Times New Roman"/>
          <w:sz w:val="22"/>
          <w:szCs w:val="22"/>
        </w:rPr>
      </w:pPr>
      <w:r w:rsidRPr="0006633D">
        <w:rPr>
          <w:rFonts w:ascii="Times New Roman" w:hAnsi="Times New Roman"/>
          <w:sz w:val="22"/>
          <w:szCs w:val="22"/>
        </w:rPr>
        <w:t>10</w:t>
      </w:r>
      <w:r w:rsidR="00CC3A39" w:rsidRPr="0006633D">
        <w:rPr>
          <w:rFonts w:ascii="Times New Roman" w:hAnsi="Times New Roman"/>
          <w:sz w:val="22"/>
          <w:szCs w:val="22"/>
        </w:rPr>
        <w:t>.</w:t>
      </w:r>
      <w:r w:rsidR="00CC3A39" w:rsidRPr="0006633D">
        <w:rPr>
          <w:rFonts w:ascii="Times New Roman" w:hAnsi="Times New Roman"/>
          <w:sz w:val="22"/>
          <w:szCs w:val="22"/>
        </w:rPr>
        <w:tab/>
      </w:r>
      <w:r w:rsidR="00370ADE" w:rsidRPr="0006633D">
        <w:rPr>
          <w:rFonts w:ascii="Times New Roman" w:hAnsi="Times New Roman"/>
          <w:sz w:val="22"/>
          <w:szCs w:val="22"/>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78A7FC6E" w14:textId="09A88729" w:rsidR="00370ADE" w:rsidRPr="0006633D" w:rsidRDefault="00CC3A39" w:rsidP="00FF7948">
      <w:pPr>
        <w:pStyle w:val="Tekstpodstawowy"/>
        <w:tabs>
          <w:tab w:val="left" w:pos="900"/>
          <w:tab w:val="left" w:pos="1276"/>
        </w:tabs>
        <w:spacing w:line="240" w:lineRule="auto"/>
        <w:ind w:left="900"/>
        <w:rPr>
          <w:rFonts w:ascii="Times New Roman" w:hAnsi="Times New Roman"/>
          <w:sz w:val="22"/>
          <w:szCs w:val="22"/>
        </w:rPr>
      </w:pPr>
      <w:r w:rsidRPr="0006633D">
        <w:rPr>
          <w:rFonts w:ascii="Times New Roman" w:hAnsi="Times New Roman"/>
          <w:sz w:val="22"/>
          <w:szCs w:val="22"/>
        </w:rPr>
        <w:t>11.</w:t>
      </w:r>
      <w:r w:rsidRPr="0006633D">
        <w:rPr>
          <w:rFonts w:ascii="Times New Roman" w:hAnsi="Times New Roman"/>
          <w:sz w:val="22"/>
          <w:szCs w:val="22"/>
        </w:rPr>
        <w:tab/>
      </w:r>
      <w:r w:rsidR="00370ADE" w:rsidRPr="0006633D">
        <w:rPr>
          <w:rFonts w:ascii="Times New Roman" w:hAnsi="Times New Roman"/>
          <w:sz w:val="22"/>
          <w:szCs w:val="22"/>
        </w:rPr>
        <w:t>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12 niniejszego paragrafu umowy stosuje się odpowiednio.</w:t>
      </w:r>
    </w:p>
    <w:p w14:paraId="5F8BFF78" w14:textId="118A7833" w:rsidR="00370ADE" w:rsidRPr="0006633D" w:rsidRDefault="00CC3A39" w:rsidP="00FF7948">
      <w:pPr>
        <w:pStyle w:val="Tekstpodstawowy"/>
        <w:tabs>
          <w:tab w:val="left" w:pos="900"/>
          <w:tab w:val="left" w:pos="1276"/>
        </w:tabs>
        <w:spacing w:line="240" w:lineRule="auto"/>
        <w:ind w:left="900"/>
        <w:rPr>
          <w:rFonts w:ascii="Times New Roman" w:hAnsi="Times New Roman"/>
          <w:sz w:val="22"/>
          <w:szCs w:val="22"/>
        </w:rPr>
      </w:pPr>
      <w:r w:rsidRPr="0006633D">
        <w:rPr>
          <w:rFonts w:ascii="Times New Roman" w:hAnsi="Times New Roman"/>
          <w:sz w:val="22"/>
          <w:szCs w:val="22"/>
        </w:rPr>
        <w:lastRenderedPageBreak/>
        <w:t>12.</w:t>
      </w:r>
      <w:r w:rsidRPr="0006633D">
        <w:rPr>
          <w:rFonts w:ascii="Times New Roman" w:hAnsi="Times New Roman"/>
          <w:sz w:val="22"/>
          <w:szCs w:val="22"/>
        </w:rPr>
        <w:tab/>
      </w:r>
      <w:r w:rsidR="00370ADE" w:rsidRPr="0006633D">
        <w:rPr>
          <w:rFonts w:ascii="Times New Roman" w:hAnsi="Times New Roman"/>
          <w:sz w:val="22"/>
          <w:szCs w:val="22"/>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00370ADE" w:rsidRPr="0006633D">
        <w:rPr>
          <w:rFonts w:ascii="Times New Roman" w:hAnsi="Times New Roman"/>
          <w:spacing w:val="-3"/>
          <w:sz w:val="22"/>
          <w:szCs w:val="22"/>
        </w:rPr>
        <w:t xml:space="preserve"> Zamawiający ma prawo zaangażować inny podmiot </w:t>
      </w:r>
      <w:r w:rsidR="00370ADE" w:rsidRPr="0006633D">
        <w:rPr>
          <w:rFonts w:ascii="Times New Roman" w:hAnsi="Times New Roman"/>
          <w:spacing w:val="-4"/>
          <w:sz w:val="22"/>
          <w:szCs w:val="22"/>
        </w:rPr>
        <w:t xml:space="preserve">do usunięcia wad (usterek), a Wykonawca zobowiązany jest pokryć związane z tym </w:t>
      </w:r>
      <w:r w:rsidR="00370ADE" w:rsidRPr="0006633D">
        <w:rPr>
          <w:rFonts w:ascii="Times New Roman" w:hAnsi="Times New Roman"/>
          <w:spacing w:val="-5"/>
          <w:sz w:val="22"/>
          <w:szCs w:val="22"/>
        </w:rPr>
        <w:t>koszty w ciągu 14 dni od daty otrzymania wezwania wraz z dowodem zapłaty.</w:t>
      </w:r>
    </w:p>
    <w:p w14:paraId="18D49402" w14:textId="70F19810" w:rsidR="00370ADE" w:rsidRPr="0006633D" w:rsidRDefault="00CC3A39" w:rsidP="00FF7948">
      <w:pPr>
        <w:pStyle w:val="Tekstpodstawowy"/>
        <w:tabs>
          <w:tab w:val="left" w:pos="900"/>
          <w:tab w:val="left" w:pos="1276"/>
          <w:tab w:val="left" w:pos="1701"/>
        </w:tabs>
        <w:spacing w:line="240" w:lineRule="auto"/>
        <w:ind w:left="900"/>
        <w:rPr>
          <w:rFonts w:ascii="Times New Roman" w:hAnsi="Times New Roman"/>
          <w:sz w:val="22"/>
          <w:szCs w:val="22"/>
        </w:rPr>
      </w:pPr>
      <w:r w:rsidRPr="0006633D">
        <w:rPr>
          <w:rFonts w:ascii="Times New Roman" w:hAnsi="Times New Roman"/>
          <w:sz w:val="22"/>
          <w:szCs w:val="22"/>
        </w:rPr>
        <w:t>13.</w:t>
      </w:r>
      <w:r w:rsidRPr="0006633D">
        <w:rPr>
          <w:rFonts w:ascii="Times New Roman" w:hAnsi="Times New Roman"/>
          <w:sz w:val="22"/>
          <w:szCs w:val="22"/>
        </w:rPr>
        <w:tab/>
      </w:r>
      <w:r w:rsidR="00370ADE" w:rsidRPr="0006633D">
        <w:rPr>
          <w:rFonts w:ascii="Times New Roman" w:hAnsi="Times New Roman"/>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2E3EDC68" w14:textId="77777777" w:rsidR="00370ADE" w:rsidRPr="0006633D" w:rsidRDefault="00370ADE" w:rsidP="00370ADE">
      <w:pPr>
        <w:widowControl/>
        <w:suppressAutoHyphens w:val="0"/>
        <w:jc w:val="both"/>
        <w:rPr>
          <w:b/>
          <w:bCs/>
          <w:sz w:val="22"/>
          <w:szCs w:val="22"/>
        </w:rPr>
      </w:pPr>
    </w:p>
    <w:p w14:paraId="3C9A46CA" w14:textId="5037575F" w:rsidR="00370ADE" w:rsidRPr="0006633D" w:rsidRDefault="00370ADE" w:rsidP="00370ADE">
      <w:pPr>
        <w:pStyle w:val="Nagwek2"/>
      </w:pPr>
      <w:r w:rsidRPr="0006633D">
        <w:t>§ 6</w:t>
      </w:r>
      <w:r w:rsidR="00CB1D65" w:rsidRPr="0006633D">
        <w:t xml:space="preserve"> Odstąpienie od umowy</w:t>
      </w:r>
    </w:p>
    <w:p w14:paraId="059A9864" w14:textId="77777777" w:rsidR="00370ADE" w:rsidRPr="0006633D" w:rsidRDefault="00370ADE" w:rsidP="00223B09">
      <w:pPr>
        <w:widowControl/>
        <w:numPr>
          <w:ilvl w:val="0"/>
          <w:numId w:val="15"/>
        </w:numPr>
        <w:tabs>
          <w:tab w:val="left" w:pos="900"/>
          <w:tab w:val="num" w:pos="5040"/>
        </w:tabs>
        <w:ind w:left="900"/>
        <w:jc w:val="both"/>
        <w:rPr>
          <w:color w:val="000000"/>
          <w:sz w:val="22"/>
          <w:szCs w:val="22"/>
        </w:rPr>
      </w:pPr>
      <w:r w:rsidRPr="0006633D">
        <w:rPr>
          <w:sz w:val="22"/>
          <w:szCs w:val="22"/>
        </w:rPr>
        <w:t>Oprócz przypadków wymienionych w Kodeksie cywilnym Stronom przysługuje prawo odstąpienia od niniejszej Umowy w razie zaistnienia okoliczności wskazanych w ust. 2</w:t>
      </w:r>
      <w:r w:rsidRPr="0006633D">
        <w:rPr>
          <w:color w:val="000000"/>
          <w:sz w:val="22"/>
          <w:szCs w:val="22"/>
        </w:rPr>
        <w:t>.</w:t>
      </w:r>
    </w:p>
    <w:p w14:paraId="16D4E21D" w14:textId="77777777" w:rsidR="00370ADE" w:rsidRPr="0006633D" w:rsidRDefault="00370ADE" w:rsidP="00223B09">
      <w:pPr>
        <w:widowControl/>
        <w:numPr>
          <w:ilvl w:val="0"/>
          <w:numId w:val="15"/>
        </w:numPr>
        <w:tabs>
          <w:tab w:val="left" w:pos="900"/>
          <w:tab w:val="num" w:pos="5040"/>
        </w:tabs>
        <w:ind w:left="900"/>
        <w:jc w:val="both"/>
        <w:rPr>
          <w:color w:val="000000"/>
          <w:sz w:val="22"/>
          <w:szCs w:val="22"/>
        </w:rPr>
      </w:pPr>
      <w:r w:rsidRPr="0006633D">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r w:rsidRPr="0006633D">
        <w:rPr>
          <w:color w:val="000000"/>
          <w:sz w:val="22"/>
          <w:szCs w:val="22"/>
        </w:rPr>
        <w:t>:</w:t>
      </w:r>
    </w:p>
    <w:p w14:paraId="7FF32555" w14:textId="77777777" w:rsidR="00370ADE" w:rsidRPr="0006633D" w:rsidRDefault="00370ADE" w:rsidP="00223B09">
      <w:pPr>
        <w:widowControl/>
        <w:numPr>
          <w:ilvl w:val="2"/>
          <w:numId w:val="16"/>
        </w:numPr>
        <w:tabs>
          <w:tab w:val="left" w:pos="1260"/>
        </w:tabs>
        <w:suppressAutoHyphens w:val="0"/>
        <w:ind w:left="1260"/>
        <w:jc w:val="both"/>
        <w:rPr>
          <w:color w:val="000000"/>
          <w:sz w:val="22"/>
          <w:szCs w:val="22"/>
        </w:rPr>
      </w:pPr>
      <w:r w:rsidRPr="0006633D">
        <w:rPr>
          <w:sz w:val="22"/>
          <w:szCs w:val="22"/>
        </w:rPr>
        <w:t>Wykonawca na skutek swojej niewypłacalności nie wykonuje zobowiązań pieniężnych przez okres co najmniej 3 miesięcy;</w:t>
      </w:r>
    </w:p>
    <w:p w14:paraId="2DEC33ED" w14:textId="77777777" w:rsidR="00370ADE" w:rsidRPr="0006633D" w:rsidRDefault="00370ADE" w:rsidP="00223B09">
      <w:pPr>
        <w:widowControl/>
        <w:numPr>
          <w:ilvl w:val="2"/>
          <w:numId w:val="16"/>
        </w:numPr>
        <w:tabs>
          <w:tab w:val="left" w:pos="1260"/>
        </w:tabs>
        <w:suppressAutoHyphens w:val="0"/>
        <w:ind w:left="1260"/>
        <w:jc w:val="both"/>
        <w:rPr>
          <w:color w:val="000000"/>
          <w:sz w:val="22"/>
          <w:szCs w:val="22"/>
        </w:rPr>
      </w:pPr>
      <w:r w:rsidRPr="0006633D">
        <w:rPr>
          <w:color w:val="000000"/>
          <w:sz w:val="22"/>
          <w:szCs w:val="22"/>
        </w:rPr>
        <w:t xml:space="preserve">zostaną podjęte czynności zmierzające do likwidacji Wykonawcy, nastąpi </w:t>
      </w:r>
      <w:r w:rsidRPr="0006633D">
        <w:rPr>
          <w:sz w:val="22"/>
          <w:szCs w:val="22"/>
        </w:rPr>
        <w:t>rozwiązanie</w:t>
      </w:r>
      <w:r w:rsidRPr="0006633D">
        <w:rPr>
          <w:color w:val="000000"/>
          <w:sz w:val="22"/>
          <w:szCs w:val="22"/>
        </w:rPr>
        <w:t xml:space="preserve"> Wykonawcy bez przeprowadzenia likwidacji albo</w:t>
      </w:r>
      <w:r w:rsidRPr="0006633D">
        <w:rPr>
          <w:sz w:val="22"/>
          <w:szCs w:val="22"/>
        </w:rPr>
        <w:t xml:space="preserve"> </w:t>
      </w:r>
      <w:r w:rsidRPr="0006633D">
        <w:rPr>
          <w:color w:val="000000"/>
          <w:sz w:val="22"/>
          <w:szCs w:val="22"/>
        </w:rPr>
        <w:t>wykreślenie Wykonawcy jako przedsiębiorcy z CEIDG;</w:t>
      </w:r>
    </w:p>
    <w:p w14:paraId="5990E349" w14:textId="77777777" w:rsidR="00370ADE" w:rsidRPr="0006633D" w:rsidRDefault="00370ADE" w:rsidP="00223B09">
      <w:pPr>
        <w:widowControl/>
        <w:numPr>
          <w:ilvl w:val="2"/>
          <w:numId w:val="16"/>
        </w:numPr>
        <w:tabs>
          <w:tab w:val="left" w:pos="1260"/>
        </w:tabs>
        <w:suppressAutoHyphens w:val="0"/>
        <w:ind w:left="1260"/>
        <w:jc w:val="both"/>
        <w:rPr>
          <w:color w:val="000000"/>
          <w:sz w:val="22"/>
          <w:szCs w:val="22"/>
        </w:rPr>
      </w:pPr>
      <w:r w:rsidRPr="0006633D">
        <w:rPr>
          <w:color w:val="000000"/>
          <w:sz w:val="22"/>
          <w:szCs w:val="22"/>
        </w:rPr>
        <w:t xml:space="preserve">nastąpi zajęcie majątku Wykonawcy, w stopniu uniemożliwiającym wykonanie umowy </w:t>
      </w:r>
    </w:p>
    <w:p w14:paraId="266C5FB5" w14:textId="77777777" w:rsidR="00370ADE" w:rsidRPr="0006633D" w:rsidRDefault="00370ADE" w:rsidP="00223B09">
      <w:pPr>
        <w:widowControl/>
        <w:numPr>
          <w:ilvl w:val="2"/>
          <w:numId w:val="16"/>
        </w:numPr>
        <w:tabs>
          <w:tab w:val="left" w:pos="1260"/>
        </w:tabs>
        <w:suppressAutoHyphens w:val="0"/>
        <w:ind w:left="1260"/>
        <w:jc w:val="both"/>
        <w:rPr>
          <w:color w:val="000000"/>
          <w:sz w:val="22"/>
          <w:szCs w:val="22"/>
        </w:rPr>
      </w:pPr>
      <w:r w:rsidRPr="0006633D">
        <w:rPr>
          <w:sz w:val="22"/>
          <w:szCs w:val="22"/>
        </w:rPr>
        <w:t xml:space="preserve">dojdzie do utraty płynności finansowej przez Wykonawcę, w szczególności wskutek wystąpienia zajęć komorniczych lub innych zajęć uprawnionych organów o łącznej wartości przekraczającej 200 000,00 PLN (słownie: dwieście tysięcy złotych </w:t>
      </w:r>
      <w:r w:rsidRPr="0006633D">
        <w:rPr>
          <w:sz w:val="22"/>
          <w:szCs w:val="22"/>
          <w:vertAlign w:val="superscript"/>
        </w:rPr>
        <w:t>00</w:t>
      </w:r>
      <w:r w:rsidRPr="0006633D">
        <w:rPr>
          <w:sz w:val="22"/>
          <w:szCs w:val="22"/>
        </w:rPr>
        <w:t>/</w:t>
      </w:r>
      <w:r w:rsidRPr="0006633D">
        <w:rPr>
          <w:sz w:val="22"/>
          <w:szCs w:val="22"/>
          <w:vertAlign w:val="subscript"/>
        </w:rPr>
        <w:t>100</w:t>
      </w:r>
      <w:r w:rsidRPr="0006633D">
        <w:rPr>
          <w:sz w:val="22"/>
          <w:szCs w:val="22"/>
        </w:rPr>
        <w:t>);</w:t>
      </w:r>
    </w:p>
    <w:p w14:paraId="26A063B8" w14:textId="77777777" w:rsidR="00370ADE" w:rsidRPr="0006633D" w:rsidRDefault="00370ADE" w:rsidP="00223B09">
      <w:pPr>
        <w:widowControl/>
        <w:numPr>
          <w:ilvl w:val="2"/>
          <w:numId w:val="16"/>
        </w:numPr>
        <w:tabs>
          <w:tab w:val="left" w:pos="1260"/>
        </w:tabs>
        <w:suppressAutoHyphens w:val="0"/>
        <w:ind w:left="1260"/>
        <w:jc w:val="both"/>
        <w:rPr>
          <w:color w:val="000000"/>
          <w:sz w:val="22"/>
          <w:szCs w:val="22"/>
        </w:rPr>
      </w:pPr>
      <w:r w:rsidRPr="0006633D">
        <w:rPr>
          <w:sz w:val="22"/>
          <w:szCs w:val="22"/>
        </w:rPr>
        <w:t>Wykonawca dostarczy aparaturę nieodpowiadającą treści Umowy lub przekroczy termin wykonania Umowy o 7 dni, i w dodatkowym, wyznaczonym przez Zamawiającego terminie nie dłuższym niż 7 dni, nie wykona Umowy zgodnie z jej postanowieniami</w:t>
      </w:r>
      <w:r w:rsidRPr="0006633D">
        <w:rPr>
          <w:color w:val="000000"/>
          <w:sz w:val="22"/>
          <w:szCs w:val="22"/>
        </w:rPr>
        <w:t>.</w:t>
      </w:r>
    </w:p>
    <w:p w14:paraId="721E4FD3" w14:textId="77777777" w:rsidR="00370ADE" w:rsidRPr="0006633D" w:rsidRDefault="00370ADE" w:rsidP="00223B09">
      <w:pPr>
        <w:widowControl/>
        <w:numPr>
          <w:ilvl w:val="2"/>
          <w:numId w:val="16"/>
        </w:numPr>
        <w:tabs>
          <w:tab w:val="left" w:pos="1260"/>
        </w:tabs>
        <w:suppressAutoHyphens w:val="0"/>
        <w:ind w:left="1260"/>
        <w:jc w:val="both"/>
        <w:rPr>
          <w:color w:val="000000"/>
          <w:sz w:val="22"/>
          <w:szCs w:val="22"/>
        </w:rPr>
      </w:pPr>
      <w:r w:rsidRPr="0006633D">
        <w:rPr>
          <w:sz w:val="22"/>
          <w:szCs w:val="22"/>
        </w:rPr>
        <w:t>Łączna wysokość kar umownych przekroczy 35%</w:t>
      </w:r>
    </w:p>
    <w:p w14:paraId="0FE94485" w14:textId="77777777" w:rsidR="00370ADE" w:rsidRPr="0006633D" w:rsidRDefault="00370ADE" w:rsidP="00223B09">
      <w:pPr>
        <w:widowControl/>
        <w:numPr>
          <w:ilvl w:val="0"/>
          <w:numId w:val="15"/>
        </w:numPr>
        <w:tabs>
          <w:tab w:val="left" w:pos="900"/>
          <w:tab w:val="num" w:pos="5040"/>
        </w:tabs>
        <w:ind w:left="900"/>
        <w:jc w:val="both"/>
        <w:rPr>
          <w:color w:val="000000"/>
          <w:sz w:val="22"/>
          <w:szCs w:val="22"/>
        </w:rPr>
      </w:pPr>
      <w:r w:rsidRPr="0006633D">
        <w:rPr>
          <w:sz w:val="22"/>
          <w:szCs w:val="22"/>
        </w:rPr>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02F66754" w14:textId="77777777" w:rsidR="00370ADE" w:rsidRPr="0006633D" w:rsidRDefault="00370ADE" w:rsidP="00223B09">
      <w:pPr>
        <w:widowControl/>
        <w:numPr>
          <w:ilvl w:val="0"/>
          <w:numId w:val="15"/>
        </w:numPr>
        <w:tabs>
          <w:tab w:val="left" w:pos="900"/>
          <w:tab w:val="num" w:pos="5040"/>
        </w:tabs>
        <w:suppressAutoHyphens w:val="0"/>
        <w:ind w:left="900"/>
        <w:jc w:val="both"/>
        <w:rPr>
          <w:sz w:val="22"/>
          <w:szCs w:val="22"/>
        </w:rPr>
      </w:pPr>
      <w:r w:rsidRPr="0006633D">
        <w:rPr>
          <w:sz w:val="22"/>
          <w:szCs w:val="22"/>
        </w:rPr>
        <w:t>Wykonawcy nie przysługuje odszkodowanie z tytułu odstąpienia przez Zamawiającego od Umowy z powodu okoliczności leżących po stronie Wykonawcy albo w razie odstąpienia od Umowy na podstawie ust. 2 niniejszego paragrafu Umowy.</w:t>
      </w:r>
    </w:p>
    <w:p w14:paraId="41E6C028" w14:textId="77777777" w:rsidR="00370ADE" w:rsidRPr="0006633D" w:rsidRDefault="00370ADE" w:rsidP="00223B09">
      <w:pPr>
        <w:widowControl/>
        <w:numPr>
          <w:ilvl w:val="0"/>
          <w:numId w:val="15"/>
        </w:numPr>
        <w:tabs>
          <w:tab w:val="left" w:pos="142"/>
          <w:tab w:val="left" w:pos="900"/>
        </w:tabs>
        <w:ind w:left="900"/>
        <w:jc w:val="both"/>
        <w:rPr>
          <w:color w:val="000000"/>
          <w:sz w:val="22"/>
          <w:szCs w:val="22"/>
        </w:rPr>
      </w:pPr>
      <w:r w:rsidRPr="0006633D">
        <w:rPr>
          <w:sz w:val="22"/>
          <w:szCs w:val="22"/>
        </w:rPr>
        <w:t>Odstąpienie od Umowy powinno nastąpić w formie pisemnej pod rygorem nieważności.</w:t>
      </w:r>
      <w:r w:rsidRPr="0006633D">
        <w:rPr>
          <w:color w:val="000000"/>
          <w:sz w:val="22"/>
          <w:szCs w:val="22"/>
        </w:rPr>
        <w:t xml:space="preserve"> </w:t>
      </w:r>
    </w:p>
    <w:p w14:paraId="4C6692AD" w14:textId="77777777" w:rsidR="00370ADE" w:rsidRPr="0006633D" w:rsidRDefault="00370ADE" w:rsidP="00223B09">
      <w:pPr>
        <w:widowControl/>
        <w:numPr>
          <w:ilvl w:val="0"/>
          <w:numId w:val="15"/>
        </w:numPr>
        <w:tabs>
          <w:tab w:val="left" w:pos="900"/>
          <w:tab w:val="num" w:pos="5040"/>
        </w:tabs>
        <w:ind w:left="900"/>
        <w:jc w:val="both"/>
        <w:rPr>
          <w:color w:val="000000"/>
          <w:sz w:val="22"/>
          <w:szCs w:val="22"/>
        </w:rPr>
      </w:pPr>
      <w:r w:rsidRPr="0006633D">
        <w:rPr>
          <w:sz w:val="22"/>
          <w:szCs w:val="22"/>
        </w:rPr>
        <w:t>Odstąpienie od Umowy nie wpływa na skuteczność roszczeń o zapłatę kar umownych.</w:t>
      </w:r>
    </w:p>
    <w:p w14:paraId="1615E705" w14:textId="77777777" w:rsidR="00370ADE" w:rsidRPr="0006633D" w:rsidRDefault="00370ADE" w:rsidP="00223B09">
      <w:pPr>
        <w:widowControl/>
        <w:numPr>
          <w:ilvl w:val="0"/>
          <w:numId w:val="15"/>
        </w:numPr>
        <w:tabs>
          <w:tab w:val="left" w:pos="900"/>
          <w:tab w:val="num" w:pos="5040"/>
        </w:tabs>
        <w:spacing w:after="240"/>
        <w:ind w:left="900"/>
        <w:jc w:val="both"/>
        <w:rPr>
          <w:color w:val="000000"/>
          <w:sz w:val="22"/>
          <w:szCs w:val="22"/>
        </w:rPr>
      </w:pPr>
      <w:r w:rsidRPr="0006633D">
        <w:rPr>
          <w:color w:val="000000"/>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614C5B12" w14:textId="1BEE5570" w:rsidR="00370ADE" w:rsidRPr="0006633D" w:rsidRDefault="00370ADE" w:rsidP="00370ADE">
      <w:pPr>
        <w:pStyle w:val="Nagwek2"/>
      </w:pPr>
      <w:r w:rsidRPr="0006633D">
        <w:t>§ 7</w:t>
      </w:r>
      <w:r w:rsidR="00DD6319" w:rsidRPr="0006633D">
        <w:t xml:space="preserve"> Kary umowne</w:t>
      </w:r>
    </w:p>
    <w:p w14:paraId="494E9A7B" w14:textId="77777777" w:rsidR="00370ADE" w:rsidRPr="0006633D" w:rsidRDefault="00370ADE" w:rsidP="00223B09">
      <w:pPr>
        <w:pStyle w:val="Tekstpodstawowy"/>
        <w:numPr>
          <w:ilvl w:val="3"/>
          <w:numId w:val="17"/>
        </w:numPr>
        <w:tabs>
          <w:tab w:val="left" w:pos="900"/>
        </w:tabs>
        <w:spacing w:line="240" w:lineRule="auto"/>
        <w:ind w:left="900"/>
        <w:rPr>
          <w:rFonts w:ascii="Times New Roman" w:hAnsi="Times New Roman"/>
          <w:sz w:val="22"/>
          <w:szCs w:val="22"/>
        </w:rPr>
      </w:pPr>
      <w:r w:rsidRPr="0006633D">
        <w:rPr>
          <w:rFonts w:ascii="Times New Roman" w:hAnsi="Times New Roman"/>
          <w:sz w:val="22"/>
          <w:szCs w:val="22"/>
        </w:rPr>
        <w:t xml:space="preserve">Strony zastrzegają sobie prawo do dochodzenia kar umownych za niezgodne </w:t>
      </w:r>
      <w:r w:rsidRPr="0006633D">
        <w:rPr>
          <w:rFonts w:ascii="Times New Roman" w:hAnsi="Times New Roman"/>
          <w:sz w:val="22"/>
          <w:szCs w:val="22"/>
        </w:rPr>
        <w:br/>
        <w:t>z niniejszą umową lub nienależyte wykonanie zobowiązań z Umowy wynikających.</w:t>
      </w:r>
    </w:p>
    <w:p w14:paraId="67892B76" w14:textId="77777777" w:rsidR="00370ADE" w:rsidRPr="0006633D" w:rsidRDefault="00370ADE" w:rsidP="00223B09">
      <w:pPr>
        <w:pStyle w:val="Tekstpodstawowy"/>
        <w:numPr>
          <w:ilvl w:val="3"/>
          <w:numId w:val="17"/>
        </w:numPr>
        <w:tabs>
          <w:tab w:val="left" w:pos="900"/>
        </w:tabs>
        <w:spacing w:line="240" w:lineRule="auto"/>
        <w:ind w:left="900"/>
        <w:rPr>
          <w:rFonts w:ascii="Times New Roman" w:hAnsi="Times New Roman"/>
          <w:color w:val="000000"/>
          <w:sz w:val="22"/>
          <w:szCs w:val="22"/>
        </w:rPr>
      </w:pPr>
      <w:r w:rsidRPr="0006633D">
        <w:rPr>
          <w:rFonts w:ascii="Times New Roman" w:hAnsi="Times New Roman"/>
          <w:sz w:val="22"/>
          <w:szCs w:val="22"/>
        </w:rPr>
        <w:t>Wykonawca, z zastrzeżeniem ust. 4 niniejszego paragrafu, zapłaci Zamawiającemu karę umowną w poniższej wysokości w przypadkach</w:t>
      </w:r>
      <w:r w:rsidRPr="0006633D">
        <w:rPr>
          <w:rFonts w:ascii="Times New Roman" w:hAnsi="Times New Roman"/>
          <w:color w:val="000000"/>
          <w:sz w:val="22"/>
          <w:szCs w:val="22"/>
        </w:rPr>
        <w:t>:</w:t>
      </w:r>
    </w:p>
    <w:p w14:paraId="14553259" w14:textId="6A5AC090" w:rsidR="00370ADE" w:rsidRPr="0006633D" w:rsidRDefault="00370ADE">
      <w:pPr>
        <w:pStyle w:val="Tekstpodstawowy"/>
        <w:numPr>
          <w:ilvl w:val="0"/>
          <w:numId w:val="12"/>
        </w:numPr>
        <w:tabs>
          <w:tab w:val="left" w:pos="1260"/>
        </w:tabs>
        <w:spacing w:line="240" w:lineRule="auto"/>
        <w:ind w:left="1260"/>
        <w:rPr>
          <w:rFonts w:ascii="Times New Roman" w:hAnsi="Times New Roman"/>
          <w:sz w:val="22"/>
          <w:szCs w:val="22"/>
        </w:rPr>
      </w:pPr>
      <w:r w:rsidRPr="0006633D">
        <w:rPr>
          <w:rFonts w:ascii="Times New Roman" w:hAnsi="Times New Roman"/>
          <w:sz w:val="22"/>
          <w:szCs w:val="22"/>
        </w:rPr>
        <w:t xml:space="preserve">odstąpienia od Umowy wskutek okoliczności </w:t>
      </w:r>
      <w:r w:rsidR="003C7BDE" w:rsidRPr="0006633D">
        <w:rPr>
          <w:rFonts w:ascii="Times New Roman" w:hAnsi="Times New Roman"/>
          <w:sz w:val="22"/>
          <w:szCs w:val="22"/>
        </w:rPr>
        <w:t xml:space="preserve">leżących po stronie Wykonawcy - </w:t>
      </w:r>
      <w:r w:rsidRPr="0006633D">
        <w:rPr>
          <w:rFonts w:ascii="Times New Roman" w:hAnsi="Times New Roman"/>
          <w:sz w:val="22"/>
          <w:szCs w:val="22"/>
        </w:rPr>
        <w:t>w wysokości 5% wynagrodzenia brutto ustalonego w § 3 ust. 2 Umowy;</w:t>
      </w:r>
    </w:p>
    <w:p w14:paraId="23794A10" w14:textId="77777777" w:rsidR="00370ADE" w:rsidRPr="0006633D" w:rsidRDefault="00370ADE">
      <w:pPr>
        <w:pStyle w:val="Tekstpodstawowy"/>
        <w:numPr>
          <w:ilvl w:val="0"/>
          <w:numId w:val="12"/>
        </w:numPr>
        <w:tabs>
          <w:tab w:val="left" w:pos="1260"/>
        </w:tabs>
        <w:spacing w:line="240" w:lineRule="auto"/>
        <w:ind w:left="1260"/>
        <w:rPr>
          <w:rFonts w:ascii="Times New Roman" w:hAnsi="Times New Roman"/>
          <w:sz w:val="22"/>
          <w:szCs w:val="22"/>
        </w:rPr>
      </w:pPr>
      <w:r w:rsidRPr="0006633D">
        <w:rPr>
          <w:rFonts w:ascii="Times New Roman" w:hAnsi="Times New Roman"/>
          <w:sz w:val="22"/>
          <w:szCs w:val="22"/>
        </w:rPr>
        <w:lastRenderedPageBreak/>
        <w:t>niewykonania lub nienależytego wykonania Umowy w wysokości 5% wynagrodzenia brutto ustalonego w § 3 ust. 2 Umowy, przy czym nienależyte wykonanie Umowy to jej realizacja, która pozostaje w sprzeczności z treścią Umowy lub ofertą Wykonawcy, bądź postanowieniami Zaproszenia, albo też nie zapewnia osiągnięcia wymaganych parametrów, funkcjonalności i zakresów wynikających z Zaproszenia, i użytkowych przedmiotu Umowy;</w:t>
      </w:r>
    </w:p>
    <w:p w14:paraId="7F1B1775" w14:textId="54F7F0DB" w:rsidR="00370ADE" w:rsidRPr="0006633D" w:rsidRDefault="00AF2AA0">
      <w:pPr>
        <w:pStyle w:val="Tekstpodstawowy"/>
        <w:numPr>
          <w:ilvl w:val="0"/>
          <w:numId w:val="12"/>
        </w:numPr>
        <w:tabs>
          <w:tab w:val="left" w:pos="1260"/>
        </w:tabs>
        <w:spacing w:line="240" w:lineRule="auto"/>
        <w:ind w:left="1260"/>
        <w:rPr>
          <w:rFonts w:ascii="Times New Roman" w:hAnsi="Times New Roman"/>
          <w:sz w:val="22"/>
          <w:szCs w:val="22"/>
        </w:rPr>
      </w:pPr>
      <w:r w:rsidRPr="0006633D">
        <w:rPr>
          <w:rFonts w:ascii="Times New Roman" w:hAnsi="Times New Roman"/>
          <w:sz w:val="22"/>
          <w:szCs w:val="22"/>
        </w:rPr>
        <w:t xml:space="preserve">   </w:t>
      </w:r>
      <w:r w:rsidR="00370ADE" w:rsidRPr="0006633D">
        <w:rPr>
          <w:rFonts w:ascii="Times New Roman" w:hAnsi="Times New Roman"/>
          <w:sz w:val="22"/>
          <w:szCs w:val="22"/>
        </w:rPr>
        <w:t>zwłoki w wykonaniu przedmiotu Umowy w wysokości 0,1% wynagrodzenia brutto ustalonego w § 3 ust. 2 Umowy za każdy dzień zwłoki licząc od dnia następnego w stosunku do terminu zakończenia realizacji przedmiotu Umowy, określonego w § 1 ust. 5 Umowy, nie więcej niż 30% wynagrodzenia brutto ustalonego w § 3 ust. 2 Umowy;</w:t>
      </w:r>
    </w:p>
    <w:p w14:paraId="4D5FE6ED" w14:textId="77777777" w:rsidR="00370ADE" w:rsidRPr="0006633D" w:rsidRDefault="00370ADE">
      <w:pPr>
        <w:pStyle w:val="Tekstpodstawowy"/>
        <w:numPr>
          <w:ilvl w:val="0"/>
          <w:numId w:val="12"/>
        </w:numPr>
        <w:tabs>
          <w:tab w:val="left" w:pos="1260"/>
        </w:tabs>
        <w:spacing w:line="240" w:lineRule="auto"/>
        <w:ind w:left="1260"/>
        <w:rPr>
          <w:rFonts w:ascii="Times New Roman" w:hAnsi="Times New Roman"/>
          <w:sz w:val="22"/>
          <w:szCs w:val="22"/>
        </w:rPr>
      </w:pPr>
      <w:r w:rsidRPr="0006633D">
        <w:rPr>
          <w:rFonts w:ascii="Times New Roman" w:hAnsi="Times New Roman"/>
          <w:sz w:val="22"/>
          <w:szCs w:val="22"/>
        </w:rPr>
        <w:t xml:space="preserve">zwłoki w usunięciu wad przedmiotu Umowy stwierdzonych przy odbiorze, </w:t>
      </w:r>
      <w:r w:rsidRPr="0006633D">
        <w:rPr>
          <w:rFonts w:ascii="Times New Roman" w:hAnsi="Times New Roman"/>
          <w:sz w:val="22"/>
          <w:szCs w:val="22"/>
        </w:rPr>
        <w:br/>
        <w:t>w wysokości 0,1% wynagrodzenia brutto ustalonego w § 3 ust. 2 Umowy za każdy dzień zwłoki, licząc od następnego dnia po upływie terminu określonego przez Zamawiającego w celu usunięcia wad, nie więcej niż 30% wynagrodzenia brutto ustalonego w § 3 ust. 2 Umowy,</w:t>
      </w:r>
    </w:p>
    <w:p w14:paraId="732B0303" w14:textId="0E82B2E4" w:rsidR="00370ADE" w:rsidRPr="0006633D" w:rsidRDefault="00AF2AA0">
      <w:pPr>
        <w:pStyle w:val="Tekstpodstawowy"/>
        <w:numPr>
          <w:ilvl w:val="0"/>
          <w:numId w:val="12"/>
        </w:numPr>
        <w:tabs>
          <w:tab w:val="left" w:pos="1260"/>
        </w:tabs>
        <w:spacing w:line="240" w:lineRule="auto"/>
        <w:ind w:left="1260"/>
        <w:rPr>
          <w:rFonts w:ascii="Times New Roman" w:hAnsi="Times New Roman"/>
          <w:sz w:val="22"/>
          <w:szCs w:val="22"/>
        </w:rPr>
      </w:pPr>
      <w:r w:rsidRPr="0006633D">
        <w:rPr>
          <w:rFonts w:ascii="Times New Roman" w:hAnsi="Times New Roman"/>
          <w:sz w:val="22"/>
          <w:szCs w:val="22"/>
        </w:rPr>
        <w:t xml:space="preserve">   </w:t>
      </w:r>
      <w:r w:rsidR="00370ADE" w:rsidRPr="0006633D">
        <w:rPr>
          <w:rFonts w:ascii="Times New Roman" w:hAnsi="Times New Roman"/>
          <w:sz w:val="22"/>
          <w:szCs w:val="22"/>
        </w:rPr>
        <w:t xml:space="preserve">zwłoki w usunięciu wad stwierdzonych w okresie gwarancji (rękojmi) </w:t>
      </w:r>
      <w:r w:rsidR="00370ADE" w:rsidRPr="0006633D">
        <w:rPr>
          <w:rFonts w:ascii="Times New Roman" w:hAnsi="Times New Roman"/>
          <w:sz w:val="22"/>
          <w:szCs w:val="22"/>
        </w:rPr>
        <w:br/>
        <w:t>w wysokości 0,1% wynagrodzenia brutto ustalonego w § 3 ust. 2 Umowy za każdy dzień zwłoki liczony od dnia następnego w stosunku do terminu (dnia) ustalonego zgodnie z treścią § 5 ust. 5 Umowy albo w pisemnym oświadczeniu Stron, nie więcej niż 30% wynagrodzenia brutto ustalonego w § 3 ust. 2 Umowy,</w:t>
      </w:r>
    </w:p>
    <w:p w14:paraId="77D526F0" w14:textId="5F85C92E" w:rsidR="00F74132" w:rsidRPr="0006633D" w:rsidRDefault="00F74132" w:rsidP="00F74132">
      <w:pPr>
        <w:widowControl/>
        <w:numPr>
          <w:ilvl w:val="0"/>
          <w:numId w:val="12"/>
        </w:numPr>
        <w:tabs>
          <w:tab w:val="left" w:pos="0"/>
          <w:tab w:val="left" w:pos="709"/>
        </w:tabs>
        <w:jc w:val="both"/>
        <w:rPr>
          <w:sz w:val="22"/>
          <w:szCs w:val="22"/>
          <w:lang w:val="x-none"/>
        </w:rPr>
      </w:pPr>
      <w:r w:rsidRPr="0006633D">
        <w:rPr>
          <w:rFonts w:eastAsia="Calibri"/>
          <w:sz w:val="22"/>
          <w:szCs w:val="22"/>
        </w:rPr>
        <w:t xml:space="preserve">zwłoki w wymianie przedmiotu umowy w przypadku, określonym w § 5 ust. </w:t>
      </w:r>
      <w:r w:rsidR="004D2DA6" w:rsidRPr="0006633D">
        <w:rPr>
          <w:rFonts w:eastAsia="Calibri"/>
          <w:sz w:val="22"/>
          <w:szCs w:val="22"/>
        </w:rPr>
        <w:t>9</w:t>
      </w:r>
      <w:r w:rsidRPr="0006633D">
        <w:rPr>
          <w:rFonts w:eastAsia="Calibri"/>
          <w:sz w:val="22"/>
          <w:szCs w:val="22"/>
        </w:rPr>
        <w:t xml:space="preserve"> – w wysokości 0,</w:t>
      </w:r>
      <w:r w:rsidR="00DB5B0F" w:rsidRPr="0006633D">
        <w:rPr>
          <w:rFonts w:eastAsia="Calibri"/>
          <w:sz w:val="22"/>
          <w:szCs w:val="22"/>
        </w:rPr>
        <w:t>1</w:t>
      </w:r>
      <w:r w:rsidRPr="0006633D">
        <w:rPr>
          <w:rFonts w:eastAsia="Calibri"/>
          <w:sz w:val="22"/>
          <w:szCs w:val="22"/>
        </w:rPr>
        <w:t xml:space="preserve">% </w:t>
      </w:r>
      <w:r w:rsidRPr="0006633D">
        <w:rPr>
          <w:rFonts w:eastAsia="Calibri"/>
          <w:kern w:val="2"/>
          <w:sz w:val="22"/>
          <w:szCs w:val="22"/>
        </w:rPr>
        <w:t>wynagrodzenia umownego brutto ustalonego w § 3 ust. 1, za każdy dzień zwłoki,</w:t>
      </w:r>
      <w:r w:rsidRPr="0006633D">
        <w:rPr>
          <w:rFonts w:eastAsia="Calibri"/>
          <w:sz w:val="22"/>
          <w:szCs w:val="22"/>
        </w:rPr>
        <w:t xml:space="preserve"> </w:t>
      </w:r>
      <w:r w:rsidRPr="0006633D">
        <w:rPr>
          <w:sz w:val="22"/>
          <w:szCs w:val="22"/>
          <w:lang w:val="x-none"/>
        </w:rPr>
        <w:t xml:space="preserve">jednak nie więcej niż </w:t>
      </w:r>
      <w:r w:rsidR="00DB5B0F" w:rsidRPr="0006633D">
        <w:rPr>
          <w:sz w:val="22"/>
          <w:szCs w:val="22"/>
        </w:rPr>
        <w:t>3</w:t>
      </w:r>
      <w:r w:rsidRPr="0006633D">
        <w:rPr>
          <w:sz w:val="22"/>
          <w:szCs w:val="22"/>
          <w:lang w:val="x-none"/>
        </w:rPr>
        <w:t xml:space="preserve">0% wynagrodzenia brutto ustalonego w § 3 ust. </w:t>
      </w:r>
      <w:r w:rsidR="00DB5B0F" w:rsidRPr="0006633D">
        <w:rPr>
          <w:sz w:val="22"/>
          <w:szCs w:val="22"/>
        </w:rPr>
        <w:t>2</w:t>
      </w:r>
      <w:r w:rsidRPr="0006633D">
        <w:rPr>
          <w:sz w:val="22"/>
          <w:szCs w:val="22"/>
          <w:lang w:val="x-none"/>
        </w:rPr>
        <w:t xml:space="preserve"> umowy</w:t>
      </w:r>
      <w:r w:rsidRPr="0006633D">
        <w:rPr>
          <w:sz w:val="22"/>
          <w:szCs w:val="22"/>
        </w:rPr>
        <w:t>,</w:t>
      </w:r>
    </w:p>
    <w:p w14:paraId="577F62C9" w14:textId="77777777" w:rsidR="00370ADE" w:rsidRPr="0006633D" w:rsidRDefault="00370ADE">
      <w:pPr>
        <w:pStyle w:val="Tekstpodstawowy"/>
        <w:numPr>
          <w:ilvl w:val="0"/>
          <w:numId w:val="13"/>
        </w:numPr>
        <w:tabs>
          <w:tab w:val="left" w:pos="900"/>
        </w:tabs>
        <w:spacing w:line="240" w:lineRule="auto"/>
        <w:ind w:left="900"/>
        <w:rPr>
          <w:rFonts w:ascii="Times New Roman" w:hAnsi="Times New Roman"/>
          <w:sz w:val="22"/>
          <w:szCs w:val="22"/>
        </w:rPr>
      </w:pPr>
      <w:r w:rsidRPr="0006633D">
        <w:rPr>
          <w:rFonts w:ascii="Times New Roman" w:hAnsi="Times New Roman"/>
          <w:sz w:val="22"/>
          <w:szCs w:val="22"/>
        </w:rPr>
        <w:t>Zamawiający zapłaci Wykonawcy karę umowną w przydatku odstąpienia od niniejszej Umowy przez Wykonawcę z przyczyn leżących wyłącznie po stronie Zamawiającego w wysokości 5% wynagrodzenia brutto ustalonego w § 3 ust. 2 Umowy.</w:t>
      </w:r>
    </w:p>
    <w:p w14:paraId="4CFD957B" w14:textId="77777777" w:rsidR="00370ADE" w:rsidRPr="0006633D" w:rsidRDefault="00370ADE">
      <w:pPr>
        <w:pStyle w:val="Tekstpodstawowy"/>
        <w:numPr>
          <w:ilvl w:val="0"/>
          <w:numId w:val="13"/>
        </w:numPr>
        <w:tabs>
          <w:tab w:val="left" w:pos="284"/>
          <w:tab w:val="left" w:pos="900"/>
        </w:tabs>
        <w:spacing w:line="240" w:lineRule="auto"/>
        <w:ind w:left="900"/>
        <w:rPr>
          <w:rFonts w:ascii="Times New Roman" w:hAnsi="Times New Roman"/>
          <w:sz w:val="22"/>
          <w:szCs w:val="22"/>
        </w:rPr>
      </w:pPr>
      <w:r w:rsidRPr="0006633D">
        <w:rPr>
          <w:rFonts w:ascii="Times New Roman" w:hAnsi="Times New Roman"/>
          <w:sz w:val="22"/>
          <w:szCs w:val="22"/>
        </w:rPr>
        <w:t>Łączna wysokość kar umownych nie może przekroczyć 40% wynagrodzenia określonego w § 3 ust. 2</w:t>
      </w:r>
    </w:p>
    <w:p w14:paraId="375C6F11" w14:textId="77777777" w:rsidR="00370ADE" w:rsidRPr="0006633D" w:rsidRDefault="00370ADE">
      <w:pPr>
        <w:pStyle w:val="Tekstpodstawowy"/>
        <w:numPr>
          <w:ilvl w:val="0"/>
          <w:numId w:val="13"/>
        </w:numPr>
        <w:tabs>
          <w:tab w:val="left" w:pos="284"/>
          <w:tab w:val="left" w:pos="900"/>
        </w:tabs>
        <w:spacing w:line="240" w:lineRule="auto"/>
        <w:ind w:left="900"/>
        <w:rPr>
          <w:rFonts w:ascii="Times New Roman" w:hAnsi="Times New Roman"/>
          <w:sz w:val="22"/>
          <w:szCs w:val="22"/>
        </w:rPr>
      </w:pPr>
      <w:r w:rsidRPr="0006633D">
        <w:rPr>
          <w:rFonts w:ascii="Times New Roman" w:hAnsi="Times New Roman"/>
          <w:sz w:val="22"/>
          <w:szCs w:val="22"/>
        </w:rPr>
        <w:t xml:space="preserve">Strony mogą dochodzić na zasadach ogólnych odszkodowania przewyższającego wysokość zastrzeżonych kar umownych, przy czym kary umowne określone w ust. 2 i 3 mają charakter </w:t>
      </w:r>
      <w:proofErr w:type="spellStart"/>
      <w:r w:rsidRPr="0006633D">
        <w:rPr>
          <w:rFonts w:ascii="Times New Roman" w:hAnsi="Times New Roman"/>
          <w:sz w:val="22"/>
          <w:szCs w:val="22"/>
        </w:rPr>
        <w:t>zaliczalny</w:t>
      </w:r>
      <w:proofErr w:type="spellEnd"/>
      <w:r w:rsidRPr="0006633D">
        <w:rPr>
          <w:rFonts w:ascii="Times New Roman" w:hAnsi="Times New Roman"/>
          <w:sz w:val="22"/>
          <w:szCs w:val="22"/>
        </w:rPr>
        <w:t xml:space="preserve"> na poczet przedmiotowego odszkodowania uzupełniającego dochodzonego przez daną Stronę umowy.</w:t>
      </w:r>
    </w:p>
    <w:p w14:paraId="701DC1C7" w14:textId="77777777" w:rsidR="00370ADE" w:rsidRPr="0006633D" w:rsidRDefault="00370ADE">
      <w:pPr>
        <w:pStyle w:val="Tekstpodstawowy"/>
        <w:numPr>
          <w:ilvl w:val="0"/>
          <w:numId w:val="13"/>
        </w:numPr>
        <w:tabs>
          <w:tab w:val="left" w:pos="284"/>
          <w:tab w:val="left" w:pos="900"/>
        </w:tabs>
        <w:spacing w:line="240" w:lineRule="auto"/>
        <w:ind w:left="900"/>
        <w:rPr>
          <w:rFonts w:ascii="Times New Roman" w:hAnsi="Times New Roman"/>
          <w:sz w:val="22"/>
          <w:szCs w:val="22"/>
        </w:rPr>
      </w:pPr>
      <w:r w:rsidRPr="0006633D">
        <w:rPr>
          <w:rFonts w:ascii="Times New Roman" w:hAnsi="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409FF0FE" w14:textId="77777777" w:rsidR="00370ADE" w:rsidRPr="0006633D" w:rsidRDefault="00370ADE">
      <w:pPr>
        <w:pStyle w:val="Tekstpodstawowy"/>
        <w:numPr>
          <w:ilvl w:val="0"/>
          <w:numId w:val="13"/>
        </w:numPr>
        <w:tabs>
          <w:tab w:val="left" w:pos="284"/>
          <w:tab w:val="left" w:pos="900"/>
        </w:tabs>
        <w:spacing w:line="240" w:lineRule="auto"/>
        <w:ind w:left="900"/>
        <w:rPr>
          <w:rFonts w:ascii="Times New Roman" w:hAnsi="Times New Roman"/>
          <w:sz w:val="22"/>
          <w:szCs w:val="22"/>
        </w:rPr>
      </w:pPr>
      <w:r w:rsidRPr="0006633D">
        <w:rPr>
          <w:rFonts w:ascii="Times New Roman" w:hAnsi="Times New Roman"/>
          <w:sz w:val="22"/>
          <w:szCs w:val="22"/>
        </w:rPr>
        <w:t xml:space="preserve">Zamawiający jest uprawniony do potrącenia ewentualnych kar umownych </w:t>
      </w:r>
      <w:r w:rsidRPr="0006633D">
        <w:rPr>
          <w:rFonts w:ascii="Times New Roman" w:hAnsi="Times New Roman"/>
          <w:sz w:val="22"/>
          <w:szCs w:val="22"/>
        </w:rPr>
        <w:br/>
        <w:t>z wymagalnej i należnej Wykonawcy wierzytelności, w tym z kwoty wynagrodzenia określonej w fakturze, na co Wykonawca wyraża zgodę.</w:t>
      </w:r>
    </w:p>
    <w:p w14:paraId="52ED2A4C" w14:textId="77777777" w:rsidR="00370ADE" w:rsidRPr="0006633D" w:rsidRDefault="00370ADE">
      <w:pPr>
        <w:pStyle w:val="Tekstpodstawowy"/>
        <w:numPr>
          <w:ilvl w:val="0"/>
          <w:numId w:val="13"/>
        </w:numPr>
        <w:tabs>
          <w:tab w:val="left" w:pos="284"/>
          <w:tab w:val="left" w:pos="900"/>
        </w:tabs>
        <w:spacing w:line="240" w:lineRule="auto"/>
        <w:ind w:left="900"/>
        <w:rPr>
          <w:rFonts w:ascii="Times New Roman" w:hAnsi="Times New Roman"/>
          <w:sz w:val="22"/>
          <w:szCs w:val="22"/>
        </w:rPr>
      </w:pPr>
      <w:r w:rsidRPr="0006633D">
        <w:rPr>
          <w:rFonts w:ascii="Times New Roman" w:hAnsi="Times New Roman"/>
          <w:color w:val="000000"/>
          <w:sz w:val="22"/>
          <w:szCs w:val="22"/>
        </w:rPr>
        <w:t>Zapłata kar umownych nie zwalnia Wykonawcy od obowiązku wykonania Umowy</w:t>
      </w:r>
      <w:r w:rsidRPr="0006633D">
        <w:rPr>
          <w:rFonts w:ascii="Times New Roman" w:hAnsi="Times New Roman"/>
          <w:sz w:val="22"/>
          <w:szCs w:val="22"/>
        </w:rPr>
        <w:t>.</w:t>
      </w:r>
    </w:p>
    <w:p w14:paraId="6F7C8045" w14:textId="77777777" w:rsidR="00370ADE" w:rsidRPr="0006633D" w:rsidRDefault="00370ADE" w:rsidP="00370ADE">
      <w:pPr>
        <w:widowControl/>
        <w:suppressAutoHyphens w:val="0"/>
        <w:rPr>
          <w:b/>
          <w:bCs/>
          <w:color w:val="000000"/>
          <w:sz w:val="22"/>
          <w:szCs w:val="22"/>
        </w:rPr>
      </w:pPr>
    </w:p>
    <w:p w14:paraId="1651CF08" w14:textId="37B7FE83" w:rsidR="00370ADE" w:rsidRPr="0006633D" w:rsidRDefault="00370ADE" w:rsidP="00370ADE">
      <w:pPr>
        <w:pStyle w:val="Nagwek2"/>
      </w:pPr>
      <w:r w:rsidRPr="0006633D">
        <w:t>§ 8</w:t>
      </w:r>
      <w:r w:rsidR="00C32678" w:rsidRPr="0006633D">
        <w:t xml:space="preserve"> Zmiana umowy </w:t>
      </w:r>
    </w:p>
    <w:p w14:paraId="5B80120A" w14:textId="77777777" w:rsidR="00370ADE" w:rsidRPr="0006633D" w:rsidRDefault="00370ADE">
      <w:pPr>
        <w:pStyle w:val="NormalnyWeb"/>
        <w:numPr>
          <w:ilvl w:val="0"/>
          <w:numId w:val="10"/>
        </w:numPr>
        <w:tabs>
          <w:tab w:val="left" w:pos="900"/>
          <w:tab w:val="num" w:pos="1440"/>
        </w:tabs>
        <w:spacing w:before="0" w:beforeAutospacing="0" w:after="0" w:afterAutospacing="0"/>
        <w:ind w:left="900"/>
        <w:jc w:val="both"/>
        <w:rPr>
          <w:sz w:val="22"/>
          <w:szCs w:val="22"/>
        </w:rPr>
      </w:pPr>
      <w:r w:rsidRPr="0006633D">
        <w:rPr>
          <w:sz w:val="22"/>
          <w:szCs w:val="22"/>
        </w:rPr>
        <w:t>Strony dopuszczają możliwość zmiany Umowy po uprzednim sporządzeniu protokołu konieczności, przy zachowaniu ryczałtowego charakteru ceny Umowy, poprzez podpisanie aneksu do Umowy, w szczególności w następujących przypadkach:</w:t>
      </w:r>
    </w:p>
    <w:p w14:paraId="5B40E2F2" w14:textId="77777777" w:rsidR="00370ADE" w:rsidRPr="0006633D" w:rsidRDefault="00370ADE">
      <w:pPr>
        <w:pStyle w:val="NormalnyWeb"/>
        <w:numPr>
          <w:ilvl w:val="1"/>
          <w:numId w:val="10"/>
        </w:numPr>
        <w:tabs>
          <w:tab w:val="left" w:pos="1260"/>
        </w:tabs>
        <w:spacing w:before="0" w:beforeAutospacing="0" w:after="0" w:afterAutospacing="0"/>
        <w:ind w:left="1260" w:hanging="360"/>
        <w:jc w:val="both"/>
        <w:rPr>
          <w:sz w:val="22"/>
          <w:szCs w:val="22"/>
        </w:rPr>
      </w:pPr>
      <w:r w:rsidRPr="0006633D">
        <w:rPr>
          <w:sz w:val="22"/>
          <w:szCs w:val="22"/>
        </w:rPr>
        <w:t>zmiany terminu realizacji przedmiotu Umowy,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9,</w:t>
      </w:r>
    </w:p>
    <w:p w14:paraId="634F4B88" w14:textId="77777777" w:rsidR="00370ADE" w:rsidRPr="0006633D" w:rsidRDefault="00370ADE">
      <w:pPr>
        <w:pStyle w:val="NormalnyWeb"/>
        <w:numPr>
          <w:ilvl w:val="1"/>
          <w:numId w:val="10"/>
        </w:numPr>
        <w:tabs>
          <w:tab w:val="left" w:pos="1260"/>
        </w:tabs>
        <w:spacing w:before="0" w:beforeAutospacing="0" w:after="0" w:afterAutospacing="0"/>
        <w:ind w:left="1260" w:hanging="360"/>
        <w:jc w:val="both"/>
        <w:rPr>
          <w:sz w:val="22"/>
          <w:szCs w:val="22"/>
        </w:rPr>
      </w:pPr>
      <w:r w:rsidRPr="0006633D">
        <w:rPr>
          <w:sz w:val="22"/>
          <w:szCs w:val="22"/>
        </w:rPr>
        <w:t xml:space="preserve">poprawy jakości lub innych parametrów charakterystycznych dla danego elementu przedmiotu Umowy lub zmiany technologii na równoważną lub lepszą, podniesienia wydajności bezpieczeństwa, w sytuacji wycofania z rynku przez producenta lub </w:t>
      </w:r>
      <w:r w:rsidRPr="0006633D">
        <w:rPr>
          <w:sz w:val="22"/>
          <w:szCs w:val="22"/>
        </w:rPr>
        <w:lastRenderedPageBreak/>
        <w:t>zakończenia produkcji zaoferowanego przez Wykonawcę przedmiotu Umowy bądź jego elementów,</w:t>
      </w:r>
    </w:p>
    <w:p w14:paraId="741196A4" w14:textId="77777777" w:rsidR="00370ADE" w:rsidRPr="0006633D" w:rsidRDefault="00370ADE">
      <w:pPr>
        <w:pStyle w:val="NormalnyWeb"/>
        <w:numPr>
          <w:ilvl w:val="1"/>
          <w:numId w:val="10"/>
        </w:numPr>
        <w:tabs>
          <w:tab w:val="left" w:pos="1260"/>
        </w:tabs>
        <w:spacing w:before="0" w:beforeAutospacing="0" w:after="0" w:afterAutospacing="0"/>
        <w:ind w:left="1260" w:hanging="360"/>
        <w:jc w:val="both"/>
        <w:rPr>
          <w:sz w:val="22"/>
          <w:szCs w:val="22"/>
        </w:rPr>
      </w:pPr>
      <w:r w:rsidRPr="0006633D">
        <w:rPr>
          <w:sz w:val="22"/>
          <w:szCs w:val="22"/>
        </w:rPr>
        <w:t>aktualizacji rozwiązań z uwagi na postęp technologiczny lub zmiany obowiązujących przepisów.</w:t>
      </w:r>
    </w:p>
    <w:p w14:paraId="61CD038B" w14:textId="77777777" w:rsidR="00370ADE" w:rsidRPr="0006633D" w:rsidRDefault="00370ADE" w:rsidP="00370ADE">
      <w:pPr>
        <w:pStyle w:val="NormalnyWeb"/>
        <w:tabs>
          <w:tab w:val="left" w:pos="900"/>
        </w:tabs>
        <w:spacing w:before="0" w:beforeAutospacing="0" w:after="240" w:afterAutospacing="0"/>
        <w:ind w:left="900" w:hanging="360"/>
        <w:jc w:val="both"/>
        <w:rPr>
          <w:sz w:val="22"/>
          <w:szCs w:val="22"/>
        </w:rPr>
      </w:pPr>
      <w:r w:rsidRPr="0006633D">
        <w:rPr>
          <w:sz w:val="22"/>
          <w:szCs w:val="22"/>
        </w:rPr>
        <w:t xml:space="preserve">2. </w:t>
      </w:r>
      <w:r w:rsidRPr="0006633D">
        <w:rPr>
          <w:sz w:val="22"/>
          <w:szCs w:val="22"/>
        </w:rPr>
        <w:tab/>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110DCFFA" w14:textId="2430E8EE" w:rsidR="00370ADE" w:rsidRPr="0006633D" w:rsidRDefault="00370ADE" w:rsidP="00370ADE">
      <w:pPr>
        <w:pStyle w:val="Nagwek2"/>
      </w:pPr>
      <w:r w:rsidRPr="0006633D">
        <w:t>§ 9</w:t>
      </w:r>
      <w:r w:rsidR="00D56C82" w:rsidRPr="0006633D">
        <w:t xml:space="preserve"> Si</w:t>
      </w:r>
      <w:r w:rsidR="00FD7B30" w:rsidRPr="0006633D">
        <w:t>ł</w:t>
      </w:r>
      <w:r w:rsidR="00D56C82" w:rsidRPr="0006633D">
        <w:t>a wyższa</w:t>
      </w:r>
    </w:p>
    <w:p w14:paraId="17887E2D" w14:textId="77777777" w:rsidR="00FC14A7" w:rsidRPr="0006633D" w:rsidRDefault="00D51C39" w:rsidP="00FC14A7">
      <w:pPr>
        <w:widowControl/>
        <w:tabs>
          <w:tab w:val="left" w:pos="993"/>
        </w:tabs>
        <w:suppressAutoHyphens w:val="0"/>
        <w:ind w:left="720"/>
        <w:jc w:val="both"/>
        <w:rPr>
          <w:sz w:val="22"/>
          <w:szCs w:val="22"/>
        </w:rPr>
      </w:pPr>
      <w:r w:rsidRPr="0006633D">
        <w:rPr>
          <w:color w:val="000000"/>
          <w:sz w:val="22"/>
          <w:szCs w:val="22"/>
        </w:rPr>
        <w:t>1.</w:t>
      </w:r>
      <w:r w:rsidRPr="0006633D">
        <w:rPr>
          <w:color w:val="000000"/>
          <w:sz w:val="22"/>
          <w:szCs w:val="22"/>
        </w:rPr>
        <w:tab/>
      </w:r>
      <w:r w:rsidR="008C58CE" w:rsidRPr="0006633D">
        <w:rPr>
          <w:color w:val="000000"/>
          <w:sz w:val="22"/>
          <w:szCs w:val="22"/>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8C58CE" w:rsidRPr="0006633D" w:rsidDel="008C58CE">
        <w:rPr>
          <w:sz w:val="22"/>
          <w:szCs w:val="22"/>
        </w:rPr>
        <w:t xml:space="preserve"> </w:t>
      </w:r>
    </w:p>
    <w:p w14:paraId="788DB7DE" w14:textId="0DE4A487" w:rsidR="00370ADE" w:rsidRPr="0006633D" w:rsidRDefault="00D51C39" w:rsidP="00FC14A7">
      <w:pPr>
        <w:widowControl/>
        <w:tabs>
          <w:tab w:val="left" w:pos="993"/>
        </w:tabs>
        <w:suppressAutoHyphens w:val="0"/>
        <w:ind w:left="720"/>
        <w:jc w:val="both"/>
        <w:rPr>
          <w:sz w:val="22"/>
          <w:szCs w:val="22"/>
        </w:rPr>
      </w:pPr>
      <w:r w:rsidRPr="0006633D">
        <w:rPr>
          <w:sz w:val="22"/>
          <w:szCs w:val="22"/>
        </w:rPr>
        <w:t>2.</w:t>
      </w:r>
      <w:r w:rsidRPr="0006633D">
        <w:rPr>
          <w:sz w:val="22"/>
          <w:szCs w:val="22"/>
        </w:rPr>
        <w:tab/>
      </w:r>
      <w:r w:rsidR="00370ADE" w:rsidRPr="0006633D">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6FD3C312" w14:textId="73F528C5" w:rsidR="00370ADE" w:rsidRPr="0006633D" w:rsidRDefault="00D51C39" w:rsidP="000C7C32">
      <w:pPr>
        <w:widowControl/>
        <w:tabs>
          <w:tab w:val="left" w:pos="900"/>
        </w:tabs>
        <w:ind w:left="720"/>
        <w:jc w:val="both"/>
        <w:rPr>
          <w:color w:val="000000"/>
          <w:sz w:val="22"/>
          <w:szCs w:val="22"/>
        </w:rPr>
      </w:pPr>
      <w:r w:rsidRPr="0006633D">
        <w:rPr>
          <w:sz w:val="22"/>
          <w:szCs w:val="22"/>
        </w:rPr>
        <w:t>3.</w:t>
      </w:r>
      <w:r w:rsidRPr="0006633D">
        <w:rPr>
          <w:sz w:val="22"/>
          <w:szCs w:val="22"/>
        </w:rPr>
        <w:tab/>
      </w:r>
      <w:r w:rsidR="00370ADE" w:rsidRPr="0006633D">
        <w:rPr>
          <w:sz w:val="22"/>
          <w:szCs w:val="22"/>
        </w:rPr>
        <w:t>Bieg terminów określonych w niniejszej umowie ulega zawieszeniu przez czas trwania przeszkody spowodowanej siłą wyższą.</w:t>
      </w:r>
    </w:p>
    <w:p w14:paraId="29EF7A75" w14:textId="77777777" w:rsidR="00370ADE" w:rsidRPr="0006633D" w:rsidRDefault="00370ADE" w:rsidP="00370ADE">
      <w:pPr>
        <w:rPr>
          <w:b/>
          <w:bCs/>
          <w:sz w:val="22"/>
          <w:szCs w:val="22"/>
        </w:rPr>
      </w:pPr>
    </w:p>
    <w:p w14:paraId="6339AA27" w14:textId="644C5B87" w:rsidR="00370ADE" w:rsidRPr="0006633D" w:rsidRDefault="00370ADE" w:rsidP="00370ADE">
      <w:pPr>
        <w:pStyle w:val="Nagwek2"/>
      </w:pPr>
      <w:r w:rsidRPr="0006633D">
        <w:t>§ 10</w:t>
      </w:r>
      <w:r w:rsidR="00883D0E" w:rsidRPr="0006633D">
        <w:t xml:space="preserve"> Postanowienie końcowe</w:t>
      </w:r>
    </w:p>
    <w:p w14:paraId="3641773B" w14:textId="77777777" w:rsidR="00370ADE" w:rsidRPr="0006633D" w:rsidRDefault="00370ADE" w:rsidP="00223B09">
      <w:pPr>
        <w:widowControl/>
        <w:numPr>
          <w:ilvl w:val="0"/>
          <w:numId w:val="14"/>
        </w:numPr>
        <w:tabs>
          <w:tab w:val="clear" w:pos="720"/>
          <w:tab w:val="left" w:pos="709"/>
          <w:tab w:val="left" w:pos="1134"/>
        </w:tabs>
        <w:suppressAutoHyphens w:val="0"/>
        <w:jc w:val="both"/>
        <w:rPr>
          <w:sz w:val="22"/>
          <w:szCs w:val="22"/>
        </w:rPr>
      </w:pPr>
      <w:r w:rsidRPr="0006633D">
        <w:rPr>
          <w:sz w:val="22"/>
          <w:szCs w:val="22"/>
        </w:rPr>
        <w:t>Wszelkie oświadczenia Stron skutkujące zmianą lub wygaśnięciem Umowy będą składane na piśmie pod rygorem nieważności, listem poleconym lub za potwierdzeniem ich złożenia.</w:t>
      </w:r>
    </w:p>
    <w:p w14:paraId="0887DCD7" w14:textId="77777777" w:rsidR="00370ADE" w:rsidRPr="0006633D" w:rsidRDefault="00370ADE" w:rsidP="00223B09">
      <w:pPr>
        <w:widowControl/>
        <w:numPr>
          <w:ilvl w:val="0"/>
          <w:numId w:val="14"/>
        </w:numPr>
        <w:tabs>
          <w:tab w:val="clear" w:pos="720"/>
          <w:tab w:val="left" w:pos="709"/>
          <w:tab w:val="left" w:pos="1134"/>
        </w:tabs>
        <w:suppressAutoHyphens w:val="0"/>
        <w:jc w:val="both"/>
        <w:rPr>
          <w:sz w:val="22"/>
          <w:szCs w:val="22"/>
        </w:rPr>
      </w:pPr>
      <w:r w:rsidRPr="0006633D">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4B8D885C" w14:textId="4F0C1864" w:rsidR="00370ADE" w:rsidRPr="0006633D" w:rsidRDefault="00370ADE" w:rsidP="000C7C32">
      <w:pPr>
        <w:pStyle w:val="Nagwek2"/>
        <w:tabs>
          <w:tab w:val="left" w:pos="709"/>
          <w:tab w:val="left" w:pos="1134"/>
        </w:tabs>
        <w:ind w:hanging="360"/>
      </w:pPr>
    </w:p>
    <w:p w14:paraId="0FB4FF33" w14:textId="357750F9" w:rsidR="00370ADE" w:rsidRPr="0006633D" w:rsidRDefault="00D51C39" w:rsidP="000C7C32">
      <w:pPr>
        <w:tabs>
          <w:tab w:val="left" w:pos="709"/>
          <w:tab w:val="left" w:pos="1134"/>
          <w:tab w:val="num" w:pos="2700"/>
        </w:tabs>
        <w:autoSpaceDE w:val="0"/>
        <w:autoSpaceDN w:val="0"/>
        <w:adjustRightInd w:val="0"/>
        <w:spacing w:after="21"/>
        <w:ind w:left="720" w:hanging="360"/>
        <w:jc w:val="both"/>
        <w:rPr>
          <w:color w:val="000000"/>
          <w:sz w:val="22"/>
          <w:szCs w:val="22"/>
        </w:rPr>
      </w:pPr>
      <w:r w:rsidRPr="0006633D">
        <w:rPr>
          <w:color w:val="000000"/>
          <w:sz w:val="22"/>
          <w:szCs w:val="22"/>
        </w:rPr>
        <w:t>3.</w:t>
      </w:r>
      <w:r w:rsidRPr="0006633D">
        <w:rPr>
          <w:color w:val="000000"/>
          <w:sz w:val="22"/>
          <w:szCs w:val="22"/>
        </w:rPr>
        <w:tab/>
      </w:r>
      <w:r w:rsidR="00370ADE" w:rsidRPr="0006633D">
        <w:rPr>
          <w:color w:val="000000"/>
          <w:sz w:val="22"/>
          <w:szCs w:val="22"/>
        </w:rPr>
        <w:t xml:space="preserve">Wykonawcy nie przysługuje prawo przenoszenia wierzytelności wynikających z niniejszej Umowy na podmioty trzecie bez uprzedniej pisemnej zgody Zamawiającego – pod rygorem nieważności. </w:t>
      </w:r>
    </w:p>
    <w:p w14:paraId="6EBD5B43" w14:textId="2DEA09C0" w:rsidR="00370ADE" w:rsidRPr="0006633D" w:rsidRDefault="00D51C39" w:rsidP="00866FF8">
      <w:pPr>
        <w:tabs>
          <w:tab w:val="left" w:pos="709"/>
          <w:tab w:val="left" w:pos="1134"/>
          <w:tab w:val="num" w:pos="2700"/>
        </w:tabs>
        <w:autoSpaceDE w:val="0"/>
        <w:autoSpaceDN w:val="0"/>
        <w:adjustRightInd w:val="0"/>
        <w:spacing w:after="21"/>
        <w:ind w:left="720" w:hanging="360"/>
        <w:jc w:val="both"/>
        <w:rPr>
          <w:color w:val="000000"/>
          <w:sz w:val="22"/>
          <w:szCs w:val="22"/>
        </w:rPr>
      </w:pPr>
      <w:r w:rsidRPr="0006633D">
        <w:rPr>
          <w:color w:val="000000"/>
          <w:sz w:val="22"/>
          <w:szCs w:val="22"/>
        </w:rPr>
        <w:t>4.</w:t>
      </w:r>
      <w:r w:rsidRPr="0006633D">
        <w:rPr>
          <w:color w:val="000000"/>
          <w:sz w:val="22"/>
          <w:szCs w:val="22"/>
        </w:rPr>
        <w:tab/>
      </w:r>
      <w:r w:rsidR="00370ADE" w:rsidRPr="0006633D">
        <w:rPr>
          <w:color w:val="000000"/>
          <w:sz w:val="22"/>
          <w:szCs w:val="22"/>
        </w:rPr>
        <w:t xml:space="preserve">Strony zobowiązują się do każdorazowego powiadamiania się listem poleconym </w:t>
      </w:r>
      <w:r w:rsidR="00370ADE" w:rsidRPr="0006633D">
        <w:rPr>
          <w:color w:val="000000"/>
          <w:sz w:val="22"/>
          <w:szCs w:val="22"/>
        </w:rPr>
        <w:br/>
        <w:t>o zmianie adresu swojej siedziby, pod rygorem uznania za skutecznie doręczoną korespondencję wysłaną pod dotychczasowy znany adres.</w:t>
      </w:r>
    </w:p>
    <w:p w14:paraId="716302FC" w14:textId="274797F3" w:rsidR="00370ADE" w:rsidRPr="0006633D" w:rsidRDefault="00FB275A" w:rsidP="000C7C32">
      <w:pPr>
        <w:widowControl/>
        <w:tabs>
          <w:tab w:val="left" w:pos="709"/>
          <w:tab w:val="left" w:pos="1134"/>
        </w:tabs>
        <w:suppressAutoHyphens w:val="0"/>
        <w:ind w:left="720" w:hanging="360"/>
        <w:jc w:val="both"/>
        <w:rPr>
          <w:sz w:val="22"/>
          <w:szCs w:val="22"/>
        </w:rPr>
      </w:pPr>
      <w:r w:rsidRPr="0006633D">
        <w:rPr>
          <w:sz w:val="22"/>
          <w:szCs w:val="22"/>
        </w:rPr>
        <w:t>5</w:t>
      </w:r>
      <w:r w:rsidRPr="0006633D">
        <w:rPr>
          <w:sz w:val="22"/>
          <w:szCs w:val="22"/>
        </w:rPr>
        <w:tab/>
      </w:r>
      <w:r w:rsidR="00370ADE" w:rsidRPr="0006633D">
        <w:rPr>
          <w:sz w:val="22"/>
          <w:szCs w:val="22"/>
        </w:rPr>
        <w:t>W sprawach nieuregulowanych niniejszą umową mają zastosowanie przepisy prawa polskiego (RP), w szczególności ustawy z dnia 20 lipca 2018 r. – Prawo o szkolnictwie wyższym i nauce (t. j. Dz. U. 202</w:t>
      </w:r>
      <w:r w:rsidR="00E23A57" w:rsidRPr="0006633D">
        <w:rPr>
          <w:sz w:val="22"/>
          <w:szCs w:val="22"/>
        </w:rPr>
        <w:t>3</w:t>
      </w:r>
      <w:r w:rsidR="00370ADE" w:rsidRPr="0006633D">
        <w:rPr>
          <w:sz w:val="22"/>
          <w:szCs w:val="22"/>
        </w:rPr>
        <w:t xml:space="preserve"> poz. </w:t>
      </w:r>
      <w:r w:rsidR="00E23A57" w:rsidRPr="0006633D">
        <w:rPr>
          <w:sz w:val="22"/>
          <w:szCs w:val="22"/>
        </w:rPr>
        <w:t>742</w:t>
      </w:r>
      <w:r w:rsidR="00370ADE" w:rsidRPr="0006633D">
        <w:rPr>
          <w:sz w:val="22"/>
          <w:szCs w:val="22"/>
        </w:rPr>
        <w:t>ze zm.), oraz przepisy ustawy z dnia 23 kwietnia 1964 r. – Kodeks cywilny (t. j. Dz. U. 202</w:t>
      </w:r>
      <w:r w:rsidR="004A181A" w:rsidRPr="0006633D">
        <w:rPr>
          <w:sz w:val="22"/>
          <w:szCs w:val="22"/>
        </w:rPr>
        <w:t>2</w:t>
      </w:r>
      <w:r w:rsidR="00370ADE" w:rsidRPr="0006633D">
        <w:rPr>
          <w:sz w:val="22"/>
          <w:szCs w:val="22"/>
        </w:rPr>
        <w:t xml:space="preserve"> poz. </w:t>
      </w:r>
      <w:r w:rsidR="004A181A" w:rsidRPr="0006633D">
        <w:rPr>
          <w:sz w:val="22"/>
          <w:szCs w:val="22"/>
        </w:rPr>
        <w:t>1360</w:t>
      </w:r>
      <w:r w:rsidR="00370ADE" w:rsidRPr="0006633D">
        <w:rPr>
          <w:sz w:val="22"/>
          <w:szCs w:val="22"/>
        </w:rPr>
        <w:t xml:space="preserve"> ze zm.).</w:t>
      </w:r>
    </w:p>
    <w:p w14:paraId="236F78BD" w14:textId="40BA2023" w:rsidR="00370ADE" w:rsidRPr="0006633D" w:rsidRDefault="00FB275A" w:rsidP="009E6D57">
      <w:pPr>
        <w:widowControl/>
        <w:tabs>
          <w:tab w:val="left" w:pos="709"/>
          <w:tab w:val="left" w:pos="1134"/>
        </w:tabs>
        <w:suppressAutoHyphens w:val="0"/>
        <w:ind w:left="709" w:hanging="283"/>
        <w:jc w:val="both"/>
        <w:rPr>
          <w:sz w:val="22"/>
          <w:szCs w:val="22"/>
        </w:rPr>
      </w:pPr>
      <w:r w:rsidRPr="0006633D">
        <w:rPr>
          <w:sz w:val="22"/>
          <w:szCs w:val="22"/>
        </w:rPr>
        <w:t>6.</w:t>
      </w:r>
      <w:r w:rsidRPr="0006633D">
        <w:rPr>
          <w:sz w:val="22"/>
          <w:szCs w:val="22"/>
        </w:rPr>
        <w:tab/>
      </w:r>
      <w:r w:rsidR="00370ADE" w:rsidRPr="0006633D">
        <w:rPr>
          <w:sz w:val="22"/>
          <w:szCs w:val="22"/>
        </w:rPr>
        <w:t>Sądem właściwym dla wszystkich spraw związanych z niniejszą umową będzie sąd miejscowo właściwy według siedziby Zamawiającego.</w:t>
      </w:r>
    </w:p>
    <w:p w14:paraId="0677BA03" w14:textId="13246A1E" w:rsidR="00370ADE" w:rsidRPr="0006633D" w:rsidRDefault="00FB275A" w:rsidP="000C7C32">
      <w:pPr>
        <w:widowControl/>
        <w:tabs>
          <w:tab w:val="left" w:pos="709"/>
          <w:tab w:val="left" w:pos="1134"/>
        </w:tabs>
        <w:suppressAutoHyphens w:val="0"/>
        <w:ind w:left="720" w:hanging="360"/>
        <w:jc w:val="both"/>
        <w:rPr>
          <w:sz w:val="22"/>
          <w:szCs w:val="22"/>
        </w:rPr>
      </w:pPr>
      <w:r w:rsidRPr="0006633D">
        <w:rPr>
          <w:sz w:val="22"/>
          <w:szCs w:val="22"/>
        </w:rPr>
        <w:t>7.</w:t>
      </w:r>
      <w:r w:rsidRPr="0006633D">
        <w:rPr>
          <w:sz w:val="22"/>
          <w:szCs w:val="22"/>
        </w:rPr>
        <w:tab/>
      </w:r>
      <w:r w:rsidR="00370ADE" w:rsidRPr="0006633D">
        <w:rPr>
          <w:sz w:val="22"/>
          <w:szCs w:val="22"/>
        </w:rPr>
        <w:t>Umowę sporządzono w dwóch (2) jednobrzmiących egzemplarzach, po jednym (1) egzemplarzu dla każdej ze Stron, przy czym w przypadku zawarcia umowy w formie elektronicznej poprzez opatrzenie jej podpisem kwalifikowanym elektronicznym, powstały w ten sposób dokument elektroniczny stanowi poświadczenie, iż Strony zgodnie złożyły oświadczenia woli w nim zawarte.</w:t>
      </w:r>
    </w:p>
    <w:p w14:paraId="3A27C647" w14:textId="77777777" w:rsidR="00370ADE" w:rsidRPr="0006633D" w:rsidRDefault="00370ADE" w:rsidP="000C7C32">
      <w:pPr>
        <w:pStyle w:val="Akapitzlist"/>
        <w:ind w:left="1004"/>
        <w:jc w:val="both"/>
        <w:rPr>
          <w:rFonts w:ascii="Times New Roman" w:hAnsi="Times New Roman"/>
        </w:rPr>
      </w:pPr>
    </w:p>
    <w:p w14:paraId="22EE6CAF" w14:textId="77777777" w:rsidR="00370ADE" w:rsidRPr="0006633D" w:rsidRDefault="00370ADE" w:rsidP="00370ADE">
      <w:pPr>
        <w:ind w:left="284"/>
        <w:jc w:val="both"/>
        <w:rPr>
          <w:sz w:val="22"/>
          <w:szCs w:val="22"/>
        </w:rPr>
      </w:pPr>
    </w:p>
    <w:p w14:paraId="2FCC35B7" w14:textId="77777777" w:rsidR="00370ADE" w:rsidRPr="0006633D" w:rsidRDefault="00370ADE" w:rsidP="00370ADE">
      <w:pPr>
        <w:ind w:left="284"/>
        <w:jc w:val="both"/>
        <w:rPr>
          <w:b/>
          <w:bCs/>
          <w:i/>
          <w:iCs/>
          <w:sz w:val="22"/>
          <w:szCs w:val="22"/>
        </w:rPr>
      </w:pPr>
      <w:r w:rsidRPr="0006633D">
        <w:rPr>
          <w:b/>
          <w:bCs/>
          <w:i/>
          <w:iCs/>
          <w:sz w:val="22"/>
          <w:szCs w:val="22"/>
        </w:rPr>
        <w:t xml:space="preserve">           Zamawiający :</w:t>
      </w:r>
      <w:r w:rsidRPr="0006633D">
        <w:rPr>
          <w:b/>
          <w:bCs/>
          <w:i/>
          <w:iCs/>
          <w:sz w:val="22"/>
          <w:szCs w:val="22"/>
        </w:rPr>
        <w:tab/>
      </w:r>
      <w:r w:rsidRPr="0006633D">
        <w:rPr>
          <w:b/>
          <w:bCs/>
          <w:i/>
          <w:iCs/>
          <w:sz w:val="22"/>
          <w:szCs w:val="22"/>
        </w:rPr>
        <w:tab/>
      </w:r>
      <w:r w:rsidRPr="0006633D">
        <w:rPr>
          <w:b/>
          <w:bCs/>
          <w:i/>
          <w:iCs/>
          <w:sz w:val="22"/>
          <w:szCs w:val="22"/>
        </w:rPr>
        <w:tab/>
      </w:r>
      <w:r w:rsidRPr="0006633D">
        <w:rPr>
          <w:b/>
          <w:bCs/>
          <w:i/>
          <w:iCs/>
          <w:sz w:val="22"/>
          <w:szCs w:val="22"/>
        </w:rPr>
        <w:tab/>
      </w:r>
      <w:r w:rsidRPr="0006633D">
        <w:rPr>
          <w:b/>
          <w:bCs/>
          <w:i/>
          <w:iCs/>
          <w:sz w:val="22"/>
          <w:szCs w:val="22"/>
        </w:rPr>
        <w:tab/>
        <w:t xml:space="preserve">              Wykonawca :</w:t>
      </w:r>
    </w:p>
    <w:p w14:paraId="4835738A" w14:textId="77777777" w:rsidR="00370ADE" w:rsidRPr="0006633D" w:rsidRDefault="00370ADE" w:rsidP="00370ADE">
      <w:pPr>
        <w:ind w:left="284"/>
        <w:jc w:val="both"/>
        <w:rPr>
          <w:b/>
          <w:bCs/>
          <w:i/>
          <w:iCs/>
          <w:sz w:val="22"/>
          <w:szCs w:val="22"/>
        </w:rPr>
      </w:pPr>
    </w:p>
    <w:p w14:paraId="459E489A" w14:textId="77777777" w:rsidR="00370ADE" w:rsidRPr="0006633D" w:rsidRDefault="00370ADE" w:rsidP="00370ADE">
      <w:pPr>
        <w:ind w:left="284"/>
        <w:jc w:val="both"/>
        <w:rPr>
          <w:sz w:val="22"/>
          <w:szCs w:val="22"/>
        </w:rPr>
      </w:pPr>
      <w:r w:rsidRPr="0006633D">
        <w:rPr>
          <w:sz w:val="22"/>
          <w:szCs w:val="22"/>
        </w:rPr>
        <w:t>.............................................................</w:t>
      </w:r>
      <w:r w:rsidRPr="0006633D">
        <w:rPr>
          <w:sz w:val="22"/>
          <w:szCs w:val="22"/>
        </w:rPr>
        <w:tab/>
      </w:r>
      <w:r w:rsidRPr="0006633D">
        <w:rPr>
          <w:sz w:val="22"/>
          <w:szCs w:val="22"/>
        </w:rPr>
        <w:tab/>
      </w:r>
      <w:r w:rsidRPr="0006633D">
        <w:rPr>
          <w:sz w:val="22"/>
          <w:szCs w:val="22"/>
        </w:rPr>
        <w:tab/>
        <w:t>..................................................</w:t>
      </w:r>
    </w:p>
    <w:p w14:paraId="6454231F" w14:textId="77777777" w:rsidR="00370ADE" w:rsidRPr="0006633D" w:rsidRDefault="00370ADE" w:rsidP="00370ADE">
      <w:pPr>
        <w:widowControl/>
        <w:suppressAutoHyphens w:val="0"/>
        <w:rPr>
          <w:b/>
          <w:sz w:val="22"/>
          <w:szCs w:val="22"/>
          <w:u w:val="single"/>
        </w:rPr>
      </w:pPr>
      <w:r w:rsidRPr="0006633D">
        <w:rPr>
          <w:b/>
          <w:sz w:val="22"/>
          <w:szCs w:val="22"/>
          <w:u w:val="single"/>
        </w:rPr>
        <w:br w:type="page"/>
      </w:r>
    </w:p>
    <w:p w14:paraId="0AD43AAD" w14:textId="77777777" w:rsidR="00370ADE" w:rsidRPr="0006633D" w:rsidRDefault="00370ADE" w:rsidP="00370ADE">
      <w:pPr>
        <w:widowControl/>
        <w:suppressAutoHyphens w:val="0"/>
        <w:rPr>
          <w:b/>
          <w:sz w:val="22"/>
          <w:szCs w:val="22"/>
          <w:u w:val="single"/>
        </w:rPr>
      </w:pPr>
    </w:p>
    <w:p w14:paraId="0ADBAD3B" w14:textId="6E7FD61C" w:rsidR="00370ADE" w:rsidRPr="0006633D" w:rsidRDefault="00370ADE" w:rsidP="00370ADE">
      <w:pPr>
        <w:autoSpaceDE w:val="0"/>
        <w:autoSpaceDN w:val="0"/>
        <w:adjustRightInd w:val="0"/>
        <w:jc w:val="right"/>
        <w:rPr>
          <w:b/>
          <w:bCs/>
          <w:sz w:val="22"/>
          <w:szCs w:val="22"/>
        </w:rPr>
      </w:pPr>
      <w:bookmarkStart w:id="4" w:name="_Hlk65667035"/>
      <w:r w:rsidRPr="0006633D">
        <w:rPr>
          <w:b/>
          <w:bCs/>
          <w:sz w:val="22"/>
          <w:szCs w:val="22"/>
        </w:rPr>
        <w:t xml:space="preserve">Załącznik nr </w:t>
      </w:r>
      <w:r w:rsidR="00AC7D66" w:rsidRPr="0006633D">
        <w:rPr>
          <w:b/>
          <w:bCs/>
          <w:sz w:val="22"/>
          <w:szCs w:val="22"/>
        </w:rPr>
        <w:t>3</w:t>
      </w:r>
      <w:r w:rsidRPr="0006633D">
        <w:rPr>
          <w:b/>
          <w:bCs/>
          <w:sz w:val="22"/>
          <w:szCs w:val="22"/>
        </w:rPr>
        <w:t xml:space="preserve"> </w:t>
      </w:r>
      <w:bookmarkEnd w:id="4"/>
      <w:r w:rsidRPr="0006633D">
        <w:rPr>
          <w:b/>
          <w:bCs/>
          <w:sz w:val="22"/>
          <w:szCs w:val="22"/>
        </w:rPr>
        <w:t xml:space="preserve">do Umowy nr </w:t>
      </w:r>
      <w:r w:rsidRPr="0006633D">
        <w:rPr>
          <w:b/>
          <w:bCs/>
          <w:iCs/>
          <w:sz w:val="22"/>
          <w:szCs w:val="22"/>
        </w:rPr>
        <w:t>80.272.</w:t>
      </w:r>
      <w:r w:rsidR="00FC14A7" w:rsidRPr="0006633D">
        <w:rPr>
          <w:b/>
          <w:bCs/>
          <w:iCs/>
          <w:sz w:val="22"/>
          <w:szCs w:val="22"/>
        </w:rPr>
        <w:t>230</w:t>
      </w:r>
      <w:r w:rsidR="002B4A3E" w:rsidRPr="0006633D">
        <w:rPr>
          <w:b/>
          <w:bCs/>
          <w:iCs/>
          <w:sz w:val="22"/>
          <w:szCs w:val="22"/>
        </w:rPr>
        <w:t>.</w:t>
      </w:r>
      <w:r w:rsidRPr="0006633D">
        <w:rPr>
          <w:b/>
          <w:bCs/>
          <w:iCs/>
          <w:sz w:val="22"/>
          <w:szCs w:val="22"/>
        </w:rPr>
        <w:t>202</w:t>
      </w:r>
      <w:r w:rsidR="00390BB4" w:rsidRPr="0006633D">
        <w:rPr>
          <w:b/>
          <w:bCs/>
          <w:iCs/>
          <w:sz w:val="22"/>
          <w:szCs w:val="22"/>
        </w:rPr>
        <w:t>3</w:t>
      </w:r>
    </w:p>
    <w:p w14:paraId="2891749F" w14:textId="77777777" w:rsidR="00370ADE" w:rsidRPr="0006633D" w:rsidRDefault="00370ADE" w:rsidP="00370ADE">
      <w:pPr>
        <w:autoSpaceDE w:val="0"/>
        <w:autoSpaceDN w:val="0"/>
        <w:adjustRightInd w:val="0"/>
        <w:rPr>
          <w:bCs/>
          <w:sz w:val="22"/>
          <w:szCs w:val="22"/>
        </w:rPr>
      </w:pPr>
    </w:p>
    <w:p w14:paraId="6F33B679" w14:textId="77777777" w:rsidR="00370ADE" w:rsidRPr="0006633D" w:rsidRDefault="00370ADE" w:rsidP="00370ADE">
      <w:pPr>
        <w:autoSpaceDE w:val="0"/>
        <w:autoSpaceDN w:val="0"/>
        <w:adjustRightInd w:val="0"/>
        <w:jc w:val="left"/>
        <w:rPr>
          <w:bCs/>
          <w:sz w:val="22"/>
          <w:szCs w:val="22"/>
        </w:rPr>
      </w:pPr>
      <w:r w:rsidRPr="0006633D">
        <w:rPr>
          <w:bCs/>
          <w:sz w:val="22"/>
          <w:szCs w:val="22"/>
        </w:rPr>
        <w:t>…………………………………………….</w:t>
      </w:r>
    </w:p>
    <w:p w14:paraId="2DEC416F" w14:textId="77777777" w:rsidR="00370ADE" w:rsidRPr="0006633D" w:rsidRDefault="00370ADE" w:rsidP="00370ADE">
      <w:pPr>
        <w:autoSpaceDE w:val="0"/>
        <w:autoSpaceDN w:val="0"/>
        <w:adjustRightInd w:val="0"/>
        <w:jc w:val="left"/>
        <w:rPr>
          <w:bCs/>
          <w:sz w:val="22"/>
          <w:szCs w:val="22"/>
        </w:rPr>
      </w:pPr>
      <w:r w:rsidRPr="0006633D">
        <w:rPr>
          <w:bCs/>
          <w:sz w:val="22"/>
          <w:szCs w:val="22"/>
        </w:rPr>
        <w:t xml:space="preserve">              pieczątka Jednostki UJ</w:t>
      </w:r>
    </w:p>
    <w:p w14:paraId="5B97145E" w14:textId="77777777" w:rsidR="00370ADE" w:rsidRPr="0006633D" w:rsidRDefault="00370ADE" w:rsidP="00370ADE">
      <w:pPr>
        <w:autoSpaceDE w:val="0"/>
        <w:autoSpaceDN w:val="0"/>
        <w:adjustRightInd w:val="0"/>
        <w:jc w:val="both"/>
        <w:rPr>
          <w:b/>
          <w:bCs/>
          <w:sz w:val="22"/>
          <w:szCs w:val="22"/>
        </w:rPr>
      </w:pPr>
    </w:p>
    <w:p w14:paraId="4DF53A35" w14:textId="77777777" w:rsidR="00370ADE" w:rsidRPr="0006633D" w:rsidRDefault="00370ADE" w:rsidP="00370ADE">
      <w:pPr>
        <w:autoSpaceDE w:val="0"/>
        <w:autoSpaceDN w:val="0"/>
        <w:adjustRightInd w:val="0"/>
        <w:spacing w:after="240"/>
        <w:rPr>
          <w:sz w:val="22"/>
          <w:szCs w:val="22"/>
        </w:rPr>
      </w:pPr>
      <w:r w:rsidRPr="0006633D">
        <w:rPr>
          <w:b/>
          <w:bCs/>
          <w:sz w:val="22"/>
          <w:szCs w:val="22"/>
        </w:rPr>
        <w:t xml:space="preserve">Protokół odbioru towaru </w:t>
      </w:r>
    </w:p>
    <w:p w14:paraId="53C6D7D9" w14:textId="77777777" w:rsidR="00370ADE" w:rsidRPr="0006633D" w:rsidRDefault="00370ADE" w:rsidP="00370ADE">
      <w:pPr>
        <w:autoSpaceDE w:val="0"/>
        <w:autoSpaceDN w:val="0"/>
        <w:adjustRightInd w:val="0"/>
        <w:jc w:val="both"/>
        <w:rPr>
          <w:sz w:val="22"/>
          <w:szCs w:val="22"/>
        </w:rPr>
      </w:pPr>
      <w:r w:rsidRPr="0006633D">
        <w:rPr>
          <w:sz w:val="22"/>
          <w:szCs w:val="22"/>
        </w:rPr>
        <w:t xml:space="preserve">W dniu ………………………. r. w związku z Umową nr ………….…………..…....….. z dnia ……………………..…….. </w:t>
      </w:r>
    </w:p>
    <w:p w14:paraId="0E537C72" w14:textId="77777777" w:rsidR="00370ADE" w:rsidRPr="0006633D" w:rsidRDefault="00370ADE" w:rsidP="00370ADE">
      <w:pPr>
        <w:autoSpaceDE w:val="0"/>
        <w:autoSpaceDN w:val="0"/>
        <w:adjustRightInd w:val="0"/>
        <w:jc w:val="both"/>
        <w:rPr>
          <w:sz w:val="22"/>
          <w:szCs w:val="22"/>
        </w:rPr>
      </w:pPr>
    </w:p>
    <w:p w14:paraId="33D9E85F" w14:textId="77777777" w:rsidR="00370ADE" w:rsidRPr="0006633D" w:rsidRDefault="00370ADE" w:rsidP="00370ADE">
      <w:pPr>
        <w:autoSpaceDE w:val="0"/>
        <w:autoSpaceDN w:val="0"/>
        <w:adjustRightInd w:val="0"/>
        <w:jc w:val="both"/>
        <w:rPr>
          <w:sz w:val="22"/>
          <w:szCs w:val="22"/>
        </w:rPr>
      </w:pPr>
      <w:r w:rsidRPr="0006633D">
        <w:rPr>
          <w:b/>
          <w:bCs/>
          <w:sz w:val="22"/>
          <w:szCs w:val="22"/>
        </w:rPr>
        <w:t xml:space="preserve">DOKONANO / NIE DOKONANO* odbioru: </w:t>
      </w:r>
    </w:p>
    <w:p w14:paraId="49B45EE0" w14:textId="77777777" w:rsidR="00370ADE" w:rsidRPr="0006633D" w:rsidRDefault="00370ADE" w:rsidP="00370ADE">
      <w:pPr>
        <w:autoSpaceDE w:val="0"/>
        <w:autoSpaceDN w:val="0"/>
        <w:adjustRightInd w:val="0"/>
        <w:jc w:val="both"/>
        <w:rPr>
          <w:sz w:val="22"/>
          <w:szCs w:val="22"/>
        </w:rPr>
      </w:pPr>
    </w:p>
    <w:p w14:paraId="27A89377" w14:textId="77777777" w:rsidR="00370ADE" w:rsidRPr="0006633D" w:rsidRDefault="00370ADE" w:rsidP="00370ADE">
      <w:pPr>
        <w:autoSpaceDE w:val="0"/>
        <w:autoSpaceDN w:val="0"/>
        <w:adjustRightInd w:val="0"/>
        <w:jc w:val="both"/>
        <w:rPr>
          <w:sz w:val="22"/>
          <w:szCs w:val="22"/>
        </w:rPr>
      </w:pPr>
      <w:r w:rsidRPr="0006633D">
        <w:rPr>
          <w:sz w:val="22"/>
          <w:szCs w:val="22"/>
        </w:rPr>
        <w:t>Dane dostawcy ………………………………………………………….</w:t>
      </w:r>
    </w:p>
    <w:p w14:paraId="092DF8C7" w14:textId="77777777" w:rsidR="00370ADE" w:rsidRPr="0006633D" w:rsidRDefault="00370ADE" w:rsidP="00370ADE">
      <w:pPr>
        <w:autoSpaceDE w:val="0"/>
        <w:autoSpaceDN w:val="0"/>
        <w:adjustRightInd w:val="0"/>
        <w:jc w:val="both"/>
        <w:rPr>
          <w:sz w:val="22"/>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70ADE" w:rsidRPr="0006633D" w14:paraId="056CA032" w14:textId="77777777" w:rsidTr="006761E0">
        <w:tc>
          <w:tcPr>
            <w:tcW w:w="540" w:type="dxa"/>
            <w:shd w:val="clear" w:color="auto" w:fill="auto"/>
          </w:tcPr>
          <w:p w14:paraId="43AD94C7" w14:textId="77777777" w:rsidR="00370ADE" w:rsidRPr="0006633D" w:rsidRDefault="00370ADE" w:rsidP="006761E0">
            <w:pPr>
              <w:autoSpaceDE w:val="0"/>
              <w:autoSpaceDN w:val="0"/>
              <w:adjustRightInd w:val="0"/>
              <w:jc w:val="both"/>
              <w:rPr>
                <w:sz w:val="22"/>
                <w:szCs w:val="22"/>
              </w:rPr>
            </w:pPr>
            <w:r w:rsidRPr="0006633D">
              <w:rPr>
                <w:sz w:val="22"/>
                <w:szCs w:val="22"/>
              </w:rPr>
              <w:t>Lp.</w:t>
            </w:r>
          </w:p>
        </w:tc>
        <w:tc>
          <w:tcPr>
            <w:tcW w:w="7560" w:type="dxa"/>
            <w:gridSpan w:val="6"/>
            <w:shd w:val="clear" w:color="auto" w:fill="auto"/>
          </w:tcPr>
          <w:p w14:paraId="75316FC1" w14:textId="77777777" w:rsidR="00370ADE" w:rsidRPr="0006633D" w:rsidRDefault="00370ADE" w:rsidP="006761E0">
            <w:pPr>
              <w:autoSpaceDE w:val="0"/>
              <w:autoSpaceDN w:val="0"/>
              <w:adjustRightInd w:val="0"/>
              <w:jc w:val="both"/>
              <w:rPr>
                <w:sz w:val="22"/>
                <w:szCs w:val="22"/>
              </w:rPr>
            </w:pPr>
            <w:r w:rsidRPr="0006633D">
              <w:rPr>
                <w:sz w:val="22"/>
                <w:szCs w:val="22"/>
              </w:rPr>
              <w:t>Specyfikacja dostarczonego sprzętu</w:t>
            </w:r>
          </w:p>
        </w:tc>
        <w:tc>
          <w:tcPr>
            <w:tcW w:w="1620" w:type="dxa"/>
            <w:vMerge w:val="restart"/>
            <w:shd w:val="clear" w:color="auto" w:fill="auto"/>
          </w:tcPr>
          <w:p w14:paraId="04993AAD" w14:textId="77777777" w:rsidR="00370ADE" w:rsidRPr="0006633D" w:rsidRDefault="00370ADE" w:rsidP="006761E0">
            <w:pPr>
              <w:autoSpaceDE w:val="0"/>
              <w:autoSpaceDN w:val="0"/>
              <w:adjustRightInd w:val="0"/>
              <w:jc w:val="both"/>
              <w:rPr>
                <w:sz w:val="22"/>
                <w:szCs w:val="22"/>
              </w:rPr>
            </w:pPr>
            <w:r w:rsidRPr="0006633D">
              <w:rPr>
                <w:sz w:val="22"/>
                <w:szCs w:val="22"/>
              </w:rPr>
              <w:t xml:space="preserve">Data odbioru </w:t>
            </w:r>
          </w:p>
        </w:tc>
      </w:tr>
      <w:tr w:rsidR="00370ADE" w:rsidRPr="0006633D" w14:paraId="5B2223E5" w14:textId="77777777" w:rsidTr="006761E0">
        <w:tc>
          <w:tcPr>
            <w:tcW w:w="540" w:type="dxa"/>
            <w:shd w:val="clear" w:color="auto" w:fill="auto"/>
          </w:tcPr>
          <w:p w14:paraId="334A4B1F" w14:textId="77777777" w:rsidR="00370ADE" w:rsidRPr="0006633D" w:rsidRDefault="00370ADE" w:rsidP="006761E0">
            <w:pPr>
              <w:autoSpaceDE w:val="0"/>
              <w:autoSpaceDN w:val="0"/>
              <w:adjustRightInd w:val="0"/>
              <w:jc w:val="both"/>
              <w:rPr>
                <w:sz w:val="22"/>
                <w:szCs w:val="22"/>
              </w:rPr>
            </w:pPr>
          </w:p>
        </w:tc>
        <w:tc>
          <w:tcPr>
            <w:tcW w:w="1797" w:type="dxa"/>
            <w:shd w:val="clear" w:color="auto" w:fill="auto"/>
          </w:tcPr>
          <w:p w14:paraId="4430BD80" w14:textId="77777777" w:rsidR="00370ADE" w:rsidRPr="0006633D" w:rsidRDefault="00370ADE" w:rsidP="006761E0">
            <w:pPr>
              <w:autoSpaceDE w:val="0"/>
              <w:autoSpaceDN w:val="0"/>
              <w:adjustRightInd w:val="0"/>
              <w:jc w:val="both"/>
              <w:rPr>
                <w:sz w:val="22"/>
                <w:szCs w:val="22"/>
              </w:rPr>
            </w:pPr>
            <w:r w:rsidRPr="0006633D">
              <w:rPr>
                <w:sz w:val="22"/>
                <w:szCs w:val="22"/>
              </w:rPr>
              <w:t>Nazwa</w:t>
            </w:r>
          </w:p>
        </w:tc>
        <w:tc>
          <w:tcPr>
            <w:tcW w:w="654" w:type="dxa"/>
            <w:shd w:val="clear" w:color="auto" w:fill="auto"/>
          </w:tcPr>
          <w:p w14:paraId="1CE2BE27" w14:textId="77777777" w:rsidR="00370ADE" w:rsidRPr="0006633D" w:rsidRDefault="00370ADE" w:rsidP="006761E0">
            <w:pPr>
              <w:autoSpaceDE w:val="0"/>
              <w:autoSpaceDN w:val="0"/>
              <w:adjustRightInd w:val="0"/>
              <w:jc w:val="both"/>
              <w:rPr>
                <w:sz w:val="22"/>
                <w:szCs w:val="22"/>
              </w:rPr>
            </w:pPr>
            <w:r w:rsidRPr="0006633D">
              <w:rPr>
                <w:sz w:val="22"/>
                <w:szCs w:val="22"/>
              </w:rPr>
              <w:t>Ilość</w:t>
            </w:r>
          </w:p>
        </w:tc>
        <w:tc>
          <w:tcPr>
            <w:tcW w:w="1130" w:type="dxa"/>
            <w:shd w:val="clear" w:color="auto" w:fill="auto"/>
          </w:tcPr>
          <w:p w14:paraId="41A5B22A" w14:textId="77777777" w:rsidR="00370ADE" w:rsidRPr="0006633D" w:rsidRDefault="00370ADE" w:rsidP="006761E0">
            <w:pPr>
              <w:autoSpaceDE w:val="0"/>
              <w:autoSpaceDN w:val="0"/>
              <w:adjustRightInd w:val="0"/>
              <w:jc w:val="both"/>
              <w:rPr>
                <w:sz w:val="22"/>
                <w:szCs w:val="22"/>
              </w:rPr>
            </w:pPr>
            <w:r w:rsidRPr="0006633D">
              <w:rPr>
                <w:sz w:val="22"/>
                <w:szCs w:val="22"/>
              </w:rPr>
              <w:t>Producent</w:t>
            </w:r>
          </w:p>
        </w:tc>
        <w:tc>
          <w:tcPr>
            <w:tcW w:w="1155" w:type="dxa"/>
            <w:shd w:val="clear" w:color="auto" w:fill="auto"/>
          </w:tcPr>
          <w:p w14:paraId="0CB0C07D" w14:textId="77777777" w:rsidR="00370ADE" w:rsidRPr="0006633D" w:rsidRDefault="00370ADE" w:rsidP="006761E0">
            <w:pPr>
              <w:autoSpaceDE w:val="0"/>
              <w:autoSpaceDN w:val="0"/>
              <w:adjustRightInd w:val="0"/>
              <w:jc w:val="both"/>
              <w:rPr>
                <w:sz w:val="22"/>
                <w:szCs w:val="22"/>
              </w:rPr>
            </w:pPr>
            <w:r w:rsidRPr="0006633D">
              <w:rPr>
                <w:sz w:val="22"/>
                <w:szCs w:val="22"/>
              </w:rPr>
              <w:t>Model/typ</w:t>
            </w:r>
          </w:p>
        </w:tc>
        <w:tc>
          <w:tcPr>
            <w:tcW w:w="1564" w:type="dxa"/>
            <w:shd w:val="clear" w:color="auto" w:fill="auto"/>
          </w:tcPr>
          <w:p w14:paraId="73D53CF8" w14:textId="77777777" w:rsidR="00370ADE" w:rsidRPr="0006633D" w:rsidRDefault="00370ADE" w:rsidP="006761E0">
            <w:pPr>
              <w:autoSpaceDE w:val="0"/>
              <w:autoSpaceDN w:val="0"/>
              <w:adjustRightInd w:val="0"/>
              <w:jc w:val="both"/>
              <w:rPr>
                <w:sz w:val="22"/>
                <w:szCs w:val="22"/>
              </w:rPr>
            </w:pPr>
            <w:r w:rsidRPr="0006633D">
              <w:rPr>
                <w:sz w:val="22"/>
                <w:szCs w:val="22"/>
              </w:rPr>
              <w:t>Nr fabryczny</w:t>
            </w:r>
          </w:p>
        </w:tc>
        <w:tc>
          <w:tcPr>
            <w:tcW w:w="1260" w:type="dxa"/>
            <w:shd w:val="clear" w:color="auto" w:fill="auto"/>
          </w:tcPr>
          <w:p w14:paraId="5690F3D3" w14:textId="77777777" w:rsidR="00370ADE" w:rsidRPr="0006633D" w:rsidRDefault="00370ADE" w:rsidP="006761E0">
            <w:pPr>
              <w:autoSpaceDE w:val="0"/>
              <w:autoSpaceDN w:val="0"/>
              <w:adjustRightInd w:val="0"/>
              <w:jc w:val="both"/>
              <w:rPr>
                <w:sz w:val="22"/>
                <w:szCs w:val="22"/>
              </w:rPr>
            </w:pPr>
            <w:r w:rsidRPr="0006633D">
              <w:rPr>
                <w:sz w:val="22"/>
                <w:szCs w:val="22"/>
              </w:rPr>
              <w:t>Data produkcji sprzętu</w:t>
            </w:r>
          </w:p>
        </w:tc>
        <w:tc>
          <w:tcPr>
            <w:tcW w:w="1620" w:type="dxa"/>
            <w:vMerge/>
            <w:shd w:val="clear" w:color="auto" w:fill="auto"/>
          </w:tcPr>
          <w:p w14:paraId="11E6B7B4" w14:textId="77777777" w:rsidR="00370ADE" w:rsidRPr="0006633D" w:rsidRDefault="00370ADE" w:rsidP="006761E0">
            <w:pPr>
              <w:autoSpaceDE w:val="0"/>
              <w:autoSpaceDN w:val="0"/>
              <w:adjustRightInd w:val="0"/>
              <w:jc w:val="both"/>
              <w:rPr>
                <w:sz w:val="22"/>
                <w:szCs w:val="22"/>
              </w:rPr>
            </w:pPr>
          </w:p>
        </w:tc>
      </w:tr>
      <w:tr w:rsidR="00370ADE" w:rsidRPr="0006633D" w14:paraId="57F25B75" w14:textId="77777777" w:rsidTr="006761E0">
        <w:tc>
          <w:tcPr>
            <w:tcW w:w="540" w:type="dxa"/>
            <w:shd w:val="clear" w:color="auto" w:fill="auto"/>
          </w:tcPr>
          <w:p w14:paraId="47C7E82D" w14:textId="77777777" w:rsidR="00370ADE" w:rsidRPr="0006633D" w:rsidRDefault="00370ADE" w:rsidP="006761E0">
            <w:pPr>
              <w:autoSpaceDE w:val="0"/>
              <w:autoSpaceDN w:val="0"/>
              <w:adjustRightInd w:val="0"/>
              <w:jc w:val="both"/>
              <w:rPr>
                <w:sz w:val="22"/>
                <w:szCs w:val="22"/>
              </w:rPr>
            </w:pPr>
          </w:p>
          <w:p w14:paraId="5B22D3F9" w14:textId="77777777" w:rsidR="00370ADE" w:rsidRPr="0006633D" w:rsidRDefault="00370ADE" w:rsidP="006761E0">
            <w:pPr>
              <w:autoSpaceDE w:val="0"/>
              <w:autoSpaceDN w:val="0"/>
              <w:adjustRightInd w:val="0"/>
              <w:jc w:val="both"/>
              <w:rPr>
                <w:sz w:val="22"/>
                <w:szCs w:val="22"/>
              </w:rPr>
            </w:pPr>
          </w:p>
        </w:tc>
        <w:tc>
          <w:tcPr>
            <w:tcW w:w="1797" w:type="dxa"/>
            <w:shd w:val="clear" w:color="auto" w:fill="auto"/>
          </w:tcPr>
          <w:p w14:paraId="622AD830" w14:textId="77777777" w:rsidR="00370ADE" w:rsidRPr="0006633D" w:rsidRDefault="00370ADE" w:rsidP="006761E0">
            <w:pPr>
              <w:autoSpaceDE w:val="0"/>
              <w:autoSpaceDN w:val="0"/>
              <w:adjustRightInd w:val="0"/>
              <w:jc w:val="both"/>
              <w:rPr>
                <w:sz w:val="22"/>
                <w:szCs w:val="22"/>
              </w:rPr>
            </w:pPr>
          </w:p>
        </w:tc>
        <w:tc>
          <w:tcPr>
            <w:tcW w:w="654" w:type="dxa"/>
            <w:shd w:val="clear" w:color="auto" w:fill="auto"/>
          </w:tcPr>
          <w:p w14:paraId="20B49663" w14:textId="77777777" w:rsidR="00370ADE" w:rsidRPr="0006633D" w:rsidRDefault="00370ADE" w:rsidP="006761E0">
            <w:pPr>
              <w:autoSpaceDE w:val="0"/>
              <w:autoSpaceDN w:val="0"/>
              <w:adjustRightInd w:val="0"/>
              <w:jc w:val="both"/>
              <w:rPr>
                <w:sz w:val="22"/>
                <w:szCs w:val="22"/>
              </w:rPr>
            </w:pPr>
          </w:p>
        </w:tc>
        <w:tc>
          <w:tcPr>
            <w:tcW w:w="1130" w:type="dxa"/>
            <w:shd w:val="clear" w:color="auto" w:fill="auto"/>
          </w:tcPr>
          <w:p w14:paraId="4AFA0B7D" w14:textId="77777777" w:rsidR="00370ADE" w:rsidRPr="0006633D" w:rsidRDefault="00370ADE" w:rsidP="006761E0">
            <w:pPr>
              <w:autoSpaceDE w:val="0"/>
              <w:autoSpaceDN w:val="0"/>
              <w:adjustRightInd w:val="0"/>
              <w:jc w:val="both"/>
              <w:rPr>
                <w:sz w:val="22"/>
                <w:szCs w:val="22"/>
              </w:rPr>
            </w:pPr>
          </w:p>
        </w:tc>
        <w:tc>
          <w:tcPr>
            <w:tcW w:w="1155" w:type="dxa"/>
            <w:shd w:val="clear" w:color="auto" w:fill="auto"/>
          </w:tcPr>
          <w:p w14:paraId="759784BC" w14:textId="77777777" w:rsidR="00370ADE" w:rsidRPr="0006633D" w:rsidRDefault="00370ADE" w:rsidP="006761E0">
            <w:pPr>
              <w:autoSpaceDE w:val="0"/>
              <w:autoSpaceDN w:val="0"/>
              <w:adjustRightInd w:val="0"/>
              <w:jc w:val="both"/>
              <w:rPr>
                <w:sz w:val="22"/>
                <w:szCs w:val="22"/>
              </w:rPr>
            </w:pPr>
          </w:p>
        </w:tc>
        <w:tc>
          <w:tcPr>
            <w:tcW w:w="1564" w:type="dxa"/>
            <w:shd w:val="clear" w:color="auto" w:fill="auto"/>
          </w:tcPr>
          <w:p w14:paraId="50CC27B1" w14:textId="77777777" w:rsidR="00370ADE" w:rsidRPr="0006633D" w:rsidRDefault="00370ADE" w:rsidP="006761E0">
            <w:pPr>
              <w:autoSpaceDE w:val="0"/>
              <w:autoSpaceDN w:val="0"/>
              <w:adjustRightInd w:val="0"/>
              <w:jc w:val="both"/>
              <w:rPr>
                <w:sz w:val="22"/>
                <w:szCs w:val="22"/>
              </w:rPr>
            </w:pPr>
          </w:p>
        </w:tc>
        <w:tc>
          <w:tcPr>
            <w:tcW w:w="1260" w:type="dxa"/>
            <w:shd w:val="clear" w:color="auto" w:fill="auto"/>
          </w:tcPr>
          <w:p w14:paraId="431B93D5" w14:textId="77777777" w:rsidR="00370ADE" w:rsidRPr="0006633D" w:rsidRDefault="00370ADE" w:rsidP="006761E0">
            <w:pPr>
              <w:autoSpaceDE w:val="0"/>
              <w:autoSpaceDN w:val="0"/>
              <w:adjustRightInd w:val="0"/>
              <w:jc w:val="both"/>
              <w:rPr>
                <w:sz w:val="22"/>
                <w:szCs w:val="22"/>
              </w:rPr>
            </w:pPr>
          </w:p>
        </w:tc>
        <w:tc>
          <w:tcPr>
            <w:tcW w:w="1620" w:type="dxa"/>
            <w:shd w:val="clear" w:color="auto" w:fill="auto"/>
          </w:tcPr>
          <w:p w14:paraId="140326C0" w14:textId="77777777" w:rsidR="00370ADE" w:rsidRPr="0006633D" w:rsidRDefault="00370ADE" w:rsidP="006761E0">
            <w:pPr>
              <w:autoSpaceDE w:val="0"/>
              <w:autoSpaceDN w:val="0"/>
              <w:adjustRightInd w:val="0"/>
              <w:jc w:val="both"/>
              <w:rPr>
                <w:sz w:val="22"/>
                <w:szCs w:val="22"/>
              </w:rPr>
            </w:pPr>
          </w:p>
        </w:tc>
      </w:tr>
      <w:tr w:rsidR="00370ADE" w:rsidRPr="0006633D" w14:paraId="01366F4A" w14:textId="77777777" w:rsidTr="006761E0">
        <w:tc>
          <w:tcPr>
            <w:tcW w:w="540" w:type="dxa"/>
            <w:shd w:val="clear" w:color="auto" w:fill="auto"/>
          </w:tcPr>
          <w:p w14:paraId="07AB6AD4" w14:textId="77777777" w:rsidR="00370ADE" w:rsidRPr="0006633D" w:rsidRDefault="00370ADE" w:rsidP="006761E0">
            <w:pPr>
              <w:autoSpaceDE w:val="0"/>
              <w:autoSpaceDN w:val="0"/>
              <w:adjustRightInd w:val="0"/>
              <w:jc w:val="both"/>
              <w:rPr>
                <w:sz w:val="22"/>
                <w:szCs w:val="22"/>
              </w:rPr>
            </w:pPr>
          </w:p>
          <w:p w14:paraId="562DF9E4" w14:textId="77777777" w:rsidR="00370ADE" w:rsidRPr="0006633D" w:rsidRDefault="00370ADE" w:rsidP="006761E0">
            <w:pPr>
              <w:autoSpaceDE w:val="0"/>
              <w:autoSpaceDN w:val="0"/>
              <w:adjustRightInd w:val="0"/>
              <w:jc w:val="both"/>
              <w:rPr>
                <w:sz w:val="22"/>
                <w:szCs w:val="22"/>
              </w:rPr>
            </w:pPr>
          </w:p>
        </w:tc>
        <w:tc>
          <w:tcPr>
            <w:tcW w:w="1797" w:type="dxa"/>
            <w:shd w:val="clear" w:color="auto" w:fill="auto"/>
          </w:tcPr>
          <w:p w14:paraId="3CD8867B" w14:textId="77777777" w:rsidR="00370ADE" w:rsidRPr="0006633D" w:rsidRDefault="00370ADE" w:rsidP="006761E0">
            <w:pPr>
              <w:autoSpaceDE w:val="0"/>
              <w:autoSpaceDN w:val="0"/>
              <w:adjustRightInd w:val="0"/>
              <w:jc w:val="both"/>
              <w:rPr>
                <w:sz w:val="22"/>
                <w:szCs w:val="22"/>
              </w:rPr>
            </w:pPr>
          </w:p>
        </w:tc>
        <w:tc>
          <w:tcPr>
            <w:tcW w:w="654" w:type="dxa"/>
            <w:shd w:val="clear" w:color="auto" w:fill="auto"/>
          </w:tcPr>
          <w:p w14:paraId="59ABF0AD" w14:textId="77777777" w:rsidR="00370ADE" w:rsidRPr="0006633D" w:rsidRDefault="00370ADE" w:rsidP="006761E0">
            <w:pPr>
              <w:autoSpaceDE w:val="0"/>
              <w:autoSpaceDN w:val="0"/>
              <w:adjustRightInd w:val="0"/>
              <w:jc w:val="both"/>
              <w:rPr>
                <w:sz w:val="22"/>
                <w:szCs w:val="22"/>
              </w:rPr>
            </w:pPr>
          </w:p>
        </w:tc>
        <w:tc>
          <w:tcPr>
            <w:tcW w:w="1130" w:type="dxa"/>
            <w:shd w:val="clear" w:color="auto" w:fill="auto"/>
          </w:tcPr>
          <w:p w14:paraId="343D0E71" w14:textId="77777777" w:rsidR="00370ADE" w:rsidRPr="0006633D" w:rsidRDefault="00370ADE" w:rsidP="006761E0">
            <w:pPr>
              <w:autoSpaceDE w:val="0"/>
              <w:autoSpaceDN w:val="0"/>
              <w:adjustRightInd w:val="0"/>
              <w:jc w:val="both"/>
              <w:rPr>
                <w:sz w:val="22"/>
                <w:szCs w:val="22"/>
              </w:rPr>
            </w:pPr>
          </w:p>
        </w:tc>
        <w:tc>
          <w:tcPr>
            <w:tcW w:w="1155" w:type="dxa"/>
            <w:shd w:val="clear" w:color="auto" w:fill="auto"/>
          </w:tcPr>
          <w:p w14:paraId="255FC69D" w14:textId="77777777" w:rsidR="00370ADE" w:rsidRPr="0006633D" w:rsidRDefault="00370ADE" w:rsidP="006761E0">
            <w:pPr>
              <w:autoSpaceDE w:val="0"/>
              <w:autoSpaceDN w:val="0"/>
              <w:adjustRightInd w:val="0"/>
              <w:jc w:val="both"/>
              <w:rPr>
                <w:sz w:val="22"/>
                <w:szCs w:val="22"/>
              </w:rPr>
            </w:pPr>
          </w:p>
        </w:tc>
        <w:tc>
          <w:tcPr>
            <w:tcW w:w="1564" w:type="dxa"/>
            <w:shd w:val="clear" w:color="auto" w:fill="auto"/>
          </w:tcPr>
          <w:p w14:paraId="66534C66" w14:textId="77777777" w:rsidR="00370ADE" w:rsidRPr="0006633D" w:rsidRDefault="00370ADE" w:rsidP="006761E0">
            <w:pPr>
              <w:autoSpaceDE w:val="0"/>
              <w:autoSpaceDN w:val="0"/>
              <w:adjustRightInd w:val="0"/>
              <w:jc w:val="both"/>
              <w:rPr>
                <w:sz w:val="22"/>
                <w:szCs w:val="22"/>
              </w:rPr>
            </w:pPr>
          </w:p>
        </w:tc>
        <w:tc>
          <w:tcPr>
            <w:tcW w:w="1260" w:type="dxa"/>
            <w:shd w:val="clear" w:color="auto" w:fill="auto"/>
          </w:tcPr>
          <w:p w14:paraId="24A6DD51" w14:textId="77777777" w:rsidR="00370ADE" w:rsidRPr="0006633D" w:rsidRDefault="00370ADE" w:rsidP="006761E0">
            <w:pPr>
              <w:autoSpaceDE w:val="0"/>
              <w:autoSpaceDN w:val="0"/>
              <w:adjustRightInd w:val="0"/>
              <w:jc w:val="both"/>
              <w:rPr>
                <w:sz w:val="22"/>
                <w:szCs w:val="22"/>
              </w:rPr>
            </w:pPr>
          </w:p>
        </w:tc>
        <w:tc>
          <w:tcPr>
            <w:tcW w:w="1620" w:type="dxa"/>
            <w:shd w:val="clear" w:color="auto" w:fill="auto"/>
          </w:tcPr>
          <w:p w14:paraId="3085345C" w14:textId="77777777" w:rsidR="00370ADE" w:rsidRPr="0006633D" w:rsidRDefault="00370ADE" w:rsidP="006761E0">
            <w:pPr>
              <w:autoSpaceDE w:val="0"/>
              <w:autoSpaceDN w:val="0"/>
              <w:adjustRightInd w:val="0"/>
              <w:jc w:val="both"/>
              <w:rPr>
                <w:sz w:val="22"/>
                <w:szCs w:val="22"/>
              </w:rPr>
            </w:pPr>
          </w:p>
        </w:tc>
      </w:tr>
      <w:tr w:rsidR="00370ADE" w:rsidRPr="0006633D" w14:paraId="1AD4EF09" w14:textId="77777777" w:rsidTr="006761E0">
        <w:tc>
          <w:tcPr>
            <w:tcW w:w="540" w:type="dxa"/>
            <w:shd w:val="clear" w:color="auto" w:fill="auto"/>
          </w:tcPr>
          <w:p w14:paraId="20581066" w14:textId="77777777" w:rsidR="00370ADE" w:rsidRPr="0006633D" w:rsidRDefault="00370ADE" w:rsidP="006761E0">
            <w:pPr>
              <w:autoSpaceDE w:val="0"/>
              <w:autoSpaceDN w:val="0"/>
              <w:adjustRightInd w:val="0"/>
              <w:jc w:val="both"/>
              <w:rPr>
                <w:sz w:val="22"/>
                <w:szCs w:val="22"/>
              </w:rPr>
            </w:pPr>
          </w:p>
          <w:p w14:paraId="6D79DA77" w14:textId="77777777" w:rsidR="00370ADE" w:rsidRPr="0006633D" w:rsidRDefault="00370ADE" w:rsidP="006761E0">
            <w:pPr>
              <w:autoSpaceDE w:val="0"/>
              <w:autoSpaceDN w:val="0"/>
              <w:adjustRightInd w:val="0"/>
              <w:jc w:val="both"/>
              <w:rPr>
                <w:sz w:val="22"/>
                <w:szCs w:val="22"/>
              </w:rPr>
            </w:pPr>
          </w:p>
        </w:tc>
        <w:tc>
          <w:tcPr>
            <w:tcW w:w="1797" w:type="dxa"/>
            <w:shd w:val="clear" w:color="auto" w:fill="auto"/>
          </w:tcPr>
          <w:p w14:paraId="76BF0286" w14:textId="77777777" w:rsidR="00370ADE" w:rsidRPr="0006633D" w:rsidRDefault="00370ADE" w:rsidP="006761E0">
            <w:pPr>
              <w:autoSpaceDE w:val="0"/>
              <w:autoSpaceDN w:val="0"/>
              <w:adjustRightInd w:val="0"/>
              <w:jc w:val="both"/>
              <w:rPr>
                <w:sz w:val="22"/>
                <w:szCs w:val="22"/>
              </w:rPr>
            </w:pPr>
          </w:p>
        </w:tc>
        <w:tc>
          <w:tcPr>
            <w:tcW w:w="654" w:type="dxa"/>
            <w:shd w:val="clear" w:color="auto" w:fill="auto"/>
          </w:tcPr>
          <w:p w14:paraId="18D0B782" w14:textId="77777777" w:rsidR="00370ADE" w:rsidRPr="0006633D" w:rsidRDefault="00370ADE" w:rsidP="006761E0">
            <w:pPr>
              <w:autoSpaceDE w:val="0"/>
              <w:autoSpaceDN w:val="0"/>
              <w:adjustRightInd w:val="0"/>
              <w:jc w:val="both"/>
              <w:rPr>
                <w:sz w:val="22"/>
                <w:szCs w:val="22"/>
              </w:rPr>
            </w:pPr>
          </w:p>
        </w:tc>
        <w:tc>
          <w:tcPr>
            <w:tcW w:w="1130" w:type="dxa"/>
            <w:shd w:val="clear" w:color="auto" w:fill="auto"/>
          </w:tcPr>
          <w:p w14:paraId="1A1CAE33" w14:textId="77777777" w:rsidR="00370ADE" w:rsidRPr="0006633D" w:rsidRDefault="00370ADE" w:rsidP="006761E0">
            <w:pPr>
              <w:autoSpaceDE w:val="0"/>
              <w:autoSpaceDN w:val="0"/>
              <w:adjustRightInd w:val="0"/>
              <w:jc w:val="both"/>
              <w:rPr>
                <w:sz w:val="22"/>
                <w:szCs w:val="22"/>
              </w:rPr>
            </w:pPr>
          </w:p>
        </w:tc>
        <w:tc>
          <w:tcPr>
            <w:tcW w:w="1155" w:type="dxa"/>
            <w:shd w:val="clear" w:color="auto" w:fill="auto"/>
          </w:tcPr>
          <w:p w14:paraId="5953A84D" w14:textId="77777777" w:rsidR="00370ADE" w:rsidRPr="0006633D" w:rsidRDefault="00370ADE" w:rsidP="006761E0">
            <w:pPr>
              <w:autoSpaceDE w:val="0"/>
              <w:autoSpaceDN w:val="0"/>
              <w:adjustRightInd w:val="0"/>
              <w:jc w:val="both"/>
              <w:rPr>
                <w:sz w:val="22"/>
                <w:szCs w:val="22"/>
              </w:rPr>
            </w:pPr>
          </w:p>
        </w:tc>
        <w:tc>
          <w:tcPr>
            <w:tcW w:w="1564" w:type="dxa"/>
            <w:shd w:val="clear" w:color="auto" w:fill="auto"/>
          </w:tcPr>
          <w:p w14:paraId="796C80A3" w14:textId="77777777" w:rsidR="00370ADE" w:rsidRPr="0006633D" w:rsidRDefault="00370ADE" w:rsidP="006761E0">
            <w:pPr>
              <w:autoSpaceDE w:val="0"/>
              <w:autoSpaceDN w:val="0"/>
              <w:adjustRightInd w:val="0"/>
              <w:jc w:val="both"/>
              <w:rPr>
                <w:sz w:val="22"/>
                <w:szCs w:val="22"/>
              </w:rPr>
            </w:pPr>
          </w:p>
        </w:tc>
        <w:tc>
          <w:tcPr>
            <w:tcW w:w="1260" w:type="dxa"/>
            <w:shd w:val="clear" w:color="auto" w:fill="auto"/>
          </w:tcPr>
          <w:p w14:paraId="528FF848" w14:textId="77777777" w:rsidR="00370ADE" w:rsidRPr="0006633D" w:rsidRDefault="00370ADE" w:rsidP="006761E0">
            <w:pPr>
              <w:autoSpaceDE w:val="0"/>
              <w:autoSpaceDN w:val="0"/>
              <w:adjustRightInd w:val="0"/>
              <w:jc w:val="both"/>
              <w:rPr>
                <w:sz w:val="22"/>
                <w:szCs w:val="22"/>
              </w:rPr>
            </w:pPr>
          </w:p>
        </w:tc>
        <w:tc>
          <w:tcPr>
            <w:tcW w:w="1620" w:type="dxa"/>
            <w:shd w:val="clear" w:color="auto" w:fill="auto"/>
          </w:tcPr>
          <w:p w14:paraId="7834C0CA" w14:textId="77777777" w:rsidR="00370ADE" w:rsidRPr="0006633D" w:rsidRDefault="00370ADE" w:rsidP="006761E0">
            <w:pPr>
              <w:autoSpaceDE w:val="0"/>
              <w:autoSpaceDN w:val="0"/>
              <w:adjustRightInd w:val="0"/>
              <w:jc w:val="both"/>
              <w:rPr>
                <w:sz w:val="22"/>
                <w:szCs w:val="22"/>
              </w:rPr>
            </w:pPr>
          </w:p>
        </w:tc>
      </w:tr>
    </w:tbl>
    <w:p w14:paraId="75E2E43D" w14:textId="77777777" w:rsidR="00370ADE" w:rsidRPr="0006633D" w:rsidRDefault="00370ADE" w:rsidP="00370ADE">
      <w:pPr>
        <w:autoSpaceDE w:val="0"/>
        <w:autoSpaceDN w:val="0"/>
        <w:adjustRightInd w:val="0"/>
        <w:jc w:val="both"/>
        <w:rPr>
          <w:sz w:val="22"/>
          <w:szCs w:val="22"/>
        </w:rPr>
      </w:pPr>
    </w:p>
    <w:p w14:paraId="1C5AEC4D" w14:textId="77777777" w:rsidR="00370ADE" w:rsidRPr="0006633D" w:rsidRDefault="00370ADE" w:rsidP="00370ADE">
      <w:pPr>
        <w:autoSpaceDE w:val="0"/>
        <w:autoSpaceDN w:val="0"/>
        <w:adjustRightInd w:val="0"/>
        <w:jc w:val="both"/>
        <w:rPr>
          <w:sz w:val="22"/>
          <w:szCs w:val="22"/>
        </w:rPr>
      </w:pPr>
      <w:r w:rsidRPr="0006633D">
        <w:rPr>
          <w:sz w:val="22"/>
          <w:szCs w:val="22"/>
        </w:rPr>
        <w:t xml:space="preserve">Zgodnie z Umową odbiór Sprzętu powinien nastąpić do dnia .............................. </w:t>
      </w:r>
    </w:p>
    <w:p w14:paraId="67280E6D" w14:textId="77777777" w:rsidR="00370ADE" w:rsidRPr="0006633D" w:rsidRDefault="00370ADE" w:rsidP="00370ADE">
      <w:pPr>
        <w:autoSpaceDE w:val="0"/>
        <w:autoSpaceDN w:val="0"/>
        <w:adjustRightInd w:val="0"/>
        <w:jc w:val="both"/>
        <w:rPr>
          <w:sz w:val="22"/>
          <w:szCs w:val="22"/>
        </w:rPr>
      </w:pPr>
    </w:p>
    <w:p w14:paraId="06BE5E3E" w14:textId="77777777" w:rsidR="00370ADE" w:rsidRPr="0006633D" w:rsidRDefault="00370ADE" w:rsidP="00370ADE">
      <w:pPr>
        <w:autoSpaceDE w:val="0"/>
        <w:autoSpaceDN w:val="0"/>
        <w:adjustRightInd w:val="0"/>
        <w:jc w:val="both"/>
        <w:rPr>
          <w:sz w:val="22"/>
          <w:szCs w:val="22"/>
        </w:rPr>
      </w:pPr>
      <w:r w:rsidRPr="0006633D">
        <w:rPr>
          <w:sz w:val="22"/>
          <w:szCs w:val="22"/>
        </w:rPr>
        <w:t xml:space="preserve">Odbiór Sprzętu został wykonany w terminie/nie został wykonany w terminie* </w:t>
      </w:r>
    </w:p>
    <w:p w14:paraId="5032208D" w14:textId="77777777" w:rsidR="00370ADE" w:rsidRPr="0006633D" w:rsidRDefault="00370ADE" w:rsidP="00370ADE">
      <w:pPr>
        <w:autoSpaceDE w:val="0"/>
        <w:autoSpaceDN w:val="0"/>
        <w:adjustRightInd w:val="0"/>
        <w:jc w:val="both"/>
        <w:rPr>
          <w:sz w:val="22"/>
          <w:szCs w:val="22"/>
        </w:rPr>
      </w:pPr>
    </w:p>
    <w:p w14:paraId="2E17AB9F" w14:textId="77777777" w:rsidR="00370ADE" w:rsidRPr="0006633D" w:rsidRDefault="00370ADE" w:rsidP="00370ADE">
      <w:pPr>
        <w:autoSpaceDE w:val="0"/>
        <w:autoSpaceDN w:val="0"/>
        <w:adjustRightInd w:val="0"/>
        <w:jc w:val="both"/>
        <w:rPr>
          <w:sz w:val="22"/>
          <w:szCs w:val="22"/>
        </w:rPr>
      </w:pPr>
      <w:r w:rsidRPr="0006633D">
        <w:rPr>
          <w:b/>
          <w:sz w:val="22"/>
          <w:szCs w:val="22"/>
        </w:rPr>
        <w:t>BEZ UWAG I ZASTRZEŻEŃ / UWAGI I ZASTRZEŻENIA</w:t>
      </w:r>
      <w:r w:rsidRPr="0006633D">
        <w:rPr>
          <w:sz w:val="22"/>
          <w:szCs w:val="22"/>
        </w:rPr>
        <w:t xml:space="preserve">* </w:t>
      </w:r>
    </w:p>
    <w:p w14:paraId="5D1FC9E7" w14:textId="77777777" w:rsidR="00370ADE" w:rsidRPr="0006633D" w:rsidRDefault="00370ADE" w:rsidP="00370ADE">
      <w:pPr>
        <w:autoSpaceDE w:val="0"/>
        <w:autoSpaceDN w:val="0"/>
        <w:adjustRightInd w:val="0"/>
        <w:jc w:val="both"/>
        <w:rPr>
          <w:sz w:val="22"/>
          <w:szCs w:val="22"/>
        </w:rPr>
      </w:pPr>
    </w:p>
    <w:p w14:paraId="27918646" w14:textId="77777777" w:rsidR="00370ADE" w:rsidRPr="0006633D" w:rsidRDefault="00370ADE" w:rsidP="00370ADE">
      <w:pPr>
        <w:autoSpaceDE w:val="0"/>
        <w:autoSpaceDN w:val="0"/>
        <w:adjustRightInd w:val="0"/>
        <w:jc w:val="both"/>
        <w:rPr>
          <w:sz w:val="22"/>
          <w:szCs w:val="22"/>
        </w:rPr>
      </w:pPr>
      <w:r w:rsidRPr="0006633D">
        <w:rPr>
          <w:sz w:val="22"/>
          <w:szCs w:val="22"/>
        </w:rPr>
        <w:t>………………………………………………………………………………………………………………………………………………………………………………………………………………………………………………………………………………………………………………………………………………………………………………………………………………………………………………………………………………………………………………………………………</w:t>
      </w:r>
    </w:p>
    <w:p w14:paraId="14D8FFBA" w14:textId="77777777" w:rsidR="00370ADE" w:rsidRPr="0006633D" w:rsidRDefault="00370ADE" w:rsidP="00370ADE">
      <w:pPr>
        <w:autoSpaceDE w:val="0"/>
        <w:autoSpaceDN w:val="0"/>
        <w:adjustRightInd w:val="0"/>
        <w:spacing w:after="120"/>
        <w:jc w:val="both"/>
        <w:rPr>
          <w:sz w:val="22"/>
          <w:szCs w:val="22"/>
        </w:rPr>
      </w:pPr>
      <w:r w:rsidRPr="0006633D">
        <w:rPr>
          <w:sz w:val="22"/>
          <w:szCs w:val="22"/>
        </w:rPr>
        <w:t>Dotyczy faktury nr ……………………………………………..….. z dnia …………………………………..</w:t>
      </w:r>
    </w:p>
    <w:p w14:paraId="63D7434E" w14:textId="77777777" w:rsidR="00370ADE" w:rsidRPr="0006633D" w:rsidRDefault="00370ADE" w:rsidP="00370ADE">
      <w:pPr>
        <w:autoSpaceDE w:val="0"/>
        <w:autoSpaceDN w:val="0"/>
        <w:adjustRightInd w:val="0"/>
        <w:spacing w:after="120"/>
        <w:jc w:val="both"/>
        <w:rPr>
          <w:sz w:val="22"/>
          <w:szCs w:val="22"/>
        </w:rPr>
      </w:pPr>
      <w:r w:rsidRPr="0006633D">
        <w:rPr>
          <w:sz w:val="22"/>
          <w:szCs w:val="22"/>
        </w:rPr>
        <w:t>Wartość towaru/usługi ……………………………………………………………………………………………..</w:t>
      </w:r>
    </w:p>
    <w:p w14:paraId="543E0524" w14:textId="77777777" w:rsidR="00370ADE" w:rsidRPr="0006633D" w:rsidRDefault="00370ADE" w:rsidP="00370ADE">
      <w:pPr>
        <w:autoSpaceDE w:val="0"/>
        <w:autoSpaceDN w:val="0"/>
        <w:adjustRightInd w:val="0"/>
        <w:jc w:val="both"/>
        <w:rPr>
          <w:sz w:val="22"/>
          <w:szCs w:val="22"/>
        </w:rPr>
      </w:pPr>
    </w:p>
    <w:p w14:paraId="6A580EF1" w14:textId="77777777" w:rsidR="00370ADE" w:rsidRPr="0006633D" w:rsidRDefault="00370ADE" w:rsidP="00370ADE">
      <w:pPr>
        <w:autoSpaceDE w:val="0"/>
        <w:autoSpaceDN w:val="0"/>
        <w:adjustRightInd w:val="0"/>
        <w:jc w:val="both"/>
        <w:rPr>
          <w:sz w:val="22"/>
          <w:szCs w:val="22"/>
        </w:rPr>
      </w:pPr>
    </w:p>
    <w:p w14:paraId="4F421DB9" w14:textId="77777777" w:rsidR="00370ADE" w:rsidRPr="0006633D" w:rsidRDefault="00370ADE" w:rsidP="00370ADE">
      <w:pPr>
        <w:autoSpaceDE w:val="0"/>
        <w:autoSpaceDN w:val="0"/>
        <w:adjustRightInd w:val="0"/>
        <w:jc w:val="both"/>
        <w:rPr>
          <w:sz w:val="22"/>
          <w:szCs w:val="22"/>
        </w:rPr>
      </w:pPr>
      <w:r w:rsidRPr="0006633D">
        <w:rPr>
          <w:sz w:val="22"/>
          <w:szCs w:val="22"/>
        </w:rPr>
        <w:t>……...................………….………..</w:t>
      </w:r>
      <w:r w:rsidRPr="0006633D">
        <w:rPr>
          <w:sz w:val="22"/>
          <w:szCs w:val="22"/>
        </w:rPr>
        <w:tab/>
      </w:r>
      <w:r w:rsidRPr="0006633D">
        <w:rPr>
          <w:sz w:val="22"/>
          <w:szCs w:val="22"/>
        </w:rPr>
        <w:tab/>
      </w:r>
      <w:r w:rsidRPr="0006633D">
        <w:rPr>
          <w:sz w:val="22"/>
          <w:szCs w:val="22"/>
        </w:rPr>
        <w:tab/>
      </w:r>
      <w:r w:rsidRPr="0006633D">
        <w:rPr>
          <w:sz w:val="22"/>
          <w:szCs w:val="22"/>
        </w:rPr>
        <w:tab/>
      </w:r>
      <w:r w:rsidRPr="0006633D">
        <w:rPr>
          <w:sz w:val="22"/>
          <w:szCs w:val="22"/>
        </w:rPr>
        <w:tab/>
      </w:r>
      <w:r w:rsidRPr="0006633D">
        <w:rPr>
          <w:sz w:val="22"/>
          <w:szCs w:val="22"/>
        </w:rPr>
        <w:tab/>
        <w:t xml:space="preserve"> ……………………………………….. </w:t>
      </w:r>
    </w:p>
    <w:p w14:paraId="367B2ACF" w14:textId="77777777" w:rsidR="00370ADE" w:rsidRPr="0006633D" w:rsidRDefault="00370ADE" w:rsidP="00370ADE">
      <w:pPr>
        <w:jc w:val="both"/>
        <w:rPr>
          <w:sz w:val="22"/>
          <w:szCs w:val="22"/>
        </w:rPr>
      </w:pPr>
      <w:r w:rsidRPr="0006633D">
        <w:rPr>
          <w:sz w:val="22"/>
          <w:szCs w:val="22"/>
        </w:rPr>
        <w:t xml:space="preserve">podpis osoby odbierającej towar/usługę </w:t>
      </w:r>
    </w:p>
    <w:p w14:paraId="2E26108E" w14:textId="77777777" w:rsidR="00370ADE" w:rsidRPr="0006633D" w:rsidRDefault="00370ADE" w:rsidP="00370ADE">
      <w:pPr>
        <w:jc w:val="both"/>
        <w:rPr>
          <w:sz w:val="22"/>
          <w:szCs w:val="22"/>
        </w:rPr>
      </w:pPr>
      <w:r w:rsidRPr="0006633D">
        <w:rPr>
          <w:sz w:val="22"/>
          <w:szCs w:val="22"/>
        </w:rPr>
        <w:t xml:space="preserve">w imieniu Zamawiającego </w:t>
      </w:r>
      <w:r w:rsidRPr="0006633D">
        <w:rPr>
          <w:sz w:val="22"/>
          <w:szCs w:val="22"/>
        </w:rPr>
        <w:tab/>
      </w:r>
      <w:r w:rsidRPr="0006633D">
        <w:rPr>
          <w:sz w:val="22"/>
          <w:szCs w:val="22"/>
        </w:rPr>
        <w:tab/>
      </w:r>
      <w:r w:rsidRPr="0006633D">
        <w:rPr>
          <w:sz w:val="22"/>
          <w:szCs w:val="22"/>
        </w:rPr>
        <w:tab/>
      </w:r>
      <w:r w:rsidRPr="0006633D">
        <w:rPr>
          <w:sz w:val="22"/>
          <w:szCs w:val="22"/>
        </w:rPr>
        <w:tab/>
      </w:r>
      <w:r w:rsidRPr="0006633D">
        <w:rPr>
          <w:sz w:val="22"/>
          <w:szCs w:val="22"/>
        </w:rPr>
        <w:tab/>
      </w:r>
      <w:r w:rsidRPr="0006633D">
        <w:rPr>
          <w:sz w:val="22"/>
          <w:szCs w:val="22"/>
        </w:rPr>
        <w:tab/>
        <w:t xml:space="preserve">   W imieniu Wykonawcy</w:t>
      </w:r>
    </w:p>
    <w:p w14:paraId="0555EAC3" w14:textId="77777777" w:rsidR="00370ADE" w:rsidRPr="0006633D" w:rsidRDefault="00370ADE" w:rsidP="00370ADE">
      <w:pPr>
        <w:autoSpaceDE w:val="0"/>
        <w:autoSpaceDN w:val="0"/>
        <w:adjustRightInd w:val="0"/>
        <w:jc w:val="both"/>
        <w:rPr>
          <w:sz w:val="22"/>
          <w:szCs w:val="22"/>
        </w:rPr>
      </w:pPr>
    </w:p>
    <w:p w14:paraId="4C1BDFC7" w14:textId="77777777" w:rsidR="00370ADE" w:rsidRPr="0006633D" w:rsidRDefault="00370ADE" w:rsidP="00370ADE">
      <w:pPr>
        <w:autoSpaceDE w:val="0"/>
        <w:autoSpaceDN w:val="0"/>
        <w:adjustRightInd w:val="0"/>
        <w:jc w:val="both"/>
        <w:rPr>
          <w:sz w:val="22"/>
          <w:szCs w:val="22"/>
        </w:rPr>
      </w:pPr>
      <w:r w:rsidRPr="0006633D">
        <w:rPr>
          <w:sz w:val="22"/>
          <w:szCs w:val="22"/>
        </w:rPr>
        <w:t>Telefon kontaktowy: ……………………………………………..</w:t>
      </w:r>
    </w:p>
    <w:p w14:paraId="6464C42F" w14:textId="77777777" w:rsidR="00370ADE" w:rsidRPr="0006633D" w:rsidRDefault="00370ADE" w:rsidP="00370ADE">
      <w:pPr>
        <w:autoSpaceDE w:val="0"/>
        <w:autoSpaceDN w:val="0"/>
        <w:adjustRightInd w:val="0"/>
        <w:jc w:val="both"/>
        <w:rPr>
          <w:sz w:val="22"/>
          <w:szCs w:val="22"/>
        </w:rPr>
      </w:pPr>
      <w:r w:rsidRPr="0006633D">
        <w:rPr>
          <w:sz w:val="22"/>
          <w:szCs w:val="22"/>
        </w:rPr>
        <w:t>Adres e-mail: ………………………………………………………..</w:t>
      </w:r>
    </w:p>
    <w:p w14:paraId="08C738B0" w14:textId="77777777" w:rsidR="00370ADE" w:rsidRPr="0006633D" w:rsidRDefault="00370ADE" w:rsidP="00370ADE">
      <w:pPr>
        <w:autoSpaceDE w:val="0"/>
        <w:autoSpaceDN w:val="0"/>
        <w:adjustRightInd w:val="0"/>
        <w:jc w:val="both"/>
        <w:rPr>
          <w:sz w:val="22"/>
          <w:szCs w:val="22"/>
        </w:rPr>
      </w:pPr>
    </w:p>
    <w:p w14:paraId="5DD663D8" w14:textId="77777777" w:rsidR="00370ADE" w:rsidRPr="0006633D" w:rsidRDefault="00370ADE" w:rsidP="00370ADE">
      <w:pPr>
        <w:jc w:val="both"/>
        <w:rPr>
          <w:i/>
          <w:sz w:val="22"/>
          <w:szCs w:val="22"/>
        </w:rPr>
      </w:pPr>
      <w:r w:rsidRPr="0006633D">
        <w:rPr>
          <w:i/>
          <w:sz w:val="22"/>
          <w:szCs w:val="22"/>
        </w:rPr>
        <w:t>*Niepotrzebne skreślić</w:t>
      </w:r>
    </w:p>
    <w:p w14:paraId="04C1403F" w14:textId="77777777" w:rsidR="00370ADE" w:rsidRPr="0006633D" w:rsidRDefault="00370ADE" w:rsidP="00370ADE">
      <w:pPr>
        <w:pStyle w:val="Nagwek"/>
        <w:spacing w:line="240" w:lineRule="auto"/>
        <w:jc w:val="both"/>
        <w:rPr>
          <w:rFonts w:ascii="Times New Roman" w:hAnsi="Times New Roman"/>
          <w:sz w:val="22"/>
          <w:szCs w:val="22"/>
        </w:rPr>
      </w:pPr>
    </w:p>
    <w:p w14:paraId="04CA5E26" w14:textId="77777777" w:rsidR="00370ADE" w:rsidRPr="0006633D" w:rsidRDefault="00370ADE" w:rsidP="00370ADE">
      <w:pPr>
        <w:widowControl/>
        <w:suppressAutoHyphens w:val="0"/>
        <w:rPr>
          <w:b/>
          <w:sz w:val="22"/>
          <w:szCs w:val="22"/>
          <w:u w:val="single"/>
        </w:rPr>
      </w:pPr>
    </w:p>
    <w:p w14:paraId="628A8030" w14:textId="77777777" w:rsidR="00370ADE" w:rsidRPr="0006633D" w:rsidRDefault="00370ADE" w:rsidP="00370ADE">
      <w:pPr>
        <w:widowControl/>
        <w:suppressAutoHyphens w:val="0"/>
        <w:rPr>
          <w:b/>
          <w:sz w:val="22"/>
          <w:szCs w:val="22"/>
          <w:u w:val="single"/>
        </w:rPr>
      </w:pPr>
    </w:p>
    <w:p w14:paraId="7664ADF7" w14:textId="77777777" w:rsidR="00370ADE" w:rsidRPr="0006633D" w:rsidRDefault="00370ADE" w:rsidP="00370ADE">
      <w:pPr>
        <w:widowControl/>
        <w:suppressAutoHyphens w:val="0"/>
        <w:rPr>
          <w:b/>
          <w:sz w:val="22"/>
          <w:szCs w:val="22"/>
          <w:u w:val="single"/>
        </w:rPr>
      </w:pPr>
    </w:p>
    <w:p w14:paraId="3D4275B7" w14:textId="77777777" w:rsidR="00F20C3C" w:rsidRPr="0006633D" w:rsidRDefault="00F20C3C" w:rsidP="009472F6">
      <w:pPr>
        <w:pStyle w:val="ListParagraph2"/>
        <w:tabs>
          <w:tab w:val="left" w:pos="426"/>
        </w:tabs>
        <w:spacing w:after="0" w:line="240" w:lineRule="auto"/>
        <w:ind w:left="0"/>
        <w:contextualSpacing w:val="0"/>
        <w:jc w:val="both"/>
        <w:rPr>
          <w:rFonts w:ascii="Times New Roman" w:hAnsi="Times New Roman"/>
        </w:rPr>
      </w:pPr>
    </w:p>
    <w:sectPr w:rsidR="00F20C3C" w:rsidRPr="0006633D" w:rsidSect="00AA68DC">
      <w:headerReference w:type="default" r:id="rId19"/>
      <w:footerReference w:type="default" r:id="rId20"/>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60A43" w14:textId="77777777" w:rsidR="0002384A" w:rsidRPr="009C43FF" w:rsidRDefault="0002384A"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64A78271" w14:textId="77777777" w:rsidR="0002384A" w:rsidRPr="009C43FF" w:rsidRDefault="0002384A"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135A7D8B" w14:textId="77777777" w:rsidR="0002384A" w:rsidRDefault="0002384A"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enQuanYi Micro Hei">
    <w:charset w:val="8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F4522C" w:rsidRPr="00FD5688" w:rsidRDefault="00F4522C"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C248E39" w14:textId="77777777" w:rsidR="00F4522C" w:rsidRPr="00CD00D1" w:rsidRDefault="00F4522C"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0171087D" w14:textId="1960DE81" w:rsidR="00F4522C" w:rsidRPr="00D563BB" w:rsidRDefault="00F4522C" w:rsidP="00BA5C06">
    <w:pPr>
      <w:pStyle w:val="Stopka"/>
      <w:spacing w:line="240" w:lineRule="auto"/>
      <w:rPr>
        <w:rFonts w:ascii="Times New Roman" w:hAnsi="Times New Roman"/>
        <w:b/>
        <w:bCs/>
        <w:i/>
        <w:iCs/>
        <w:sz w:val="20"/>
        <w:lang w:val="pt-BR"/>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Pr="00CD00D1">
      <w:rPr>
        <w:rFonts w:ascii="Times New Roman" w:hAnsi="Times New Roman"/>
        <w:b/>
        <w:bCs/>
        <w:i/>
        <w:iCs/>
        <w:sz w:val="20"/>
      </w:rPr>
      <w:t>/</w:t>
    </w:r>
    <w:r w:rsidR="00144FED">
      <w:rPr>
        <w:rFonts w:ascii="Times New Roman" w:hAnsi="Times New Roman"/>
        <w:b/>
        <w:bCs/>
        <w:i/>
        <w:iCs/>
        <w:sz w:val="20"/>
      </w:rPr>
      <w:t>3 i 4</w:t>
    </w:r>
    <w:r w:rsidRPr="00CD00D1">
      <w:rPr>
        <w:rFonts w:ascii="Times New Roman" w:hAnsi="Times New Roman"/>
        <w:b/>
        <w:bCs/>
        <w:i/>
        <w:iCs/>
        <w:sz w:val="20"/>
      </w:rPr>
      <w:t>, 31-</w:t>
    </w:r>
    <w:r>
      <w:rPr>
        <w:rFonts w:ascii="Times New Roman" w:hAnsi="Times New Roman"/>
        <w:b/>
        <w:bCs/>
        <w:i/>
        <w:iCs/>
        <w:sz w:val="20"/>
      </w:rPr>
      <w:t>113</w:t>
    </w:r>
    <w:r w:rsidRPr="00CD00D1">
      <w:rPr>
        <w:rFonts w:ascii="Times New Roman" w:hAnsi="Times New Roman"/>
        <w:b/>
        <w:bCs/>
        <w:i/>
        <w:iCs/>
        <w:sz w:val="20"/>
      </w:rPr>
      <w:t xml:space="preserve"> Kraków; tel. </w:t>
    </w:r>
    <w:r w:rsidRPr="00D563BB">
      <w:rPr>
        <w:rFonts w:ascii="Times New Roman" w:hAnsi="Times New Roman"/>
        <w:b/>
        <w:bCs/>
        <w:i/>
        <w:iCs/>
        <w:sz w:val="20"/>
        <w:lang w:val="pt-BR"/>
      </w:rPr>
      <w:t xml:space="preserve">+4812-663-39-02, </w:t>
    </w:r>
    <w:r w:rsidRPr="00D563BB">
      <w:rPr>
        <w:rFonts w:ascii="Times New Roman" w:hAnsi="Times New Roman"/>
        <w:b/>
        <w:bCs/>
        <w:i/>
        <w:iCs/>
        <w:sz w:val="20"/>
        <w:szCs w:val="20"/>
        <w:lang w:val="pt-BR"/>
      </w:rPr>
      <w:t>faks</w:t>
    </w:r>
    <w:r w:rsidRPr="00D563BB">
      <w:rPr>
        <w:rFonts w:ascii="Times New Roman" w:hAnsi="Times New Roman"/>
        <w:b/>
        <w:bCs/>
        <w:i/>
        <w:iCs/>
        <w:sz w:val="20"/>
        <w:lang w:val="pt-BR"/>
      </w:rPr>
      <w:t xml:space="preserve"> +4812-663-39-14;</w:t>
    </w:r>
  </w:p>
  <w:p w14:paraId="685F4679" w14:textId="77777777" w:rsidR="00F4522C" w:rsidRPr="009C43FF" w:rsidRDefault="00F4522C"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BD1696">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00B74637"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00B74637" w:rsidRPr="00FD5688">
      <w:rPr>
        <w:rFonts w:ascii="Times New Roman" w:hAnsi="Times New Roman"/>
        <w:b/>
        <w:i/>
        <w:sz w:val="20"/>
        <w:lang w:val="de-DE"/>
      </w:rPr>
      <w:fldChar w:fldCharType="separate"/>
    </w:r>
    <w:r w:rsidR="0052016F">
      <w:rPr>
        <w:rFonts w:ascii="Times New Roman" w:hAnsi="Times New Roman"/>
        <w:i/>
        <w:noProof/>
        <w:sz w:val="20"/>
        <w:lang w:val="pt-BR"/>
      </w:rPr>
      <w:t>20</w:t>
    </w:r>
    <w:r w:rsidR="00B74637"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00B74637"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00B74637" w:rsidRPr="009C43FF">
      <w:rPr>
        <w:rFonts w:ascii="Times New Roman" w:hAnsi="Times New Roman"/>
        <w:b/>
        <w:i/>
        <w:sz w:val="20"/>
        <w:lang w:val="de-DE"/>
      </w:rPr>
      <w:fldChar w:fldCharType="separate"/>
    </w:r>
    <w:r w:rsidR="0052016F">
      <w:rPr>
        <w:rFonts w:ascii="Times New Roman" w:hAnsi="Times New Roman"/>
        <w:i/>
        <w:noProof/>
        <w:sz w:val="20"/>
        <w:lang w:val="pt-BR"/>
      </w:rPr>
      <w:t>20</w:t>
    </w:r>
    <w:r w:rsidR="00B74637"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D454C" w14:textId="77777777" w:rsidR="0002384A" w:rsidRPr="009C43FF" w:rsidRDefault="0002384A"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7268D157" w14:textId="77777777" w:rsidR="0002384A" w:rsidRPr="009C43FF" w:rsidRDefault="0002384A"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7645784E" w14:textId="77777777" w:rsidR="0002384A" w:rsidRDefault="0002384A"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63553E0A" w:rsidR="00F4522C" w:rsidRPr="00C77713" w:rsidRDefault="00594F2A" w:rsidP="00283AC5">
    <w:pPr>
      <w:jc w:val="both"/>
      <w:rPr>
        <w:i/>
        <w:iCs/>
        <w:sz w:val="22"/>
        <w:szCs w:val="22"/>
        <w:u w:val="single"/>
      </w:rPr>
    </w:pPr>
    <w:bookmarkStart w:id="5" w:name="_Hlk132101367"/>
    <w:r w:rsidRPr="00C77713">
      <w:rPr>
        <w:i/>
        <w:iCs/>
        <w:sz w:val="22"/>
        <w:szCs w:val="22"/>
        <w:u w:val="single"/>
      </w:rPr>
      <w:t>Zaproszenie</w:t>
    </w:r>
    <w:r w:rsidR="00283AC5" w:rsidRPr="00C77713">
      <w:rPr>
        <w:i/>
        <w:iCs/>
        <w:sz w:val="22"/>
        <w:szCs w:val="22"/>
        <w:u w:val="single"/>
      </w:rPr>
      <w:t xml:space="preserve"> </w:t>
    </w:r>
    <w:r w:rsidR="002933B5" w:rsidRPr="00C77713">
      <w:rPr>
        <w:i/>
        <w:iCs/>
        <w:sz w:val="22"/>
        <w:szCs w:val="22"/>
        <w:u w:val="single"/>
      </w:rPr>
      <w:t xml:space="preserve">- wyłonienie wykonawcy </w:t>
    </w:r>
    <w:r w:rsidR="00F4522C" w:rsidRPr="00C77713">
      <w:rPr>
        <w:i/>
        <w:iCs/>
        <w:sz w:val="22"/>
        <w:szCs w:val="22"/>
        <w:u w:val="single"/>
      </w:rPr>
      <w:t xml:space="preserve"> w zakresie </w:t>
    </w:r>
    <w:r w:rsidR="00D563BB" w:rsidRPr="00C77713">
      <w:rPr>
        <w:i/>
        <w:iCs/>
        <w:sz w:val="22"/>
        <w:szCs w:val="22"/>
        <w:u w:val="single"/>
      </w:rPr>
      <w:t>dostawy</w:t>
    </w:r>
    <w:r w:rsidR="00A04DE4" w:rsidRPr="00C77713">
      <w:rPr>
        <w:i/>
        <w:iCs/>
        <w:sz w:val="22"/>
        <w:szCs w:val="22"/>
        <w:u w:val="single"/>
      </w:rPr>
      <w:t>, wniesienia</w:t>
    </w:r>
    <w:r w:rsidR="00F607AA" w:rsidRPr="00C77713">
      <w:rPr>
        <w:i/>
        <w:iCs/>
        <w:sz w:val="22"/>
        <w:szCs w:val="22"/>
        <w:u w:val="single"/>
      </w:rPr>
      <w:t>, mo</w:t>
    </w:r>
    <w:r w:rsidRPr="00C77713">
      <w:rPr>
        <w:i/>
        <w:iCs/>
        <w:sz w:val="22"/>
        <w:szCs w:val="22"/>
        <w:u w:val="single"/>
      </w:rPr>
      <w:t xml:space="preserve">ntażu </w:t>
    </w:r>
    <w:r w:rsidRPr="00C77713">
      <w:rPr>
        <w:rFonts w:cs="Arial"/>
        <w:bCs/>
        <w:i/>
        <w:iCs/>
        <w:sz w:val="22"/>
        <w:szCs w:val="22"/>
        <w:u w:val="single"/>
      </w:rPr>
      <w:t>chromatografu cieczowego  Flash z detektorem UV-VIS ELSD oraz kolektorem frakcji</w:t>
    </w:r>
    <w:r w:rsidR="00D563BB" w:rsidRPr="00C77713">
      <w:rPr>
        <w:i/>
        <w:iCs/>
        <w:sz w:val="22"/>
        <w:szCs w:val="22"/>
        <w:u w:val="single"/>
      </w:rPr>
      <w:t xml:space="preserve"> </w:t>
    </w:r>
    <w:r w:rsidR="002933B5" w:rsidRPr="00C77713">
      <w:rPr>
        <w:i/>
        <w:iCs/>
        <w:sz w:val="22"/>
        <w:szCs w:val="22"/>
        <w:u w:val="single"/>
      </w:rPr>
      <w:t xml:space="preserve">i szkolenia użytkowników </w:t>
    </w:r>
    <w:r w:rsidR="00D563BB" w:rsidRPr="00C77713">
      <w:rPr>
        <w:i/>
        <w:iCs/>
        <w:sz w:val="22"/>
        <w:szCs w:val="22"/>
        <w:u w:val="single"/>
      </w:rPr>
      <w:t xml:space="preserve"> </w:t>
    </w:r>
    <w:r w:rsidR="00F4522C" w:rsidRPr="00C77713">
      <w:rPr>
        <w:i/>
        <w:iCs/>
        <w:sz w:val="22"/>
        <w:szCs w:val="22"/>
        <w:u w:val="single"/>
      </w:rPr>
      <w:t>na potrzeby Wydziału Chemii UJ</w:t>
    </w:r>
  </w:p>
  <w:p w14:paraId="28FC5B0F" w14:textId="5107335F" w:rsidR="00F4522C" w:rsidRDefault="00F4522C" w:rsidP="0027765D">
    <w:pPr>
      <w:jc w:val="right"/>
      <w:rPr>
        <w:i/>
        <w:sz w:val="20"/>
        <w:szCs w:val="22"/>
      </w:rPr>
    </w:pPr>
    <w:bookmarkStart w:id="6" w:name="_Hlk132101424"/>
    <w:bookmarkEnd w:id="5"/>
    <w:r w:rsidRPr="001D0DEF">
      <w:rPr>
        <w:i/>
        <w:sz w:val="20"/>
        <w:szCs w:val="22"/>
      </w:rPr>
      <w:t xml:space="preserve">Nr sprawy: </w:t>
    </w:r>
    <w:r w:rsidRPr="00981A4A">
      <w:rPr>
        <w:i/>
        <w:sz w:val="20"/>
        <w:szCs w:val="22"/>
      </w:rPr>
      <w:t>80.272.</w:t>
    </w:r>
    <w:r w:rsidR="00DD3036">
      <w:rPr>
        <w:i/>
        <w:sz w:val="20"/>
        <w:szCs w:val="22"/>
      </w:rPr>
      <w:t>230</w:t>
    </w:r>
    <w:r w:rsidR="002933B5">
      <w:rPr>
        <w:i/>
        <w:sz w:val="20"/>
        <w:szCs w:val="22"/>
      </w:rPr>
      <w:t>.</w:t>
    </w:r>
    <w:r w:rsidRPr="00981A4A">
      <w:rPr>
        <w:i/>
        <w:sz w:val="20"/>
        <w:szCs w:val="22"/>
      </w:rPr>
      <w:t>202</w:t>
    </w:r>
    <w:r w:rsidR="00981A4A" w:rsidRPr="00981A4A">
      <w:rPr>
        <w:i/>
        <w:sz w:val="20"/>
        <w:szCs w:val="22"/>
      </w:rPr>
      <w:t>3</w:t>
    </w:r>
  </w:p>
  <w:bookmarkEnd w:id="6"/>
  <w:p w14:paraId="743E0E36" w14:textId="77777777" w:rsidR="00F4522C" w:rsidRPr="004A016C" w:rsidRDefault="00F4522C" w:rsidP="00406955">
    <w:pPr>
      <w:pStyle w:val="Nagwek"/>
      <w:spacing w:line="240" w:lineRule="auto"/>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80"/>
      <w:numFmt w:val="bullet"/>
      <w:lvlText w:val="-"/>
      <w:lvlJc w:val="left"/>
      <w:pPr>
        <w:tabs>
          <w:tab w:val="num" w:pos="0"/>
        </w:tabs>
        <w:ind w:left="720" w:hanging="360"/>
      </w:pPr>
      <w:rPr>
        <w:rFonts w:ascii="Times New Roman" w:hAnsi="Times New Roman" w:cs="Wingdings"/>
      </w:rPr>
    </w:lvl>
    <w:lvl w:ilvl="1">
      <w:start w:val="1"/>
      <w:numFmt w:val="bullet"/>
      <w:lvlText w:val="o"/>
      <w:lvlJc w:val="left"/>
      <w:pPr>
        <w:tabs>
          <w:tab w:val="num" w:pos="0"/>
        </w:tabs>
        <w:ind w:left="1440" w:hanging="360"/>
      </w:pPr>
      <w:rPr>
        <w:rFonts w:ascii="Courier New" w:hAnsi="Courier New"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Wingdings"/>
      </w:rPr>
    </w:lvl>
    <w:lvl w:ilvl="4">
      <w:start w:val="1"/>
      <w:numFmt w:val="bullet"/>
      <w:lvlText w:val="o"/>
      <w:lvlJc w:val="left"/>
      <w:pPr>
        <w:tabs>
          <w:tab w:val="num" w:pos="0"/>
        </w:tabs>
        <w:ind w:left="3600" w:hanging="360"/>
      </w:pPr>
      <w:rPr>
        <w:rFonts w:ascii="Courier New" w:hAnsi="Courier New" w:cs="Wingding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Wingdings"/>
      </w:rPr>
    </w:lvl>
    <w:lvl w:ilvl="7">
      <w:start w:val="1"/>
      <w:numFmt w:val="bullet"/>
      <w:lvlText w:val="o"/>
      <w:lvlJc w:val="left"/>
      <w:pPr>
        <w:tabs>
          <w:tab w:val="num" w:pos="0"/>
        </w:tabs>
        <w:ind w:left="5760" w:hanging="360"/>
      </w:pPr>
      <w:rPr>
        <w:rFonts w:ascii="Courier New" w:hAnsi="Courier New" w:cs="Wingdings"/>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3"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9"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7"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8" w15:restartNumberingAfterBreak="0">
    <w:nsid w:val="01542BF6"/>
    <w:multiLevelType w:val="hybridMultilevel"/>
    <w:tmpl w:val="5F8E4788"/>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B86A3BC6">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350508E"/>
    <w:multiLevelType w:val="multilevel"/>
    <w:tmpl w:val="5A7465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1"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3" w15:restartNumberingAfterBreak="0">
    <w:nsid w:val="0659261E"/>
    <w:multiLevelType w:val="multilevel"/>
    <w:tmpl w:val="5B042C3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8"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F6A4D65"/>
    <w:multiLevelType w:val="hybridMultilevel"/>
    <w:tmpl w:val="02D64A6C"/>
    <w:styleLink w:val="Zaimportowanystyl1"/>
    <w:lvl w:ilvl="0" w:tplc="62F6F032">
      <w:start w:val="1"/>
      <w:numFmt w:val="decimal"/>
      <w:pStyle w:val="Nagwek1"/>
      <w:lvlText w:val="%1)"/>
      <w:lvlJc w:val="left"/>
      <w:pPr>
        <w:tabs>
          <w:tab w:val="num" w:pos="360"/>
        </w:tabs>
        <w:ind w:left="360" w:hanging="360"/>
      </w:pPr>
      <w:rPr>
        <w:b/>
      </w:rPr>
    </w:lvl>
    <w:lvl w:ilvl="1" w:tplc="0415000F">
      <w:start w:val="1"/>
      <w:numFmt w:val="decimal"/>
      <w:lvlText w:val="%2."/>
      <w:lvlJc w:val="left"/>
      <w:pPr>
        <w:ind w:left="284" w:hanging="360"/>
      </w:pPr>
    </w:lvl>
    <w:lvl w:ilvl="2" w:tplc="18F6EE4C">
      <w:start w:val="12"/>
      <w:numFmt w:val="decimal"/>
      <w:lvlText w:val="%3"/>
      <w:lvlJc w:val="left"/>
      <w:pPr>
        <w:tabs>
          <w:tab w:val="num" w:pos="1980"/>
        </w:tabs>
        <w:ind w:left="1980" w:hanging="360"/>
      </w:pPr>
    </w:lvl>
    <w:lvl w:ilvl="3" w:tplc="B3929C3E">
      <w:start w:val="1"/>
      <w:numFmt w:val="decimal"/>
      <w:lvlText w:val="%4."/>
      <w:lvlJc w:val="left"/>
      <w:pPr>
        <w:ind w:left="2520" w:hanging="360"/>
      </w:pPr>
    </w:lvl>
    <w:lvl w:ilvl="4" w:tplc="9C1C8E3E">
      <w:start w:val="1"/>
      <w:numFmt w:val="upperLetter"/>
      <w:pStyle w:val="Nagwek3"/>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1"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2" w15:restartNumberingAfterBreak="0">
    <w:nsid w:val="2A147CF7"/>
    <w:multiLevelType w:val="hybridMultilevel"/>
    <w:tmpl w:val="C000506C"/>
    <w:lvl w:ilvl="0" w:tplc="04150005">
      <w:start w:val="1"/>
      <w:numFmt w:val="bullet"/>
      <w:lvlText w:val=""/>
      <w:lvlJc w:val="left"/>
      <w:pPr>
        <w:ind w:left="786" w:hanging="360"/>
      </w:pPr>
      <w:rPr>
        <w:rFonts w:ascii="Wingdings" w:hAnsi="Wingdings" w:cs="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3"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2FFD31ED"/>
    <w:multiLevelType w:val="hybridMultilevel"/>
    <w:tmpl w:val="3D264C9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40AD6030"/>
    <w:multiLevelType w:val="multilevel"/>
    <w:tmpl w:val="DDB4D96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9"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FE13834"/>
    <w:multiLevelType w:val="multilevel"/>
    <w:tmpl w:val="A87C3F9E"/>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53"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C06F07"/>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0"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2" w15:restartNumberingAfterBreak="0">
    <w:nsid w:val="65180368"/>
    <w:multiLevelType w:val="hybridMultilevel"/>
    <w:tmpl w:val="B204E1CA"/>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63"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4"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6"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8"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69"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68262801">
    <w:abstractNumId w:val="40"/>
    <w:lvlOverride w:ilvl="0">
      <w:lvl w:ilvl="0" w:tplc="62F6F032">
        <w:start w:val="1"/>
        <w:numFmt w:val="decimal"/>
        <w:pStyle w:val="Nagwek1"/>
        <w:lvlText w:val="%1)"/>
        <w:lvlJc w:val="left"/>
        <w:pPr>
          <w:tabs>
            <w:tab w:val="num" w:pos="360"/>
          </w:tabs>
          <w:ind w:left="360" w:hanging="360"/>
        </w:pPr>
        <w:rPr>
          <w:b/>
          <w:bCs w:val="0"/>
          <w:sz w:val="22"/>
          <w:szCs w:val="22"/>
        </w:rPr>
      </w:lvl>
    </w:lvlOverride>
    <w:lvlOverride w:ilvl="1">
      <w:lvl w:ilvl="1" w:tplc="0415000F">
        <w:start w:val="1"/>
        <w:numFmt w:val="decimal"/>
        <w:lvlText w:val="%2."/>
        <w:lvlJc w:val="left"/>
        <w:pPr>
          <w:ind w:left="284" w:hanging="360"/>
        </w:pPr>
      </w:lvl>
    </w:lvlOverride>
    <w:lvlOverride w:ilvl="3">
      <w:lvl w:ilvl="3" w:tplc="B3929C3E">
        <w:start w:val="1"/>
        <w:numFmt w:val="decimal"/>
        <w:lvlText w:val="%4."/>
        <w:lvlJc w:val="left"/>
        <w:pPr>
          <w:ind w:left="2520" w:hanging="360"/>
        </w:pPr>
      </w:lvl>
    </w:lvlOverride>
  </w:num>
  <w:num w:numId="2" w16cid:durableId="8718450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8288352">
    <w:abstractNumId w:val="37"/>
  </w:num>
  <w:num w:numId="4" w16cid:durableId="1586106956">
    <w:abstractNumId w:val="63"/>
  </w:num>
  <w:num w:numId="5" w16cid:durableId="2119837504">
    <w:abstractNumId w:val="48"/>
  </w:num>
  <w:num w:numId="6" w16cid:durableId="421144528">
    <w:abstractNumId w:val="49"/>
  </w:num>
  <w:num w:numId="7" w16cid:durableId="1630865683">
    <w:abstractNumId w:val="51"/>
  </w:num>
  <w:num w:numId="8" w16cid:durableId="1390182188">
    <w:abstractNumId w:val="59"/>
  </w:num>
  <w:num w:numId="9" w16cid:durableId="92556111">
    <w:abstractNumId w:val="44"/>
  </w:num>
  <w:num w:numId="10" w16cid:durableId="208304547">
    <w:abstractNumId w:val="50"/>
  </w:num>
  <w:num w:numId="11" w16cid:durableId="1172717916">
    <w:abstractNumId w:val="61"/>
  </w:num>
  <w:num w:numId="12" w16cid:durableId="278024913">
    <w:abstractNumId w:val="46"/>
  </w:num>
  <w:num w:numId="13" w16cid:durableId="533617384">
    <w:abstractNumId w:val="36"/>
  </w:num>
  <w:num w:numId="14" w16cid:durableId="1731540067">
    <w:abstractNumId w:val="41"/>
  </w:num>
  <w:num w:numId="15" w16cid:durableId="1521315486">
    <w:abstractNumId w:val="17"/>
  </w:num>
  <w:num w:numId="16" w16cid:durableId="794641463">
    <w:abstractNumId w:val="39"/>
  </w:num>
  <w:num w:numId="17" w16cid:durableId="695887447">
    <w:abstractNumId w:val="56"/>
  </w:num>
  <w:num w:numId="18" w16cid:durableId="1895463856">
    <w:abstractNumId w:val="38"/>
  </w:num>
  <w:num w:numId="19" w16cid:durableId="469589660">
    <w:abstractNumId w:val="67"/>
  </w:num>
  <w:num w:numId="20" w16cid:durableId="219362945">
    <w:abstractNumId w:val="13"/>
  </w:num>
  <w:num w:numId="21" w16cid:durableId="14152026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03348378">
    <w:abstractNumId w:val="19"/>
  </w:num>
  <w:num w:numId="23" w16cid:durableId="391344530">
    <w:abstractNumId w:val="65"/>
  </w:num>
  <w:num w:numId="24" w16cid:durableId="1606421693">
    <w:abstractNumId w:val="33"/>
  </w:num>
  <w:num w:numId="25" w16cid:durableId="516237712">
    <w:abstractNumId w:val="31"/>
  </w:num>
  <w:num w:numId="26" w16cid:durableId="1993099080">
    <w:abstractNumId w:val="54"/>
  </w:num>
  <w:num w:numId="27" w16cid:durableId="1355881844">
    <w:abstractNumId w:val="45"/>
  </w:num>
  <w:num w:numId="28" w16cid:durableId="908423168">
    <w:abstractNumId w:val="52"/>
  </w:num>
  <w:num w:numId="29" w16cid:durableId="1369255947">
    <w:abstractNumId w:val="62"/>
  </w:num>
  <w:num w:numId="30" w16cid:durableId="375813191">
    <w:abstractNumId w:val="40"/>
  </w:num>
  <w:num w:numId="31" w16cid:durableId="1242521955">
    <w:abstractNumId w:val="0"/>
  </w:num>
  <w:num w:numId="32" w16cid:durableId="1566334675">
    <w:abstractNumId w:val="28"/>
  </w:num>
  <w:num w:numId="33" w16cid:durableId="238371027">
    <w:abstractNumId w:val="29"/>
  </w:num>
  <w:num w:numId="34" w16cid:durableId="678846757">
    <w:abstractNumId w:val="64"/>
  </w:num>
  <w:num w:numId="35" w16cid:durableId="105008731">
    <w:abstractNumId w:val="58"/>
  </w:num>
  <w:num w:numId="36" w16cid:durableId="1832257017">
    <w:abstractNumId w:val="42"/>
  </w:num>
  <w:num w:numId="37" w16cid:durableId="260723447">
    <w:abstractNumId w:val="40"/>
    <w:lvlOverride w:ilvl="0">
      <w:lvl w:ilvl="0" w:tplc="62F6F032">
        <w:start w:val="1"/>
        <w:numFmt w:val="decimal"/>
        <w:pStyle w:val="Nagwek1"/>
        <w:lvlText w:val="%1)"/>
        <w:lvlJc w:val="left"/>
        <w:pPr>
          <w:tabs>
            <w:tab w:val="num" w:pos="644"/>
          </w:tabs>
          <w:ind w:left="644" w:hanging="360"/>
        </w:pPr>
        <w:rPr>
          <w:rFonts w:ascii="Times New Roman" w:hAnsi="Times New Roman" w:cs="Times New Roman" w:hint="default"/>
          <w:b/>
        </w:rPr>
      </w:lvl>
    </w:lvlOverride>
  </w:num>
  <w:num w:numId="38" w16cid:durableId="2069763149">
    <w:abstractNumId w:val="66"/>
  </w:num>
  <w:num w:numId="39" w16cid:durableId="1952783430">
    <w:abstractNumId w:val="4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0F35"/>
    <w:rsid w:val="000012AE"/>
    <w:rsid w:val="00002096"/>
    <w:rsid w:val="00003271"/>
    <w:rsid w:val="00004B32"/>
    <w:rsid w:val="00005609"/>
    <w:rsid w:val="000064A8"/>
    <w:rsid w:val="00006E4D"/>
    <w:rsid w:val="0001076C"/>
    <w:rsid w:val="0001097E"/>
    <w:rsid w:val="00010CDA"/>
    <w:rsid w:val="00010DC2"/>
    <w:rsid w:val="00010FA5"/>
    <w:rsid w:val="000119D5"/>
    <w:rsid w:val="0001234A"/>
    <w:rsid w:val="00012A7A"/>
    <w:rsid w:val="00013A64"/>
    <w:rsid w:val="00014332"/>
    <w:rsid w:val="00014D3D"/>
    <w:rsid w:val="00015D55"/>
    <w:rsid w:val="000163A6"/>
    <w:rsid w:val="00016BBE"/>
    <w:rsid w:val="00017116"/>
    <w:rsid w:val="00017518"/>
    <w:rsid w:val="00020653"/>
    <w:rsid w:val="00020A39"/>
    <w:rsid w:val="00020DDA"/>
    <w:rsid w:val="000216EB"/>
    <w:rsid w:val="000219BA"/>
    <w:rsid w:val="00021A7D"/>
    <w:rsid w:val="0002204F"/>
    <w:rsid w:val="0002231E"/>
    <w:rsid w:val="000225AE"/>
    <w:rsid w:val="0002277E"/>
    <w:rsid w:val="0002319A"/>
    <w:rsid w:val="0002384A"/>
    <w:rsid w:val="00023D41"/>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37D5B"/>
    <w:rsid w:val="0004186B"/>
    <w:rsid w:val="00042391"/>
    <w:rsid w:val="00043DFF"/>
    <w:rsid w:val="00043F26"/>
    <w:rsid w:val="00044F7E"/>
    <w:rsid w:val="00045547"/>
    <w:rsid w:val="00045BBD"/>
    <w:rsid w:val="00045F55"/>
    <w:rsid w:val="0004682F"/>
    <w:rsid w:val="00046BEC"/>
    <w:rsid w:val="00047A60"/>
    <w:rsid w:val="00047E22"/>
    <w:rsid w:val="00047E4F"/>
    <w:rsid w:val="00050011"/>
    <w:rsid w:val="00050447"/>
    <w:rsid w:val="00050BE4"/>
    <w:rsid w:val="00050FFF"/>
    <w:rsid w:val="00051450"/>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A17"/>
    <w:rsid w:val="00061FBF"/>
    <w:rsid w:val="000623EF"/>
    <w:rsid w:val="00062B20"/>
    <w:rsid w:val="0006373B"/>
    <w:rsid w:val="00063FCE"/>
    <w:rsid w:val="00064066"/>
    <w:rsid w:val="0006425F"/>
    <w:rsid w:val="000644BC"/>
    <w:rsid w:val="00064934"/>
    <w:rsid w:val="000650E2"/>
    <w:rsid w:val="000651FE"/>
    <w:rsid w:val="00065485"/>
    <w:rsid w:val="00065585"/>
    <w:rsid w:val="0006633D"/>
    <w:rsid w:val="00066837"/>
    <w:rsid w:val="00067BFB"/>
    <w:rsid w:val="000700A5"/>
    <w:rsid w:val="000707F4"/>
    <w:rsid w:val="00070C8C"/>
    <w:rsid w:val="00072B5A"/>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16E3"/>
    <w:rsid w:val="000821BD"/>
    <w:rsid w:val="00082651"/>
    <w:rsid w:val="000829C9"/>
    <w:rsid w:val="00083578"/>
    <w:rsid w:val="00084900"/>
    <w:rsid w:val="00084D93"/>
    <w:rsid w:val="0008607C"/>
    <w:rsid w:val="00086B90"/>
    <w:rsid w:val="00086BDD"/>
    <w:rsid w:val="00087133"/>
    <w:rsid w:val="000878E7"/>
    <w:rsid w:val="00087966"/>
    <w:rsid w:val="00087D71"/>
    <w:rsid w:val="0009103F"/>
    <w:rsid w:val="00092183"/>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DA2"/>
    <w:rsid w:val="000B00AC"/>
    <w:rsid w:val="000B0E1D"/>
    <w:rsid w:val="000B1341"/>
    <w:rsid w:val="000B13C0"/>
    <w:rsid w:val="000B155F"/>
    <w:rsid w:val="000B1B9C"/>
    <w:rsid w:val="000B1E7D"/>
    <w:rsid w:val="000B21BD"/>
    <w:rsid w:val="000B2572"/>
    <w:rsid w:val="000B2A3B"/>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C7C32"/>
    <w:rsid w:val="000D0362"/>
    <w:rsid w:val="000D05B3"/>
    <w:rsid w:val="000D081F"/>
    <w:rsid w:val="000D0E01"/>
    <w:rsid w:val="000D12E9"/>
    <w:rsid w:val="000D1887"/>
    <w:rsid w:val="000D1C78"/>
    <w:rsid w:val="000D2356"/>
    <w:rsid w:val="000D2611"/>
    <w:rsid w:val="000D3020"/>
    <w:rsid w:val="000D4992"/>
    <w:rsid w:val="000D5DF0"/>
    <w:rsid w:val="000D6140"/>
    <w:rsid w:val="000D69A1"/>
    <w:rsid w:val="000D7A70"/>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F03AB"/>
    <w:rsid w:val="000F1557"/>
    <w:rsid w:val="000F1D39"/>
    <w:rsid w:val="000F2FF3"/>
    <w:rsid w:val="000F3297"/>
    <w:rsid w:val="000F34AA"/>
    <w:rsid w:val="000F3840"/>
    <w:rsid w:val="000F443B"/>
    <w:rsid w:val="000F53DE"/>
    <w:rsid w:val="000F58C9"/>
    <w:rsid w:val="000F6389"/>
    <w:rsid w:val="000F64BE"/>
    <w:rsid w:val="000F6E33"/>
    <w:rsid w:val="000F730A"/>
    <w:rsid w:val="000F76D0"/>
    <w:rsid w:val="001005F3"/>
    <w:rsid w:val="00100940"/>
    <w:rsid w:val="00100B6D"/>
    <w:rsid w:val="00100BD4"/>
    <w:rsid w:val="00101154"/>
    <w:rsid w:val="00101273"/>
    <w:rsid w:val="001013BA"/>
    <w:rsid w:val="0010166F"/>
    <w:rsid w:val="001019C0"/>
    <w:rsid w:val="00101D26"/>
    <w:rsid w:val="00101F68"/>
    <w:rsid w:val="001021D0"/>
    <w:rsid w:val="00102458"/>
    <w:rsid w:val="00103B73"/>
    <w:rsid w:val="00103BA3"/>
    <w:rsid w:val="00103C65"/>
    <w:rsid w:val="001040C1"/>
    <w:rsid w:val="00104774"/>
    <w:rsid w:val="00104BD9"/>
    <w:rsid w:val="001058B1"/>
    <w:rsid w:val="00105CA5"/>
    <w:rsid w:val="00105E8D"/>
    <w:rsid w:val="0010689A"/>
    <w:rsid w:val="00106FFA"/>
    <w:rsid w:val="00107A9E"/>
    <w:rsid w:val="00107B9A"/>
    <w:rsid w:val="00107F6C"/>
    <w:rsid w:val="001105F0"/>
    <w:rsid w:val="001106A1"/>
    <w:rsid w:val="00111072"/>
    <w:rsid w:val="001110E4"/>
    <w:rsid w:val="0011120E"/>
    <w:rsid w:val="001113E4"/>
    <w:rsid w:val="00112271"/>
    <w:rsid w:val="00112276"/>
    <w:rsid w:val="0011260B"/>
    <w:rsid w:val="00112619"/>
    <w:rsid w:val="0011280F"/>
    <w:rsid w:val="00112937"/>
    <w:rsid w:val="00112A19"/>
    <w:rsid w:val="001130D3"/>
    <w:rsid w:val="0011372D"/>
    <w:rsid w:val="00113ADF"/>
    <w:rsid w:val="00114724"/>
    <w:rsid w:val="001157BC"/>
    <w:rsid w:val="0011607E"/>
    <w:rsid w:val="001167E2"/>
    <w:rsid w:val="00116996"/>
    <w:rsid w:val="00116B3D"/>
    <w:rsid w:val="001173BC"/>
    <w:rsid w:val="001176A7"/>
    <w:rsid w:val="00120614"/>
    <w:rsid w:val="00121260"/>
    <w:rsid w:val="001219BA"/>
    <w:rsid w:val="00121AD7"/>
    <w:rsid w:val="00121BB1"/>
    <w:rsid w:val="001224E6"/>
    <w:rsid w:val="001233C3"/>
    <w:rsid w:val="00123D5F"/>
    <w:rsid w:val="00124E62"/>
    <w:rsid w:val="00125447"/>
    <w:rsid w:val="00126202"/>
    <w:rsid w:val="00126C42"/>
    <w:rsid w:val="00127DD0"/>
    <w:rsid w:val="00127E28"/>
    <w:rsid w:val="00127FE4"/>
    <w:rsid w:val="001308D7"/>
    <w:rsid w:val="00130F7C"/>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397B"/>
    <w:rsid w:val="0014425F"/>
    <w:rsid w:val="00144FED"/>
    <w:rsid w:val="001459AB"/>
    <w:rsid w:val="00145EF0"/>
    <w:rsid w:val="00146039"/>
    <w:rsid w:val="00146A78"/>
    <w:rsid w:val="00147282"/>
    <w:rsid w:val="00147C27"/>
    <w:rsid w:val="0015135C"/>
    <w:rsid w:val="001519E5"/>
    <w:rsid w:val="0015214D"/>
    <w:rsid w:val="001527A9"/>
    <w:rsid w:val="00152A55"/>
    <w:rsid w:val="0015384E"/>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3EF4"/>
    <w:rsid w:val="001647F8"/>
    <w:rsid w:val="0016531B"/>
    <w:rsid w:val="0016648A"/>
    <w:rsid w:val="001668DD"/>
    <w:rsid w:val="00167772"/>
    <w:rsid w:val="00167FCF"/>
    <w:rsid w:val="00170186"/>
    <w:rsid w:val="00170796"/>
    <w:rsid w:val="001716EE"/>
    <w:rsid w:val="00171770"/>
    <w:rsid w:val="00171B4E"/>
    <w:rsid w:val="00171BB7"/>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351A"/>
    <w:rsid w:val="00183824"/>
    <w:rsid w:val="00183BF5"/>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708"/>
    <w:rsid w:val="001938CA"/>
    <w:rsid w:val="00193D41"/>
    <w:rsid w:val="001948C3"/>
    <w:rsid w:val="00196151"/>
    <w:rsid w:val="00196678"/>
    <w:rsid w:val="0019677A"/>
    <w:rsid w:val="001972A0"/>
    <w:rsid w:val="00197544"/>
    <w:rsid w:val="001A0169"/>
    <w:rsid w:val="001A0E2B"/>
    <w:rsid w:val="001A10FA"/>
    <w:rsid w:val="001A1AB5"/>
    <w:rsid w:val="001A1F3F"/>
    <w:rsid w:val="001A21C9"/>
    <w:rsid w:val="001A251D"/>
    <w:rsid w:val="001A356D"/>
    <w:rsid w:val="001A4246"/>
    <w:rsid w:val="001A4465"/>
    <w:rsid w:val="001A46C6"/>
    <w:rsid w:val="001A4C5B"/>
    <w:rsid w:val="001A4CB2"/>
    <w:rsid w:val="001A4FC2"/>
    <w:rsid w:val="001A5A4F"/>
    <w:rsid w:val="001A5A99"/>
    <w:rsid w:val="001A5AA5"/>
    <w:rsid w:val="001A5E74"/>
    <w:rsid w:val="001A637D"/>
    <w:rsid w:val="001A74D8"/>
    <w:rsid w:val="001B01F0"/>
    <w:rsid w:val="001B0A7F"/>
    <w:rsid w:val="001B1360"/>
    <w:rsid w:val="001B1ADB"/>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5B7"/>
    <w:rsid w:val="001C3625"/>
    <w:rsid w:val="001C3C6E"/>
    <w:rsid w:val="001C49BC"/>
    <w:rsid w:val="001C53F9"/>
    <w:rsid w:val="001C5DC7"/>
    <w:rsid w:val="001C6034"/>
    <w:rsid w:val="001C7249"/>
    <w:rsid w:val="001C725F"/>
    <w:rsid w:val="001C7E7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578"/>
    <w:rsid w:val="001D69E1"/>
    <w:rsid w:val="001D762B"/>
    <w:rsid w:val="001E0037"/>
    <w:rsid w:val="001E14EF"/>
    <w:rsid w:val="001E1BB8"/>
    <w:rsid w:val="001E26C6"/>
    <w:rsid w:val="001E273B"/>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89B"/>
    <w:rsid w:val="00220E91"/>
    <w:rsid w:val="0022144E"/>
    <w:rsid w:val="00221CFA"/>
    <w:rsid w:val="0022224F"/>
    <w:rsid w:val="00222749"/>
    <w:rsid w:val="00222CA3"/>
    <w:rsid w:val="00223142"/>
    <w:rsid w:val="00223402"/>
    <w:rsid w:val="00223743"/>
    <w:rsid w:val="00223B09"/>
    <w:rsid w:val="00224345"/>
    <w:rsid w:val="00224502"/>
    <w:rsid w:val="002252B1"/>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DA9"/>
    <w:rsid w:val="00232F3D"/>
    <w:rsid w:val="00235600"/>
    <w:rsid w:val="002360E8"/>
    <w:rsid w:val="0023635E"/>
    <w:rsid w:val="0023746B"/>
    <w:rsid w:val="002403CE"/>
    <w:rsid w:val="00240B2B"/>
    <w:rsid w:val="00241126"/>
    <w:rsid w:val="002417C4"/>
    <w:rsid w:val="0024199B"/>
    <w:rsid w:val="00241C34"/>
    <w:rsid w:val="0024204D"/>
    <w:rsid w:val="00242157"/>
    <w:rsid w:val="002427D7"/>
    <w:rsid w:val="00243171"/>
    <w:rsid w:val="0024353A"/>
    <w:rsid w:val="0024369F"/>
    <w:rsid w:val="0024398B"/>
    <w:rsid w:val="00244190"/>
    <w:rsid w:val="002453A8"/>
    <w:rsid w:val="0024585D"/>
    <w:rsid w:val="00245A79"/>
    <w:rsid w:val="00245BA2"/>
    <w:rsid w:val="00245D77"/>
    <w:rsid w:val="00245EDB"/>
    <w:rsid w:val="00246514"/>
    <w:rsid w:val="00246C06"/>
    <w:rsid w:val="002472A2"/>
    <w:rsid w:val="002478F4"/>
    <w:rsid w:val="00247964"/>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97D"/>
    <w:rsid w:val="00265BF2"/>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C5"/>
    <w:rsid w:val="00283AD4"/>
    <w:rsid w:val="00283EB3"/>
    <w:rsid w:val="00284173"/>
    <w:rsid w:val="002841CB"/>
    <w:rsid w:val="00285B09"/>
    <w:rsid w:val="00285C12"/>
    <w:rsid w:val="002860F1"/>
    <w:rsid w:val="002860F6"/>
    <w:rsid w:val="002867C7"/>
    <w:rsid w:val="00286842"/>
    <w:rsid w:val="00287A15"/>
    <w:rsid w:val="00290D05"/>
    <w:rsid w:val="00291318"/>
    <w:rsid w:val="00291350"/>
    <w:rsid w:val="00291539"/>
    <w:rsid w:val="002915C3"/>
    <w:rsid w:val="002916AD"/>
    <w:rsid w:val="00292254"/>
    <w:rsid w:val="00292D0D"/>
    <w:rsid w:val="002933B5"/>
    <w:rsid w:val="00293874"/>
    <w:rsid w:val="00293B78"/>
    <w:rsid w:val="00293FBD"/>
    <w:rsid w:val="002949F3"/>
    <w:rsid w:val="002950DC"/>
    <w:rsid w:val="002953B3"/>
    <w:rsid w:val="00296544"/>
    <w:rsid w:val="00297664"/>
    <w:rsid w:val="002976D3"/>
    <w:rsid w:val="00297AF2"/>
    <w:rsid w:val="00297D9F"/>
    <w:rsid w:val="002A0575"/>
    <w:rsid w:val="002A0917"/>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7F"/>
    <w:rsid w:val="002A6CA6"/>
    <w:rsid w:val="002A73F5"/>
    <w:rsid w:val="002A77D5"/>
    <w:rsid w:val="002B0975"/>
    <w:rsid w:val="002B0B3C"/>
    <w:rsid w:val="002B0C51"/>
    <w:rsid w:val="002B0C76"/>
    <w:rsid w:val="002B1FB3"/>
    <w:rsid w:val="002B2369"/>
    <w:rsid w:val="002B3ED9"/>
    <w:rsid w:val="002B3EE7"/>
    <w:rsid w:val="002B435A"/>
    <w:rsid w:val="002B4738"/>
    <w:rsid w:val="002B484D"/>
    <w:rsid w:val="002B4A3E"/>
    <w:rsid w:val="002B55E6"/>
    <w:rsid w:val="002B58FE"/>
    <w:rsid w:val="002B5ECD"/>
    <w:rsid w:val="002B7605"/>
    <w:rsid w:val="002B7898"/>
    <w:rsid w:val="002C0566"/>
    <w:rsid w:val="002C07A2"/>
    <w:rsid w:val="002C16EC"/>
    <w:rsid w:val="002C1A3F"/>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13B5"/>
    <w:rsid w:val="002D1C23"/>
    <w:rsid w:val="002D1F40"/>
    <w:rsid w:val="002D1FA4"/>
    <w:rsid w:val="002D265D"/>
    <w:rsid w:val="002D27AF"/>
    <w:rsid w:val="002D2E2F"/>
    <w:rsid w:val="002D2F0E"/>
    <w:rsid w:val="002D401A"/>
    <w:rsid w:val="002D41B0"/>
    <w:rsid w:val="002D4312"/>
    <w:rsid w:val="002D433F"/>
    <w:rsid w:val="002D4B4A"/>
    <w:rsid w:val="002D50EE"/>
    <w:rsid w:val="002D5479"/>
    <w:rsid w:val="002D5500"/>
    <w:rsid w:val="002D55E5"/>
    <w:rsid w:val="002D57EF"/>
    <w:rsid w:val="002D600E"/>
    <w:rsid w:val="002D63E2"/>
    <w:rsid w:val="002D7B30"/>
    <w:rsid w:val="002E09D4"/>
    <w:rsid w:val="002E124C"/>
    <w:rsid w:val="002E132E"/>
    <w:rsid w:val="002E16DF"/>
    <w:rsid w:val="002E2171"/>
    <w:rsid w:val="002E25FA"/>
    <w:rsid w:val="002E3199"/>
    <w:rsid w:val="002E3369"/>
    <w:rsid w:val="002E33F5"/>
    <w:rsid w:val="002E39DF"/>
    <w:rsid w:val="002E411E"/>
    <w:rsid w:val="002E4512"/>
    <w:rsid w:val="002E47DB"/>
    <w:rsid w:val="002E5A2E"/>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D97"/>
    <w:rsid w:val="002F4D72"/>
    <w:rsid w:val="002F5054"/>
    <w:rsid w:val="002F58D2"/>
    <w:rsid w:val="002F5A0C"/>
    <w:rsid w:val="002F6063"/>
    <w:rsid w:val="002F6148"/>
    <w:rsid w:val="002F742D"/>
    <w:rsid w:val="0030049C"/>
    <w:rsid w:val="00300EE6"/>
    <w:rsid w:val="00301206"/>
    <w:rsid w:val="0030197F"/>
    <w:rsid w:val="00301ABF"/>
    <w:rsid w:val="00302C61"/>
    <w:rsid w:val="003030AD"/>
    <w:rsid w:val="0030347F"/>
    <w:rsid w:val="0030399A"/>
    <w:rsid w:val="003054F7"/>
    <w:rsid w:val="00306BFD"/>
    <w:rsid w:val="003070A6"/>
    <w:rsid w:val="0030754E"/>
    <w:rsid w:val="0031116F"/>
    <w:rsid w:val="00311C0B"/>
    <w:rsid w:val="00312367"/>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2323"/>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3E90"/>
    <w:rsid w:val="00343EB9"/>
    <w:rsid w:val="00344A2C"/>
    <w:rsid w:val="00344B4A"/>
    <w:rsid w:val="0034513B"/>
    <w:rsid w:val="00345545"/>
    <w:rsid w:val="00346D0D"/>
    <w:rsid w:val="00347D57"/>
    <w:rsid w:val="00347D70"/>
    <w:rsid w:val="003502F6"/>
    <w:rsid w:val="003503BA"/>
    <w:rsid w:val="00350402"/>
    <w:rsid w:val="00351E3C"/>
    <w:rsid w:val="0035230D"/>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ADE"/>
    <w:rsid w:val="00370E00"/>
    <w:rsid w:val="003715B6"/>
    <w:rsid w:val="003715B8"/>
    <w:rsid w:val="00371856"/>
    <w:rsid w:val="003719A9"/>
    <w:rsid w:val="00371F24"/>
    <w:rsid w:val="00372136"/>
    <w:rsid w:val="003727E7"/>
    <w:rsid w:val="00372CC1"/>
    <w:rsid w:val="0037347E"/>
    <w:rsid w:val="00373B9B"/>
    <w:rsid w:val="00373BA9"/>
    <w:rsid w:val="00373DDB"/>
    <w:rsid w:val="00374CBD"/>
    <w:rsid w:val="0037577C"/>
    <w:rsid w:val="0037600A"/>
    <w:rsid w:val="003763E0"/>
    <w:rsid w:val="00376D75"/>
    <w:rsid w:val="00377B50"/>
    <w:rsid w:val="003803A8"/>
    <w:rsid w:val="00380AD5"/>
    <w:rsid w:val="00380E63"/>
    <w:rsid w:val="00380F7C"/>
    <w:rsid w:val="003811CB"/>
    <w:rsid w:val="0038151E"/>
    <w:rsid w:val="00382972"/>
    <w:rsid w:val="003829A1"/>
    <w:rsid w:val="00382FBA"/>
    <w:rsid w:val="003830F5"/>
    <w:rsid w:val="00383769"/>
    <w:rsid w:val="00383B5D"/>
    <w:rsid w:val="00383CC4"/>
    <w:rsid w:val="00383D7A"/>
    <w:rsid w:val="00387765"/>
    <w:rsid w:val="00387825"/>
    <w:rsid w:val="00387E85"/>
    <w:rsid w:val="00390AB8"/>
    <w:rsid w:val="00390B40"/>
    <w:rsid w:val="00390BB4"/>
    <w:rsid w:val="00390DD9"/>
    <w:rsid w:val="003912C1"/>
    <w:rsid w:val="00391C34"/>
    <w:rsid w:val="003924A7"/>
    <w:rsid w:val="0039258A"/>
    <w:rsid w:val="003926EB"/>
    <w:rsid w:val="00393388"/>
    <w:rsid w:val="00395321"/>
    <w:rsid w:val="0039532D"/>
    <w:rsid w:val="0039592B"/>
    <w:rsid w:val="0039744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62B3"/>
    <w:rsid w:val="003B76BD"/>
    <w:rsid w:val="003B7917"/>
    <w:rsid w:val="003C02D7"/>
    <w:rsid w:val="003C0426"/>
    <w:rsid w:val="003C0456"/>
    <w:rsid w:val="003C07FD"/>
    <w:rsid w:val="003C09DA"/>
    <w:rsid w:val="003C0A99"/>
    <w:rsid w:val="003C0CBE"/>
    <w:rsid w:val="003C0EB6"/>
    <w:rsid w:val="003C1562"/>
    <w:rsid w:val="003C1E58"/>
    <w:rsid w:val="003C3823"/>
    <w:rsid w:val="003C4704"/>
    <w:rsid w:val="003C4C38"/>
    <w:rsid w:val="003C5435"/>
    <w:rsid w:val="003C55A8"/>
    <w:rsid w:val="003C7BDE"/>
    <w:rsid w:val="003D0BD6"/>
    <w:rsid w:val="003D0C4E"/>
    <w:rsid w:val="003D0D04"/>
    <w:rsid w:val="003D0ECC"/>
    <w:rsid w:val="003D13F4"/>
    <w:rsid w:val="003D19EB"/>
    <w:rsid w:val="003D1B57"/>
    <w:rsid w:val="003D21B6"/>
    <w:rsid w:val="003D2B65"/>
    <w:rsid w:val="003D3042"/>
    <w:rsid w:val="003D34F7"/>
    <w:rsid w:val="003D350F"/>
    <w:rsid w:val="003D368C"/>
    <w:rsid w:val="003D4BA9"/>
    <w:rsid w:val="003D5251"/>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3B31"/>
    <w:rsid w:val="003F4387"/>
    <w:rsid w:val="003F501B"/>
    <w:rsid w:val="003F5128"/>
    <w:rsid w:val="003F5793"/>
    <w:rsid w:val="003F5B7C"/>
    <w:rsid w:val="003F6733"/>
    <w:rsid w:val="003F6814"/>
    <w:rsid w:val="003F78A1"/>
    <w:rsid w:val="003F78ED"/>
    <w:rsid w:val="003F78EF"/>
    <w:rsid w:val="003F7A00"/>
    <w:rsid w:val="004008DE"/>
    <w:rsid w:val="00400EFC"/>
    <w:rsid w:val="004016FE"/>
    <w:rsid w:val="004022ED"/>
    <w:rsid w:val="004029D4"/>
    <w:rsid w:val="004033BD"/>
    <w:rsid w:val="004034AA"/>
    <w:rsid w:val="00403550"/>
    <w:rsid w:val="00403852"/>
    <w:rsid w:val="00404F6D"/>
    <w:rsid w:val="00405487"/>
    <w:rsid w:val="004056D0"/>
    <w:rsid w:val="00406759"/>
    <w:rsid w:val="00406955"/>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C47"/>
    <w:rsid w:val="00415DA1"/>
    <w:rsid w:val="0041620A"/>
    <w:rsid w:val="004163C5"/>
    <w:rsid w:val="00416998"/>
    <w:rsid w:val="004172E1"/>
    <w:rsid w:val="00417915"/>
    <w:rsid w:val="0042007C"/>
    <w:rsid w:val="004206B0"/>
    <w:rsid w:val="00420984"/>
    <w:rsid w:val="00420F56"/>
    <w:rsid w:val="00421E87"/>
    <w:rsid w:val="00422027"/>
    <w:rsid w:val="00422355"/>
    <w:rsid w:val="0042345A"/>
    <w:rsid w:val="00423933"/>
    <w:rsid w:val="00423BDE"/>
    <w:rsid w:val="00423FAB"/>
    <w:rsid w:val="0042429B"/>
    <w:rsid w:val="00426B19"/>
    <w:rsid w:val="00426B22"/>
    <w:rsid w:val="00426BD6"/>
    <w:rsid w:val="00427F59"/>
    <w:rsid w:val="00430057"/>
    <w:rsid w:val="004301E9"/>
    <w:rsid w:val="004301F6"/>
    <w:rsid w:val="0043056D"/>
    <w:rsid w:val="0043085E"/>
    <w:rsid w:val="00430ADD"/>
    <w:rsid w:val="0043130F"/>
    <w:rsid w:val="00432452"/>
    <w:rsid w:val="00433069"/>
    <w:rsid w:val="004330B1"/>
    <w:rsid w:val="00433468"/>
    <w:rsid w:val="00433814"/>
    <w:rsid w:val="00433CB5"/>
    <w:rsid w:val="00434133"/>
    <w:rsid w:val="00434B5A"/>
    <w:rsid w:val="00436136"/>
    <w:rsid w:val="004364F6"/>
    <w:rsid w:val="00436735"/>
    <w:rsid w:val="00436F5B"/>
    <w:rsid w:val="00437BD0"/>
    <w:rsid w:val="0044043B"/>
    <w:rsid w:val="004404CC"/>
    <w:rsid w:val="00441849"/>
    <w:rsid w:val="004418E3"/>
    <w:rsid w:val="00441C4B"/>
    <w:rsid w:val="004428E6"/>
    <w:rsid w:val="00442B48"/>
    <w:rsid w:val="00443A08"/>
    <w:rsid w:val="00443A67"/>
    <w:rsid w:val="00444457"/>
    <w:rsid w:val="00444A6F"/>
    <w:rsid w:val="00445DCB"/>
    <w:rsid w:val="00446403"/>
    <w:rsid w:val="00446E48"/>
    <w:rsid w:val="0044737F"/>
    <w:rsid w:val="00447898"/>
    <w:rsid w:val="0044791B"/>
    <w:rsid w:val="00447F64"/>
    <w:rsid w:val="00450F3D"/>
    <w:rsid w:val="00451EF6"/>
    <w:rsid w:val="004524A0"/>
    <w:rsid w:val="004537E8"/>
    <w:rsid w:val="00454438"/>
    <w:rsid w:val="004544BD"/>
    <w:rsid w:val="00454765"/>
    <w:rsid w:val="00454E80"/>
    <w:rsid w:val="00455059"/>
    <w:rsid w:val="004552CA"/>
    <w:rsid w:val="00455991"/>
    <w:rsid w:val="00456386"/>
    <w:rsid w:val="00456501"/>
    <w:rsid w:val="00457051"/>
    <w:rsid w:val="00460AA2"/>
    <w:rsid w:val="0046167D"/>
    <w:rsid w:val="004624E9"/>
    <w:rsid w:val="00462635"/>
    <w:rsid w:val="0046317C"/>
    <w:rsid w:val="00463316"/>
    <w:rsid w:val="00463597"/>
    <w:rsid w:val="00463C6A"/>
    <w:rsid w:val="00464849"/>
    <w:rsid w:val="00464E13"/>
    <w:rsid w:val="00465340"/>
    <w:rsid w:val="00465485"/>
    <w:rsid w:val="004655C2"/>
    <w:rsid w:val="00465639"/>
    <w:rsid w:val="00466EFC"/>
    <w:rsid w:val="004674DC"/>
    <w:rsid w:val="004678D6"/>
    <w:rsid w:val="00467AD5"/>
    <w:rsid w:val="004704CB"/>
    <w:rsid w:val="00470663"/>
    <w:rsid w:val="00470A5F"/>
    <w:rsid w:val="00470E52"/>
    <w:rsid w:val="00470EB7"/>
    <w:rsid w:val="00472222"/>
    <w:rsid w:val="00473851"/>
    <w:rsid w:val="004739E1"/>
    <w:rsid w:val="004747FB"/>
    <w:rsid w:val="00474C99"/>
    <w:rsid w:val="00474DF1"/>
    <w:rsid w:val="00474EC3"/>
    <w:rsid w:val="00475744"/>
    <w:rsid w:val="00475848"/>
    <w:rsid w:val="00475D9E"/>
    <w:rsid w:val="00475E9A"/>
    <w:rsid w:val="00476759"/>
    <w:rsid w:val="0047687E"/>
    <w:rsid w:val="00476BE5"/>
    <w:rsid w:val="00476DE8"/>
    <w:rsid w:val="004773DC"/>
    <w:rsid w:val="00480117"/>
    <w:rsid w:val="00480471"/>
    <w:rsid w:val="0048070C"/>
    <w:rsid w:val="00481D03"/>
    <w:rsid w:val="0048266B"/>
    <w:rsid w:val="00483383"/>
    <w:rsid w:val="00483A4F"/>
    <w:rsid w:val="00483F0A"/>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6EF"/>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181A"/>
    <w:rsid w:val="004A2588"/>
    <w:rsid w:val="004A283E"/>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4FA"/>
    <w:rsid w:val="004B0B38"/>
    <w:rsid w:val="004B0D8B"/>
    <w:rsid w:val="004B1269"/>
    <w:rsid w:val="004B20CD"/>
    <w:rsid w:val="004B3238"/>
    <w:rsid w:val="004B43FD"/>
    <w:rsid w:val="004B4D15"/>
    <w:rsid w:val="004B4FA6"/>
    <w:rsid w:val="004B54EB"/>
    <w:rsid w:val="004B5BF8"/>
    <w:rsid w:val="004B7521"/>
    <w:rsid w:val="004B75C1"/>
    <w:rsid w:val="004B762E"/>
    <w:rsid w:val="004C0031"/>
    <w:rsid w:val="004C1256"/>
    <w:rsid w:val="004C479B"/>
    <w:rsid w:val="004C48FE"/>
    <w:rsid w:val="004C4D4B"/>
    <w:rsid w:val="004C5AC9"/>
    <w:rsid w:val="004C5AF6"/>
    <w:rsid w:val="004C609E"/>
    <w:rsid w:val="004C7283"/>
    <w:rsid w:val="004C7D71"/>
    <w:rsid w:val="004D0098"/>
    <w:rsid w:val="004D0250"/>
    <w:rsid w:val="004D0610"/>
    <w:rsid w:val="004D0665"/>
    <w:rsid w:val="004D0A33"/>
    <w:rsid w:val="004D16C7"/>
    <w:rsid w:val="004D19DC"/>
    <w:rsid w:val="004D2154"/>
    <w:rsid w:val="004D280C"/>
    <w:rsid w:val="004D29C0"/>
    <w:rsid w:val="004D2B2E"/>
    <w:rsid w:val="004D2D3B"/>
    <w:rsid w:val="004D2DA6"/>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3D2E"/>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3B9E"/>
    <w:rsid w:val="005048CA"/>
    <w:rsid w:val="00504C54"/>
    <w:rsid w:val="0050526E"/>
    <w:rsid w:val="005055CE"/>
    <w:rsid w:val="005061AE"/>
    <w:rsid w:val="00506537"/>
    <w:rsid w:val="00506A99"/>
    <w:rsid w:val="00506F96"/>
    <w:rsid w:val="00507645"/>
    <w:rsid w:val="005079FD"/>
    <w:rsid w:val="00507CCA"/>
    <w:rsid w:val="005106EA"/>
    <w:rsid w:val="005113EF"/>
    <w:rsid w:val="005113FB"/>
    <w:rsid w:val="00511E9D"/>
    <w:rsid w:val="005120B1"/>
    <w:rsid w:val="0051253B"/>
    <w:rsid w:val="0051515D"/>
    <w:rsid w:val="005158A8"/>
    <w:rsid w:val="00516554"/>
    <w:rsid w:val="0051680E"/>
    <w:rsid w:val="00516B75"/>
    <w:rsid w:val="0052016F"/>
    <w:rsid w:val="00520397"/>
    <w:rsid w:val="00521463"/>
    <w:rsid w:val="00521619"/>
    <w:rsid w:val="00521F5A"/>
    <w:rsid w:val="005244B4"/>
    <w:rsid w:val="00525310"/>
    <w:rsid w:val="00525B8E"/>
    <w:rsid w:val="00525D2F"/>
    <w:rsid w:val="00526BEA"/>
    <w:rsid w:val="00526C8B"/>
    <w:rsid w:val="0052724D"/>
    <w:rsid w:val="00527699"/>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3F0"/>
    <w:rsid w:val="005573F7"/>
    <w:rsid w:val="00557DA4"/>
    <w:rsid w:val="005605B0"/>
    <w:rsid w:val="00561C99"/>
    <w:rsid w:val="005629B5"/>
    <w:rsid w:val="00562E3E"/>
    <w:rsid w:val="00562FE7"/>
    <w:rsid w:val="00563D54"/>
    <w:rsid w:val="005640C9"/>
    <w:rsid w:val="0056472D"/>
    <w:rsid w:val="00565238"/>
    <w:rsid w:val="00565C7C"/>
    <w:rsid w:val="005663F4"/>
    <w:rsid w:val="00566AB8"/>
    <w:rsid w:val="00566B86"/>
    <w:rsid w:val="00566C75"/>
    <w:rsid w:val="00566EC6"/>
    <w:rsid w:val="0056714E"/>
    <w:rsid w:val="00567652"/>
    <w:rsid w:val="0056782B"/>
    <w:rsid w:val="00567B7C"/>
    <w:rsid w:val="00567CD3"/>
    <w:rsid w:val="005701D3"/>
    <w:rsid w:val="00570546"/>
    <w:rsid w:val="0057055C"/>
    <w:rsid w:val="00570779"/>
    <w:rsid w:val="00571019"/>
    <w:rsid w:val="005711D3"/>
    <w:rsid w:val="005712C5"/>
    <w:rsid w:val="005712EF"/>
    <w:rsid w:val="00572260"/>
    <w:rsid w:val="005723FD"/>
    <w:rsid w:val="00572703"/>
    <w:rsid w:val="005736B7"/>
    <w:rsid w:val="00573AE4"/>
    <w:rsid w:val="00573AF5"/>
    <w:rsid w:val="00573FF2"/>
    <w:rsid w:val="00574F51"/>
    <w:rsid w:val="0057572E"/>
    <w:rsid w:val="00577169"/>
    <w:rsid w:val="00577484"/>
    <w:rsid w:val="0057748E"/>
    <w:rsid w:val="00580121"/>
    <w:rsid w:val="00580416"/>
    <w:rsid w:val="00580E22"/>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541"/>
    <w:rsid w:val="00590AF1"/>
    <w:rsid w:val="00591F44"/>
    <w:rsid w:val="00592DB0"/>
    <w:rsid w:val="00592FDB"/>
    <w:rsid w:val="005931B6"/>
    <w:rsid w:val="00593444"/>
    <w:rsid w:val="0059388B"/>
    <w:rsid w:val="00593A47"/>
    <w:rsid w:val="0059491E"/>
    <w:rsid w:val="00594D84"/>
    <w:rsid w:val="00594E92"/>
    <w:rsid w:val="00594F2A"/>
    <w:rsid w:val="00595014"/>
    <w:rsid w:val="0059584B"/>
    <w:rsid w:val="005A0000"/>
    <w:rsid w:val="005A01F5"/>
    <w:rsid w:val="005A089E"/>
    <w:rsid w:val="005A0DA5"/>
    <w:rsid w:val="005A16B9"/>
    <w:rsid w:val="005A1C90"/>
    <w:rsid w:val="005A2CF3"/>
    <w:rsid w:val="005A3269"/>
    <w:rsid w:val="005A3A92"/>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463"/>
    <w:rsid w:val="005B459A"/>
    <w:rsid w:val="005B46BA"/>
    <w:rsid w:val="005B514F"/>
    <w:rsid w:val="005B52E5"/>
    <w:rsid w:val="005B5709"/>
    <w:rsid w:val="005B5C05"/>
    <w:rsid w:val="005B6017"/>
    <w:rsid w:val="005B6A4B"/>
    <w:rsid w:val="005B6C3D"/>
    <w:rsid w:val="005C0185"/>
    <w:rsid w:val="005C222B"/>
    <w:rsid w:val="005C23DC"/>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0E6"/>
    <w:rsid w:val="005E046B"/>
    <w:rsid w:val="005E0E0B"/>
    <w:rsid w:val="005E1138"/>
    <w:rsid w:val="005E22DC"/>
    <w:rsid w:val="005E2445"/>
    <w:rsid w:val="005E2DEC"/>
    <w:rsid w:val="005E2EAB"/>
    <w:rsid w:val="005E399F"/>
    <w:rsid w:val="005E4213"/>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BDF"/>
    <w:rsid w:val="00613EC4"/>
    <w:rsid w:val="0061496B"/>
    <w:rsid w:val="00614F8F"/>
    <w:rsid w:val="0061500E"/>
    <w:rsid w:val="0061514C"/>
    <w:rsid w:val="00615B3E"/>
    <w:rsid w:val="00616831"/>
    <w:rsid w:val="00616AE7"/>
    <w:rsid w:val="00616E17"/>
    <w:rsid w:val="0061708C"/>
    <w:rsid w:val="0061796B"/>
    <w:rsid w:val="00617CFF"/>
    <w:rsid w:val="00621287"/>
    <w:rsid w:val="00622DDD"/>
    <w:rsid w:val="00622F43"/>
    <w:rsid w:val="00624D45"/>
    <w:rsid w:val="00625228"/>
    <w:rsid w:val="00625656"/>
    <w:rsid w:val="006264E1"/>
    <w:rsid w:val="00626B34"/>
    <w:rsid w:val="00627113"/>
    <w:rsid w:val="00627696"/>
    <w:rsid w:val="0062785B"/>
    <w:rsid w:val="00627A58"/>
    <w:rsid w:val="00627D15"/>
    <w:rsid w:val="00627D58"/>
    <w:rsid w:val="00630286"/>
    <w:rsid w:val="0063038B"/>
    <w:rsid w:val="00630404"/>
    <w:rsid w:val="00631D93"/>
    <w:rsid w:val="00632F62"/>
    <w:rsid w:val="006333DE"/>
    <w:rsid w:val="006342AC"/>
    <w:rsid w:val="0063466C"/>
    <w:rsid w:val="0063606F"/>
    <w:rsid w:val="006360F8"/>
    <w:rsid w:val="006361F1"/>
    <w:rsid w:val="006362B9"/>
    <w:rsid w:val="00636909"/>
    <w:rsid w:val="006373C2"/>
    <w:rsid w:val="0063768D"/>
    <w:rsid w:val="00637756"/>
    <w:rsid w:val="00637CEC"/>
    <w:rsid w:val="00637F00"/>
    <w:rsid w:val="00640474"/>
    <w:rsid w:val="0064139E"/>
    <w:rsid w:val="0064248F"/>
    <w:rsid w:val="006429AD"/>
    <w:rsid w:val="00642B88"/>
    <w:rsid w:val="00645A47"/>
    <w:rsid w:val="00645AE7"/>
    <w:rsid w:val="00645D2C"/>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374"/>
    <w:rsid w:val="006734B1"/>
    <w:rsid w:val="00673A5F"/>
    <w:rsid w:val="00673D22"/>
    <w:rsid w:val="00673DCD"/>
    <w:rsid w:val="00674121"/>
    <w:rsid w:val="00674251"/>
    <w:rsid w:val="00674994"/>
    <w:rsid w:val="006749A1"/>
    <w:rsid w:val="006755AA"/>
    <w:rsid w:val="00675838"/>
    <w:rsid w:val="00675EAE"/>
    <w:rsid w:val="00675EED"/>
    <w:rsid w:val="00675F48"/>
    <w:rsid w:val="006769FB"/>
    <w:rsid w:val="00677193"/>
    <w:rsid w:val="006773B5"/>
    <w:rsid w:val="0068074B"/>
    <w:rsid w:val="006816B4"/>
    <w:rsid w:val="00681951"/>
    <w:rsid w:val="0068217D"/>
    <w:rsid w:val="0068235B"/>
    <w:rsid w:val="0068274A"/>
    <w:rsid w:val="00682E6D"/>
    <w:rsid w:val="00682F8B"/>
    <w:rsid w:val="00683534"/>
    <w:rsid w:val="00683837"/>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7D1"/>
    <w:rsid w:val="00692C0F"/>
    <w:rsid w:val="00692D32"/>
    <w:rsid w:val="00693E94"/>
    <w:rsid w:val="006940B0"/>
    <w:rsid w:val="00694200"/>
    <w:rsid w:val="00694581"/>
    <w:rsid w:val="00694E2D"/>
    <w:rsid w:val="00696966"/>
    <w:rsid w:val="00696A00"/>
    <w:rsid w:val="00696E7F"/>
    <w:rsid w:val="0069774A"/>
    <w:rsid w:val="006A0392"/>
    <w:rsid w:val="006A0426"/>
    <w:rsid w:val="006A21F1"/>
    <w:rsid w:val="006A2264"/>
    <w:rsid w:val="006A22C8"/>
    <w:rsid w:val="006A2C33"/>
    <w:rsid w:val="006A2ECE"/>
    <w:rsid w:val="006A30FD"/>
    <w:rsid w:val="006A3394"/>
    <w:rsid w:val="006A35A4"/>
    <w:rsid w:val="006A37B1"/>
    <w:rsid w:val="006A3B0E"/>
    <w:rsid w:val="006A474E"/>
    <w:rsid w:val="006A4889"/>
    <w:rsid w:val="006A4A92"/>
    <w:rsid w:val="006A4C08"/>
    <w:rsid w:val="006A5CF8"/>
    <w:rsid w:val="006A647A"/>
    <w:rsid w:val="006B0EFB"/>
    <w:rsid w:val="006B1301"/>
    <w:rsid w:val="006B18A0"/>
    <w:rsid w:val="006B1C4B"/>
    <w:rsid w:val="006B1E52"/>
    <w:rsid w:val="006B1E83"/>
    <w:rsid w:val="006B217D"/>
    <w:rsid w:val="006B263C"/>
    <w:rsid w:val="006B2C58"/>
    <w:rsid w:val="006B360F"/>
    <w:rsid w:val="006B3D9C"/>
    <w:rsid w:val="006B3E5F"/>
    <w:rsid w:val="006B4479"/>
    <w:rsid w:val="006B4FC2"/>
    <w:rsid w:val="006B565C"/>
    <w:rsid w:val="006B591E"/>
    <w:rsid w:val="006B5C5C"/>
    <w:rsid w:val="006B6A55"/>
    <w:rsid w:val="006B6C9A"/>
    <w:rsid w:val="006B7056"/>
    <w:rsid w:val="006B70F6"/>
    <w:rsid w:val="006B7521"/>
    <w:rsid w:val="006C00B0"/>
    <w:rsid w:val="006C053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175"/>
    <w:rsid w:val="006D54CF"/>
    <w:rsid w:val="006D5A6E"/>
    <w:rsid w:val="006D6113"/>
    <w:rsid w:val="006D6382"/>
    <w:rsid w:val="006D7121"/>
    <w:rsid w:val="006E029A"/>
    <w:rsid w:val="006E146B"/>
    <w:rsid w:val="006E1E2E"/>
    <w:rsid w:val="006E393D"/>
    <w:rsid w:val="006E516C"/>
    <w:rsid w:val="006E5B30"/>
    <w:rsid w:val="006E60CC"/>
    <w:rsid w:val="006E61FC"/>
    <w:rsid w:val="006E7D5A"/>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504B"/>
    <w:rsid w:val="0070525D"/>
    <w:rsid w:val="007071B2"/>
    <w:rsid w:val="007073A9"/>
    <w:rsid w:val="007073C1"/>
    <w:rsid w:val="00707EFF"/>
    <w:rsid w:val="00707FA8"/>
    <w:rsid w:val="00710B28"/>
    <w:rsid w:val="0071394E"/>
    <w:rsid w:val="007144B1"/>
    <w:rsid w:val="007144C6"/>
    <w:rsid w:val="00714879"/>
    <w:rsid w:val="007148E3"/>
    <w:rsid w:val="00714C17"/>
    <w:rsid w:val="00715356"/>
    <w:rsid w:val="007155BE"/>
    <w:rsid w:val="00715790"/>
    <w:rsid w:val="007159C5"/>
    <w:rsid w:val="007169EA"/>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5CD1"/>
    <w:rsid w:val="00725E1D"/>
    <w:rsid w:val="00725EB0"/>
    <w:rsid w:val="007275B3"/>
    <w:rsid w:val="00727EAF"/>
    <w:rsid w:val="00727FF5"/>
    <w:rsid w:val="00730195"/>
    <w:rsid w:val="007302EB"/>
    <w:rsid w:val="00730CDE"/>
    <w:rsid w:val="007310BA"/>
    <w:rsid w:val="007311B9"/>
    <w:rsid w:val="0073202E"/>
    <w:rsid w:val="00732895"/>
    <w:rsid w:val="00732B7A"/>
    <w:rsid w:val="007330A8"/>
    <w:rsid w:val="007330C7"/>
    <w:rsid w:val="00735EC0"/>
    <w:rsid w:val="007361EA"/>
    <w:rsid w:val="007365CB"/>
    <w:rsid w:val="0073794C"/>
    <w:rsid w:val="00740631"/>
    <w:rsid w:val="007408FD"/>
    <w:rsid w:val="0074096B"/>
    <w:rsid w:val="007418AB"/>
    <w:rsid w:val="007420D3"/>
    <w:rsid w:val="007424F8"/>
    <w:rsid w:val="0074273E"/>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3DC9"/>
    <w:rsid w:val="00753E63"/>
    <w:rsid w:val="007551A1"/>
    <w:rsid w:val="0075528E"/>
    <w:rsid w:val="00755AE1"/>
    <w:rsid w:val="00756184"/>
    <w:rsid w:val="007565AE"/>
    <w:rsid w:val="00756D38"/>
    <w:rsid w:val="0075711C"/>
    <w:rsid w:val="007573D1"/>
    <w:rsid w:val="00757A51"/>
    <w:rsid w:val="007601FC"/>
    <w:rsid w:val="0076034E"/>
    <w:rsid w:val="00760E54"/>
    <w:rsid w:val="00761CDD"/>
    <w:rsid w:val="0076276D"/>
    <w:rsid w:val="00763108"/>
    <w:rsid w:val="007632C6"/>
    <w:rsid w:val="007642D9"/>
    <w:rsid w:val="00764B44"/>
    <w:rsid w:val="007653F5"/>
    <w:rsid w:val="00765467"/>
    <w:rsid w:val="00765669"/>
    <w:rsid w:val="00765DFB"/>
    <w:rsid w:val="00765F1B"/>
    <w:rsid w:val="007662CC"/>
    <w:rsid w:val="007663C1"/>
    <w:rsid w:val="00766641"/>
    <w:rsid w:val="007666A4"/>
    <w:rsid w:val="00767B42"/>
    <w:rsid w:val="00770885"/>
    <w:rsid w:val="00770ABC"/>
    <w:rsid w:val="007714B7"/>
    <w:rsid w:val="00771FCE"/>
    <w:rsid w:val="00773794"/>
    <w:rsid w:val="007739F1"/>
    <w:rsid w:val="007739FD"/>
    <w:rsid w:val="007741FC"/>
    <w:rsid w:val="00775812"/>
    <w:rsid w:val="0077590A"/>
    <w:rsid w:val="00775E15"/>
    <w:rsid w:val="00775EE1"/>
    <w:rsid w:val="0077622C"/>
    <w:rsid w:val="0077655E"/>
    <w:rsid w:val="00776DDD"/>
    <w:rsid w:val="00777D5D"/>
    <w:rsid w:val="00781E90"/>
    <w:rsid w:val="00782331"/>
    <w:rsid w:val="00783220"/>
    <w:rsid w:val="007842A8"/>
    <w:rsid w:val="00784F62"/>
    <w:rsid w:val="0078580B"/>
    <w:rsid w:val="0078586A"/>
    <w:rsid w:val="00785937"/>
    <w:rsid w:val="007876C0"/>
    <w:rsid w:val="00787E45"/>
    <w:rsid w:val="00787E74"/>
    <w:rsid w:val="00787F80"/>
    <w:rsid w:val="0079000B"/>
    <w:rsid w:val="00790283"/>
    <w:rsid w:val="00790E63"/>
    <w:rsid w:val="007921BC"/>
    <w:rsid w:val="0079238E"/>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363D"/>
    <w:rsid w:val="007B40A5"/>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792"/>
    <w:rsid w:val="007D5874"/>
    <w:rsid w:val="007D5A37"/>
    <w:rsid w:val="007D5E3D"/>
    <w:rsid w:val="007D6293"/>
    <w:rsid w:val="007D6DA2"/>
    <w:rsid w:val="007D6ECE"/>
    <w:rsid w:val="007D7F07"/>
    <w:rsid w:val="007E0B31"/>
    <w:rsid w:val="007E0E0B"/>
    <w:rsid w:val="007E1213"/>
    <w:rsid w:val="007E1695"/>
    <w:rsid w:val="007E2C65"/>
    <w:rsid w:val="007E393C"/>
    <w:rsid w:val="007E4A27"/>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639A"/>
    <w:rsid w:val="007F7113"/>
    <w:rsid w:val="007F7D01"/>
    <w:rsid w:val="0080051A"/>
    <w:rsid w:val="0080064E"/>
    <w:rsid w:val="0080136D"/>
    <w:rsid w:val="00801801"/>
    <w:rsid w:val="00801A3D"/>
    <w:rsid w:val="00801B92"/>
    <w:rsid w:val="00802961"/>
    <w:rsid w:val="00804231"/>
    <w:rsid w:val="00804A64"/>
    <w:rsid w:val="00804B49"/>
    <w:rsid w:val="0080554D"/>
    <w:rsid w:val="0080659F"/>
    <w:rsid w:val="0080691E"/>
    <w:rsid w:val="00806EBA"/>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6326"/>
    <w:rsid w:val="0081703F"/>
    <w:rsid w:val="00817D5A"/>
    <w:rsid w:val="008202FC"/>
    <w:rsid w:val="00820C1D"/>
    <w:rsid w:val="00820D71"/>
    <w:rsid w:val="008217F4"/>
    <w:rsid w:val="00821CA2"/>
    <w:rsid w:val="00821D14"/>
    <w:rsid w:val="00821EBD"/>
    <w:rsid w:val="00822342"/>
    <w:rsid w:val="00822751"/>
    <w:rsid w:val="0082295E"/>
    <w:rsid w:val="00822D91"/>
    <w:rsid w:val="008232B0"/>
    <w:rsid w:val="00823B4D"/>
    <w:rsid w:val="0082428F"/>
    <w:rsid w:val="0082443B"/>
    <w:rsid w:val="0082482D"/>
    <w:rsid w:val="00824BA3"/>
    <w:rsid w:val="00824C7E"/>
    <w:rsid w:val="00824F43"/>
    <w:rsid w:val="00825872"/>
    <w:rsid w:val="008260F1"/>
    <w:rsid w:val="00827052"/>
    <w:rsid w:val="0082754B"/>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F30"/>
    <w:rsid w:val="00841347"/>
    <w:rsid w:val="0084198A"/>
    <w:rsid w:val="00841ADE"/>
    <w:rsid w:val="00842404"/>
    <w:rsid w:val="00843A57"/>
    <w:rsid w:val="00843F5E"/>
    <w:rsid w:val="00844890"/>
    <w:rsid w:val="00844A5F"/>
    <w:rsid w:val="00844BC4"/>
    <w:rsid w:val="008455FC"/>
    <w:rsid w:val="00846332"/>
    <w:rsid w:val="008469ED"/>
    <w:rsid w:val="00847875"/>
    <w:rsid w:val="00847A9F"/>
    <w:rsid w:val="00850D9D"/>
    <w:rsid w:val="008511D6"/>
    <w:rsid w:val="00852B3C"/>
    <w:rsid w:val="00852BA4"/>
    <w:rsid w:val="00852C51"/>
    <w:rsid w:val="00852F88"/>
    <w:rsid w:val="00853868"/>
    <w:rsid w:val="00853BAE"/>
    <w:rsid w:val="008555D9"/>
    <w:rsid w:val="00855667"/>
    <w:rsid w:val="00855D37"/>
    <w:rsid w:val="00856FE0"/>
    <w:rsid w:val="008579AE"/>
    <w:rsid w:val="00860858"/>
    <w:rsid w:val="0086100E"/>
    <w:rsid w:val="00862A47"/>
    <w:rsid w:val="00863CDE"/>
    <w:rsid w:val="00863FDF"/>
    <w:rsid w:val="0086482C"/>
    <w:rsid w:val="00864F9D"/>
    <w:rsid w:val="00865235"/>
    <w:rsid w:val="00865B63"/>
    <w:rsid w:val="00865FA5"/>
    <w:rsid w:val="00866AD1"/>
    <w:rsid w:val="00866DC8"/>
    <w:rsid w:val="00866FF8"/>
    <w:rsid w:val="008672DF"/>
    <w:rsid w:val="00867566"/>
    <w:rsid w:val="00867893"/>
    <w:rsid w:val="008679B1"/>
    <w:rsid w:val="00867F61"/>
    <w:rsid w:val="0087047C"/>
    <w:rsid w:val="0087229C"/>
    <w:rsid w:val="0087281E"/>
    <w:rsid w:val="00873847"/>
    <w:rsid w:val="00873B7A"/>
    <w:rsid w:val="00873FCE"/>
    <w:rsid w:val="008742CD"/>
    <w:rsid w:val="00874A09"/>
    <w:rsid w:val="00876AB6"/>
    <w:rsid w:val="00876C69"/>
    <w:rsid w:val="00877510"/>
    <w:rsid w:val="008803E0"/>
    <w:rsid w:val="00880A5A"/>
    <w:rsid w:val="00880BE7"/>
    <w:rsid w:val="00880F13"/>
    <w:rsid w:val="008832E3"/>
    <w:rsid w:val="0088332F"/>
    <w:rsid w:val="00883755"/>
    <w:rsid w:val="00883D0E"/>
    <w:rsid w:val="0088491C"/>
    <w:rsid w:val="00885F8D"/>
    <w:rsid w:val="00886079"/>
    <w:rsid w:val="0088615D"/>
    <w:rsid w:val="008876D8"/>
    <w:rsid w:val="00887EAD"/>
    <w:rsid w:val="008901B4"/>
    <w:rsid w:val="00890840"/>
    <w:rsid w:val="00890AC4"/>
    <w:rsid w:val="00890BBD"/>
    <w:rsid w:val="00890CB3"/>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898"/>
    <w:rsid w:val="008A1F18"/>
    <w:rsid w:val="008A2C22"/>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11F1"/>
    <w:rsid w:val="008B17CF"/>
    <w:rsid w:val="008B1E77"/>
    <w:rsid w:val="008B28F0"/>
    <w:rsid w:val="008B2B09"/>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A4"/>
    <w:rsid w:val="008C58CE"/>
    <w:rsid w:val="008C5F8D"/>
    <w:rsid w:val="008C684A"/>
    <w:rsid w:val="008C6A7F"/>
    <w:rsid w:val="008C7C29"/>
    <w:rsid w:val="008C7C64"/>
    <w:rsid w:val="008C7D34"/>
    <w:rsid w:val="008D0905"/>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DE4"/>
    <w:rsid w:val="008E1F0B"/>
    <w:rsid w:val="008E36A7"/>
    <w:rsid w:val="008E3A50"/>
    <w:rsid w:val="008E3DBD"/>
    <w:rsid w:val="008E5165"/>
    <w:rsid w:val="008E626C"/>
    <w:rsid w:val="008E6325"/>
    <w:rsid w:val="008E6527"/>
    <w:rsid w:val="008E6902"/>
    <w:rsid w:val="008E6A5D"/>
    <w:rsid w:val="008E6B20"/>
    <w:rsid w:val="008E6F01"/>
    <w:rsid w:val="008E6FD3"/>
    <w:rsid w:val="008E704F"/>
    <w:rsid w:val="008F0153"/>
    <w:rsid w:val="008F01FC"/>
    <w:rsid w:val="008F16B1"/>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29F3"/>
    <w:rsid w:val="009030CE"/>
    <w:rsid w:val="009032A8"/>
    <w:rsid w:val="009036EE"/>
    <w:rsid w:val="0090391F"/>
    <w:rsid w:val="009039B5"/>
    <w:rsid w:val="009040A5"/>
    <w:rsid w:val="00904CEC"/>
    <w:rsid w:val="0090540A"/>
    <w:rsid w:val="00906004"/>
    <w:rsid w:val="009060BF"/>
    <w:rsid w:val="00906436"/>
    <w:rsid w:val="00907283"/>
    <w:rsid w:val="00907779"/>
    <w:rsid w:val="00907AA8"/>
    <w:rsid w:val="00907F6C"/>
    <w:rsid w:val="00910336"/>
    <w:rsid w:val="0091201D"/>
    <w:rsid w:val="00912E29"/>
    <w:rsid w:val="00912E3F"/>
    <w:rsid w:val="009131E5"/>
    <w:rsid w:val="0091320F"/>
    <w:rsid w:val="00913350"/>
    <w:rsid w:val="00914804"/>
    <w:rsid w:val="009152C3"/>
    <w:rsid w:val="009155DF"/>
    <w:rsid w:val="0091571F"/>
    <w:rsid w:val="00915D3C"/>
    <w:rsid w:val="009177F2"/>
    <w:rsid w:val="00921234"/>
    <w:rsid w:val="009213C8"/>
    <w:rsid w:val="00921949"/>
    <w:rsid w:val="00921E5E"/>
    <w:rsid w:val="00922661"/>
    <w:rsid w:val="00922B54"/>
    <w:rsid w:val="00923ABC"/>
    <w:rsid w:val="00923DDB"/>
    <w:rsid w:val="0092519E"/>
    <w:rsid w:val="00925498"/>
    <w:rsid w:val="0092550F"/>
    <w:rsid w:val="009260B7"/>
    <w:rsid w:val="00926DEA"/>
    <w:rsid w:val="00926ED4"/>
    <w:rsid w:val="00927C29"/>
    <w:rsid w:val="009304BA"/>
    <w:rsid w:val="00930AC7"/>
    <w:rsid w:val="00930B03"/>
    <w:rsid w:val="00930D21"/>
    <w:rsid w:val="00930D6F"/>
    <w:rsid w:val="00931076"/>
    <w:rsid w:val="00931506"/>
    <w:rsid w:val="009316DE"/>
    <w:rsid w:val="00931D45"/>
    <w:rsid w:val="0093256F"/>
    <w:rsid w:val="009329F9"/>
    <w:rsid w:val="00932AD6"/>
    <w:rsid w:val="00932EBB"/>
    <w:rsid w:val="00932ED8"/>
    <w:rsid w:val="009331F5"/>
    <w:rsid w:val="00934020"/>
    <w:rsid w:val="0093462C"/>
    <w:rsid w:val="009355A4"/>
    <w:rsid w:val="00935FB3"/>
    <w:rsid w:val="009360AF"/>
    <w:rsid w:val="009361E9"/>
    <w:rsid w:val="00936C95"/>
    <w:rsid w:val="00937CF4"/>
    <w:rsid w:val="00937D37"/>
    <w:rsid w:val="00937FC3"/>
    <w:rsid w:val="00940C82"/>
    <w:rsid w:val="00940F1E"/>
    <w:rsid w:val="00941895"/>
    <w:rsid w:val="00941B44"/>
    <w:rsid w:val="00941D6D"/>
    <w:rsid w:val="00942749"/>
    <w:rsid w:val="00943CF1"/>
    <w:rsid w:val="00943E20"/>
    <w:rsid w:val="00944350"/>
    <w:rsid w:val="009445D0"/>
    <w:rsid w:val="0094595E"/>
    <w:rsid w:val="00945B29"/>
    <w:rsid w:val="009470CC"/>
    <w:rsid w:val="009472F6"/>
    <w:rsid w:val="00950490"/>
    <w:rsid w:val="00951BC1"/>
    <w:rsid w:val="00952523"/>
    <w:rsid w:val="009534FA"/>
    <w:rsid w:val="0095355C"/>
    <w:rsid w:val="00953F32"/>
    <w:rsid w:val="00954005"/>
    <w:rsid w:val="00954231"/>
    <w:rsid w:val="009552BD"/>
    <w:rsid w:val="0095570B"/>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C7C"/>
    <w:rsid w:val="00965EC8"/>
    <w:rsid w:val="0096639C"/>
    <w:rsid w:val="009669A1"/>
    <w:rsid w:val="00966FE7"/>
    <w:rsid w:val="00967E13"/>
    <w:rsid w:val="00970233"/>
    <w:rsid w:val="009707D9"/>
    <w:rsid w:val="0097097B"/>
    <w:rsid w:val="00970A40"/>
    <w:rsid w:val="0097122A"/>
    <w:rsid w:val="0097179A"/>
    <w:rsid w:val="00971BA1"/>
    <w:rsid w:val="00972388"/>
    <w:rsid w:val="009729B8"/>
    <w:rsid w:val="009731C5"/>
    <w:rsid w:val="009734ED"/>
    <w:rsid w:val="00973FE1"/>
    <w:rsid w:val="00975016"/>
    <w:rsid w:val="00975298"/>
    <w:rsid w:val="00976384"/>
    <w:rsid w:val="00977007"/>
    <w:rsid w:val="00977315"/>
    <w:rsid w:val="009773B2"/>
    <w:rsid w:val="00977D98"/>
    <w:rsid w:val="00977F96"/>
    <w:rsid w:val="0098021E"/>
    <w:rsid w:val="0098057A"/>
    <w:rsid w:val="00980D86"/>
    <w:rsid w:val="009810C3"/>
    <w:rsid w:val="00981A4A"/>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648"/>
    <w:rsid w:val="00986C4F"/>
    <w:rsid w:val="009872F7"/>
    <w:rsid w:val="009874B7"/>
    <w:rsid w:val="00987619"/>
    <w:rsid w:val="009905B6"/>
    <w:rsid w:val="009905D6"/>
    <w:rsid w:val="009906EC"/>
    <w:rsid w:val="009914CB"/>
    <w:rsid w:val="00991754"/>
    <w:rsid w:val="00991786"/>
    <w:rsid w:val="00991AAE"/>
    <w:rsid w:val="0099244F"/>
    <w:rsid w:val="009926F3"/>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3F18"/>
    <w:rsid w:val="009A4126"/>
    <w:rsid w:val="009A4267"/>
    <w:rsid w:val="009A4D3C"/>
    <w:rsid w:val="009A548D"/>
    <w:rsid w:val="009A5B94"/>
    <w:rsid w:val="009A6668"/>
    <w:rsid w:val="009A70CB"/>
    <w:rsid w:val="009A7762"/>
    <w:rsid w:val="009A7CD9"/>
    <w:rsid w:val="009A7EAF"/>
    <w:rsid w:val="009B153E"/>
    <w:rsid w:val="009B1782"/>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179"/>
    <w:rsid w:val="009D1229"/>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6D57"/>
    <w:rsid w:val="009E7245"/>
    <w:rsid w:val="009F04B6"/>
    <w:rsid w:val="009F0A6E"/>
    <w:rsid w:val="009F0CB1"/>
    <w:rsid w:val="009F2175"/>
    <w:rsid w:val="009F280B"/>
    <w:rsid w:val="009F2A81"/>
    <w:rsid w:val="009F2B57"/>
    <w:rsid w:val="009F334C"/>
    <w:rsid w:val="009F349F"/>
    <w:rsid w:val="009F390D"/>
    <w:rsid w:val="009F3A95"/>
    <w:rsid w:val="009F4066"/>
    <w:rsid w:val="009F51B1"/>
    <w:rsid w:val="009F58B6"/>
    <w:rsid w:val="009F5AE8"/>
    <w:rsid w:val="009F5DBC"/>
    <w:rsid w:val="009F5E41"/>
    <w:rsid w:val="009F5F01"/>
    <w:rsid w:val="009F6051"/>
    <w:rsid w:val="009F6971"/>
    <w:rsid w:val="009F7078"/>
    <w:rsid w:val="00A002EF"/>
    <w:rsid w:val="00A007BC"/>
    <w:rsid w:val="00A0084A"/>
    <w:rsid w:val="00A0093F"/>
    <w:rsid w:val="00A0141B"/>
    <w:rsid w:val="00A01D76"/>
    <w:rsid w:val="00A021CD"/>
    <w:rsid w:val="00A0244B"/>
    <w:rsid w:val="00A036A0"/>
    <w:rsid w:val="00A045F8"/>
    <w:rsid w:val="00A04740"/>
    <w:rsid w:val="00A047CF"/>
    <w:rsid w:val="00A04A7F"/>
    <w:rsid w:val="00A04DE4"/>
    <w:rsid w:val="00A0573B"/>
    <w:rsid w:val="00A05CBB"/>
    <w:rsid w:val="00A05EF3"/>
    <w:rsid w:val="00A06569"/>
    <w:rsid w:val="00A065B9"/>
    <w:rsid w:val="00A06F09"/>
    <w:rsid w:val="00A115F2"/>
    <w:rsid w:val="00A11C8B"/>
    <w:rsid w:val="00A11FA1"/>
    <w:rsid w:val="00A123E9"/>
    <w:rsid w:val="00A12C6B"/>
    <w:rsid w:val="00A12EE0"/>
    <w:rsid w:val="00A13DCB"/>
    <w:rsid w:val="00A13F26"/>
    <w:rsid w:val="00A14193"/>
    <w:rsid w:val="00A14563"/>
    <w:rsid w:val="00A145AB"/>
    <w:rsid w:val="00A14A97"/>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1D1"/>
    <w:rsid w:val="00A24422"/>
    <w:rsid w:val="00A24674"/>
    <w:rsid w:val="00A246E3"/>
    <w:rsid w:val="00A24965"/>
    <w:rsid w:val="00A24B9C"/>
    <w:rsid w:val="00A24C33"/>
    <w:rsid w:val="00A25255"/>
    <w:rsid w:val="00A25CA1"/>
    <w:rsid w:val="00A25DA0"/>
    <w:rsid w:val="00A26EEE"/>
    <w:rsid w:val="00A27CD4"/>
    <w:rsid w:val="00A27F40"/>
    <w:rsid w:val="00A300FC"/>
    <w:rsid w:val="00A312AC"/>
    <w:rsid w:val="00A313EA"/>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D6C"/>
    <w:rsid w:val="00A55F19"/>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330"/>
    <w:rsid w:val="00A65739"/>
    <w:rsid w:val="00A65FB1"/>
    <w:rsid w:val="00A66355"/>
    <w:rsid w:val="00A666B0"/>
    <w:rsid w:val="00A66CDC"/>
    <w:rsid w:val="00A678B4"/>
    <w:rsid w:val="00A679FD"/>
    <w:rsid w:val="00A67CA0"/>
    <w:rsid w:val="00A67EA1"/>
    <w:rsid w:val="00A701D2"/>
    <w:rsid w:val="00A706C1"/>
    <w:rsid w:val="00A70C00"/>
    <w:rsid w:val="00A71035"/>
    <w:rsid w:val="00A72F37"/>
    <w:rsid w:val="00A746D1"/>
    <w:rsid w:val="00A74DE5"/>
    <w:rsid w:val="00A74E9C"/>
    <w:rsid w:val="00A759BC"/>
    <w:rsid w:val="00A763F9"/>
    <w:rsid w:val="00A768FD"/>
    <w:rsid w:val="00A76EF5"/>
    <w:rsid w:val="00A77935"/>
    <w:rsid w:val="00A77AAD"/>
    <w:rsid w:val="00A80050"/>
    <w:rsid w:val="00A802AC"/>
    <w:rsid w:val="00A80DAD"/>
    <w:rsid w:val="00A81D9B"/>
    <w:rsid w:val="00A82462"/>
    <w:rsid w:val="00A826F3"/>
    <w:rsid w:val="00A82848"/>
    <w:rsid w:val="00A8295B"/>
    <w:rsid w:val="00A83ED5"/>
    <w:rsid w:val="00A84424"/>
    <w:rsid w:val="00A84AB8"/>
    <w:rsid w:val="00A84B09"/>
    <w:rsid w:val="00A85602"/>
    <w:rsid w:val="00A863A3"/>
    <w:rsid w:val="00A86720"/>
    <w:rsid w:val="00A87827"/>
    <w:rsid w:val="00A878B3"/>
    <w:rsid w:val="00A9023C"/>
    <w:rsid w:val="00A90A7D"/>
    <w:rsid w:val="00A91518"/>
    <w:rsid w:val="00A91533"/>
    <w:rsid w:val="00A921BD"/>
    <w:rsid w:val="00A92569"/>
    <w:rsid w:val="00A92744"/>
    <w:rsid w:val="00A938F3"/>
    <w:rsid w:val="00A93E21"/>
    <w:rsid w:val="00A94049"/>
    <w:rsid w:val="00A94478"/>
    <w:rsid w:val="00A947C8"/>
    <w:rsid w:val="00A94F77"/>
    <w:rsid w:val="00A9558D"/>
    <w:rsid w:val="00A96B67"/>
    <w:rsid w:val="00A97147"/>
    <w:rsid w:val="00AA091B"/>
    <w:rsid w:val="00AA0E99"/>
    <w:rsid w:val="00AA10A7"/>
    <w:rsid w:val="00AA173F"/>
    <w:rsid w:val="00AA1AEC"/>
    <w:rsid w:val="00AA23F6"/>
    <w:rsid w:val="00AA27BB"/>
    <w:rsid w:val="00AA2F16"/>
    <w:rsid w:val="00AA2F93"/>
    <w:rsid w:val="00AA35D3"/>
    <w:rsid w:val="00AA4076"/>
    <w:rsid w:val="00AA4BCB"/>
    <w:rsid w:val="00AA5399"/>
    <w:rsid w:val="00AA5F2D"/>
    <w:rsid w:val="00AA65A7"/>
    <w:rsid w:val="00AA68DC"/>
    <w:rsid w:val="00AA7216"/>
    <w:rsid w:val="00AA73DA"/>
    <w:rsid w:val="00AB04B3"/>
    <w:rsid w:val="00AB10E4"/>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124D"/>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9F7"/>
    <w:rsid w:val="00AC6E58"/>
    <w:rsid w:val="00AC7D66"/>
    <w:rsid w:val="00AD0B3B"/>
    <w:rsid w:val="00AD146E"/>
    <w:rsid w:val="00AD16CA"/>
    <w:rsid w:val="00AD1E8B"/>
    <w:rsid w:val="00AD26CF"/>
    <w:rsid w:val="00AD2DC9"/>
    <w:rsid w:val="00AD37A7"/>
    <w:rsid w:val="00AD3804"/>
    <w:rsid w:val="00AD4AEE"/>
    <w:rsid w:val="00AD526F"/>
    <w:rsid w:val="00AD5418"/>
    <w:rsid w:val="00AD5AE2"/>
    <w:rsid w:val="00AD5C00"/>
    <w:rsid w:val="00AD6976"/>
    <w:rsid w:val="00AE00A3"/>
    <w:rsid w:val="00AE02CE"/>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320"/>
    <w:rsid w:val="00AE7C5C"/>
    <w:rsid w:val="00AF0664"/>
    <w:rsid w:val="00AF1044"/>
    <w:rsid w:val="00AF10A3"/>
    <w:rsid w:val="00AF1381"/>
    <w:rsid w:val="00AF220F"/>
    <w:rsid w:val="00AF255B"/>
    <w:rsid w:val="00AF278F"/>
    <w:rsid w:val="00AF2A73"/>
    <w:rsid w:val="00AF2AA0"/>
    <w:rsid w:val="00AF3686"/>
    <w:rsid w:val="00AF399E"/>
    <w:rsid w:val="00AF4193"/>
    <w:rsid w:val="00AF471A"/>
    <w:rsid w:val="00AF492C"/>
    <w:rsid w:val="00AF4BD6"/>
    <w:rsid w:val="00AF4FB3"/>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8B3"/>
    <w:rsid w:val="00B03489"/>
    <w:rsid w:val="00B03CB2"/>
    <w:rsid w:val="00B0459E"/>
    <w:rsid w:val="00B04AFD"/>
    <w:rsid w:val="00B05231"/>
    <w:rsid w:val="00B05251"/>
    <w:rsid w:val="00B0641F"/>
    <w:rsid w:val="00B067D0"/>
    <w:rsid w:val="00B06A80"/>
    <w:rsid w:val="00B06D83"/>
    <w:rsid w:val="00B0702A"/>
    <w:rsid w:val="00B104D3"/>
    <w:rsid w:val="00B10C2A"/>
    <w:rsid w:val="00B10DCF"/>
    <w:rsid w:val="00B11194"/>
    <w:rsid w:val="00B11320"/>
    <w:rsid w:val="00B115CD"/>
    <w:rsid w:val="00B12B9D"/>
    <w:rsid w:val="00B12F18"/>
    <w:rsid w:val="00B138F5"/>
    <w:rsid w:val="00B140B8"/>
    <w:rsid w:val="00B1468F"/>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613"/>
    <w:rsid w:val="00B229B6"/>
    <w:rsid w:val="00B23194"/>
    <w:rsid w:val="00B23E96"/>
    <w:rsid w:val="00B240C9"/>
    <w:rsid w:val="00B253F7"/>
    <w:rsid w:val="00B25435"/>
    <w:rsid w:val="00B25516"/>
    <w:rsid w:val="00B255B2"/>
    <w:rsid w:val="00B25D99"/>
    <w:rsid w:val="00B26311"/>
    <w:rsid w:val="00B27103"/>
    <w:rsid w:val="00B2798A"/>
    <w:rsid w:val="00B27BCF"/>
    <w:rsid w:val="00B27C6F"/>
    <w:rsid w:val="00B30424"/>
    <w:rsid w:val="00B3105A"/>
    <w:rsid w:val="00B31B09"/>
    <w:rsid w:val="00B32336"/>
    <w:rsid w:val="00B32639"/>
    <w:rsid w:val="00B3355C"/>
    <w:rsid w:val="00B33628"/>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2BB"/>
    <w:rsid w:val="00B4278C"/>
    <w:rsid w:val="00B42867"/>
    <w:rsid w:val="00B43B69"/>
    <w:rsid w:val="00B445C3"/>
    <w:rsid w:val="00B44DDF"/>
    <w:rsid w:val="00B4538D"/>
    <w:rsid w:val="00B457F8"/>
    <w:rsid w:val="00B46422"/>
    <w:rsid w:val="00B46F5C"/>
    <w:rsid w:val="00B4723D"/>
    <w:rsid w:val="00B4724B"/>
    <w:rsid w:val="00B4791A"/>
    <w:rsid w:val="00B47930"/>
    <w:rsid w:val="00B500B6"/>
    <w:rsid w:val="00B51543"/>
    <w:rsid w:val="00B51660"/>
    <w:rsid w:val="00B5193D"/>
    <w:rsid w:val="00B5197D"/>
    <w:rsid w:val="00B52791"/>
    <w:rsid w:val="00B52C85"/>
    <w:rsid w:val="00B53647"/>
    <w:rsid w:val="00B53A1B"/>
    <w:rsid w:val="00B53D6C"/>
    <w:rsid w:val="00B5454F"/>
    <w:rsid w:val="00B546EF"/>
    <w:rsid w:val="00B550AD"/>
    <w:rsid w:val="00B556E5"/>
    <w:rsid w:val="00B559AC"/>
    <w:rsid w:val="00B563BE"/>
    <w:rsid w:val="00B564C7"/>
    <w:rsid w:val="00B56FCA"/>
    <w:rsid w:val="00B57303"/>
    <w:rsid w:val="00B574A4"/>
    <w:rsid w:val="00B57946"/>
    <w:rsid w:val="00B57B49"/>
    <w:rsid w:val="00B60732"/>
    <w:rsid w:val="00B6213B"/>
    <w:rsid w:val="00B6259B"/>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899"/>
    <w:rsid w:val="00B73A60"/>
    <w:rsid w:val="00B73C5D"/>
    <w:rsid w:val="00B740D3"/>
    <w:rsid w:val="00B745EE"/>
    <w:rsid w:val="00B74637"/>
    <w:rsid w:val="00B75EB7"/>
    <w:rsid w:val="00B76BC3"/>
    <w:rsid w:val="00B77AB8"/>
    <w:rsid w:val="00B77B97"/>
    <w:rsid w:val="00B77C7A"/>
    <w:rsid w:val="00B77E5A"/>
    <w:rsid w:val="00B801BE"/>
    <w:rsid w:val="00B81109"/>
    <w:rsid w:val="00B8166A"/>
    <w:rsid w:val="00B81B2A"/>
    <w:rsid w:val="00B81B9C"/>
    <w:rsid w:val="00B82535"/>
    <w:rsid w:val="00B825F3"/>
    <w:rsid w:val="00B82710"/>
    <w:rsid w:val="00B829FD"/>
    <w:rsid w:val="00B82E87"/>
    <w:rsid w:val="00B83192"/>
    <w:rsid w:val="00B834A2"/>
    <w:rsid w:val="00B83758"/>
    <w:rsid w:val="00B83975"/>
    <w:rsid w:val="00B85069"/>
    <w:rsid w:val="00B86159"/>
    <w:rsid w:val="00B87410"/>
    <w:rsid w:val="00B87606"/>
    <w:rsid w:val="00B87E50"/>
    <w:rsid w:val="00B87F25"/>
    <w:rsid w:val="00B9009E"/>
    <w:rsid w:val="00B90EEC"/>
    <w:rsid w:val="00B90F85"/>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7EA"/>
    <w:rsid w:val="00BA59E6"/>
    <w:rsid w:val="00BA5C06"/>
    <w:rsid w:val="00BA65EE"/>
    <w:rsid w:val="00BA6A51"/>
    <w:rsid w:val="00BA7775"/>
    <w:rsid w:val="00BA79EF"/>
    <w:rsid w:val="00BB078D"/>
    <w:rsid w:val="00BB08A3"/>
    <w:rsid w:val="00BB08C4"/>
    <w:rsid w:val="00BB0F72"/>
    <w:rsid w:val="00BB1504"/>
    <w:rsid w:val="00BB2034"/>
    <w:rsid w:val="00BB20EA"/>
    <w:rsid w:val="00BB2C31"/>
    <w:rsid w:val="00BB339F"/>
    <w:rsid w:val="00BB4091"/>
    <w:rsid w:val="00BB5FEC"/>
    <w:rsid w:val="00BB6841"/>
    <w:rsid w:val="00BB6F48"/>
    <w:rsid w:val="00BB7270"/>
    <w:rsid w:val="00BC0F90"/>
    <w:rsid w:val="00BC145D"/>
    <w:rsid w:val="00BC1738"/>
    <w:rsid w:val="00BC1819"/>
    <w:rsid w:val="00BC1F13"/>
    <w:rsid w:val="00BC251C"/>
    <w:rsid w:val="00BC2A0B"/>
    <w:rsid w:val="00BC2FE2"/>
    <w:rsid w:val="00BC3078"/>
    <w:rsid w:val="00BC36E8"/>
    <w:rsid w:val="00BC385A"/>
    <w:rsid w:val="00BC3B72"/>
    <w:rsid w:val="00BC4433"/>
    <w:rsid w:val="00BC47CE"/>
    <w:rsid w:val="00BC55FC"/>
    <w:rsid w:val="00BC57FF"/>
    <w:rsid w:val="00BC7619"/>
    <w:rsid w:val="00BC78E1"/>
    <w:rsid w:val="00BC7A57"/>
    <w:rsid w:val="00BD0149"/>
    <w:rsid w:val="00BD09F8"/>
    <w:rsid w:val="00BD0EC3"/>
    <w:rsid w:val="00BD1033"/>
    <w:rsid w:val="00BD1688"/>
    <w:rsid w:val="00BD1ABB"/>
    <w:rsid w:val="00BD3792"/>
    <w:rsid w:val="00BD37BF"/>
    <w:rsid w:val="00BD3931"/>
    <w:rsid w:val="00BD3F17"/>
    <w:rsid w:val="00BD4BCA"/>
    <w:rsid w:val="00BD5C30"/>
    <w:rsid w:val="00BD70A1"/>
    <w:rsid w:val="00BD73A9"/>
    <w:rsid w:val="00BD7799"/>
    <w:rsid w:val="00BD7865"/>
    <w:rsid w:val="00BE0045"/>
    <w:rsid w:val="00BE00FD"/>
    <w:rsid w:val="00BE0353"/>
    <w:rsid w:val="00BE2053"/>
    <w:rsid w:val="00BE2F57"/>
    <w:rsid w:val="00BE302C"/>
    <w:rsid w:val="00BE3B7E"/>
    <w:rsid w:val="00BE3F62"/>
    <w:rsid w:val="00BE4AB7"/>
    <w:rsid w:val="00BE5CA9"/>
    <w:rsid w:val="00BE6A56"/>
    <w:rsid w:val="00BE7B20"/>
    <w:rsid w:val="00BE7BEC"/>
    <w:rsid w:val="00BE7F4C"/>
    <w:rsid w:val="00BF0218"/>
    <w:rsid w:val="00BF05E4"/>
    <w:rsid w:val="00BF44E8"/>
    <w:rsid w:val="00BF4C7B"/>
    <w:rsid w:val="00BF4D7F"/>
    <w:rsid w:val="00BF4F32"/>
    <w:rsid w:val="00BF53EA"/>
    <w:rsid w:val="00BF5A40"/>
    <w:rsid w:val="00BF5D92"/>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43A0"/>
    <w:rsid w:val="00C14708"/>
    <w:rsid w:val="00C14B88"/>
    <w:rsid w:val="00C14D11"/>
    <w:rsid w:val="00C15BCB"/>
    <w:rsid w:val="00C160F8"/>
    <w:rsid w:val="00C17836"/>
    <w:rsid w:val="00C205CE"/>
    <w:rsid w:val="00C20A29"/>
    <w:rsid w:val="00C213C1"/>
    <w:rsid w:val="00C21EBC"/>
    <w:rsid w:val="00C22D39"/>
    <w:rsid w:val="00C23703"/>
    <w:rsid w:val="00C23782"/>
    <w:rsid w:val="00C23B2F"/>
    <w:rsid w:val="00C253E9"/>
    <w:rsid w:val="00C2572F"/>
    <w:rsid w:val="00C2594C"/>
    <w:rsid w:val="00C25B7E"/>
    <w:rsid w:val="00C26772"/>
    <w:rsid w:val="00C27F61"/>
    <w:rsid w:val="00C3079D"/>
    <w:rsid w:val="00C30AD5"/>
    <w:rsid w:val="00C320CA"/>
    <w:rsid w:val="00C322A2"/>
    <w:rsid w:val="00C32521"/>
    <w:rsid w:val="00C32678"/>
    <w:rsid w:val="00C32728"/>
    <w:rsid w:val="00C330D5"/>
    <w:rsid w:val="00C33B50"/>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168"/>
    <w:rsid w:val="00C50788"/>
    <w:rsid w:val="00C509CC"/>
    <w:rsid w:val="00C52F05"/>
    <w:rsid w:val="00C53707"/>
    <w:rsid w:val="00C53784"/>
    <w:rsid w:val="00C53F0E"/>
    <w:rsid w:val="00C546D0"/>
    <w:rsid w:val="00C54FAE"/>
    <w:rsid w:val="00C55549"/>
    <w:rsid w:val="00C5598E"/>
    <w:rsid w:val="00C56583"/>
    <w:rsid w:val="00C56ADF"/>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6E62"/>
    <w:rsid w:val="00C67686"/>
    <w:rsid w:val="00C676BD"/>
    <w:rsid w:val="00C70811"/>
    <w:rsid w:val="00C708BB"/>
    <w:rsid w:val="00C70B21"/>
    <w:rsid w:val="00C70F79"/>
    <w:rsid w:val="00C710D8"/>
    <w:rsid w:val="00C723D8"/>
    <w:rsid w:val="00C72CE3"/>
    <w:rsid w:val="00C73F6F"/>
    <w:rsid w:val="00C741B9"/>
    <w:rsid w:val="00C74E58"/>
    <w:rsid w:val="00C75F16"/>
    <w:rsid w:val="00C769C4"/>
    <w:rsid w:val="00C76E18"/>
    <w:rsid w:val="00C77087"/>
    <w:rsid w:val="00C77713"/>
    <w:rsid w:val="00C77B09"/>
    <w:rsid w:val="00C77C4C"/>
    <w:rsid w:val="00C77E37"/>
    <w:rsid w:val="00C77FE7"/>
    <w:rsid w:val="00C808C6"/>
    <w:rsid w:val="00C81764"/>
    <w:rsid w:val="00C8207A"/>
    <w:rsid w:val="00C82119"/>
    <w:rsid w:val="00C83597"/>
    <w:rsid w:val="00C841DD"/>
    <w:rsid w:val="00C84E6A"/>
    <w:rsid w:val="00C85199"/>
    <w:rsid w:val="00C8578A"/>
    <w:rsid w:val="00C85CB5"/>
    <w:rsid w:val="00C865C5"/>
    <w:rsid w:val="00C866A8"/>
    <w:rsid w:val="00C86A69"/>
    <w:rsid w:val="00C86A7F"/>
    <w:rsid w:val="00C875C9"/>
    <w:rsid w:val="00C87FF5"/>
    <w:rsid w:val="00C90061"/>
    <w:rsid w:val="00C909A7"/>
    <w:rsid w:val="00C9145C"/>
    <w:rsid w:val="00C925B7"/>
    <w:rsid w:val="00C9276C"/>
    <w:rsid w:val="00C929D5"/>
    <w:rsid w:val="00C92A03"/>
    <w:rsid w:val="00C932C3"/>
    <w:rsid w:val="00C93842"/>
    <w:rsid w:val="00C93B72"/>
    <w:rsid w:val="00C93B8E"/>
    <w:rsid w:val="00C93C45"/>
    <w:rsid w:val="00C93D3E"/>
    <w:rsid w:val="00C94335"/>
    <w:rsid w:val="00C945B9"/>
    <w:rsid w:val="00C96F7F"/>
    <w:rsid w:val="00C9781A"/>
    <w:rsid w:val="00C97A71"/>
    <w:rsid w:val="00C97AC7"/>
    <w:rsid w:val="00C97B08"/>
    <w:rsid w:val="00CA0BFC"/>
    <w:rsid w:val="00CA107A"/>
    <w:rsid w:val="00CA172C"/>
    <w:rsid w:val="00CA1F44"/>
    <w:rsid w:val="00CA25DE"/>
    <w:rsid w:val="00CA2B8A"/>
    <w:rsid w:val="00CA451C"/>
    <w:rsid w:val="00CA4D6F"/>
    <w:rsid w:val="00CA5454"/>
    <w:rsid w:val="00CA618D"/>
    <w:rsid w:val="00CA627D"/>
    <w:rsid w:val="00CA7071"/>
    <w:rsid w:val="00CA76B9"/>
    <w:rsid w:val="00CB0037"/>
    <w:rsid w:val="00CB1D35"/>
    <w:rsid w:val="00CB1D6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549"/>
    <w:rsid w:val="00CB767A"/>
    <w:rsid w:val="00CC0DE7"/>
    <w:rsid w:val="00CC0F56"/>
    <w:rsid w:val="00CC1695"/>
    <w:rsid w:val="00CC1730"/>
    <w:rsid w:val="00CC194F"/>
    <w:rsid w:val="00CC2198"/>
    <w:rsid w:val="00CC21CF"/>
    <w:rsid w:val="00CC28D1"/>
    <w:rsid w:val="00CC386D"/>
    <w:rsid w:val="00CC3A39"/>
    <w:rsid w:val="00CC3F1C"/>
    <w:rsid w:val="00CC49DF"/>
    <w:rsid w:val="00CC4DB4"/>
    <w:rsid w:val="00CC4EF7"/>
    <w:rsid w:val="00CC5684"/>
    <w:rsid w:val="00CC632E"/>
    <w:rsid w:val="00CC664E"/>
    <w:rsid w:val="00CC6C62"/>
    <w:rsid w:val="00CC6C67"/>
    <w:rsid w:val="00CC6F1E"/>
    <w:rsid w:val="00CC7470"/>
    <w:rsid w:val="00CD00D1"/>
    <w:rsid w:val="00CD1503"/>
    <w:rsid w:val="00CD166F"/>
    <w:rsid w:val="00CD2804"/>
    <w:rsid w:val="00CD2DD4"/>
    <w:rsid w:val="00CD321E"/>
    <w:rsid w:val="00CD42B7"/>
    <w:rsid w:val="00CD4D5F"/>
    <w:rsid w:val="00CD4FD6"/>
    <w:rsid w:val="00CD515F"/>
    <w:rsid w:val="00CD55D9"/>
    <w:rsid w:val="00CD5679"/>
    <w:rsid w:val="00CD56F7"/>
    <w:rsid w:val="00CD77F9"/>
    <w:rsid w:val="00CE0039"/>
    <w:rsid w:val="00CE02E0"/>
    <w:rsid w:val="00CE07DC"/>
    <w:rsid w:val="00CE15A7"/>
    <w:rsid w:val="00CE1863"/>
    <w:rsid w:val="00CE1E60"/>
    <w:rsid w:val="00CE2480"/>
    <w:rsid w:val="00CE2B22"/>
    <w:rsid w:val="00CE3B86"/>
    <w:rsid w:val="00CE3C59"/>
    <w:rsid w:val="00CE47A1"/>
    <w:rsid w:val="00CE54F1"/>
    <w:rsid w:val="00CE6654"/>
    <w:rsid w:val="00CE66ED"/>
    <w:rsid w:val="00CE6946"/>
    <w:rsid w:val="00CE7046"/>
    <w:rsid w:val="00CF1142"/>
    <w:rsid w:val="00CF1717"/>
    <w:rsid w:val="00CF1ABA"/>
    <w:rsid w:val="00CF24AD"/>
    <w:rsid w:val="00CF31C7"/>
    <w:rsid w:val="00CF360D"/>
    <w:rsid w:val="00CF3FC3"/>
    <w:rsid w:val="00CF58A7"/>
    <w:rsid w:val="00CF6C3D"/>
    <w:rsid w:val="00CF6FC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D24"/>
    <w:rsid w:val="00D1106B"/>
    <w:rsid w:val="00D12392"/>
    <w:rsid w:val="00D1248C"/>
    <w:rsid w:val="00D13BB4"/>
    <w:rsid w:val="00D1411C"/>
    <w:rsid w:val="00D141C3"/>
    <w:rsid w:val="00D14CA7"/>
    <w:rsid w:val="00D169AB"/>
    <w:rsid w:val="00D16DCC"/>
    <w:rsid w:val="00D17B96"/>
    <w:rsid w:val="00D2075A"/>
    <w:rsid w:val="00D20F7A"/>
    <w:rsid w:val="00D2165F"/>
    <w:rsid w:val="00D21EEA"/>
    <w:rsid w:val="00D22D42"/>
    <w:rsid w:val="00D23EBA"/>
    <w:rsid w:val="00D23F90"/>
    <w:rsid w:val="00D24EC0"/>
    <w:rsid w:val="00D25385"/>
    <w:rsid w:val="00D254DD"/>
    <w:rsid w:val="00D268A9"/>
    <w:rsid w:val="00D2792D"/>
    <w:rsid w:val="00D318B6"/>
    <w:rsid w:val="00D31CB3"/>
    <w:rsid w:val="00D32A03"/>
    <w:rsid w:val="00D32EB4"/>
    <w:rsid w:val="00D33E63"/>
    <w:rsid w:val="00D3453A"/>
    <w:rsid w:val="00D34599"/>
    <w:rsid w:val="00D3468E"/>
    <w:rsid w:val="00D346B3"/>
    <w:rsid w:val="00D34981"/>
    <w:rsid w:val="00D34D1D"/>
    <w:rsid w:val="00D3585A"/>
    <w:rsid w:val="00D35EF5"/>
    <w:rsid w:val="00D360B7"/>
    <w:rsid w:val="00D365A6"/>
    <w:rsid w:val="00D3693B"/>
    <w:rsid w:val="00D36C30"/>
    <w:rsid w:val="00D37611"/>
    <w:rsid w:val="00D40974"/>
    <w:rsid w:val="00D40D9D"/>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1C39"/>
    <w:rsid w:val="00D5451E"/>
    <w:rsid w:val="00D545E7"/>
    <w:rsid w:val="00D54833"/>
    <w:rsid w:val="00D549EE"/>
    <w:rsid w:val="00D5557E"/>
    <w:rsid w:val="00D55E8F"/>
    <w:rsid w:val="00D55FEB"/>
    <w:rsid w:val="00D563BB"/>
    <w:rsid w:val="00D56C82"/>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E3B"/>
    <w:rsid w:val="00D723F3"/>
    <w:rsid w:val="00D7248C"/>
    <w:rsid w:val="00D72938"/>
    <w:rsid w:val="00D72A02"/>
    <w:rsid w:val="00D72F11"/>
    <w:rsid w:val="00D73318"/>
    <w:rsid w:val="00D73DED"/>
    <w:rsid w:val="00D73E35"/>
    <w:rsid w:val="00D74771"/>
    <w:rsid w:val="00D74A02"/>
    <w:rsid w:val="00D74BFF"/>
    <w:rsid w:val="00D75076"/>
    <w:rsid w:val="00D75409"/>
    <w:rsid w:val="00D755E1"/>
    <w:rsid w:val="00D7562C"/>
    <w:rsid w:val="00D75BEC"/>
    <w:rsid w:val="00D75EEB"/>
    <w:rsid w:val="00D80559"/>
    <w:rsid w:val="00D80855"/>
    <w:rsid w:val="00D8112F"/>
    <w:rsid w:val="00D8146B"/>
    <w:rsid w:val="00D81CBC"/>
    <w:rsid w:val="00D82774"/>
    <w:rsid w:val="00D82A9E"/>
    <w:rsid w:val="00D83A25"/>
    <w:rsid w:val="00D83E16"/>
    <w:rsid w:val="00D840F2"/>
    <w:rsid w:val="00D849EE"/>
    <w:rsid w:val="00D853CC"/>
    <w:rsid w:val="00D8552D"/>
    <w:rsid w:val="00D85BE0"/>
    <w:rsid w:val="00D85C09"/>
    <w:rsid w:val="00D87145"/>
    <w:rsid w:val="00D877FB"/>
    <w:rsid w:val="00D878BB"/>
    <w:rsid w:val="00D900CF"/>
    <w:rsid w:val="00D901E9"/>
    <w:rsid w:val="00D908A6"/>
    <w:rsid w:val="00D90DEA"/>
    <w:rsid w:val="00D915D0"/>
    <w:rsid w:val="00D918BA"/>
    <w:rsid w:val="00D92D92"/>
    <w:rsid w:val="00D93A81"/>
    <w:rsid w:val="00D94862"/>
    <w:rsid w:val="00D94C73"/>
    <w:rsid w:val="00D96074"/>
    <w:rsid w:val="00D9642C"/>
    <w:rsid w:val="00D96D42"/>
    <w:rsid w:val="00D97680"/>
    <w:rsid w:val="00DA0053"/>
    <w:rsid w:val="00DA064D"/>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590"/>
    <w:rsid w:val="00DA5F63"/>
    <w:rsid w:val="00DA7828"/>
    <w:rsid w:val="00DA78BC"/>
    <w:rsid w:val="00DB008F"/>
    <w:rsid w:val="00DB0183"/>
    <w:rsid w:val="00DB0632"/>
    <w:rsid w:val="00DB0F9A"/>
    <w:rsid w:val="00DB2163"/>
    <w:rsid w:val="00DB2322"/>
    <w:rsid w:val="00DB2B89"/>
    <w:rsid w:val="00DB383A"/>
    <w:rsid w:val="00DB4083"/>
    <w:rsid w:val="00DB430D"/>
    <w:rsid w:val="00DB443A"/>
    <w:rsid w:val="00DB4580"/>
    <w:rsid w:val="00DB56F5"/>
    <w:rsid w:val="00DB5B0F"/>
    <w:rsid w:val="00DB5BE7"/>
    <w:rsid w:val="00DB5E7A"/>
    <w:rsid w:val="00DB63D7"/>
    <w:rsid w:val="00DB6692"/>
    <w:rsid w:val="00DB6FFC"/>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4FD"/>
    <w:rsid w:val="00DC7B68"/>
    <w:rsid w:val="00DD0CA5"/>
    <w:rsid w:val="00DD0EEE"/>
    <w:rsid w:val="00DD1FD5"/>
    <w:rsid w:val="00DD20FC"/>
    <w:rsid w:val="00DD2163"/>
    <w:rsid w:val="00DD24FA"/>
    <w:rsid w:val="00DD3036"/>
    <w:rsid w:val="00DD3A10"/>
    <w:rsid w:val="00DD413B"/>
    <w:rsid w:val="00DD418E"/>
    <w:rsid w:val="00DD4248"/>
    <w:rsid w:val="00DD48A6"/>
    <w:rsid w:val="00DD577B"/>
    <w:rsid w:val="00DD5D38"/>
    <w:rsid w:val="00DD613A"/>
    <w:rsid w:val="00DD6319"/>
    <w:rsid w:val="00DD635A"/>
    <w:rsid w:val="00DD69F8"/>
    <w:rsid w:val="00DE0222"/>
    <w:rsid w:val="00DE02DE"/>
    <w:rsid w:val="00DE05BB"/>
    <w:rsid w:val="00DE0AC0"/>
    <w:rsid w:val="00DE1BD8"/>
    <w:rsid w:val="00DE2360"/>
    <w:rsid w:val="00DE2A84"/>
    <w:rsid w:val="00DE2D67"/>
    <w:rsid w:val="00DE32B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2E19"/>
    <w:rsid w:val="00E048ED"/>
    <w:rsid w:val="00E05774"/>
    <w:rsid w:val="00E058C0"/>
    <w:rsid w:val="00E05F4F"/>
    <w:rsid w:val="00E06998"/>
    <w:rsid w:val="00E06B7F"/>
    <w:rsid w:val="00E07FA4"/>
    <w:rsid w:val="00E10D38"/>
    <w:rsid w:val="00E11896"/>
    <w:rsid w:val="00E11F69"/>
    <w:rsid w:val="00E122E9"/>
    <w:rsid w:val="00E12F61"/>
    <w:rsid w:val="00E1393D"/>
    <w:rsid w:val="00E144AE"/>
    <w:rsid w:val="00E1517C"/>
    <w:rsid w:val="00E15304"/>
    <w:rsid w:val="00E158EE"/>
    <w:rsid w:val="00E16AE9"/>
    <w:rsid w:val="00E16DB1"/>
    <w:rsid w:val="00E179DA"/>
    <w:rsid w:val="00E17C65"/>
    <w:rsid w:val="00E20096"/>
    <w:rsid w:val="00E201E2"/>
    <w:rsid w:val="00E20D5E"/>
    <w:rsid w:val="00E21080"/>
    <w:rsid w:val="00E21651"/>
    <w:rsid w:val="00E22DBF"/>
    <w:rsid w:val="00E23595"/>
    <w:rsid w:val="00E23A57"/>
    <w:rsid w:val="00E242F2"/>
    <w:rsid w:val="00E2486B"/>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5442"/>
    <w:rsid w:val="00E559E8"/>
    <w:rsid w:val="00E55FE1"/>
    <w:rsid w:val="00E56DCB"/>
    <w:rsid w:val="00E57E3D"/>
    <w:rsid w:val="00E607B8"/>
    <w:rsid w:val="00E61212"/>
    <w:rsid w:val="00E6199B"/>
    <w:rsid w:val="00E61FB0"/>
    <w:rsid w:val="00E625B2"/>
    <w:rsid w:val="00E6319B"/>
    <w:rsid w:val="00E631FC"/>
    <w:rsid w:val="00E63907"/>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88E"/>
    <w:rsid w:val="00E778A9"/>
    <w:rsid w:val="00E77A35"/>
    <w:rsid w:val="00E77C71"/>
    <w:rsid w:val="00E77FAC"/>
    <w:rsid w:val="00E805BB"/>
    <w:rsid w:val="00E80C03"/>
    <w:rsid w:val="00E8108E"/>
    <w:rsid w:val="00E815C8"/>
    <w:rsid w:val="00E8175C"/>
    <w:rsid w:val="00E81C10"/>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53"/>
    <w:rsid w:val="00EB0C16"/>
    <w:rsid w:val="00EB1920"/>
    <w:rsid w:val="00EB237C"/>
    <w:rsid w:val="00EB2692"/>
    <w:rsid w:val="00EB308B"/>
    <w:rsid w:val="00EB4E0E"/>
    <w:rsid w:val="00EB5190"/>
    <w:rsid w:val="00EB58A3"/>
    <w:rsid w:val="00EB58E6"/>
    <w:rsid w:val="00EB5E9E"/>
    <w:rsid w:val="00EB72DB"/>
    <w:rsid w:val="00EB7366"/>
    <w:rsid w:val="00EB7ED8"/>
    <w:rsid w:val="00EC03C7"/>
    <w:rsid w:val="00EC0A71"/>
    <w:rsid w:val="00EC1504"/>
    <w:rsid w:val="00EC2D4F"/>
    <w:rsid w:val="00EC33AF"/>
    <w:rsid w:val="00EC353B"/>
    <w:rsid w:val="00EC3EDA"/>
    <w:rsid w:val="00EC4118"/>
    <w:rsid w:val="00EC4475"/>
    <w:rsid w:val="00EC4678"/>
    <w:rsid w:val="00EC49A1"/>
    <w:rsid w:val="00EC4A1D"/>
    <w:rsid w:val="00EC5E2D"/>
    <w:rsid w:val="00EC5E90"/>
    <w:rsid w:val="00EC68C9"/>
    <w:rsid w:val="00EC71A0"/>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6C61"/>
    <w:rsid w:val="00ED7221"/>
    <w:rsid w:val="00ED77D9"/>
    <w:rsid w:val="00EE0077"/>
    <w:rsid w:val="00EE049C"/>
    <w:rsid w:val="00EE1E71"/>
    <w:rsid w:val="00EE39AE"/>
    <w:rsid w:val="00EE3CE0"/>
    <w:rsid w:val="00EE3F96"/>
    <w:rsid w:val="00EE4268"/>
    <w:rsid w:val="00EE4549"/>
    <w:rsid w:val="00EE4DD8"/>
    <w:rsid w:val="00EE52EE"/>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EB2"/>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13D"/>
    <w:rsid w:val="00F27697"/>
    <w:rsid w:val="00F27AD6"/>
    <w:rsid w:val="00F30034"/>
    <w:rsid w:val="00F30102"/>
    <w:rsid w:val="00F30A62"/>
    <w:rsid w:val="00F30BDD"/>
    <w:rsid w:val="00F30E37"/>
    <w:rsid w:val="00F31384"/>
    <w:rsid w:val="00F3143D"/>
    <w:rsid w:val="00F31DA7"/>
    <w:rsid w:val="00F31DC6"/>
    <w:rsid w:val="00F323D9"/>
    <w:rsid w:val="00F340C6"/>
    <w:rsid w:val="00F34266"/>
    <w:rsid w:val="00F34760"/>
    <w:rsid w:val="00F35031"/>
    <w:rsid w:val="00F35308"/>
    <w:rsid w:val="00F36363"/>
    <w:rsid w:val="00F36B89"/>
    <w:rsid w:val="00F36E23"/>
    <w:rsid w:val="00F36E62"/>
    <w:rsid w:val="00F4012B"/>
    <w:rsid w:val="00F413A8"/>
    <w:rsid w:val="00F4156F"/>
    <w:rsid w:val="00F420A0"/>
    <w:rsid w:val="00F428C8"/>
    <w:rsid w:val="00F43005"/>
    <w:rsid w:val="00F437CC"/>
    <w:rsid w:val="00F43DB1"/>
    <w:rsid w:val="00F43F05"/>
    <w:rsid w:val="00F44C41"/>
    <w:rsid w:val="00F44D9F"/>
    <w:rsid w:val="00F44E6B"/>
    <w:rsid w:val="00F4522C"/>
    <w:rsid w:val="00F4553C"/>
    <w:rsid w:val="00F45785"/>
    <w:rsid w:val="00F459C8"/>
    <w:rsid w:val="00F45AB6"/>
    <w:rsid w:val="00F46189"/>
    <w:rsid w:val="00F473BA"/>
    <w:rsid w:val="00F47B0A"/>
    <w:rsid w:val="00F50A98"/>
    <w:rsid w:val="00F50D57"/>
    <w:rsid w:val="00F50F9D"/>
    <w:rsid w:val="00F512F3"/>
    <w:rsid w:val="00F5232F"/>
    <w:rsid w:val="00F5239E"/>
    <w:rsid w:val="00F524FD"/>
    <w:rsid w:val="00F52D71"/>
    <w:rsid w:val="00F52DD2"/>
    <w:rsid w:val="00F534B7"/>
    <w:rsid w:val="00F537DD"/>
    <w:rsid w:val="00F541F0"/>
    <w:rsid w:val="00F5481A"/>
    <w:rsid w:val="00F549EF"/>
    <w:rsid w:val="00F54CBF"/>
    <w:rsid w:val="00F54FC9"/>
    <w:rsid w:val="00F5512C"/>
    <w:rsid w:val="00F5577B"/>
    <w:rsid w:val="00F55D00"/>
    <w:rsid w:val="00F55F2F"/>
    <w:rsid w:val="00F56ACD"/>
    <w:rsid w:val="00F56BB8"/>
    <w:rsid w:val="00F56D66"/>
    <w:rsid w:val="00F57047"/>
    <w:rsid w:val="00F57318"/>
    <w:rsid w:val="00F57506"/>
    <w:rsid w:val="00F57F87"/>
    <w:rsid w:val="00F607AA"/>
    <w:rsid w:val="00F60E63"/>
    <w:rsid w:val="00F61D82"/>
    <w:rsid w:val="00F62F75"/>
    <w:rsid w:val="00F63B60"/>
    <w:rsid w:val="00F6410D"/>
    <w:rsid w:val="00F64203"/>
    <w:rsid w:val="00F64837"/>
    <w:rsid w:val="00F64B4F"/>
    <w:rsid w:val="00F65198"/>
    <w:rsid w:val="00F651E0"/>
    <w:rsid w:val="00F65526"/>
    <w:rsid w:val="00F662CA"/>
    <w:rsid w:val="00F6641F"/>
    <w:rsid w:val="00F66852"/>
    <w:rsid w:val="00F669D9"/>
    <w:rsid w:val="00F67394"/>
    <w:rsid w:val="00F67411"/>
    <w:rsid w:val="00F67D2E"/>
    <w:rsid w:val="00F708E6"/>
    <w:rsid w:val="00F70FA5"/>
    <w:rsid w:val="00F714F2"/>
    <w:rsid w:val="00F72B3A"/>
    <w:rsid w:val="00F72BCA"/>
    <w:rsid w:val="00F72CED"/>
    <w:rsid w:val="00F736F2"/>
    <w:rsid w:val="00F73711"/>
    <w:rsid w:val="00F73964"/>
    <w:rsid w:val="00F74132"/>
    <w:rsid w:val="00F74211"/>
    <w:rsid w:val="00F75923"/>
    <w:rsid w:val="00F7689F"/>
    <w:rsid w:val="00F76AC6"/>
    <w:rsid w:val="00F76D55"/>
    <w:rsid w:val="00F770CD"/>
    <w:rsid w:val="00F7724B"/>
    <w:rsid w:val="00F77E19"/>
    <w:rsid w:val="00F77EF4"/>
    <w:rsid w:val="00F80507"/>
    <w:rsid w:val="00F80796"/>
    <w:rsid w:val="00F8293B"/>
    <w:rsid w:val="00F83553"/>
    <w:rsid w:val="00F83BBF"/>
    <w:rsid w:val="00F8419A"/>
    <w:rsid w:val="00F844FF"/>
    <w:rsid w:val="00F84DEF"/>
    <w:rsid w:val="00F85870"/>
    <w:rsid w:val="00F8602C"/>
    <w:rsid w:val="00F86571"/>
    <w:rsid w:val="00F87257"/>
    <w:rsid w:val="00F87FA2"/>
    <w:rsid w:val="00F9034F"/>
    <w:rsid w:val="00F9065B"/>
    <w:rsid w:val="00F90BB2"/>
    <w:rsid w:val="00F91061"/>
    <w:rsid w:val="00F910E5"/>
    <w:rsid w:val="00F911B9"/>
    <w:rsid w:val="00F913B2"/>
    <w:rsid w:val="00F91518"/>
    <w:rsid w:val="00F91579"/>
    <w:rsid w:val="00F91EBA"/>
    <w:rsid w:val="00F93410"/>
    <w:rsid w:val="00F94771"/>
    <w:rsid w:val="00F95EF9"/>
    <w:rsid w:val="00F9667F"/>
    <w:rsid w:val="00F969CA"/>
    <w:rsid w:val="00F97132"/>
    <w:rsid w:val="00FA04BB"/>
    <w:rsid w:val="00FA0817"/>
    <w:rsid w:val="00FA08BB"/>
    <w:rsid w:val="00FA0D8F"/>
    <w:rsid w:val="00FA0DA3"/>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275A"/>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14A7"/>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C4C"/>
    <w:rsid w:val="00FD116B"/>
    <w:rsid w:val="00FD1539"/>
    <w:rsid w:val="00FD19CB"/>
    <w:rsid w:val="00FD23A7"/>
    <w:rsid w:val="00FD287B"/>
    <w:rsid w:val="00FD2986"/>
    <w:rsid w:val="00FD30EB"/>
    <w:rsid w:val="00FD372A"/>
    <w:rsid w:val="00FD39FA"/>
    <w:rsid w:val="00FD47A5"/>
    <w:rsid w:val="00FD5688"/>
    <w:rsid w:val="00FD62CB"/>
    <w:rsid w:val="00FD6600"/>
    <w:rsid w:val="00FD6BF6"/>
    <w:rsid w:val="00FD6CCA"/>
    <w:rsid w:val="00FD766F"/>
    <w:rsid w:val="00FD78E8"/>
    <w:rsid w:val="00FD7B30"/>
    <w:rsid w:val="00FE0265"/>
    <w:rsid w:val="00FE08BF"/>
    <w:rsid w:val="00FE097F"/>
    <w:rsid w:val="00FE0B6F"/>
    <w:rsid w:val="00FE0C83"/>
    <w:rsid w:val="00FE0DC7"/>
    <w:rsid w:val="00FE1FFA"/>
    <w:rsid w:val="00FE31FD"/>
    <w:rsid w:val="00FE34D5"/>
    <w:rsid w:val="00FE3549"/>
    <w:rsid w:val="00FE5520"/>
    <w:rsid w:val="00FE5724"/>
    <w:rsid w:val="00FE609C"/>
    <w:rsid w:val="00FE6F80"/>
    <w:rsid w:val="00FF08DD"/>
    <w:rsid w:val="00FF1EDC"/>
    <w:rsid w:val="00FF211F"/>
    <w:rsid w:val="00FF26B0"/>
    <w:rsid w:val="00FF2F69"/>
    <w:rsid w:val="00FF49C6"/>
    <w:rsid w:val="00FF4F63"/>
    <w:rsid w:val="00FF4F8F"/>
    <w:rsid w:val="00FF594E"/>
    <w:rsid w:val="00FF6425"/>
    <w:rsid w:val="00FF6707"/>
    <w:rsid w:val="00FF6D3D"/>
    <w:rsid w:val="00FF71D1"/>
    <w:rsid w:val="00FF79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D293317"/>
  <w15:docId w15:val="{38D24D27-51CD-4FC3-9D08-EBCA2811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D1688"/>
    <w:pPr>
      <w:widowControl w:val="0"/>
      <w:suppressAutoHyphens/>
      <w:jc w:val="center"/>
    </w:pPr>
    <w:rPr>
      <w:sz w:val="24"/>
      <w:szCs w:val="24"/>
    </w:rPr>
  </w:style>
  <w:style w:type="paragraph" w:styleId="Nagwek1">
    <w:name w:val="heading 1"/>
    <w:basedOn w:val="Normalny"/>
    <w:next w:val="Normalny"/>
    <w:link w:val="Nagwek1Znak"/>
    <w:qFormat/>
    <w:rsid w:val="00193708"/>
    <w:pPr>
      <w:widowControl/>
      <w:numPr>
        <w:numId w:val="1"/>
      </w:numPr>
      <w:suppressAutoHyphens w:val="0"/>
      <w:jc w:val="both"/>
      <w:outlineLvl w:val="0"/>
    </w:pPr>
    <w:rPr>
      <w:b/>
      <w:sz w:val="22"/>
      <w:szCs w:val="22"/>
    </w:rPr>
  </w:style>
  <w:style w:type="paragraph" w:styleId="Nagwek2">
    <w:name w:val="heading 2"/>
    <w:basedOn w:val="Normalny"/>
    <w:next w:val="Normalny"/>
    <w:link w:val="Nagwek2Znak"/>
    <w:qFormat/>
    <w:rsid w:val="00193708"/>
    <w:pPr>
      <w:widowControl/>
      <w:suppressAutoHyphens w:val="0"/>
      <w:outlineLvl w:val="1"/>
    </w:pPr>
    <w:rPr>
      <w:b/>
      <w:sz w:val="22"/>
      <w:szCs w:val="22"/>
      <w:u w:val="single"/>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qFormat/>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4"/>
      </w:numPr>
    </w:pPr>
  </w:style>
  <w:style w:type="numbering" w:customStyle="1" w:styleId="Styl2">
    <w:name w:val="Styl2"/>
    <w:rsid w:val="00416998"/>
    <w:pPr>
      <w:numPr>
        <w:numId w:val="5"/>
      </w:numPr>
    </w:pPr>
  </w:style>
  <w:style w:type="numbering" w:customStyle="1" w:styleId="Styl3">
    <w:name w:val="Styl3"/>
    <w:rsid w:val="00DE2360"/>
    <w:pPr>
      <w:numPr>
        <w:numId w:val="6"/>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7"/>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9"/>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193708"/>
    <w:rPr>
      <w:b/>
      <w:sz w:val="22"/>
      <w:szCs w:val="22"/>
      <w:u w:val="single"/>
    </w:rPr>
  </w:style>
  <w:style w:type="character" w:styleId="Uwydatnienie">
    <w:name w:val="Emphasis"/>
    <w:qFormat/>
    <w:rsid w:val="00FD5688"/>
    <w:rPr>
      <w:i/>
    </w:rPr>
  </w:style>
  <w:style w:type="character" w:customStyle="1" w:styleId="Nagwek1Znak">
    <w:name w:val="Nagłówek 1 Znak"/>
    <w:link w:val="Nagwek1"/>
    <w:locked/>
    <w:rsid w:val="00193708"/>
    <w:rPr>
      <w:b/>
      <w:sz w:val="22"/>
      <w:szCs w:val="2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18"/>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30"/>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563BB"/>
    <w:rPr>
      <w:color w:val="605E5C"/>
      <w:shd w:val="clear" w:color="auto" w:fill="E1DFDD"/>
    </w:rPr>
  </w:style>
  <w:style w:type="character" w:styleId="Tekstzastpczy">
    <w:name w:val="Placeholder Text"/>
    <w:basedOn w:val="Domylnaczcionkaakapitu"/>
    <w:uiPriority w:val="99"/>
    <w:semiHidden/>
    <w:rsid w:val="00516B75"/>
    <w:rPr>
      <w:color w:val="808080"/>
    </w:rPr>
  </w:style>
  <w:style w:type="paragraph" w:customStyle="1" w:styleId="TableContents">
    <w:name w:val="Table Contents"/>
    <w:basedOn w:val="Normalny"/>
    <w:qFormat/>
    <w:rsid w:val="0086482C"/>
    <w:pPr>
      <w:widowControl/>
      <w:suppressLineNumbers/>
      <w:spacing w:after="200" w:line="276" w:lineRule="auto"/>
      <w:jc w:val="left"/>
    </w:pPr>
    <w:rPr>
      <w:rFonts w:ascii="Calibri" w:eastAsia="WenQuanYi Micro Hei" w:hAnsi="Calibri" w:cs="Calibri"/>
      <w:kern w:val="2"/>
      <w:sz w:val="22"/>
      <w:szCs w:val="22"/>
      <w:lang w:eastAsia="zh-CN"/>
    </w:rPr>
  </w:style>
  <w:style w:type="paragraph" w:styleId="Poprawka">
    <w:name w:val="Revision"/>
    <w:hidden/>
    <w:uiPriority w:val="99"/>
    <w:semiHidden/>
    <w:rsid w:val="001439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10037675">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39139585">
      <w:bodyDiv w:val="1"/>
      <w:marLeft w:val="0"/>
      <w:marRight w:val="0"/>
      <w:marTop w:val="0"/>
      <w:marBottom w:val="0"/>
      <w:divBdr>
        <w:top w:val="none" w:sz="0" w:space="0" w:color="auto"/>
        <w:left w:val="none" w:sz="0" w:space="0" w:color="auto"/>
        <w:bottom w:val="none" w:sz="0" w:space="0" w:color="auto"/>
        <w:right w:val="none" w:sz="0" w:space="0" w:color="auto"/>
      </w:divBdr>
      <w:divsChild>
        <w:div w:id="1149056325">
          <w:marLeft w:val="0"/>
          <w:marRight w:val="0"/>
          <w:marTop w:val="0"/>
          <w:marBottom w:val="0"/>
          <w:divBdr>
            <w:top w:val="none" w:sz="0" w:space="0" w:color="auto"/>
            <w:left w:val="none" w:sz="0" w:space="0" w:color="auto"/>
            <w:bottom w:val="none" w:sz="0" w:space="0" w:color="auto"/>
            <w:right w:val="none" w:sz="0" w:space="0" w:color="auto"/>
          </w:divBdr>
        </w:div>
      </w:divsChild>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15955938">
      <w:bodyDiv w:val="1"/>
      <w:marLeft w:val="0"/>
      <w:marRight w:val="0"/>
      <w:marTop w:val="0"/>
      <w:marBottom w:val="0"/>
      <w:divBdr>
        <w:top w:val="none" w:sz="0" w:space="0" w:color="auto"/>
        <w:left w:val="none" w:sz="0" w:space="0" w:color="auto"/>
        <w:bottom w:val="none" w:sz="0" w:space="0" w:color="auto"/>
        <w:right w:val="none" w:sz="0" w:space="0" w:color="auto"/>
      </w:divBdr>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85376017">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52436966">
      <w:bodyDiv w:val="1"/>
      <w:marLeft w:val="0"/>
      <w:marRight w:val="0"/>
      <w:marTop w:val="0"/>
      <w:marBottom w:val="0"/>
      <w:divBdr>
        <w:top w:val="none" w:sz="0" w:space="0" w:color="auto"/>
        <w:left w:val="none" w:sz="0" w:space="0" w:color="auto"/>
        <w:bottom w:val="none" w:sz="0" w:space="0" w:color="auto"/>
        <w:right w:val="none" w:sz="0" w:space="0" w:color="auto"/>
      </w:divBdr>
      <w:divsChild>
        <w:div w:id="288753516">
          <w:marLeft w:val="0"/>
          <w:marRight w:val="0"/>
          <w:marTop w:val="0"/>
          <w:marBottom w:val="0"/>
          <w:divBdr>
            <w:top w:val="none" w:sz="0" w:space="0" w:color="auto"/>
            <w:left w:val="none" w:sz="0" w:space="0" w:color="auto"/>
            <w:bottom w:val="none" w:sz="0" w:space="0" w:color="auto"/>
            <w:right w:val="none" w:sz="0" w:space="0" w:color="auto"/>
          </w:divBdr>
        </w:div>
      </w:divsChild>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0279805">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665471946">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efaktura.gov.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iod@uj.edu.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5" Type="http://schemas.openxmlformats.org/officeDocument/2006/relationships/numbering" Target="numbering.xml"/><Relationship Id="rId15" Type="http://schemas.openxmlformats.org/officeDocument/2006/relationships/hyperlink" Target="http://www.przetargi.uj.edu.p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8ACECD-FDE3-44DD-8CFD-266A76A4E52F}">
  <ds:schemaRefs>
    <ds:schemaRef ds:uri="http://schemas.openxmlformats.org/officeDocument/2006/bibliography"/>
  </ds:schemaRefs>
</ds:datastoreItem>
</file>

<file path=customXml/itemProps2.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37A773-6731-44FC-BDAA-E8BE740C6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9665</Words>
  <Characters>57993</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67523</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Anna Onderka</cp:lastModifiedBy>
  <cp:revision>2</cp:revision>
  <cp:lastPrinted>2021-05-28T10:49:00Z</cp:lastPrinted>
  <dcterms:created xsi:type="dcterms:W3CDTF">2023-07-12T11:44:00Z</dcterms:created>
  <dcterms:modified xsi:type="dcterms:W3CDTF">2023-07-12T11:44:00Z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