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0CCB973A" w14:textId="77777777" w:rsidTr="008662BF">
        <w:trPr>
          <w:trHeight w:val="1571"/>
        </w:trPr>
        <w:tc>
          <w:tcPr>
            <w:tcW w:w="6176" w:type="dxa"/>
            <w:vAlign w:val="center"/>
          </w:tcPr>
          <w:p w14:paraId="5976460A"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969C17B"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593048F9" w14:textId="77777777"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C6C68A0" w14:textId="77777777"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55F698BE" w14:textId="7777777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704E89F6" w14:textId="77777777"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00F9383" w14:textId="77777777"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409AC6DB" w14:textId="77777777"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29E72DC1" wp14:editId="24D30EEB">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79755379" w14:textId="77777777" w:rsidR="00A06569" w:rsidRDefault="00A06569" w:rsidP="00E27122">
      <w:pPr>
        <w:widowControl/>
        <w:suppressAutoHyphens w:val="0"/>
        <w:ind w:left="360"/>
        <w:jc w:val="right"/>
        <w:outlineLvl w:val="0"/>
        <w:rPr>
          <w:sz w:val="22"/>
        </w:rPr>
      </w:pPr>
    </w:p>
    <w:p w14:paraId="25104D22" w14:textId="3EB5FB1C"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DD4248">
        <w:rPr>
          <w:sz w:val="22"/>
        </w:rPr>
        <w:t>dnia</w:t>
      </w:r>
      <w:r w:rsidR="00C47599">
        <w:rPr>
          <w:sz w:val="22"/>
        </w:rPr>
        <w:t xml:space="preserve"> </w:t>
      </w:r>
      <w:r w:rsidR="00862106">
        <w:rPr>
          <w:sz w:val="22"/>
        </w:rPr>
        <w:t>04.07</w:t>
      </w:r>
      <w:r w:rsidR="008662BF" w:rsidRPr="00362063">
        <w:rPr>
          <w:sz w:val="22"/>
        </w:rPr>
        <w:t>.2023 r.</w:t>
      </w:r>
    </w:p>
    <w:p w14:paraId="7D6BD4B5" w14:textId="77777777" w:rsidR="00F20C3C" w:rsidRPr="00003271" w:rsidRDefault="00F20C3C" w:rsidP="00E27122">
      <w:pPr>
        <w:widowControl/>
        <w:suppressAutoHyphens w:val="0"/>
        <w:ind w:left="360"/>
        <w:jc w:val="right"/>
        <w:outlineLvl w:val="0"/>
        <w:rPr>
          <w:b/>
          <w:u w:val="single"/>
        </w:rPr>
      </w:pPr>
    </w:p>
    <w:p w14:paraId="2CCC2F46" w14:textId="77777777" w:rsidR="004E7D2B" w:rsidRPr="00E84FC7" w:rsidRDefault="002D1C23" w:rsidP="0053071B">
      <w:pPr>
        <w:widowControl/>
        <w:suppressAutoHyphens w:val="0"/>
        <w:ind w:left="360"/>
        <w:outlineLvl w:val="0"/>
        <w:rPr>
          <w:b/>
          <w:sz w:val="22"/>
          <w:szCs w:val="22"/>
          <w:u w:val="single"/>
        </w:rPr>
      </w:pPr>
      <w:r w:rsidRPr="00E84FC7">
        <w:rPr>
          <w:b/>
          <w:sz w:val="22"/>
          <w:szCs w:val="22"/>
          <w:u w:val="single"/>
        </w:rPr>
        <w:t>Z</w:t>
      </w:r>
      <w:r w:rsidR="004E7D2B" w:rsidRPr="00E84FC7">
        <w:rPr>
          <w:b/>
          <w:sz w:val="22"/>
          <w:szCs w:val="22"/>
          <w:u w:val="single"/>
        </w:rPr>
        <w:t xml:space="preserve">aproszenie do </w:t>
      </w:r>
      <w:r w:rsidR="00627696" w:rsidRPr="00E84FC7">
        <w:rPr>
          <w:b/>
          <w:bCs/>
          <w:sz w:val="22"/>
          <w:szCs w:val="22"/>
          <w:u w:val="single"/>
        </w:rPr>
        <w:t>składania ofert</w:t>
      </w:r>
      <w:r w:rsidR="00BE302C" w:rsidRPr="00E84FC7">
        <w:rPr>
          <w:b/>
          <w:bCs/>
          <w:sz w:val="22"/>
          <w:szCs w:val="22"/>
          <w:u w:val="single"/>
        </w:rPr>
        <w:t xml:space="preserve"> </w:t>
      </w:r>
      <w:r w:rsidR="00627696" w:rsidRPr="00E84FC7">
        <w:rPr>
          <w:b/>
          <w:bCs/>
          <w:sz w:val="22"/>
          <w:szCs w:val="22"/>
          <w:u w:val="single"/>
        </w:rPr>
        <w:t>zwane</w:t>
      </w:r>
      <w:r w:rsidR="004E7D2B" w:rsidRPr="00E84FC7">
        <w:rPr>
          <w:b/>
          <w:sz w:val="22"/>
          <w:szCs w:val="22"/>
          <w:u w:val="single"/>
        </w:rPr>
        <w:t xml:space="preserve"> dalej </w:t>
      </w:r>
      <w:r w:rsidR="00627696" w:rsidRPr="00E84FC7">
        <w:rPr>
          <w:b/>
          <w:bCs/>
          <w:sz w:val="22"/>
          <w:szCs w:val="22"/>
          <w:u w:val="single"/>
        </w:rPr>
        <w:t>„Zaproszeniem” lub</w:t>
      </w:r>
      <w:r w:rsidR="004E7D2B" w:rsidRPr="00E84FC7">
        <w:rPr>
          <w:b/>
          <w:sz w:val="22"/>
          <w:szCs w:val="22"/>
          <w:u w:val="single"/>
        </w:rPr>
        <w:t xml:space="preserve"> </w:t>
      </w:r>
      <w:r w:rsidR="00E70C1D" w:rsidRPr="00E84FC7">
        <w:rPr>
          <w:b/>
          <w:sz w:val="22"/>
          <w:szCs w:val="22"/>
          <w:u w:val="single"/>
        </w:rPr>
        <w:t>„Z”</w:t>
      </w:r>
    </w:p>
    <w:p w14:paraId="303E4C4C" w14:textId="77777777" w:rsidR="00952523" w:rsidRPr="00E84FC7" w:rsidRDefault="00952523" w:rsidP="00E21080">
      <w:pPr>
        <w:widowControl/>
        <w:suppressAutoHyphens w:val="0"/>
        <w:ind w:left="360"/>
        <w:jc w:val="both"/>
        <w:rPr>
          <w:sz w:val="22"/>
          <w:szCs w:val="22"/>
          <w:u w:val="single"/>
        </w:rPr>
      </w:pPr>
    </w:p>
    <w:p w14:paraId="6101DE78" w14:textId="77777777" w:rsidR="002D1C23" w:rsidRPr="00E84FC7" w:rsidRDefault="002D1C23" w:rsidP="00B02780">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Nazwa (firma) oraz adres Zamawiającego.</w:t>
      </w:r>
    </w:p>
    <w:p w14:paraId="1FC079C9" w14:textId="77777777" w:rsidR="00CF1717" w:rsidRPr="00E84FC7" w:rsidRDefault="00BA5C06" w:rsidP="00B02780">
      <w:pPr>
        <w:widowControl/>
        <w:numPr>
          <w:ilvl w:val="1"/>
          <w:numId w:val="1"/>
        </w:numPr>
        <w:tabs>
          <w:tab w:val="clear" w:pos="644"/>
          <w:tab w:val="num" w:pos="567"/>
        </w:tabs>
        <w:suppressAutoHyphens w:val="0"/>
        <w:ind w:left="426" w:hanging="426"/>
        <w:jc w:val="both"/>
        <w:rPr>
          <w:sz w:val="22"/>
          <w:szCs w:val="22"/>
        </w:rPr>
      </w:pPr>
      <w:r w:rsidRPr="00E84FC7">
        <w:rPr>
          <w:sz w:val="22"/>
          <w:szCs w:val="22"/>
        </w:rPr>
        <w:t>Uniwersytet Jagielloński, ul.</w:t>
      </w:r>
      <w:r w:rsidR="00420984" w:rsidRPr="00E84FC7">
        <w:rPr>
          <w:sz w:val="22"/>
          <w:szCs w:val="22"/>
        </w:rPr>
        <w:t xml:space="preserve"> </w:t>
      </w:r>
      <w:r w:rsidRPr="00E84FC7">
        <w:rPr>
          <w:sz w:val="22"/>
          <w:szCs w:val="22"/>
        </w:rPr>
        <w:t>Gołębia 24, 31-007 Kraków.</w:t>
      </w:r>
    </w:p>
    <w:p w14:paraId="360CE5D8" w14:textId="77777777" w:rsidR="00CF1717" w:rsidRPr="00E84FC7" w:rsidRDefault="00BA5C06" w:rsidP="00B02780">
      <w:pPr>
        <w:widowControl/>
        <w:numPr>
          <w:ilvl w:val="1"/>
          <w:numId w:val="1"/>
        </w:numPr>
        <w:tabs>
          <w:tab w:val="clear" w:pos="644"/>
          <w:tab w:val="num" w:pos="567"/>
        </w:tabs>
        <w:suppressAutoHyphens w:val="0"/>
        <w:ind w:left="426" w:hanging="426"/>
        <w:jc w:val="both"/>
        <w:rPr>
          <w:b/>
          <w:sz w:val="22"/>
          <w:szCs w:val="22"/>
        </w:rPr>
      </w:pPr>
      <w:r w:rsidRPr="00E84FC7">
        <w:rPr>
          <w:sz w:val="22"/>
          <w:szCs w:val="22"/>
          <w:u w:val="single"/>
        </w:rPr>
        <w:t>Jednostka prowadząca sprawę:</w:t>
      </w:r>
    </w:p>
    <w:p w14:paraId="27DA506F" w14:textId="77777777" w:rsidR="00CF1717" w:rsidRPr="00E84FC7" w:rsidRDefault="00E5241A" w:rsidP="00B02780">
      <w:pPr>
        <w:widowControl/>
        <w:numPr>
          <w:ilvl w:val="1"/>
          <w:numId w:val="9"/>
        </w:numPr>
        <w:tabs>
          <w:tab w:val="clear" w:pos="720"/>
        </w:tabs>
        <w:suppressAutoHyphens w:val="0"/>
        <w:ind w:left="851" w:hanging="426"/>
        <w:jc w:val="both"/>
        <w:rPr>
          <w:b/>
          <w:sz w:val="22"/>
          <w:szCs w:val="22"/>
        </w:rPr>
      </w:pPr>
      <w:r w:rsidRPr="00E84FC7">
        <w:rPr>
          <w:sz w:val="22"/>
          <w:szCs w:val="22"/>
        </w:rPr>
        <w:t>Dział</w:t>
      </w:r>
      <w:r w:rsidR="00BA5C06" w:rsidRPr="00E84FC7">
        <w:rPr>
          <w:sz w:val="22"/>
          <w:szCs w:val="22"/>
        </w:rPr>
        <w:t xml:space="preserve"> Zamówień Publicznych UJ, ul.</w:t>
      </w:r>
      <w:r w:rsidR="00420984" w:rsidRPr="00E84FC7">
        <w:rPr>
          <w:sz w:val="22"/>
          <w:szCs w:val="22"/>
        </w:rPr>
        <w:t xml:space="preserve"> </w:t>
      </w:r>
      <w:r w:rsidR="00475E9A" w:rsidRPr="00E84FC7">
        <w:rPr>
          <w:sz w:val="22"/>
          <w:szCs w:val="22"/>
        </w:rPr>
        <w:t>Straszewskiego 25/</w:t>
      </w:r>
      <w:r w:rsidR="001E0934" w:rsidRPr="00E84FC7">
        <w:rPr>
          <w:sz w:val="22"/>
          <w:szCs w:val="22"/>
        </w:rPr>
        <w:t>3 i 4</w:t>
      </w:r>
      <w:r w:rsidR="00475E9A" w:rsidRPr="00E84FC7">
        <w:rPr>
          <w:sz w:val="22"/>
          <w:szCs w:val="22"/>
        </w:rPr>
        <w:t>, 31-113</w:t>
      </w:r>
      <w:r w:rsidR="00BA5C06" w:rsidRPr="00E84FC7">
        <w:rPr>
          <w:sz w:val="22"/>
          <w:szCs w:val="22"/>
        </w:rPr>
        <w:t xml:space="preserve"> Kraków;</w:t>
      </w:r>
    </w:p>
    <w:p w14:paraId="7D4C784E" w14:textId="77777777" w:rsidR="00CF1717" w:rsidRPr="00E84FC7"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E84FC7">
        <w:rPr>
          <w:sz w:val="22"/>
          <w:szCs w:val="22"/>
        </w:rPr>
        <w:t>tel. +4812-</w:t>
      </w:r>
      <w:r w:rsidR="00475E9A" w:rsidRPr="00E84FC7">
        <w:rPr>
          <w:sz w:val="22"/>
          <w:szCs w:val="22"/>
        </w:rPr>
        <w:t>663-39-02</w:t>
      </w:r>
      <w:r w:rsidRPr="00E84FC7">
        <w:rPr>
          <w:sz w:val="22"/>
          <w:szCs w:val="22"/>
        </w:rPr>
        <w:t>;</w:t>
      </w:r>
      <w:r w:rsidR="00BE302C" w:rsidRPr="00E84FC7">
        <w:rPr>
          <w:sz w:val="22"/>
          <w:szCs w:val="22"/>
        </w:rPr>
        <w:tab/>
      </w:r>
      <w:r w:rsidR="006C1856" w:rsidRPr="00E84FC7">
        <w:rPr>
          <w:sz w:val="22"/>
          <w:szCs w:val="22"/>
        </w:rPr>
        <w:t xml:space="preserve"> </w:t>
      </w:r>
    </w:p>
    <w:p w14:paraId="79B03B33" w14:textId="77777777" w:rsidR="00BE302C" w:rsidRPr="00E84FC7"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E84FC7">
        <w:rPr>
          <w:sz w:val="22"/>
          <w:szCs w:val="22"/>
          <w:lang w:val="pt-BR"/>
        </w:rPr>
        <w:t xml:space="preserve">e-mail: </w:t>
      </w:r>
      <w:r w:rsidR="00000000">
        <w:fldChar w:fldCharType="begin"/>
      </w:r>
      <w:r w:rsidR="00000000">
        <w:instrText>HYPERLINK "mailto:bzp@uj.edu.pl"</w:instrText>
      </w:r>
      <w:r w:rsidR="00000000">
        <w:fldChar w:fldCharType="separate"/>
      </w:r>
      <w:r w:rsidR="00BE302C" w:rsidRPr="00E84FC7">
        <w:rPr>
          <w:rStyle w:val="Hipercze"/>
          <w:sz w:val="22"/>
          <w:szCs w:val="22"/>
          <w:lang w:val="pt-BR"/>
        </w:rPr>
        <w:t>bzp@uj.edu.pl</w:t>
      </w:r>
      <w:r w:rsidR="00000000">
        <w:rPr>
          <w:rStyle w:val="Hipercze"/>
          <w:sz w:val="22"/>
          <w:szCs w:val="22"/>
          <w:lang w:val="pt-BR"/>
        </w:rPr>
        <w:fldChar w:fldCharType="end"/>
      </w:r>
      <w:r w:rsidR="00BE302C" w:rsidRPr="00E84FC7">
        <w:rPr>
          <w:sz w:val="22"/>
          <w:szCs w:val="22"/>
          <w:lang w:val="pt-BR"/>
        </w:rPr>
        <w:t xml:space="preserve"> </w:t>
      </w:r>
    </w:p>
    <w:p w14:paraId="78DBFEE5"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E84FC7">
        <w:rPr>
          <w:sz w:val="22"/>
          <w:szCs w:val="22"/>
        </w:rPr>
        <w:t>strona internetowa</w:t>
      </w:r>
      <w:r w:rsidR="00CE6654" w:rsidRPr="00E84FC7">
        <w:rPr>
          <w:sz w:val="22"/>
          <w:szCs w:val="22"/>
        </w:rPr>
        <w:t>:</w:t>
      </w:r>
      <w:r w:rsidR="00CF1717" w:rsidRPr="00E84FC7">
        <w:rPr>
          <w:sz w:val="22"/>
          <w:szCs w:val="22"/>
        </w:rPr>
        <w:t xml:space="preserve"> </w:t>
      </w:r>
      <w:hyperlink r:id="rId14" w:history="1">
        <w:r w:rsidR="00BA5C06" w:rsidRPr="00E84FC7">
          <w:rPr>
            <w:rStyle w:val="Hipercze"/>
            <w:sz w:val="22"/>
            <w:szCs w:val="22"/>
          </w:rPr>
          <w:t>www.uj.edu.pl</w:t>
        </w:r>
      </w:hyperlink>
    </w:p>
    <w:p w14:paraId="2ACEA2A2"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E84FC7">
        <w:rPr>
          <w:sz w:val="22"/>
          <w:szCs w:val="22"/>
        </w:rPr>
        <w:t>miejsce publikacji ogłoszeń i informacji</w:t>
      </w:r>
      <w:r w:rsidR="00CE6654" w:rsidRPr="00E84FC7">
        <w:rPr>
          <w:sz w:val="22"/>
          <w:szCs w:val="22"/>
        </w:rPr>
        <w:t>:</w:t>
      </w:r>
      <w:r w:rsidR="0075528E" w:rsidRPr="00E84FC7">
        <w:rPr>
          <w:b/>
          <w:bCs/>
          <w:sz w:val="22"/>
          <w:szCs w:val="22"/>
        </w:rPr>
        <w:t xml:space="preserve"> </w:t>
      </w:r>
      <w:hyperlink r:id="rId15" w:history="1">
        <w:r w:rsidR="0075528E" w:rsidRPr="00E84FC7">
          <w:rPr>
            <w:rStyle w:val="Hipercze"/>
            <w:bCs/>
            <w:sz w:val="22"/>
            <w:szCs w:val="22"/>
          </w:rPr>
          <w:t>www.</w:t>
        </w:r>
        <w:r w:rsidR="0075528E" w:rsidRPr="00E84FC7">
          <w:rPr>
            <w:rStyle w:val="Hipercze"/>
            <w:sz w:val="22"/>
            <w:szCs w:val="22"/>
          </w:rPr>
          <w:t>przetargi.uj.edu.pl</w:t>
        </w:r>
      </w:hyperlink>
      <w:r w:rsidR="0075528E" w:rsidRPr="00E84FC7">
        <w:rPr>
          <w:sz w:val="22"/>
          <w:szCs w:val="22"/>
        </w:rPr>
        <w:t xml:space="preserve"> </w:t>
      </w:r>
    </w:p>
    <w:p w14:paraId="5441FC0A" w14:textId="77777777" w:rsidR="0027765D" w:rsidRPr="00E84FC7" w:rsidRDefault="0027765D" w:rsidP="0027765D">
      <w:pPr>
        <w:widowControl/>
        <w:tabs>
          <w:tab w:val="num" w:pos="900"/>
        </w:tabs>
        <w:suppressAutoHyphens w:val="0"/>
        <w:ind w:left="284"/>
        <w:jc w:val="both"/>
        <w:rPr>
          <w:b/>
          <w:bCs/>
          <w:sz w:val="22"/>
          <w:szCs w:val="22"/>
        </w:rPr>
      </w:pPr>
    </w:p>
    <w:p w14:paraId="026EE7A6" w14:textId="77777777" w:rsidR="004E7D2B" w:rsidRPr="00E84FC7" w:rsidRDefault="004E7D2B" w:rsidP="00EE0F7B">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Tryb udzielenia zamówienia</w:t>
      </w:r>
      <w:r w:rsidR="00740631" w:rsidRPr="00E84FC7">
        <w:rPr>
          <w:b/>
          <w:sz w:val="22"/>
          <w:szCs w:val="22"/>
        </w:rPr>
        <w:t>.</w:t>
      </w:r>
    </w:p>
    <w:p w14:paraId="73B980E0" w14:textId="25552A98"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Postępowanie o udzielenie zamówienia z dziedziny nauki prowadzone jest w trybie procedury ogłoszenia zaproszenia do składania ofert w oparciu o art. 11 ust. 5 pkt 1 ustawy z dnia </w:t>
      </w:r>
      <w:r w:rsidRPr="00E84FC7">
        <w:rPr>
          <w:sz w:val="22"/>
          <w:szCs w:val="22"/>
        </w:rPr>
        <w:br/>
        <w:t xml:space="preserve">11 września 2019 r. – Prawo zamówień publicznych (t. j. Dz. U. </w:t>
      </w:r>
      <w:r w:rsidR="008662BF" w:rsidRPr="00E84FC7">
        <w:rPr>
          <w:sz w:val="22"/>
          <w:szCs w:val="22"/>
        </w:rPr>
        <w:t xml:space="preserve">2022 </w:t>
      </w:r>
      <w:r w:rsidR="00A06569" w:rsidRPr="00E84FC7">
        <w:rPr>
          <w:sz w:val="22"/>
          <w:szCs w:val="22"/>
        </w:rPr>
        <w:t xml:space="preserve">r., poz. </w:t>
      </w:r>
      <w:r w:rsidR="008662BF" w:rsidRPr="00E84FC7">
        <w:rPr>
          <w:sz w:val="22"/>
          <w:szCs w:val="22"/>
        </w:rPr>
        <w:t xml:space="preserve">1710 </w:t>
      </w:r>
      <w:r w:rsidR="00A06569" w:rsidRPr="00E84FC7">
        <w:rPr>
          <w:sz w:val="22"/>
          <w:szCs w:val="22"/>
        </w:rPr>
        <w:t>ze zm.) oraz </w:t>
      </w:r>
      <w:r w:rsidRPr="00E84FC7">
        <w:rPr>
          <w:sz w:val="22"/>
          <w:szCs w:val="22"/>
        </w:rPr>
        <w:t>ustawy z dnia 23 kwietnia 1964 r. – Kodeks cywilny (t. j. Dz. U. 202</w:t>
      </w:r>
      <w:r w:rsidR="001C7486">
        <w:rPr>
          <w:sz w:val="22"/>
          <w:szCs w:val="22"/>
        </w:rPr>
        <w:t>2</w:t>
      </w:r>
      <w:r w:rsidR="00A06569" w:rsidRPr="00E84FC7">
        <w:rPr>
          <w:sz w:val="22"/>
          <w:szCs w:val="22"/>
        </w:rPr>
        <w:t xml:space="preserve"> r.,</w:t>
      </w:r>
      <w:r w:rsidRPr="00E84FC7">
        <w:rPr>
          <w:sz w:val="22"/>
          <w:szCs w:val="22"/>
        </w:rPr>
        <w:t xml:space="preserve"> poz. </w:t>
      </w:r>
      <w:r w:rsidR="001C7486">
        <w:rPr>
          <w:sz w:val="22"/>
          <w:szCs w:val="22"/>
        </w:rPr>
        <w:t>1360</w:t>
      </w:r>
      <w:r w:rsidRPr="00E84FC7">
        <w:rPr>
          <w:sz w:val="22"/>
          <w:szCs w:val="22"/>
        </w:rPr>
        <w:t xml:space="preserve"> ze zm.).</w:t>
      </w:r>
    </w:p>
    <w:p w14:paraId="2E920CB6" w14:textId="77777777"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Do czynności podejmowanych przez Podmiot zamawiający, zwany dalej „Zamawiającym” </w:t>
      </w:r>
      <w:r w:rsidRPr="00E84FC7">
        <w:rPr>
          <w:sz w:val="22"/>
          <w:szCs w:val="22"/>
        </w:rPr>
        <w:br/>
        <w:t>i Podmiot zainteresowany, zwany dalej „Wykonawcą”, w postępowaniu o udzielenie zamówienia stosuje się zapisy przedstawione w niniejszym Zaproszeniu.</w:t>
      </w:r>
    </w:p>
    <w:p w14:paraId="33FE6BEC" w14:textId="77777777" w:rsidR="0027765D" w:rsidRPr="00E84FC7" w:rsidRDefault="0027765D" w:rsidP="00EE0F7B">
      <w:pPr>
        <w:widowControl/>
        <w:tabs>
          <w:tab w:val="num" w:pos="851"/>
          <w:tab w:val="num" w:pos="2880"/>
        </w:tabs>
        <w:suppressAutoHyphens w:val="0"/>
        <w:ind w:left="426" w:hanging="426"/>
        <w:jc w:val="both"/>
        <w:rPr>
          <w:sz w:val="22"/>
          <w:szCs w:val="22"/>
        </w:rPr>
      </w:pPr>
    </w:p>
    <w:p w14:paraId="427F135A" w14:textId="77777777" w:rsidR="004E7D2B" w:rsidRPr="00E84FC7" w:rsidRDefault="004E7D2B" w:rsidP="00EE0F7B">
      <w:pPr>
        <w:widowControl/>
        <w:numPr>
          <w:ilvl w:val="0"/>
          <w:numId w:val="1"/>
        </w:numPr>
        <w:tabs>
          <w:tab w:val="clear" w:pos="720"/>
          <w:tab w:val="num" w:pos="567"/>
        </w:tabs>
        <w:suppressAutoHyphens w:val="0"/>
        <w:ind w:left="426" w:hanging="426"/>
        <w:jc w:val="both"/>
        <w:rPr>
          <w:sz w:val="22"/>
          <w:szCs w:val="22"/>
        </w:rPr>
      </w:pPr>
      <w:r w:rsidRPr="00E84FC7">
        <w:rPr>
          <w:b/>
          <w:sz w:val="22"/>
          <w:szCs w:val="22"/>
        </w:rPr>
        <w:t>Opis przedmiotu zamówienia.</w:t>
      </w:r>
    </w:p>
    <w:p w14:paraId="20163CA3" w14:textId="77777777" w:rsidR="00877D2E"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E84FC7">
        <w:rPr>
          <w:rFonts w:ascii="Times New Roman" w:hAnsi="Times New Roman" w:cs="Times New Roman"/>
          <w:b w:val="0"/>
          <w:bCs w:val="0"/>
          <w:sz w:val="22"/>
          <w:szCs w:val="22"/>
        </w:rPr>
        <w:t xml:space="preserve">Przedmiotem zamówienia jest </w:t>
      </w:r>
      <w:r w:rsidR="001E0934" w:rsidRPr="00E84FC7">
        <w:rPr>
          <w:rFonts w:ascii="Times New Roman" w:hAnsi="Times New Roman" w:cs="Times New Roman"/>
          <w:b w:val="0"/>
          <w:bCs w:val="0"/>
          <w:sz w:val="22"/>
          <w:szCs w:val="22"/>
        </w:rPr>
        <w:t xml:space="preserve">wyłonienie </w:t>
      </w:r>
      <w:r w:rsidR="00166C01" w:rsidRPr="00B02780">
        <w:rPr>
          <w:rFonts w:ascii="Times New Roman" w:hAnsi="Times New Roman" w:cs="Times New Roman"/>
          <w:b w:val="0"/>
          <w:bCs w:val="0"/>
          <w:sz w:val="22"/>
          <w:szCs w:val="22"/>
        </w:rPr>
        <w:t>w</w:t>
      </w:r>
      <w:r w:rsidR="00166C01" w:rsidRPr="00E84FC7">
        <w:rPr>
          <w:rFonts w:ascii="Times New Roman" w:hAnsi="Times New Roman" w:cs="Times New Roman"/>
          <w:b w:val="0"/>
          <w:bCs w:val="0"/>
          <w:sz w:val="22"/>
          <w:szCs w:val="22"/>
        </w:rPr>
        <w:t xml:space="preserve">ykonawcy </w:t>
      </w:r>
      <w:r w:rsidR="001E0934" w:rsidRPr="00E84FC7">
        <w:rPr>
          <w:rFonts w:ascii="Times New Roman" w:hAnsi="Times New Roman" w:cs="Times New Roman"/>
          <w:b w:val="0"/>
          <w:bCs w:val="0"/>
          <w:sz w:val="22"/>
          <w:szCs w:val="22"/>
        </w:rPr>
        <w:t xml:space="preserve">w zakresie </w:t>
      </w:r>
      <w:r w:rsidR="00166C01" w:rsidRPr="00B02780">
        <w:rPr>
          <w:rFonts w:ascii="Times New Roman" w:hAnsi="Times New Roman" w:cs="Times New Roman"/>
          <w:b w:val="0"/>
          <w:bCs w:val="0"/>
          <w:sz w:val="22"/>
          <w:szCs w:val="22"/>
        </w:rPr>
        <w:t>świadczenia</w:t>
      </w:r>
      <w:r w:rsidR="00166C01" w:rsidRPr="00E84FC7">
        <w:rPr>
          <w:rFonts w:ascii="Times New Roman" w:hAnsi="Times New Roman" w:cs="Times New Roman"/>
          <w:b w:val="0"/>
          <w:bCs w:val="0"/>
          <w:sz w:val="22"/>
          <w:szCs w:val="22"/>
        </w:rPr>
        <w:t xml:space="preserve"> </w:t>
      </w:r>
      <w:r w:rsidR="00733ADD" w:rsidRPr="00733ADD">
        <w:rPr>
          <w:rFonts w:ascii="Times New Roman" w:hAnsi="Times New Roman" w:cs="Times New Roman"/>
          <w:b w:val="0"/>
          <w:bCs w:val="0"/>
          <w:sz w:val="22"/>
          <w:szCs w:val="22"/>
        </w:rPr>
        <w:t xml:space="preserve">dostawy systemu do wizualizacji żeli i membran Western </w:t>
      </w:r>
      <w:proofErr w:type="spellStart"/>
      <w:r w:rsidR="00733ADD" w:rsidRPr="00733ADD">
        <w:rPr>
          <w:rFonts w:ascii="Times New Roman" w:hAnsi="Times New Roman" w:cs="Times New Roman"/>
          <w:b w:val="0"/>
          <w:bCs w:val="0"/>
          <w:sz w:val="22"/>
          <w:szCs w:val="22"/>
        </w:rPr>
        <w:t>blot</w:t>
      </w:r>
      <w:proofErr w:type="spellEnd"/>
      <w:r w:rsidR="00733ADD" w:rsidRPr="00733ADD">
        <w:rPr>
          <w:rFonts w:ascii="Times New Roman" w:hAnsi="Times New Roman" w:cs="Times New Roman"/>
          <w:b w:val="0"/>
          <w:bCs w:val="0"/>
          <w:sz w:val="22"/>
          <w:szCs w:val="22"/>
        </w:rPr>
        <w:t xml:space="preserve"> z chemiluminescencją, fluorescencją i podczerwienią oraz </w:t>
      </w:r>
      <w:proofErr w:type="spellStart"/>
      <w:r w:rsidR="00733ADD" w:rsidRPr="00733ADD">
        <w:rPr>
          <w:rFonts w:ascii="Times New Roman" w:hAnsi="Times New Roman" w:cs="Times New Roman"/>
          <w:b w:val="0"/>
          <w:bCs w:val="0"/>
          <w:sz w:val="22"/>
          <w:szCs w:val="22"/>
        </w:rPr>
        <w:t>termocyklera</w:t>
      </w:r>
      <w:proofErr w:type="spellEnd"/>
      <w:r w:rsidR="00733ADD" w:rsidRPr="00733ADD">
        <w:rPr>
          <w:rFonts w:ascii="Times New Roman" w:hAnsi="Times New Roman" w:cs="Times New Roman"/>
          <w:b w:val="0"/>
          <w:bCs w:val="0"/>
          <w:sz w:val="22"/>
          <w:szCs w:val="22"/>
        </w:rPr>
        <w:t xml:space="preserve"> PCR z </w:t>
      </w:r>
      <w:proofErr w:type="spellStart"/>
      <w:r w:rsidR="00733ADD" w:rsidRPr="00733ADD">
        <w:rPr>
          <w:rFonts w:ascii="Times New Roman" w:hAnsi="Times New Roman" w:cs="Times New Roman"/>
          <w:b w:val="0"/>
          <w:bCs w:val="0"/>
          <w:sz w:val="22"/>
          <w:szCs w:val="22"/>
        </w:rPr>
        <w:t>grandientem</w:t>
      </w:r>
      <w:proofErr w:type="spellEnd"/>
      <w:r w:rsidR="00733ADD" w:rsidRPr="00733ADD">
        <w:rPr>
          <w:rFonts w:ascii="Times New Roman" w:hAnsi="Times New Roman" w:cs="Times New Roman"/>
          <w:b w:val="0"/>
          <w:bCs w:val="0"/>
          <w:sz w:val="22"/>
          <w:szCs w:val="22"/>
        </w:rPr>
        <w:t xml:space="preserve"> temperaturowym.</w:t>
      </w:r>
    </w:p>
    <w:p w14:paraId="102103FF" w14:textId="77777777" w:rsidR="00834205"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E84FC7">
        <w:rPr>
          <w:rFonts w:ascii="Times New Roman" w:hAnsi="Times New Roman" w:cs="Times New Roman"/>
          <w:b w:val="0"/>
          <w:bCs w:val="0"/>
          <w:sz w:val="22"/>
          <w:szCs w:val="22"/>
        </w:rPr>
        <w:t>Szczegółowy opis przedmi</w:t>
      </w:r>
      <w:bookmarkStart w:id="2" w:name="_Hlk66090284"/>
      <w:r w:rsidR="00877D2E" w:rsidRPr="00E84FC7">
        <w:rPr>
          <w:rFonts w:ascii="Times New Roman" w:hAnsi="Times New Roman" w:cs="Times New Roman"/>
          <w:b w:val="0"/>
          <w:bCs w:val="0"/>
          <w:sz w:val="22"/>
          <w:szCs w:val="22"/>
        </w:rPr>
        <w:t xml:space="preserve">otu zamówienia zawiera </w:t>
      </w:r>
      <w:r w:rsidR="00877D2E" w:rsidRPr="00E84FC7">
        <w:rPr>
          <w:rFonts w:ascii="Times New Roman" w:hAnsi="Times New Roman" w:cs="Times New Roman"/>
          <w:b w:val="0"/>
          <w:bCs w:val="0"/>
          <w:sz w:val="22"/>
          <w:szCs w:val="22"/>
          <w:u w:val="single"/>
        </w:rPr>
        <w:t>Załącznik A do Zaproszenia.</w:t>
      </w:r>
    </w:p>
    <w:bookmarkEnd w:id="2"/>
    <w:p w14:paraId="5DA30BC0" w14:textId="77777777" w:rsidR="00EE0F7B" w:rsidRPr="00E84FC7" w:rsidRDefault="0027765D" w:rsidP="00B02780">
      <w:pPr>
        <w:pStyle w:val="Akapitzlist"/>
        <w:numPr>
          <w:ilvl w:val="1"/>
          <w:numId w:val="1"/>
        </w:numPr>
        <w:tabs>
          <w:tab w:val="clear" w:pos="644"/>
          <w:tab w:val="num" w:pos="142"/>
        </w:tabs>
        <w:spacing w:after="0"/>
        <w:ind w:left="426" w:hanging="426"/>
        <w:rPr>
          <w:rFonts w:ascii="Times New Roman" w:hAnsi="Times New Roman"/>
        </w:rPr>
      </w:pPr>
      <w:r w:rsidRPr="00B02780">
        <w:rPr>
          <w:rFonts w:ascii="Times New Roman" w:hAnsi="Times New Roman"/>
        </w:rPr>
        <w:t xml:space="preserve">Oznaczenie przedmiotu zamówienia według kodu Wspólnego Słownika Zamówień: </w:t>
      </w:r>
    </w:p>
    <w:p w14:paraId="5306B4D8" w14:textId="77777777" w:rsidR="008662BF" w:rsidRPr="00B02780" w:rsidRDefault="0027765D" w:rsidP="00B02780">
      <w:pPr>
        <w:pStyle w:val="Akapitzlist"/>
        <w:numPr>
          <w:ilvl w:val="1"/>
          <w:numId w:val="1"/>
        </w:numPr>
        <w:tabs>
          <w:tab w:val="clear" w:pos="644"/>
          <w:tab w:val="num" w:pos="142"/>
        </w:tabs>
        <w:ind w:left="426" w:hanging="426"/>
      </w:pPr>
      <w:r w:rsidRPr="00B02780">
        <w:rPr>
          <w:rFonts w:ascii="Times New Roman" w:hAnsi="Times New Roman"/>
        </w:rPr>
        <w:t xml:space="preserve">CPV: </w:t>
      </w:r>
      <w:r w:rsidR="00733ADD" w:rsidRPr="00733ADD">
        <w:rPr>
          <w:rFonts w:ascii="Times New Roman" w:hAnsi="Times New Roman"/>
        </w:rPr>
        <w:t>33260000-0 - Aparatura kontrolna i badawcza</w:t>
      </w:r>
      <w:r w:rsidR="00733ADD">
        <w:rPr>
          <w:rFonts w:ascii="Times New Roman" w:hAnsi="Times New Roman"/>
        </w:rPr>
        <w:t>.</w:t>
      </w:r>
      <w:r w:rsidR="001E0934" w:rsidRPr="00B02780">
        <w:rPr>
          <w:rFonts w:ascii="Times New Roman" w:hAnsi="Times New Roman"/>
        </w:rPr>
        <w:t xml:space="preserve"> </w:t>
      </w:r>
    </w:p>
    <w:p w14:paraId="4354921E" w14:textId="77777777" w:rsidR="008662BF" w:rsidRPr="00E84FC7"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E84FC7">
        <w:rPr>
          <w:rFonts w:ascii="Times New Roman" w:hAnsi="Times New Roman"/>
          <w:b/>
        </w:rPr>
        <w:t>Termin wykonania zamówienia</w:t>
      </w:r>
    </w:p>
    <w:p w14:paraId="1E7665F6" w14:textId="440EEE3D" w:rsidR="004901D6" w:rsidRPr="0062797C" w:rsidRDefault="008662BF" w:rsidP="00421127">
      <w:pPr>
        <w:pStyle w:val="Akapitzlist"/>
        <w:numPr>
          <w:ilvl w:val="1"/>
          <w:numId w:val="1"/>
        </w:numPr>
        <w:spacing w:after="0"/>
        <w:ind w:left="425" w:hanging="425"/>
        <w:jc w:val="both"/>
        <w:rPr>
          <w:rFonts w:ascii="Times New Roman" w:hAnsi="Times New Roman"/>
          <w:lang w:eastAsia="pl-PL"/>
        </w:rPr>
      </w:pPr>
      <w:r w:rsidRPr="0062797C">
        <w:rPr>
          <w:rFonts w:ascii="Times New Roman" w:hAnsi="Times New Roman"/>
          <w:lang w:eastAsia="pl-PL"/>
        </w:rPr>
        <w:t xml:space="preserve">Zamówienie musi zostać wykonane w terminie do </w:t>
      </w:r>
      <w:r w:rsidR="00733ADD">
        <w:rPr>
          <w:rFonts w:ascii="Times New Roman" w:hAnsi="Times New Roman"/>
          <w:lang w:eastAsia="pl-PL"/>
        </w:rPr>
        <w:t xml:space="preserve"> </w:t>
      </w:r>
      <w:r w:rsidR="00306798">
        <w:rPr>
          <w:rFonts w:ascii="Times New Roman" w:hAnsi="Times New Roman"/>
          <w:lang w:eastAsia="pl-PL"/>
        </w:rPr>
        <w:t>60</w:t>
      </w:r>
      <w:r w:rsidR="00733ADD">
        <w:rPr>
          <w:rFonts w:ascii="Times New Roman" w:hAnsi="Times New Roman"/>
          <w:lang w:eastAsia="pl-PL"/>
        </w:rPr>
        <w:t xml:space="preserve">  dni</w:t>
      </w:r>
      <w:r w:rsidRPr="0062797C">
        <w:rPr>
          <w:rFonts w:ascii="Times New Roman" w:hAnsi="Times New Roman"/>
          <w:lang w:eastAsia="pl-PL"/>
        </w:rPr>
        <w:t xml:space="preserve"> od udzielania zamówienia, </w:t>
      </w:r>
      <w:r w:rsidRPr="0062797C">
        <w:rPr>
          <w:rFonts w:ascii="Times New Roman" w:hAnsi="Times New Roman"/>
          <w:lang w:eastAsia="pl-PL"/>
        </w:rPr>
        <w:br/>
        <w:t>tj. zawarcia Umowy.</w:t>
      </w:r>
    </w:p>
    <w:p w14:paraId="3F3258C5" w14:textId="77777777" w:rsidR="004901D6" w:rsidRPr="004901D6" w:rsidRDefault="004901D6" w:rsidP="00421127">
      <w:pPr>
        <w:pStyle w:val="Akapitzlist"/>
        <w:spacing w:after="0" w:line="240" w:lineRule="auto"/>
        <w:ind w:left="425"/>
        <w:jc w:val="both"/>
        <w:rPr>
          <w:rFonts w:ascii="Times New Roman" w:hAnsi="Times New Roman"/>
          <w:lang w:eastAsia="pl-PL"/>
        </w:rPr>
      </w:pPr>
    </w:p>
    <w:p w14:paraId="09846592" w14:textId="77777777" w:rsidR="001902D0" w:rsidRPr="00E84FC7"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E84FC7">
        <w:rPr>
          <w:rFonts w:ascii="Times New Roman" w:hAnsi="Times New Roman"/>
          <w:b/>
          <w:bCs/>
        </w:rPr>
        <w:t>Informacja o sposobie porozumiewania</w:t>
      </w:r>
      <w:r w:rsidRPr="00E84FC7">
        <w:rPr>
          <w:rFonts w:ascii="Times New Roman" w:hAnsi="Times New Roman"/>
          <w:b/>
        </w:rPr>
        <w:t xml:space="preserve"> się </w:t>
      </w:r>
      <w:r w:rsidRPr="00E84FC7">
        <w:rPr>
          <w:rFonts w:ascii="Times New Roman" w:hAnsi="Times New Roman"/>
          <w:b/>
          <w:bCs/>
        </w:rPr>
        <w:t>Zamawiającego z Wykonawcami oraz przekazywania</w:t>
      </w:r>
      <w:r w:rsidRPr="00E84FC7">
        <w:rPr>
          <w:rFonts w:ascii="Times New Roman" w:hAnsi="Times New Roman"/>
          <w:b/>
        </w:rPr>
        <w:t xml:space="preserve"> oświadczeń </w:t>
      </w:r>
      <w:r w:rsidRPr="00E84FC7">
        <w:rPr>
          <w:rFonts w:ascii="Times New Roman" w:hAnsi="Times New Roman"/>
          <w:b/>
          <w:bCs/>
        </w:rPr>
        <w:t>i</w:t>
      </w:r>
      <w:r w:rsidRPr="00E84FC7">
        <w:rPr>
          <w:rFonts w:ascii="Times New Roman" w:hAnsi="Times New Roman"/>
          <w:b/>
        </w:rPr>
        <w:t xml:space="preserve"> dokumentów, </w:t>
      </w:r>
      <w:r w:rsidRPr="00E84FC7">
        <w:rPr>
          <w:rFonts w:ascii="Times New Roman" w:hAnsi="Times New Roman"/>
          <w:b/>
          <w:bCs/>
        </w:rPr>
        <w:t>a także wskazanie osób uprawnionych do porozumiewania się z Wykonawcami.</w:t>
      </w:r>
    </w:p>
    <w:p w14:paraId="37394A03"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Dopuszcza się możliwość porozumiewania się w formie pisemnej lub drogą elektroniczną.</w:t>
      </w:r>
    </w:p>
    <w:p w14:paraId="2BD922DE" w14:textId="77777777"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Zaleca się porozumiewanie drogą elektroniczną na adres poczty email: </w:t>
      </w:r>
      <w:r w:rsidR="00733ADD" w:rsidRPr="00733ADD">
        <w:rPr>
          <w:sz w:val="22"/>
          <w:szCs w:val="22"/>
        </w:rPr>
        <w:t>jolanta.szymanek</w:t>
      </w:r>
      <w:r w:rsidR="00EE0F7B" w:rsidRPr="00733ADD">
        <w:rPr>
          <w:sz w:val="22"/>
          <w:szCs w:val="22"/>
        </w:rPr>
        <w:t>@uj.edu.pl</w:t>
      </w:r>
      <w:r w:rsidR="00EE0F7B" w:rsidRPr="004901D6">
        <w:rPr>
          <w:sz w:val="22"/>
          <w:szCs w:val="22"/>
        </w:rPr>
        <w:t>.</w:t>
      </w:r>
      <w:r w:rsidR="00EE0F7B" w:rsidRPr="00E84FC7">
        <w:rPr>
          <w:sz w:val="22"/>
          <w:szCs w:val="22"/>
        </w:rPr>
        <w:t xml:space="preserve"> </w:t>
      </w:r>
    </w:p>
    <w:p w14:paraId="441B66F4"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Jeżeli Zamawiający lub Wykonawca przekazują jakiekolwiek dokumenty lub informacje drogą elektroniczną, każda ze stron na żądanie drugiej niezwłocznie potwierdza fakt ich otrzymania.</w:t>
      </w:r>
    </w:p>
    <w:p w14:paraId="6A498358"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lastRenderedPageBreak/>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140A59B" w14:textId="77777777"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Do porozumiewania się z Wykonawcami upoważniona jest w zakresie formalnym </w:t>
      </w:r>
      <w:r w:rsidRPr="00E84FC7">
        <w:rPr>
          <w:sz w:val="22"/>
          <w:szCs w:val="22"/>
        </w:rPr>
        <w:br/>
        <w:t>i merytorycznym –</w:t>
      </w:r>
      <w:r w:rsidR="00064189">
        <w:rPr>
          <w:sz w:val="22"/>
          <w:szCs w:val="22"/>
        </w:rPr>
        <w:t xml:space="preserve"> </w:t>
      </w:r>
      <w:r w:rsidR="00733ADD">
        <w:rPr>
          <w:i/>
          <w:sz w:val="22"/>
          <w:szCs w:val="22"/>
        </w:rPr>
        <w:t>Jolanta Szymanek - Górniak</w:t>
      </w:r>
      <w:r w:rsidR="00FC2D3D" w:rsidRPr="00E84FC7">
        <w:rPr>
          <w:sz w:val="22"/>
          <w:szCs w:val="22"/>
        </w:rPr>
        <w:t>, e-mail</w:t>
      </w:r>
      <w:r w:rsidR="00FC2D3D" w:rsidRPr="00E84FC7">
        <w:rPr>
          <w:i/>
          <w:iCs/>
          <w:sz w:val="22"/>
          <w:szCs w:val="22"/>
        </w:rPr>
        <w:t>:</w:t>
      </w:r>
      <w:r w:rsidR="00C47599" w:rsidRPr="00E84FC7">
        <w:rPr>
          <w:i/>
          <w:iCs/>
          <w:sz w:val="22"/>
          <w:szCs w:val="22"/>
        </w:rPr>
        <w:t xml:space="preserve"> </w:t>
      </w:r>
      <w:r w:rsidR="00733ADD" w:rsidRPr="00733ADD">
        <w:rPr>
          <w:i/>
          <w:iCs/>
          <w:sz w:val="22"/>
          <w:szCs w:val="22"/>
        </w:rPr>
        <w:t>jolanta.szymanek@uj.edu.pl</w:t>
      </w:r>
      <w:r w:rsidR="00FC2D3D" w:rsidRPr="00E84FC7">
        <w:rPr>
          <w:sz w:val="22"/>
          <w:szCs w:val="22"/>
        </w:rPr>
        <w:t xml:space="preserve"> </w:t>
      </w:r>
    </w:p>
    <w:p w14:paraId="481DEE98" w14:textId="77777777" w:rsidR="0027765D" w:rsidRPr="00E84FC7" w:rsidRDefault="0027765D" w:rsidP="0027765D">
      <w:pPr>
        <w:widowControl/>
        <w:suppressAutoHyphens w:val="0"/>
        <w:ind w:left="851"/>
        <w:jc w:val="both"/>
        <w:rPr>
          <w:sz w:val="22"/>
          <w:szCs w:val="22"/>
        </w:rPr>
      </w:pPr>
    </w:p>
    <w:p w14:paraId="3F571B67" w14:textId="77777777" w:rsidR="0027765D" w:rsidRPr="00E84FC7" w:rsidRDefault="004E7D2B" w:rsidP="002A77D5">
      <w:pPr>
        <w:widowControl/>
        <w:numPr>
          <w:ilvl w:val="0"/>
          <w:numId w:val="1"/>
        </w:numPr>
        <w:tabs>
          <w:tab w:val="clear" w:pos="720"/>
        </w:tabs>
        <w:suppressAutoHyphens w:val="0"/>
        <w:ind w:left="426" w:hanging="426"/>
        <w:jc w:val="both"/>
        <w:rPr>
          <w:b/>
          <w:sz w:val="22"/>
          <w:szCs w:val="22"/>
        </w:rPr>
      </w:pPr>
      <w:r w:rsidRPr="00E84FC7">
        <w:rPr>
          <w:b/>
          <w:sz w:val="22"/>
          <w:szCs w:val="22"/>
        </w:rPr>
        <w:t xml:space="preserve">Opis sposobu przygotowywania </w:t>
      </w:r>
      <w:r w:rsidR="000C1807" w:rsidRPr="00E84FC7">
        <w:rPr>
          <w:b/>
          <w:bCs/>
          <w:sz w:val="22"/>
          <w:szCs w:val="22"/>
        </w:rPr>
        <w:t>ofert</w:t>
      </w:r>
      <w:r w:rsidRPr="00E84FC7">
        <w:rPr>
          <w:b/>
          <w:sz w:val="22"/>
          <w:szCs w:val="22"/>
        </w:rPr>
        <w:t>.</w:t>
      </w:r>
    </w:p>
    <w:p w14:paraId="0BC324A0" w14:textId="77777777" w:rsidR="007F4878" w:rsidRPr="00807380" w:rsidRDefault="007F4878" w:rsidP="00B02780">
      <w:pPr>
        <w:pStyle w:val="Akapitzlist"/>
        <w:numPr>
          <w:ilvl w:val="0"/>
          <w:numId w:val="2"/>
        </w:numPr>
        <w:tabs>
          <w:tab w:val="clear" w:pos="720"/>
          <w:tab w:val="num" w:pos="0"/>
        </w:tabs>
        <w:spacing w:after="0" w:line="240" w:lineRule="auto"/>
        <w:ind w:left="425" w:hanging="425"/>
        <w:jc w:val="both"/>
        <w:rPr>
          <w:rFonts w:ascii="Times New Roman" w:hAnsi="Times New Roman"/>
          <w:lang w:eastAsia="pl-PL"/>
        </w:rPr>
      </w:pPr>
      <w:r w:rsidRPr="00807380">
        <w:rPr>
          <w:rFonts w:ascii="Times New Roman" w:hAnsi="Times New Roman"/>
          <w:lang w:eastAsia="pl-PL"/>
        </w:rPr>
        <w:t>Każdy Wykonawca może złożyć tylko jedną ofertę, obejmującą całość przedmiotu zamówienia oraz skalkulować cenę dla całości przedmiotu zamówienia. Wykonawca musi dołączyć do oferty kalkulację cenową.</w:t>
      </w:r>
    </w:p>
    <w:p w14:paraId="5860B84F" w14:textId="77777777" w:rsidR="0027765D" w:rsidRPr="00E84FC7" w:rsidRDefault="0027765D" w:rsidP="00B02780">
      <w:pPr>
        <w:widowControl/>
        <w:numPr>
          <w:ilvl w:val="0"/>
          <w:numId w:val="2"/>
        </w:numPr>
        <w:tabs>
          <w:tab w:val="clear" w:pos="720"/>
          <w:tab w:val="num" w:pos="426"/>
        </w:tabs>
        <w:suppressAutoHyphens w:val="0"/>
        <w:ind w:left="425" w:hanging="425"/>
        <w:jc w:val="both"/>
        <w:rPr>
          <w:sz w:val="22"/>
          <w:szCs w:val="22"/>
        </w:rPr>
      </w:pPr>
      <w:r w:rsidRPr="00E84FC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118B92A8"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Oferta musi być podpisana i napisana w języku polskim i złożona w formie pisemnej lub w postaci elektronicznej za pomocą poczty elektronicznej na adres wskazany w Zaproszeniu.</w:t>
      </w:r>
    </w:p>
    <w:p w14:paraId="3285F659" w14:textId="77777777" w:rsidR="007F4878" w:rsidRPr="00E84FC7" w:rsidRDefault="007F4878" w:rsidP="007F4878">
      <w:pPr>
        <w:widowControl/>
        <w:numPr>
          <w:ilvl w:val="0"/>
          <w:numId w:val="2"/>
        </w:numPr>
        <w:tabs>
          <w:tab w:val="clear" w:pos="720"/>
        </w:tabs>
        <w:suppressAutoHyphens w:val="0"/>
        <w:ind w:left="426" w:hanging="426"/>
        <w:jc w:val="both"/>
        <w:rPr>
          <w:sz w:val="22"/>
          <w:szCs w:val="22"/>
        </w:rPr>
      </w:pPr>
      <w:r w:rsidRPr="00E84FC7">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58487A77" w14:textId="77777777" w:rsidR="007F4878" w:rsidRPr="00E84FC7" w:rsidRDefault="007F4878" w:rsidP="00B02780">
      <w:pPr>
        <w:widowControl/>
        <w:numPr>
          <w:ilvl w:val="0"/>
          <w:numId w:val="2"/>
        </w:numPr>
        <w:tabs>
          <w:tab w:val="clear" w:pos="720"/>
        </w:tabs>
        <w:suppressAutoHyphens w:val="0"/>
        <w:ind w:left="426" w:hanging="426"/>
        <w:jc w:val="both"/>
        <w:rPr>
          <w:sz w:val="22"/>
          <w:szCs w:val="22"/>
        </w:rPr>
      </w:pPr>
      <w:r w:rsidRPr="00E84FC7">
        <w:rPr>
          <w:sz w:val="22"/>
          <w:szCs w:val="22"/>
        </w:rPr>
        <w:t>W przypadku podpisania oferty przez pełnomocnika, do oferty należy dołączyć pełnomocnictwo lub inny dokument potwierdzający umocowanie do reprezentowania wykonawcy.</w:t>
      </w:r>
    </w:p>
    <w:p w14:paraId="6F8F01AB"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poprawki lub zmiany w tekście oferty muszą być podpisane przez osobę (osoby) podpisującą ofertę i opatrzone datami ich dokonania.</w:t>
      </w:r>
    </w:p>
    <w:p w14:paraId="5C3FE02D"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zobowiązany jest przedłożyć do oferty pełnomocnictwo w przypadku podpisania jej przez pełnomocnika.</w:t>
      </w:r>
    </w:p>
    <w:p w14:paraId="1987FD49" w14:textId="77777777" w:rsidR="00E84FC7" w:rsidRPr="00E84FC7" w:rsidRDefault="00E84FC7"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Rozliczenia pomiędzy Wykonawcą a Zamawiającym będą dokonywane w złotych polskich (PLN).</w:t>
      </w:r>
    </w:p>
    <w:p w14:paraId="110C9252"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może zastrzec najpóźniej do dnia otrzymania zamówienia, iż informacje związane</w:t>
      </w:r>
      <w:r w:rsidR="00064189">
        <w:rPr>
          <w:sz w:val="22"/>
          <w:szCs w:val="22"/>
        </w:rPr>
        <w:t xml:space="preserve"> </w:t>
      </w:r>
      <w:r w:rsidR="00EE0F7B" w:rsidRPr="00807380">
        <w:rPr>
          <w:sz w:val="22"/>
          <w:szCs w:val="22"/>
        </w:rPr>
        <w:br/>
      </w:r>
      <w:r w:rsidRPr="00E84FC7">
        <w:rPr>
          <w:sz w:val="22"/>
          <w:szCs w:val="22"/>
        </w:rPr>
        <w:t>z tym zamówieniem stanowiące tajemnicę przedsiębiorstwa w rozumieniu art. 11</w:t>
      </w:r>
      <w:r w:rsidR="00C56F4D" w:rsidRPr="00E84FC7">
        <w:rPr>
          <w:sz w:val="22"/>
          <w:szCs w:val="22"/>
        </w:rPr>
        <w:t xml:space="preserve"> </w:t>
      </w:r>
      <w:r w:rsidRPr="00E84FC7">
        <w:rPr>
          <w:sz w:val="22"/>
          <w:szCs w:val="22"/>
        </w:rPr>
        <w:t xml:space="preserve">ustawy z dnia </w:t>
      </w:r>
      <w:r w:rsidR="00EE0F7B" w:rsidRPr="00807380">
        <w:rPr>
          <w:sz w:val="22"/>
          <w:szCs w:val="22"/>
        </w:rPr>
        <w:br/>
      </w:r>
      <w:r w:rsidRPr="00E84FC7">
        <w:rPr>
          <w:sz w:val="22"/>
          <w:szCs w:val="22"/>
        </w:rPr>
        <w:t>16 kwietnia 1993 r. o zwalczaniu nieuczciwej konkurencji (t. j. Dz. U. 20</w:t>
      </w:r>
      <w:r w:rsidR="00C56F4D" w:rsidRPr="00E84FC7">
        <w:rPr>
          <w:sz w:val="22"/>
          <w:szCs w:val="22"/>
        </w:rPr>
        <w:t>22</w:t>
      </w:r>
      <w:r w:rsidRPr="00E84FC7">
        <w:rPr>
          <w:sz w:val="22"/>
          <w:szCs w:val="22"/>
        </w:rPr>
        <w:t xml:space="preserve"> poz. 1</w:t>
      </w:r>
      <w:r w:rsidR="00C56F4D" w:rsidRPr="00E84FC7">
        <w:rPr>
          <w:sz w:val="22"/>
          <w:szCs w:val="22"/>
        </w:rPr>
        <w:t xml:space="preserve">233 </w:t>
      </w:r>
      <w:r w:rsidRPr="00E84FC7">
        <w:rPr>
          <w:sz w:val="22"/>
          <w:szCs w:val="22"/>
        </w:rPr>
        <w:t xml:space="preserve">z </w:t>
      </w:r>
      <w:proofErr w:type="spellStart"/>
      <w:r w:rsidRPr="00E84FC7">
        <w:rPr>
          <w:sz w:val="22"/>
          <w:szCs w:val="22"/>
        </w:rPr>
        <w:t>późn</w:t>
      </w:r>
      <w:proofErr w:type="spellEnd"/>
      <w:r w:rsidRPr="00E84FC7">
        <w:rPr>
          <w:sz w:val="22"/>
          <w:szCs w:val="22"/>
        </w:rPr>
        <w:t xml:space="preserve">. zm.) nie mogą być udostępnione. </w:t>
      </w:r>
    </w:p>
    <w:p w14:paraId="2A55FB21"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koszty związane z przygotowaniem i złożeniem oferty ponosi Wykonawca.</w:t>
      </w:r>
    </w:p>
    <w:p w14:paraId="3F8FE253"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 xml:space="preserve">Składając ofertę Wykonawca oświadcza, iż wykona przedmiot zamówienia zgodnie </w:t>
      </w:r>
      <w:r w:rsidRPr="00E84FC7">
        <w:rPr>
          <w:sz w:val="22"/>
          <w:szCs w:val="22"/>
        </w:rPr>
        <w:br/>
        <w:t xml:space="preserve">z wszystkimi wymaganiami Zamawiającego opisanymi w niniejszym Zaproszeniu i jego </w:t>
      </w:r>
      <w:r w:rsidRPr="00E84FC7">
        <w:rPr>
          <w:sz w:val="22"/>
          <w:szCs w:val="22"/>
        </w:rPr>
        <w:br/>
        <w:t>załącznikach.</w:t>
      </w:r>
    </w:p>
    <w:p w14:paraId="0DEA72FB" w14:textId="77777777" w:rsidR="0027765D" w:rsidRPr="00F708E6" w:rsidRDefault="0027765D" w:rsidP="0027765D">
      <w:pPr>
        <w:widowControl/>
        <w:suppressAutoHyphens w:val="0"/>
        <w:ind w:left="720"/>
        <w:jc w:val="both"/>
        <w:rPr>
          <w:sz w:val="22"/>
          <w:szCs w:val="22"/>
        </w:rPr>
      </w:pPr>
    </w:p>
    <w:p w14:paraId="7649BF14" w14:textId="77777777" w:rsidR="0027765D" w:rsidRPr="00754872" w:rsidRDefault="004E7D2B" w:rsidP="002A77D5">
      <w:pPr>
        <w:widowControl/>
        <w:numPr>
          <w:ilvl w:val="0"/>
          <w:numId w:val="1"/>
        </w:numPr>
        <w:suppressAutoHyphens w:val="0"/>
        <w:ind w:left="426" w:hanging="426"/>
        <w:jc w:val="both"/>
        <w:rPr>
          <w:sz w:val="22"/>
          <w:szCs w:val="22"/>
        </w:rPr>
      </w:pPr>
      <w:r w:rsidRPr="00754872">
        <w:rPr>
          <w:b/>
          <w:sz w:val="22"/>
          <w:szCs w:val="22"/>
        </w:rPr>
        <w:t xml:space="preserve">Miejsce oraz </w:t>
      </w:r>
      <w:r w:rsidR="00C676BD" w:rsidRPr="00754872">
        <w:rPr>
          <w:b/>
          <w:bCs/>
          <w:sz w:val="22"/>
          <w:szCs w:val="22"/>
        </w:rPr>
        <w:t>sposób, jak i</w:t>
      </w:r>
      <w:r w:rsidR="00BE302C" w:rsidRPr="00754872">
        <w:rPr>
          <w:b/>
          <w:bCs/>
          <w:sz w:val="22"/>
          <w:szCs w:val="22"/>
        </w:rPr>
        <w:t xml:space="preserve"> </w:t>
      </w:r>
      <w:r w:rsidRPr="00754872">
        <w:rPr>
          <w:b/>
          <w:sz w:val="22"/>
          <w:szCs w:val="22"/>
        </w:rPr>
        <w:t xml:space="preserve">termin składania i otwarcia </w:t>
      </w:r>
      <w:r w:rsidR="00BE302C" w:rsidRPr="00754872">
        <w:rPr>
          <w:b/>
          <w:bCs/>
          <w:sz w:val="22"/>
          <w:szCs w:val="22"/>
        </w:rPr>
        <w:t>ofert</w:t>
      </w:r>
      <w:r w:rsidRPr="00754872">
        <w:rPr>
          <w:b/>
          <w:sz w:val="22"/>
          <w:szCs w:val="22"/>
        </w:rPr>
        <w:t>.</w:t>
      </w:r>
    </w:p>
    <w:p w14:paraId="06344F71" w14:textId="6684C24C" w:rsidR="00EE0F7B" w:rsidRPr="00B02780" w:rsidRDefault="00754872" w:rsidP="00754872">
      <w:pPr>
        <w:pStyle w:val="Nagwek"/>
        <w:spacing w:line="240" w:lineRule="auto"/>
        <w:ind w:left="426" w:hanging="426"/>
        <w:jc w:val="both"/>
        <w:rPr>
          <w:rFonts w:ascii="Times New Roman" w:hAnsi="Times New Roman"/>
          <w:b/>
          <w:bCs/>
          <w:sz w:val="22"/>
          <w:szCs w:val="22"/>
          <w:highlight w:val="yellow"/>
        </w:rPr>
      </w:pPr>
      <w:r>
        <w:rPr>
          <w:rFonts w:ascii="Times New Roman" w:hAnsi="Times New Roman"/>
          <w:sz w:val="22"/>
          <w:szCs w:val="22"/>
        </w:rPr>
        <w:t xml:space="preserve">1. </w:t>
      </w:r>
      <w:r>
        <w:rPr>
          <w:rFonts w:ascii="Times New Roman" w:hAnsi="Times New Roman"/>
          <w:sz w:val="22"/>
          <w:szCs w:val="22"/>
        </w:rPr>
        <w:tab/>
        <w:t>O</w:t>
      </w:r>
      <w:r w:rsidR="00EE0F7B" w:rsidRPr="00754872">
        <w:rPr>
          <w:rFonts w:ascii="Times New Roman" w:hAnsi="Times New Roman"/>
          <w:sz w:val="22"/>
          <w:szCs w:val="22"/>
        </w:rPr>
        <w:t xml:space="preserve">ferty należy składać w terminie do dnia </w:t>
      </w:r>
      <w:r w:rsidR="00FD3423">
        <w:rPr>
          <w:rFonts w:ascii="Times New Roman" w:hAnsi="Times New Roman"/>
          <w:b/>
          <w:bCs/>
          <w:sz w:val="22"/>
          <w:szCs w:val="22"/>
        </w:rPr>
        <w:t>12.07</w:t>
      </w:r>
      <w:r w:rsidR="00EE0F7B" w:rsidRPr="00362063">
        <w:rPr>
          <w:rFonts w:ascii="Times New Roman" w:hAnsi="Times New Roman"/>
          <w:b/>
          <w:bCs/>
          <w:sz w:val="22"/>
          <w:szCs w:val="22"/>
        </w:rPr>
        <w:t>.2023 r.</w:t>
      </w:r>
      <w:r w:rsidR="00EE0F7B" w:rsidRPr="00754872">
        <w:rPr>
          <w:rFonts w:ascii="Times New Roman" w:hAnsi="Times New Roman"/>
          <w:sz w:val="22"/>
          <w:szCs w:val="22"/>
        </w:rPr>
        <w:t xml:space="preserve"> do godziny </w:t>
      </w:r>
      <w:r w:rsidR="00EE0F7B" w:rsidRPr="00362063">
        <w:rPr>
          <w:rFonts w:ascii="Times New Roman" w:hAnsi="Times New Roman"/>
          <w:b/>
          <w:bCs/>
          <w:sz w:val="22"/>
          <w:szCs w:val="22"/>
        </w:rPr>
        <w:t>12:00,</w:t>
      </w:r>
      <w:r w:rsidR="00EE0F7B" w:rsidRPr="00754872">
        <w:rPr>
          <w:rFonts w:ascii="Times New Roman" w:hAnsi="Times New Roman"/>
          <w:sz w:val="22"/>
          <w:szCs w:val="22"/>
        </w:rPr>
        <w:t xml:space="preserve"> na adres </w:t>
      </w:r>
      <w:hyperlink r:id="rId16" w:history="1">
        <w:r w:rsidR="00FD3423" w:rsidRPr="00C41B9F">
          <w:rPr>
            <w:rStyle w:val="Hipercze"/>
            <w:rFonts w:ascii="Times New Roman" w:hAnsi="Times New Roman"/>
            <w:sz w:val="22"/>
            <w:szCs w:val="22"/>
          </w:rPr>
          <w:t>artur.wyrwa@uj.edu.pl</w:t>
        </w:r>
      </w:hyperlink>
      <w:r w:rsidR="00EE0F7B" w:rsidRPr="00754872">
        <w:rPr>
          <w:rFonts w:ascii="Times New Roman" w:hAnsi="Times New Roman"/>
          <w:sz w:val="22"/>
          <w:szCs w:val="22"/>
        </w:rPr>
        <w:t>, z oznaczeniem pozwalającym na identyfikację Wykonawcy oraz wskazaniem przedmiotu i numeru postępowania poprzez oznaczenie w tytule e-maila „</w:t>
      </w:r>
      <w:r w:rsidR="00166C01" w:rsidRPr="00754872">
        <w:rPr>
          <w:rFonts w:ascii="Times New Roman" w:hAnsi="Times New Roman"/>
          <w:sz w:val="22"/>
          <w:szCs w:val="22"/>
        </w:rPr>
        <w:t>Wyłonienie Wykonawcy</w:t>
      </w:r>
      <w:r w:rsidR="00166C01" w:rsidRPr="00166C01">
        <w:rPr>
          <w:rFonts w:ascii="Times New Roman" w:hAnsi="Times New Roman"/>
          <w:sz w:val="22"/>
          <w:szCs w:val="22"/>
        </w:rPr>
        <w:t xml:space="preserve"> w zakresie </w:t>
      </w:r>
      <w:r w:rsidR="00733ADD" w:rsidRPr="00733ADD">
        <w:rPr>
          <w:rFonts w:ascii="Times New Roman" w:hAnsi="Times New Roman"/>
          <w:sz w:val="22"/>
          <w:szCs w:val="22"/>
        </w:rPr>
        <w:t xml:space="preserve">dostawy systemu do wizualizacji żeli i membran Western </w:t>
      </w:r>
      <w:proofErr w:type="spellStart"/>
      <w:r w:rsidR="00733ADD" w:rsidRPr="00733ADD">
        <w:rPr>
          <w:rFonts w:ascii="Times New Roman" w:hAnsi="Times New Roman"/>
          <w:sz w:val="22"/>
          <w:szCs w:val="22"/>
        </w:rPr>
        <w:t>blot</w:t>
      </w:r>
      <w:proofErr w:type="spellEnd"/>
      <w:r w:rsidR="00733ADD" w:rsidRPr="00733ADD">
        <w:rPr>
          <w:rFonts w:ascii="Times New Roman" w:hAnsi="Times New Roman"/>
          <w:sz w:val="22"/>
          <w:szCs w:val="22"/>
        </w:rPr>
        <w:t xml:space="preserve"> </w:t>
      </w:r>
      <w:r w:rsidR="00733ADD">
        <w:rPr>
          <w:rFonts w:ascii="Times New Roman" w:hAnsi="Times New Roman"/>
          <w:sz w:val="22"/>
          <w:szCs w:val="22"/>
        </w:rPr>
        <w:br/>
      </w:r>
      <w:r w:rsidR="00733ADD" w:rsidRPr="00733ADD">
        <w:rPr>
          <w:rFonts w:ascii="Times New Roman" w:hAnsi="Times New Roman"/>
          <w:sz w:val="22"/>
          <w:szCs w:val="22"/>
        </w:rPr>
        <w:t xml:space="preserve">z chemiluminescencją, fluorescencją i podczerwienią oraz </w:t>
      </w:r>
      <w:proofErr w:type="spellStart"/>
      <w:r w:rsidR="00733ADD" w:rsidRPr="00733ADD">
        <w:rPr>
          <w:rFonts w:ascii="Times New Roman" w:hAnsi="Times New Roman"/>
          <w:sz w:val="22"/>
          <w:szCs w:val="22"/>
        </w:rPr>
        <w:t>termocyklera</w:t>
      </w:r>
      <w:proofErr w:type="spellEnd"/>
      <w:r w:rsidR="00733ADD" w:rsidRPr="00733ADD">
        <w:rPr>
          <w:rFonts w:ascii="Times New Roman" w:hAnsi="Times New Roman"/>
          <w:sz w:val="22"/>
          <w:szCs w:val="22"/>
        </w:rPr>
        <w:t xml:space="preserve"> PCR z </w:t>
      </w:r>
      <w:proofErr w:type="spellStart"/>
      <w:r w:rsidR="00733ADD" w:rsidRPr="00733ADD">
        <w:rPr>
          <w:rFonts w:ascii="Times New Roman" w:hAnsi="Times New Roman"/>
          <w:sz w:val="22"/>
          <w:szCs w:val="22"/>
        </w:rPr>
        <w:t>grandientem</w:t>
      </w:r>
      <w:proofErr w:type="spellEnd"/>
      <w:r w:rsidR="00733ADD" w:rsidRPr="00733ADD">
        <w:rPr>
          <w:rFonts w:ascii="Times New Roman" w:hAnsi="Times New Roman"/>
          <w:sz w:val="22"/>
          <w:szCs w:val="22"/>
        </w:rPr>
        <w:t xml:space="preserve"> temperaturowym </w:t>
      </w:r>
      <w:r w:rsidR="00166C01" w:rsidRPr="002C5577">
        <w:rPr>
          <w:rFonts w:ascii="Times New Roman" w:hAnsi="Times New Roman"/>
          <w:sz w:val="22"/>
          <w:szCs w:val="22"/>
        </w:rPr>
        <w:t>"</w:t>
      </w:r>
      <w:r w:rsidR="00EE0F7B" w:rsidRPr="002C5577">
        <w:rPr>
          <w:rFonts w:ascii="Times New Roman" w:hAnsi="Times New Roman"/>
          <w:sz w:val="22"/>
          <w:szCs w:val="22"/>
        </w:rPr>
        <w:t>, nr sprawy 80.272.</w:t>
      </w:r>
      <w:r w:rsidR="00733ADD">
        <w:rPr>
          <w:rFonts w:ascii="Times New Roman" w:hAnsi="Times New Roman"/>
          <w:sz w:val="22"/>
          <w:szCs w:val="22"/>
        </w:rPr>
        <w:t>181</w:t>
      </w:r>
      <w:r w:rsidR="00166C01" w:rsidRPr="002C5577">
        <w:rPr>
          <w:rFonts w:ascii="Times New Roman" w:hAnsi="Times New Roman"/>
          <w:sz w:val="22"/>
          <w:szCs w:val="22"/>
        </w:rPr>
        <w:t>.2023.</w:t>
      </w:r>
    </w:p>
    <w:p w14:paraId="1FD84831" w14:textId="77777777" w:rsidR="00754872" w:rsidRPr="00764E46" w:rsidRDefault="00754872" w:rsidP="00733ADD">
      <w:pPr>
        <w:tabs>
          <w:tab w:val="left" w:pos="180"/>
        </w:tabs>
        <w:jc w:val="both"/>
        <w:rPr>
          <w:sz w:val="22"/>
          <w:szCs w:val="22"/>
        </w:rPr>
      </w:pPr>
    </w:p>
    <w:p w14:paraId="475644BC" w14:textId="77777777" w:rsidR="004E7D2B" w:rsidRPr="00E84FC7" w:rsidRDefault="004E7D2B" w:rsidP="002A77D5">
      <w:pPr>
        <w:widowControl/>
        <w:numPr>
          <w:ilvl w:val="0"/>
          <w:numId w:val="1"/>
        </w:numPr>
        <w:suppressAutoHyphens w:val="0"/>
        <w:ind w:left="426" w:hanging="426"/>
        <w:jc w:val="both"/>
        <w:rPr>
          <w:b/>
          <w:sz w:val="22"/>
          <w:szCs w:val="22"/>
        </w:rPr>
      </w:pPr>
      <w:r w:rsidRPr="00E84FC7">
        <w:rPr>
          <w:b/>
          <w:sz w:val="22"/>
          <w:szCs w:val="22"/>
        </w:rPr>
        <w:t>Opis sposobu obliczenia ceny.</w:t>
      </w:r>
    </w:p>
    <w:p w14:paraId="5397BE55" w14:textId="77777777" w:rsidR="001A5AA5" w:rsidRPr="00E84FC7" w:rsidRDefault="00E96DDC" w:rsidP="002A77D5">
      <w:pPr>
        <w:widowControl/>
        <w:numPr>
          <w:ilvl w:val="1"/>
          <w:numId w:val="1"/>
        </w:numPr>
        <w:suppressAutoHyphens w:val="0"/>
        <w:ind w:left="426" w:hanging="426"/>
        <w:jc w:val="both"/>
        <w:rPr>
          <w:sz w:val="22"/>
          <w:szCs w:val="22"/>
        </w:rPr>
      </w:pPr>
      <w:bookmarkStart w:id="3" w:name="_Hlk66272097"/>
      <w:r w:rsidRPr="00E84FC7">
        <w:rPr>
          <w:sz w:val="22"/>
          <w:szCs w:val="22"/>
        </w:rPr>
        <w:t xml:space="preserve">Cenę ryczałtową oferty należy podać w </w:t>
      </w:r>
      <w:r w:rsidR="005D4624" w:rsidRPr="00E84FC7">
        <w:rPr>
          <w:sz w:val="22"/>
          <w:szCs w:val="22"/>
        </w:rPr>
        <w:t>złotych polskich (PLN)</w:t>
      </w:r>
      <w:r w:rsidR="00CE54F1" w:rsidRPr="00E84FC7">
        <w:rPr>
          <w:sz w:val="22"/>
          <w:szCs w:val="22"/>
        </w:rPr>
        <w:t xml:space="preserve"> </w:t>
      </w:r>
      <w:r w:rsidR="00907779" w:rsidRPr="00E84FC7">
        <w:rPr>
          <w:sz w:val="22"/>
          <w:szCs w:val="22"/>
        </w:rPr>
        <w:t>i</w:t>
      </w:r>
      <w:r w:rsidRPr="00E84FC7">
        <w:rPr>
          <w:sz w:val="22"/>
          <w:szCs w:val="22"/>
        </w:rPr>
        <w:t xml:space="preserve"> wyliczyć na podstawie ind</w:t>
      </w:r>
      <w:r w:rsidR="004A7EB2" w:rsidRPr="00E84FC7">
        <w:rPr>
          <w:sz w:val="22"/>
          <w:szCs w:val="22"/>
        </w:rPr>
        <w:t>ywidualnej kalkulacji Wykonawcy,</w:t>
      </w:r>
      <w:r w:rsidRPr="00E84FC7">
        <w:rPr>
          <w:sz w:val="22"/>
          <w:szCs w:val="22"/>
        </w:rPr>
        <w:t xml:space="preserve"> uwzględniając doświadczenie</w:t>
      </w:r>
      <w:r w:rsidR="0064761F" w:rsidRPr="00E84FC7">
        <w:rPr>
          <w:sz w:val="22"/>
          <w:szCs w:val="22"/>
        </w:rPr>
        <w:t xml:space="preserve"> </w:t>
      </w:r>
      <w:r w:rsidRPr="00E84FC7">
        <w:rPr>
          <w:sz w:val="22"/>
          <w:szCs w:val="22"/>
        </w:rPr>
        <w:t>i wiedzę zawodową Wykonawcy, jak i wszelkie koszty niezbędne do wykonania przedmiotu zamówienia</w:t>
      </w:r>
      <w:r w:rsidR="00064189">
        <w:rPr>
          <w:sz w:val="22"/>
          <w:szCs w:val="22"/>
        </w:rPr>
        <w:t xml:space="preserve"> </w:t>
      </w:r>
      <w:r w:rsidR="001D1868" w:rsidRPr="00E84FC7">
        <w:rPr>
          <w:sz w:val="22"/>
          <w:szCs w:val="22"/>
        </w:rPr>
        <w:t xml:space="preserve">w tym rabaty, upusty </w:t>
      </w:r>
      <w:r w:rsidR="001A5AA5" w:rsidRPr="00E84FC7">
        <w:rPr>
          <w:sz w:val="22"/>
          <w:szCs w:val="22"/>
        </w:rPr>
        <w:t xml:space="preserve">itp., których Wykonawca zamierza udzielić. </w:t>
      </w:r>
    </w:p>
    <w:p w14:paraId="7F6D9B24" w14:textId="77777777" w:rsidR="00DA08AD" w:rsidRPr="00E84FC7" w:rsidRDefault="00E96DDC" w:rsidP="002A77D5">
      <w:pPr>
        <w:widowControl/>
        <w:numPr>
          <w:ilvl w:val="1"/>
          <w:numId w:val="1"/>
        </w:numPr>
        <w:tabs>
          <w:tab w:val="num" w:pos="2937"/>
        </w:tabs>
        <w:suppressAutoHyphens w:val="0"/>
        <w:ind w:left="426" w:hanging="426"/>
        <w:jc w:val="both"/>
        <w:rPr>
          <w:sz w:val="22"/>
          <w:szCs w:val="22"/>
        </w:rPr>
      </w:pPr>
      <w:r w:rsidRPr="00E84FC7">
        <w:rPr>
          <w:sz w:val="22"/>
          <w:szCs w:val="22"/>
        </w:rPr>
        <w:lastRenderedPageBreak/>
        <w:t>Sumaryczna cena ryczałtowa wyliczona na podstawie indywidualnej kalkulacji Wykonawcy</w:t>
      </w:r>
      <w:r w:rsidR="00004B32" w:rsidRPr="00E84FC7">
        <w:rPr>
          <w:sz w:val="22"/>
          <w:szCs w:val="22"/>
        </w:rPr>
        <w:t xml:space="preserve"> </w:t>
      </w:r>
      <w:r w:rsidRPr="00E84FC7">
        <w:rPr>
          <w:sz w:val="22"/>
          <w:szCs w:val="22"/>
        </w:rPr>
        <w:t>winna odpowiadać cenie podanej prze</w:t>
      </w:r>
      <w:r w:rsidR="00496A37" w:rsidRPr="00E84FC7">
        <w:rPr>
          <w:sz w:val="22"/>
          <w:szCs w:val="22"/>
        </w:rPr>
        <w:t xml:space="preserve">z Wykonawcę w formularzu oferty. </w:t>
      </w:r>
    </w:p>
    <w:p w14:paraId="2AE5B33C" w14:textId="77777777" w:rsidR="007464A9" w:rsidRPr="00E84FC7" w:rsidRDefault="007464A9" w:rsidP="002A77D5">
      <w:pPr>
        <w:widowControl/>
        <w:numPr>
          <w:ilvl w:val="1"/>
          <w:numId w:val="1"/>
        </w:numPr>
        <w:tabs>
          <w:tab w:val="num" w:pos="2937"/>
        </w:tabs>
        <w:suppressAutoHyphens w:val="0"/>
        <w:ind w:left="426" w:hanging="426"/>
        <w:jc w:val="both"/>
        <w:rPr>
          <w:sz w:val="22"/>
          <w:szCs w:val="22"/>
        </w:rPr>
      </w:pPr>
      <w:r w:rsidRPr="00E84FC7">
        <w:rPr>
          <w:sz w:val="22"/>
          <w:szCs w:val="22"/>
        </w:rPr>
        <w:t>Zamawiający dla potrzeb oceny i porównania ofert w przypadku ofert Wykonawców skutkujących powstaniem obowiązku podatkowego po stronie Zamawiającego</w:t>
      </w:r>
      <w:r w:rsidR="004C5AC9" w:rsidRPr="00E84FC7">
        <w:rPr>
          <w:sz w:val="22"/>
          <w:szCs w:val="22"/>
        </w:rPr>
        <w:t>, zgodnie z przepisami ustawy z </w:t>
      </w:r>
      <w:r w:rsidRPr="00E84FC7">
        <w:rPr>
          <w:sz w:val="22"/>
          <w:szCs w:val="22"/>
        </w:rPr>
        <w:t>dnia 11 marca 2004 r. o podatku od towarów i usług (t. j. Dz. U. 20</w:t>
      </w:r>
      <w:r w:rsidR="003A5D72" w:rsidRPr="00E84FC7">
        <w:rPr>
          <w:sz w:val="22"/>
          <w:szCs w:val="22"/>
        </w:rPr>
        <w:t>2</w:t>
      </w:r>
      <w:r w:rsidR="00C56F4D" w:rsidRPr="00E84FC7">
        <w:rPr>
          <w:sz w:val="22"/>
          <w:szCs w:val="22"/>
        </w:rPr>
        <w:t xml:space="preserve">2 </w:t>
      </w:r>
      <w:r w:rsidRPr="00E84FC7">
        <w:rPr>
          <w:sz w:val="22"/>
          <w:szCs w:val="22"/>
        </w:rPr>
        <w:t xml:space="preserve">poz. </w:t>
      </w:r>
      <w:r w:rsidR="00C56F4D" w:rsidRPr="00E84FC7">
        <w:rPr>
          <w:sz w:val="22"/>
          <w:szCs w:val="22"/>
        </w:rPr>
        <w:t>93</w:t>
      </w:r>
      <w:r w:rsidR="003A5D72" w:rsidRPr="00E84FC7">
        <w:rPr>
          <w:sz w:val="22"/>
          <w:szCs w:val="22"/>
        </w:rPr>
        <w:t>1</w:t>
      </w:r>
      <w:r w:rsidRPr="00E84FC7">
        <w:rPr>
          <w:sz w:val="22"/>
          <w:szCs w:val="22"/>
        </w:rPr>
        <w:t xml:space="preserve"> </w:t>
      </w:r>
      <w:r w:rsidR="00171770" w:rsidRPr="00E84FC7">
        <w:rPr>
          <w:sz w:val="22"/>
          <w:szCs w:val="22"/>
        </w:rPr>
        <w:t>ze</w:t>
      </w:r>
      <w:r w:rsidRPr="00E84FC7">
        <w:rPr>
          <w:sz w:val="22"/>
          <w:szCs w:val="22"/>
        </w:rPr>
        <w:t xml:space="preserve"> zm.), doliczy do przedstawionych cen podatek od towarów i usług VAT. Dotyczy wewnątrz wspólnotowego nabycia towarów </w:t>
      </w:r>
      <w:r w:rsidRPr="00E84FC7">
        <w:rPr>
          <w:b/>
          <w:i/>
          <w:sz w:val="22"/>
          <w:szCs w:val="22"/>
        </w:rPr>
        <w:t>(art. 17 ust. 1 pkt 3 ustawy o podatku VAT)</w:t>
      </w:r>
      <w:r w:rsidRPr="00E84FC7">
        <w:rPr>
          <w:sz w:val="22"/>
          <w:szCs w:val="22"/>
        </w:rPr>
        <w:t xml:space="preserve">, importu towarów </w:t>
      </w:r>
      <w:r w:rsidRPr="00E84FC7">
        <w:rPr>
          <w:b/>
          <w:i/>
          <w:sz w:val="22"/>
          <w:szCs w:val="22"/>
        </w:rPr>
        <w:t xml:space="preserve">(art. 17 ust. 1 pkt 1 ustawy o podatku VAT) </w:t>
      </w:r>
      <w:r w:rsidRPr="00E84FC7">
        <w:rPr>
          <w:sz w:val="22"/>
          <w:szCs w:val="22"/>
        </w:rPr>
        <w:t xml:space="preserve">bądź importu usług </w:t>
      </w:r>
      <w:r w:rsidRPr="00E84FC7">
        <w:rPr>
          <w:b/>
          <w:i/>
          <w:sz w:val="22"/>
          <w:szCs w:val="22"/>
        </w:rPr>
        <w:t>(art. 17 ust. 1 pkt 4 ustawy o podatku VAT)</w:t>
      </w:r>
      <w:r w:rsidRPr="00E84FC7">
        <w:rPr>
          <w:sz w:val="22"/>
          <w:szCs w:val="22"/>
        </w:rPr>
        <w:t xml:space="preserve"> w przypadku Wykonawców spoza terytorium RP</w:t>
      </w:r>
      <w:r w:rsidRPr="00E84FC7">
        <w:rPr>
          <w:i/>
          <w:sz w:val="22"/>
          <w:szCs w:val="22"/>
        </w:rPr>
        <w:t xml:space="preserve">. </w:t>
      </w:r>
    </w:p>
    <w:p w14:paraId="4919C1B7" w14:textId="77777777" w:rsidR="00CD4FD6" w:rsidRPr="00064189" w:rsidRDefault="00E96DDC" w:rsidP="002A77D5">
      <w:pPr>
        <w:widowControl/>
        <w:numPr>
          <w:ilvl w:val="1"/>
          <w:numId w:val="1"/>
        </w:numPr>
        <w:tabs>
          <w:tab w:val="num" w:pos="2937"/>
        </w:tabs>
        <w:suppressAutoHyphens w:val="0"/>
        <w:ind w:left="426" w:hanging="426"/>
        <w:jc w:val="both"/>
        <w:rPr>
          <w:sz w:val="22"/>
          <w:szCs w:val="22"/>
        </w:rPr>
      </w:pPr>
      <w:r w:rsidRPr="00754872">
        <w:rPr>
          <w:sz w:val="22"/>
          <w:szCs w:val="22"/>
        </w:rPr>
        <w:t xml:space="preserve">Nie przewiduje się waloryzacji ceny, </w:t>
      </w:r>
      <w:r w:rsidR="00337315" w:rsidRPr="00754872">
        <w:rPr>
          <w:sz w:val="22"/>
          <w:szCs w:val="22"/>
        </w:rPr>
        <w:t>przy czym wyliczona cena będzie</w:t>
      </w:r>
      <w:r w:rsidR="000C05DE" w:rsidRPr="00754872">
        <w:rPr>
          <w:sz w:val="22"/>
          <w:szCs w:val="22"/>
        </w:rPr>
        <w:t xml:space="preserve"> </w:t>
      </w:r>
      <w:r w:rsidRPr="00754872">
        <w:rPr>
          <w:sz w:val="22"/>
          <w:szCs w:val="22"/>
        </w:rPr>
        <w:t>ceną ryczałtową za całość przedmiotu zamówienia</w:t>
      </w:r>
      <w:r w:rsidR="003664FA" w:rsidRPr="00064189">
        <w:rPr>
          <w:sz w:val="22"/>
          <w:szCs w:val="22"/>
        </w:rPr>
        <w:t>.</w:t>
      </w:r>
    </w:p>
    <w:p w14:paraId="7C2956CE" w14:textId="77777777" w:rsidR="000C05DE" w:rsidRPr="00E84FC7" w:rsidRDefault="000C05DE" w:rsidP="004C5AC9">
      <w:pPr>
        <w:widowControl/>
        <w:numPr>
          <w:ilvl w:val="1"/>
          <w:numId w:val="1"/>
        </w:numPr>
        <w:tabs>
          <w:tab w:val="num" w:pos="2937"/>
        </w:tabs>
        <w:suppressAutoHyphens w:val="0"/>
        <w:ind w:left="426" w:hanging="426"/>
        <w:jc w:val="both"/>
        <w:rPr>
          <w:sz w:val="22"/>
          <w:szCs w:val="22"/>
        </w:rPr>
      </w:pPr>
      <w:r w:rsidRPr="00E84FC7">
        <w:rPr>
          <w:sz w:val="22"/>
          <w:szCs w:val="22"/>
        </w:rPr>
        <w:t>Nie przewiduje się</w:t>
      </w:r>
      <w:r w:rsidR="00BE6A56" w:rsidRPr="00E84FC7">
        <w:rPr>
          <w:sz w:val="22"/>
          <w:szCs w:val="22"/>
        </w:rPr>
        <w:t xml:space="preserve"> żadnych przedpłat ani zaliczek</w:t>
      </w:r>
      <w:r w:rsidRPr="00E84FC7">
        <w:rPr>
          <w:sz w:val="22"/>
          <w:szCs w:val="22"/>
        </w:rPr>
        <w:t xml:space="preserve"> na poczet realizacji przedmiotu zamówienia, </w:t>
      </w:r>
      <w:r w:rsidR="001D1868" w:rsidRPr="00B02780">
        <w:rPr>
          <w:sz w:val="22"/>
          <w:szCs w:val="22"/>
        </w:rPr>
        <w:br/>
      </w:r>
      <w:r w:rsidRPr="00E84FC7">
        <w:rPr>
          <w:sz w:val="22"/>
          <w:szCs w:val="22"/>
        </w:rPr>
        <w:t xml:space="preserve">a płatność nastąpi zgodnie z zapisem </w:t>
      </w:r>
      <w:r w:rsidR="002D1F40" w:rsidRPr="00E84FC7">
        <w:rPr>
          <w:sz w:val="22"/>
          <w:szCs w:val="22"/>
        </w:rPr>
        <w:t>Umowy</w:t>
      </w:r>
      <w:r w:rsidRPr="00E84FC7">
        <w:rPr>
          <w:sz w:val="22"/>
          <w:szCs w:val="22"/>
        </w:rPr>
        <w:t>.</w:t>
      </w:r>
    </w:p>
    <w:bookmarkEnd w:id="3"/>
    <w:p w14:paraId="58F4080F" w14:textId="77777777" w:rsidR="0027765D" w:rsidRPr="00E84FC7" w:rsidRDefault="0027765D" w:rsidP="0027765D">
      <w:pPr>
        <w:widowControl/>
        <w:tabs>
          <w:tab w:val="num" w:pos="2937"/>
        </w:tabs>
        <w:suppressAutoHyphens w:val="0"/>
        <w:ind w:left="720"/>
        <w:jc w:val="both"/>
        <w:rPr>
          <w:sz w:val="22"/>
          <w:szCs w:val="22"/>
        </w:rPr>
      </w:pPr>
    </w:p>
    <w:p w14:paraId="24E5FE98" w14:textId="77777777" w:rsidR="00BE302C" w:rsidRPr="00E84FC7" w:rsidRDefault="00BE302C" w:rsidP="004C5AC9">
      <w:pPr>
        <w:widowControl/>
        <w:numPr>
          <w:ilvl w:val="0"/>
          <w:numId w:val="1"/>
        </w:numPr>
        <w:tabs>
          <w:tab w:val="clear" w:pos="720"/>
        </w:tabs>
        <w:suppressAutoHyphens w:val="0"/>
        <w:ind w:left="426" w:hanging="426"/>
        <w:jc w:val="both"/>
        <w:rPr>
          <w:b/>
          <w:bCs/>
          <w:sz w:val="22"/>
          <w:szCs w:val="22"/>
        </w:rPr>
      </w:pPr>
      <w:r w:rsidRPr="00E84FC7">
        <w:rPr>
          <w:b/>
          <w:bCs/>
          <w:sz w:val="22"/>
          <w:szCs w:val="22"/>
        </w:rPr>
        <w:t xml:space="preserve">Opis </w:t>
      </w:r>
      <w:r w:rsidR="00D360B7" w:rsidRPr="00E84FC7">
        <w:rPr>
          <w:b/>
          <w:bCs/>
          <w:sz w:val="22"/>
          <w:szCs w:val="22"/>
        </w:rPr>
        <w:t xml:space="preserve">czynności i </w:t>
      </w:r>
      <w:r w:rsidRPr="00E84FC7">
        <w:rPr>
          <w:b/>
          <w:bCs/>
          <w:sz w:val="22"/>
          <w:szCs w:val="22"/>
        </w:rPr>
        <w:t xml:space="preserve">kryteriów, którymi Zamawiający będzie się kierował przy wyborze </w:t>
      </w:r>
      <w:r w:rsidR="00D360B7" w:rsidRPr="00E84FC7">
        <w:rPr>
          <w:b/>
          <w:bCs/>
          <w:sz w:val="22"/>
          <w:szCs w:val="22"/>
        </w:rPr>
        <w:t xml:space="preserve">najkorzystniejszej </w:t>
      </w:r>
      <w:r w:rsidRPr="00E84FC7">
        <w:rPr>
          <w:b/>
          <w:bCs/>
          <w:sz w:val="22"/>
          <w:szCs w:val="22"/>
        </w:rPr>
        <w:t>oferty.</w:t>
      </w:r>
    </w:p>
    <w:p w14:paraId="2664CA36"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Zamawiający wybiera najkorzystniejszą ofertę, spośród ważnych ofert złożonych </w:t>
      </w:r>
      <w:r w:rsidRPr="00E84FC7">
        <w:rPr>
          <w:rFonts w:ascii="Times New Roman" w:hAnsi="Times New Roman" w:cs="Times New Roman"/>
        </w:rPr>
        <w:br/>
        <w:t>w postępowaniu, na podstawie kryteriów oceny ofert określonych w Zaproszeniu.</w:t>
      </w:r>
    </w:p>
    <w:p w14:paraId="03AE4DEA"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Kryteria oceny ofert i ich znaczenie: </w:t>
      </w:r>
    </w:p>
    <w:p w14:paraId="50EFCABF" w14:textId="77777777" w:rsidR="00EF1F0C" w:rsidRPr="00E84FC7"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E84FC7">
        <w:rPr>
          <w:rFonts w:ascii="Times New Roman" w:hAnsi="Times New Roman" w:cs="Times New Roman"/>
          <w:b/>
          <w:bCs/>
          <w:u w:val="single"/>
        </w:rPr>
        <w:t>Cena brutto za całość zamówienia – 100%.</w:t>
      </w:r>
    </w:p>
    <w:p w14:paraId="1A41D8D5" w14:textId="77777777" w:rsidR="00EF1F0C" w:rsidRPr="00E84FC7"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E84FC7">
        <w:rPr>
          <w:rFonts w:ascii="Times New Roman" w:hAnsi="Times New Roman" w:cs="Times New Roman"/>
        </w:rPr>
        <w:t xml:space="preserve">2.2 </w:t>
      </w:r>
      <w:r w:rsidRPr="00E84FC7">
        <w:rPr>
          <w:rFonts w:ascii="Times New Roman" w:hAnsi="Times New Roman" w:cs="Times New Roman"/>
        </w:rPr>
        <w:tab/>
        <w:t>Punkty przyznawane za kryterium „</w:t>
      </w:r>
      <w:r w:rsidR="00733ADD">
        <w:rPr>
          <w:rFonts w:ascii="Times New Roman" w:hAnsi="Times New Roman" w:cs="Times New Roman"/>
        </w:rPr>
        <w:t>C</w:t>
      </w:r>
      <w:r w:rsidRPr="00E84FC7">
        <w:rPr>
          <w:rFonts w:ascii="Times New Roman" w:hAnsi="Times New Roman" w:cs="Times New Roman"/>
        </w:rPr>
        <w:t>ena brutto za całość zamówienia” będą liczone wg</w:t>
      </w:r>
      <w:r w:rsidR="00064189">
        <w:rPr>
          <w:rFonts w:ascii="Times New Roman" w:hAnsi="Times New Roman" w:cs="Times New Roman"/>
        </w:rPr>
        <w:t xml:space="preserve"> </w:t>
      </w:r>
      <w:r w:rsidRPr="00E84FC7">
        <w:rPr>
          <w:rFonts w:ascii="Times New Roman" w:hAnsi="Times New Roman" w:cs="Times New Roman"/>
        </w:rPr>
        <w:t>następującego wzoru:</w:t>
      </w:r>
    </w:p>
    <w:p w14:paraId="6B2815E1"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E84FC7">
        <w:rPr>
          <w:rFonts w:ascii="Times New Roman" w:hAnsi="Times New Roman" w:cs="Times New Roman"/>
          <w:b/>
          <w:bCs/>
        </w:rPr>
        <w:t>C = (</w:t>
      </w:r>
      <w:proofErr w:type="spellStart"/>
      <w:r w:rsidRPr="00E84FC7">
        <w:rPr>
          <w:rFonts w:ascii="Times New Roman" w:hAnsi="Times New Roman" w:cs="Times New Roman"/>
          <w:b/>
          <w:bCs/>
        </w:rPr>
        <w:t>C</w:t>
      </w:r>
      <w:r w:rsidRPr="00E84FC7">
        <w:rPr>
          <w:rFonts w:ascii="Times New Roman" w:hAnsi="Times New Roman" w:cs="Times New Roman"/>
          <w:b/>
          <w:bCs/>
          <w:vertAlign w:val="subscript"/>
        </w:rPr>
        <w:t>naj</w:t>
      </w:r>
      <w:proofErr w:type="spellEnd"/>
      <w:r w:rsidRPr="00E84FC7">
        <w:rPr>
          <w:rFonts w:ascii="Times New Roman" w:hAnsi="Times New Roman" w:cs="Times New Roman"/>
          <w:b/>
          <w:bCs/>
        </w:rPr>
        <w:t xml:space="preserve"> : C</w:t>
      </w:r>
      <w:r w:rsidRPr="00E84FC7">
        <w:rPr>
          <w:rFonts w:ascii="Times New Roman" w:hAnsi="Times New Roman" w:cs="Times New Roman"/>
          <w:b/>
          <w:bCs/>
          <w:vertAlign w:val="subscript"/>
        </w:rPr>
        <w:t>o</w:t>
      </w:r>
      <w:r w:rsidRPr="00E84FC7">
        <w:rPr>
          <w:rFonts w:ascii="Times New Roman" w:hAnsi="Times New Roman" w:cs="Times New Roman"/>
          <w:b/>
          <w:bCs/>
        </w:rPr>
        <w:t>) x 10</w:t>
      </w:r>
      <w:r w:rsidR="001D1868" w:rsidRPr="005B5C9F">
        <w:rPr>
          <w:rFonts w:ascii="Times New Roman" w:hAnsi="Times New Roman" w:cs="Times New Roman"/>
          <w:b/>
          <w:bCs/>
        </w:rPr>
        <w:t>0</w:t>
      </w:r>
    </w:p>
    <w:p w14:paraId="7BDC42E9"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gdzie:</w:t>
      </w:r>
    </w:p>
    <w:p w14:paraId="4BFFCD52"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 – liczba punktów przyznana danej ofercie,</w:t>
      </w:r>
    </w:p>
    <w:p w14:paraId="2F749330"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E84FC7">
        <w:rPr>
          <w:rFonts w:ascii="Times New Roman" w:hAnsi="Times New Roman" w:cs="Times New Roman"/>
        </w:rPr>
        <w:t>C</w:t>
      </w:r>
      <w:r w:rsidRPr="00E84FC7">
        <w:rPr>
          <w:rFonts w:ascii="Times New Roman" w:hAnsi="Times New Roman" w:cs="Times New Roman"/>
          <w:vertAlign w:val="subscript"/>
        </w:rPr>
        <w:t>naj</w:t>
      </w:r>
      <w:proofErr w:type="spellEnd"/>
      <w:r w:rsidRPr="00E84FC7">
        <w:rPr>
          <w:rFonts w:ascii="Times New Roman" w:hAnsi="Times New Roman" w:cs="Times New Roman"/>
        </w:rPr>
        <w:t xml:space="preserve"> – najniższa cena spośród ważnych ofert,</w:t>
      </w:r>
    </w:p>
    <w:p w14:paraId="263F6E75"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w:t>
      </w:r>
      <w:r w:rsidRPr="00E84FC7">
        <w:rPr>
          <w:rFonts w:ascii="Times New Roman" w:hAnsi="Times New Roman" w:cs="Times New Roman"/>
          <w:vertAlign w:val="subscript"/>
        </w:rPr>
        <w:t>o</w:t>
      </w:r>
      <w:r w:rsidRPr="00E84FC7">
        <w:rPr>
          <w:rFonts w:ascii="Times New Roman" w:hAnsi="Times New Roman" w:cs="Times New Roman"/>
        </w:rPr>
        <w:t xml:space="preserve"> – cena podana przez wykonawcę, dla którego wynik jest obliczany,</w:t>
      </w:r>
    </w:p>
    <w:p w14:paraId="6A7D460F" w14:textId="77777777" w:rsidR="00EF1F0C" w:rsidRPr="00E84FC7"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84FC7">
        <w:rPr>
          <w:rFonts w:ascii="Times New Roman" w:hAnsi="Times New Roman" w:cs="Times New Roman"/>
          <w:u w:val="single"/>
        </w:rPr>
        <w:t>Maksymalna liczba punktów do uzyskania w tym kryterium przez wykonawcę wynosi 10</w:t>
      </w:r>
      <w:r w:rsidR="001D1868" w:rsidRPr="00E84FC7">
        <w:rPr>
          <w:rFonts w:ascii="Times New Roman" w:hAnsi="Times New Roman" w:cs="Times New Roman"/>
          <w:u w:val="single"/>
        </w:rPr>
        <w:t>0</w:t>
      </w:r>
      <w:r w:rsidRPr="00E84FC7">
        <w:rPr>
          <w:rFonts w:ascii="Times New Roman" w:hAnsi="Times New Roman" w:cs="Times New Roman"/>
          <w:u w:val="single"/>
        </w:rPr>
        <w:t>.</w:t>
      </w:r>
    </w:p>
    <w:p w14:paraId="62F59932" w14:textId="77777777" w:rsidR="00EF1F0C" w:rsidRPr="00E84FC7"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sidRPr="00E84FC7">
        <w:rPr>
          <w:rFonts w:ascii="Times New Roman" w:hAnsi="Times New Roman" w:cs="Times New Roman"/>
        </w:rPr>
        <w:t>2.3</w:t>
      </w:r>
      <w:r w:rsidRPr="00E84FC7">
        <w:rPr>
          <w:rFonts w:ascii="Times New Roman" w:hAnsi="Times New Roman" w:cs="Times New Roman"/>
        </w:rPr>
        <w:tab/>
        <w:t>Wszystkie obliczenia będą dokonywane z dokładnością do dwóch miejsc po przecinku.</w:t>
      </w:r>
    </w:p>
    <w:p w14:paraId="0302F4A6"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2.4 </w:t>
      </w:r>
      <w:r w:rsidRPr="00E84FC7">
        <w:rPr>
          <w:rFonts w:ascii="Times New Roman" w:hAnsi="Times New Roman" w:cs="Times New Roman"/>
        </w:rPr>
        <w:tab/>
        <w:t xml:space="preserve">Oferta Wykonawcy, która uzyska najwyższą liczbę punktów, uznana zostanie za najkorzystniejszą. </w:t>
      </w:r>
    </w:p>
    <w:p w14:paraId="237043D9"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2.5 </w:t>
      </w:r>
      <w:r w:rsidRPr="00E84FC7">
        <w:rPr>
          <w:rFonts w:ascii="Times New Roman" w:hAnsi="Times New Roman" w:cs="Times New Roman"/>
        </w:rPr>
        <w:tab/>
        <w:t>Jeżeli zostały złożone oferty o takiej samej cenie, Zamawiający wzywa wykonawców, którzy złożyli te oferty, do złożenia w terminie określonym przez zamawiającego ofert dodatkowych.</w:t>
      </w:r>
    </w:p>
    <w:p w14:paraId="24E7908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629FB04E" w14:textId="77777777" w:rsidR="009E59F6" w:rsidRPr="00E84FC7" w:rsidRDefault="009E59F6" w:rsidP="009E59F6">
      <w:pPr>
        <w:ind w:left="426"/>
        <w:jc w:val="both"/>
        <w:rPr>
          <w:sz w:val="22"/>
          <w:szCs w:val="22"/>
        </w:rPr>
      </w:pPr>
      <w:r w:rsidRPr="00E84FC7">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233B7B7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FBBFD2"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43FABB59" w14:textId="77777777" w:rsidR="00EF1F0C" w:rsidRPr="00E84FC7"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Zamawiający odrzuci ofertę złożoną przez:</w:t>
      </w:r>
      <w:bookmarkStart w:id="4" w:name="_Hlk64393690"/>
    </w:p>
    <w:p w14:paraId="04F219EE" w14:textId="77777777" w:rsidR="00EF1F0C"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będącego osobą fizyczną, którego prawomocnie skazano za przestępstwo:</w:t>
      </w:r>
    </w:p>
    <w:p w14:paraId="56D975B5"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lastRenderedPageBreak/>
        <w:t xml:space="preserve">udziału w zorganizowanej grupie przestępczej albo związku mającym na celu popełnienie przestępstwa lub przestępstwa skarbowego, o którym mowa w art. 258 Kodeksu karnego, </w:t>
      </w:r>
    </w:p>
    <w:p w14:paraId="6F858E1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handlu ludźmi, o którym mowa w art. 189a Kodeksu karnego,</w:t>
      </w:r>
    </w:p>
    <w:p w14:paraId="71A8494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228–230a, art. 250a Kodeksu karnego lub w art. 46 lub art. 48 ustawy z dnia 25 czerwca 2010 r. o sporcie, </w:t>
      </w:r>
    </w:p>
    <w:p w14:paraId="600F91F0"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5E951B"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charakterze terrorystycznym, o którym mowa w art. 115 § 20 Kodeksu karnego, lub mające na celu popełnienie tego przestępstwa, </w:t>
      </w:r>
    </w:p>
    <w:p w14:paraId="578AFC6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A0111B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10A830" w14:textId="77777777" w:rsidR="00EF1F0C"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9 ust. 1 i 3 lub art. 10 ustawy z dnia 15 czerwca 2012 r. </w:t>
      </w:r>
      <w:r w:rsidR="00362063">
        <w:rPr>
          <w:rFonts w:ascii="Times New Roman" w:hAnsi="Times New Roman"/>
          <w:sz w:val="22"/>
          <w:szCs w:val="22"/>
        </w:rPr>
        <w:br/>
      </w:r>
      <w:r w:rsidRPr="00E84FC7">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4"/>
    <w:p w14:paraId="28112111"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342E44AB"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E0D3680"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prawomocnie orzeczono zakaz ubiegania się o zamówienie publiczne;</w:t>
      </w:r>
    </w:p>
    <w:p w14:paraId="0BF0B94D"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E84FC7">
        <w:rPr>
          <w:rFonts w:ascii="Times New Roman" w:hAnsi="Times New Roman"/>
          <w:sz w:val="22"/>
          <w:szCs w:val="22"/>
        </w:rPr>
        <w:br/>
        <w:t xml:space="preserve">chyba że wykażą, że przygotowali te oferty lub wnioski niezależnie od siebie; </w:t>
      </w:r>
    </w:p>
    <w:p w14:paraId="2D01688F"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w przypadkach, o których mowa w art. 85 ust. 1 ustawy, doszło </w:t>
      </w:r>
      <w:r w:rsidRPr="00E84FC7">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E84FC7">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50886" w14:textId="77777777" w:rsidR="00B60027" w:rsidRPr="00754872" w:rsidRDefault="00B60027">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w stosunku do którego zachodzą przesłanki opisane w art. 7 ust. 1 ustawy z dnia </w:t>
      </w:r>
      <w:r w:rsidRPr="0062797C">
        <w:rPr>
          <w:rFonts w:ascii="Times New Roman" w:hAnsi="Times New Roman"/>
          <w:sz w:val="22"/>
          <w:szCs w:val="22"/>
        </w:rPr>
        <w:t xml:space="preserve">13 kwietnia 2022 r. o szczególnych rozwiązaniach w zakresie przeciwdziałania wspieraniu </w:t>
      </w:r>
      <w:r w:rsidRPr="00754872">
        <w:rPr>
          <w:rFonts w:ascii="Times New Roman" w:hAnsi="Times New Roman"/>
          <w:sz w:val="22"/>
          <w:szCs w:val="22"/>
        </w:rPr>
        <w:lastRenderedPageBreak/>
        <w:t>agresji na Ukrainę oraz służących ochronie bezpieczeństwa narodowego (Dz.U. z 2022 r., poz. 835).</w:t>
      </w:r>
    </w:p>
    <w:p w14:paraId="03F4B69A" w14:textId="77777777" w:rsidR="004901D6" w:rsidRPr="00754872"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754872">
        <w:rPr>
          <w:rFonts w:ascii="Times New Roman" w:hAnsi="Times New Roman"/>
          <w:sz w:val="22"/>
          <w:szCs w:val="22"/>
        </w:rPr>
        <w:t>Zamawiający unieważnia postępowanie o udzielenie zamówienia w szczególności, jeżeli nie zostanie złożona żadna oferta, lub wszystkie złożone oferty zostaną odrzucone</w:t>
      </w:r>
      <w:r w:rsidR="004901D6" w:rsidRPr="00754872">
        <w:rPr>
          <w:rFonts w:ascii="Times New Roman" w:hAnsi="Times New Roman"/>
          <w:sz w:val="22"/>
          <w:szCs w:val="22"/>
        </w:rPr>
        <w:t>, bądź zaistnieją inne uzasadnione okoliczności skutkujące nieważnością Umowy w sprawie zamówienia z dziedziny nauki.</w:t>
      </w:r>
    </w:p>
    <w:p w14:paraId="5E0DF514" w14:textId="77777777" w:rsidR="00EF1F0C" w:rsidRPr="0062797C" w:rsidRDefault="004901D6" w:rsidP="004901D6">
      <w:pPr>
        <w:pStyle w:val="Nagwek"/>
        <w:numPr>
          <w:ilvl w:val="1"/>
          <w:numId w:val="1"/>
        </w:numPr>
        <w:tabs>
          <w:tab w:val="clear" w:pos="644"/>
        </w:tabs>
        <w:spacing w:line="240" w:lineRule="auto"/>
        <w:ind w:left="426" w:hanging="426"/>
        <w:jc w:val="both"/>
        <w:rPr>
          <w:rFonts w:ascii="Times New Roman" w:hAnsi="Times New Roman"/>
          <w:color w:val="FF0000"/>
          <w:sz w:val="22"/>
          <w:szCs w:val="22"/>
        </w:rPr>
      </w:pPr>
      <w:r w:rsidRPr="00754872">
        <w:rPr>
          <w:rFonts w:ascii="Times New Roman" w:hAnsi="Times New Roman"/>
          <w:sz w:val="22"/>
          <w:szCs w:val="22"/>
        </w:rPr>
        <w:t>Zamawiający może unieważnić postepowanie jeżeli</w:t>
      </w:r>
      <w:r w:rsidR="00EF1F0C" w:rsidRPr="00754872">
        <w:rPr>
          <w:rFonts w:ascii="Times New Roman" w:hAnsi="Times New Roman"/>
          <w:sz w:val="22"/>
          <w:szCs w:val="22"/>
        </w:rPr>
        <w:t xml:space="preserve"> cena najkorzystniejszej oferty przekracza kwotę, którą Zamawiający może przeznaczyć na sfinansowanie zamówienia</w:t>
      </w:r>
      <w:r w:rsidRPr="0062797C">
        <w:rPr>
          <w:rFonts w:ascii="Times New Roman" w:hAnsi="Times New Roman"/>
          <w:color w:val="FF0000"/>
          <w:sz w:val="22"/>
          <w:szCs w:val="22"/>
        </w:rPr>
        <w:t>.</w:t>
      </w:r>
    </w:p>
    <w:p w14:paraId="587FF6E0" w14:textId="77777777"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 xml:space="preserve">Zamawiający zawiadamia równocześnie wszystkich Wykonawców, którzy złożyli oferty, </w:t>
      </w:r>
      <w:r w:rsidRPr="00E84FC7">
        <w:rPr>
          <w:rFonts w:ascii="Times New Roman" w:hAnsi="Times New Roman"/>
          <w:sz w:val="22"/>
          <w:szCs w:val="22"/>
        </w:rPr>
        <w:br/>
        <w:t>o rozstrzygnięciu postępowania, podając uzasadnienie faktyczne.</w:t>
      </w:r>
    </w:p>
    <w:p w14:paraId="402EDDD2" w14:textId="77777777" w:rsidR="00E84FC7" w:rsidRPr="00E84FC7" w:rsidRDefault="00E84FC7" w:rsidP="00B02780">
      <w:pPr>
        <w:pStyle w:val="Nagwek"/>
        <w:spacing w:line="240" w:lineRule="auto"/>
        <w:ind w:left="426"/>
        <w:jc w:val="both"/>
        <w:rPr>
          <w:rFonts w:ascii="Times New Roman" w:hAnsi="Times New Roman"/>
          <w:sz w:val="22"/>
          <w:szCs w:val="22"/>
        </w:rPr>
      </w:pPr>
    </w:p>
    <w:p w14:paraId="1B994970" w14:textId="77777777" w:rsidR="007F4878" w:rsidRPr="001A7B12" w:rsidRDefault="007F4878" w:rsidP="001A7B12">
      <w:pPr>
        <w:pStyle w:val="Nagwek"/>
        <w:spacing w:line="240" w:lineRule="auto"/>
        <w:ind w:left="426"/>
        <w:jc w:val="both"/>
        <w:rPr>
          <w:rFonts w:ascii="Times New Roman" w:hAnsi="Times New Roman"/>
          <w:sz w:val="22"/>
          <w:szCs w:val="22"/>
        </w:rPr>
      </w:pPr>
    </w:p>
    <w:p w14:paraId="62A31026"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24AF6011" w14:textId="77777777" w:rsidR="005F4E47" w:rsidRPr="00F708E6" w:rsidRDefault="00064189" w:rsidP="00B02780">
      <w:pPr>
        <w:widowControl/>
        <w:suppressAutoHyphens w:val="0"/>
        <w:ind w:left="426" w:hanging="426"/>
        <w:jc w:val="both"/>
        <w:rPr>
          <w:sz w:val="22"/>
          <w:szCs w:val="22"/>
        </w:rPr>
      </w:pPr>
      <w:r>
        <w:rPr>
          <w:sz w:val="22"/>
          <w:szCs w:val="22"/>
        </w:rPr>
        <w:t xml:space="preserve"> </w:t>
      </w:r>
      <w:r w:rsidR="00C47599">
        <w:rPr>
          <w:sz w:val="22"/>
          <w:szCs w:val="22"/>
        </w:rPr>
        <w:t xml:space="preserve"> </w:t>
      </w:r>
      <w:r w:rsidR="005F4E47" w:rsidRPr="00F708E6">
        <w:rPr>
          <w:sz w:val="22"/>
          <w:szCs w:val="22"/>
        </w:rPr>
        <w:t>1.</w:t>
      </w:r>
      <w:r w:rsidR="00C47599">
        <w:rPr>
          <w:sz w:val="22"/>
          <w:szCs w:val="22"/>
        </w:rPr>
        <w:t xml:space="preserve"> </w:t>
      </w:r>
      <w:r w:rsidR="00A241D1">
        <w:rPr>
          <w:sz w:val="22"/>
          <w:szCs w:val="22"/>
        </w:rPr>
        <w:tab/>
      </w:r>
      <w:r w:rsidR="005F4E47" w:rsidRPr="00F708E6">
        <w:rPr>
          <w:sz w:val="22"/>
          <w:szCs w:val="22"/>
        </w:rPr>
        <w:t>Przed podpisaniem umowy wykonawca winien złożyć lub przekazać:</w:t>
      </w:r>
    </w:p>
    <w:p w14:paraId="770532FB" w14:textId="77777777" w:rsidR="005F4E47" w:rsidRPr="00F708E6" w:rsidRDefault="005F4E47" w:rsidP="00B02780">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1D81B9FA" w14:textId="77777777" w:rsidR="007F4878" w:rsidRDefault="005F4E47" w:rsidP="007F4878">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14C869CA" w14:textId="77777777" w:rsidR="007F4878" w:rsidRPr="007F4878" w:rsidRDefault="007F4878" w:rsidP="00B02780">
      <w:pPr>
        <w:widowControl/>
        <w:numPr>
          <w:ilvl w:val="1"/>
          <w:numId w:val="15"/>
        </w:numPr>
        <w:tabs>
          <w:tab w:val="clear" w:pos="720"/>
          <w:tab w:val="num" w:pos="567"/>
        </w:tabs>
        <w:suppressAutoHyphens w:val="0"/>
        <w:ind w:left="993" w:hanging="567"/>
        <w:jc w:val="both"/>
        <w:rPr>
          <w:sz w:val="22"/>
          <w:szCs w:val="22"/>
        </w:rPr>
      </w:pPr>
      <w:r w:rsidRPr="007F4878">
        <w:rPr>
          <w:sz w:val="22"/>
          <w:szCs w:val="22"/>
        </w:rPr>
        <w:t xml:space="preserve">oświadczenie o niepodleganiu wykluczeniu – art. 7 ust. 1 ustawy z dnia 13 kwietnia 2022 r. </w:t>
      </w:r>
      <w:r w:rsidRPr="007F4878">
        <w:rPr>
          <w:sz w:val="22"/>
          <w:szCs w:val="22"/>
        </w:rPr>
        <w:br/>
        <w:t xml:space="preserve">o szczególnych rozwiązaniach w zakresie przeciwdziałania wspieraniu agresji na Ukrainę oraz służących ochronie bezpieczeństwa narodowego (Dz.U. z 2022 r., poz. 835) </w:t>
      </w:r>
      <w:r>
        <w:rPr>
          <w:sz w:val="22"/>
          <w:szCs w:val="22"/>
        </w:rPr>
        <w:br/>
      </w:r>
      <w:r w:rsidRPr="007F4878">
        <w:rPr>
          <w:sz w:val="22"/>
          <w:szCs w:val="22"/>
        </w:rPr>
        <w:t>– w przypadku wykonawców wspólnie ubiegających się o zamówienie oświadczenie składa każdy z nich.</w:t>
      </w:r>
    </w:p>
    <w:p w14:paraId="678F262C" w14:textId="77777777" w:rsidR="005F4E47" w:rsidRPr="00B5193D" w:rsidRDefault="00064189" w:rsidP="00B02780">
      <w:pPr>
        <w:widowControl/>
        <w:tabs>
          <w:tab w:val="left" w:pos="1134"/>
        </w:tabs>
        <w:suppressAutoHyphens w:val="0"/>
        <w:ind w:left="426" w:hanging="426"/>
        <w:jc w:val="both"/>
        <w:rPr>
          <w:color w:val="000000"/>
          <w:sz w:val="22"/>
          <w:szCs w:val="22"/>
        </w:rPr>
      </w:pPr>
      <w:r>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Wybrany wykonawca jest zobowiązany do zawarcia umowy w terminie i miejscu wyznaczonym przez zamawiającego.</w:t>
      </w:r>
    </w:p>
    <w:p w14:paraId="79B8643C"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31EA5479"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05B77768" w14:textId="77777777" w:rsidR="007F4878" w:rsidRPr="00751A08" w:rsidRDefault="007F4878" w:rsidP="007F4878">
      <w:pPr>
        <w:tabs>
          <w:tab w:val="left" w:pos="567"/>
        </w:tabs>
        <w:spacing w:before="60"/>
        <w:jc w:val="both"/>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A6C95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62A72C4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7"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425B03E0" w14:textId="77777777"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733ADD">
        <w:rPr>
          <w:rFonts w:eastAsia="Calibri"/>
          <w:i/>
          <w:sz w:val="22"/>
          <w:szCs w:val="22"/>
          <w:lang w:eastAsia="en-US"/>
        </w:rPr>
        <w:t>181</w:t>
      </w:r>
      <w:r w:rsidRPr="004901D6">
        <w:rPr>
          <w:rFonts w:eastAsia="Calibri"/>
          <w:i/>
          <w:sz w:val="22"/>
          <w:szCs w:val="22"/>
          <w:lang w:eastAsia="en-US"/>
        </w:rPr>
        <w:t>.2023</w:t>
      </w:r>
      <w:r w:rsidRPr="004901D6">
        <w:rPr>
          <w:rFonts w:eastAsia="Calibri"/>
          <w:sz w:val="22"/>
          <w:szCs w:val="22"/>
          <w:lang w:eastAsia="en-US"/>
        </w:rPr>
        <w:t>.</w:t>
      </w:r>
    </w:p>
    <w:p w14:paraId="38B07EE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6601CF57"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E7C31DE"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91F5C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38DBA5D"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7F336609"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71DE68D1"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C681C5F"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411571DB"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6EBDB67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7F0D361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38E0E1CE"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2643606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01D5E4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5A231C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A5BB66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6B7126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ED0D505" w14:textId="77777777"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5C890598" w14:textId="77777777" w:rsidR="007F4878" w:rsidRDefault="007F4878" w:rsidP="007F4878">
      <w:pPr>
        <w:widowControl/>
        <w:suppressAutoHyphens w:val="0"/>
        <w:ind w:left="426"/>
        <w:contextualSpacing/>
        <w:jc w:val="both"/>
        <w:rPr>
          <w:rFonts w:eastAsia="Calibri"/>
          <w:b/>
          <w:sz w:val="22"/>
          <w:szCs w:val="22"/>
          <w:lang w:eastAsia="en-US"/>
        </w:rPr>
      </w:pPr>
    </w:p>
    <w:p w14:paraId="0FA87DE6" w14:textId="77777777" w:rsidR="00754872" w:rsidRDefault="00754872" w:rsidP="007F4878">
      <w:pPr>
        <w:widowControl/>
        <w:suppressAutoHyphens w:val="0"/>
        <w:ind w:left="426"/>
        <w:contextualSpacing/>
        <w:jc w:val="both"/>
        <w:rPr>
          <w:rFonts w:eastAsia="Calibri"/>
          <w:b/>
          <w:sz w:val="22"/>
          <w:szCs w:val="22"/>
          <w:lang w:eastAsia="en-US"/>
        </w:rPr>
      </w:pPr>
    </w:p>
    <w:p w14:paraId="4DF2A6B0" w14:textId="77777777" w:rsidR="007F4878" w:rsidRDefault="007F4878">
      <w:pPr>
        <w:pStyle w:val="Akapitzlist"/>
        <w:numPr>
          <w:ilvl w:val="0"/>
          <w:numId w:val="22"/>
        </w:numPr>
        <w:tabs>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70F18860" w14:textId="77777777"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7D09ADED" w14:textId="77777777"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77626264" w14:textId="77777777" w:rsidR="00F20C3C" w:rsidRPr="00754872" w:rsidRDefault="00754872" w:rsidP="00754872">
      <w:pPr>
        <w:tabs>
          <w:tab w:val="left" w:pos="357"/>
          <w:tab w:val="left" w:pos="426"/>
          <w:tab w:val="left" w:pos="720"/>
        </w:tabs>
        <w:jc w:val="both"/>
      </w:pPr>
      <w:r>
        <w:rPr>
          <w:rFonts w:eastAsia="Calibri"/>
        </w:rPr>
        <w:tab/>
      </w:r>
      <w:r w:rsidR="007F4878" w:rsidRPr="00754872">
        <w:rPr>
          <w:rFonts w:eastAsia="Calibri"/>
        </w:rPr>
        <w:t>Załącznik nr 2 – Wzór umowy</w:t>
      </w:r>
      <w:r w:rsidR="00064189">
        <w:t xml:space="preserve"> </w:t>
      </w:r>
      <w:r w:rsidR="007F4878" w:rsidRPr="00751A08">
        <w:t xml:space="preserve"> </w:t>
      </w:r>
      <w:bookmarkEnd w:id="1"/>
    </w:p>
    <w:p w14:paraId="14659BEE" w14:textId="77777777" w:rsidR="004901D6" w:rsidRDefault="004901D6">
      <w:pPr>
        <w:widowControl/>
        <w:suppressAutoHyphens w:val="0"/>
        <w:jc w:val="left"/>
        <w:rPr>
          <w:b/>
          <w:iCs/>
          <w:sz w:val="22"/>
          <w:szCs w:val="22"/>
          <w:lang w:eastAsia="en-US"/>
        </w:rPr>
      </w:pPr>
      <w:r>
        <w:rPr>
          <w:b/>
          <w:iCs/>
        </w:rPr>
        <w:br w:type="page"/>
      </w:r>
    </w:p>
    <w:p w14:paraId="191BA7D8" w14:textId="77777777"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5502CDA7"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5" w:name="_Hlk132197080"/>
    </w:p>
    <w:p w14:paraId="679864BF" w14:textId="77777777"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5C5DCE80" w14:textId="77777777"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15C7D98C" w14:textId="77777777" w:rsidR="003A44A1" w:rsidRPr="00CE5E5C" w:rsidRDefault="00733ADD" w:rsidP="007306A2">
      <w:pPr>
        <w:pStyle w:val="ListParagraph2"/>
        <w:tabs>
          <w:tab w:val="left" w:pos="426"/>
          <w:tab w:val="num" w:pos="2226"/>
        </w:tabs>
        <w:spacing w:after="0" w:line="240" w:lineRule="auto"/>
        <w:ind w:left="0"/>
        <w:contextualSpacing w:val="0"/>
        <w:jc w:val="both"/>
      </w:pPr>
      <w:r>
        <w:rPr>
          <w:rFonts w:ascii="Times New Roman" w:hAnsi="Times New Roman"/>
          <w:b/>
        </w:rPr>
        <w:t>D</w:t>
      </w:r>
      <w:r w:rsidRPr="00733ADD">
        <w:rPr>
          <w:rFonts w:ascii="Times New Roman" w:hAnsi="Times New Roman"/>
          <w:b/>
        </w:rPr>
        <w:t>ostaw</w:t>
      </w:r>
      <w:r>
        <w:rPr>
          <w:rFonts w:ascii="Times New Roman" w:hAnsi="Times New Roman"/>
          <w:b/>
        </w:rPr>
        <w:t>a</w:t>
      </w:r>
      <w:r w:rsidRPr="00733ADD">
        <w:rPr>
          <w:rFonts w:ascii="Times New Roman" w:hAnsi="Times New Roman"/>
          <w:b/>
        </w:rPr>
        <w:t xml:space="preserve"> systemu do wizualizacji żeli i membran Western </w:t>
      </w:r>
      <w:proofErr w:type="spellStart"/>
      <w:r w:rsidRPr="00733ADD">
        <w:rPr>
          <w:rFonts w:ascii="Times New Roman" w:hAnsi="Times New Roman"/>
          <w:b/>
        </w:rPr>
        <w:t>blot</w:t>
      </w:r>
      <w:proofErr w:type="spellEnd"/>
      <w:r w:rsidRPr="00733ADD">
        <w:rPr>
          <w:rFonts w:ascii="Times New Roman" w:hAnsi="Times New Roman"/>
          <w:b/>
        </w:rPr>
        <w:t xml:space="preserve"> z chemiluminescencją, fluorescencją i podczerwienią oraz </w:t>
      </w:r>
      <w:proofErr w:type="spellStart"/>
      <w:r w:rsidRPr="00733ADD">
        <w:rPr>
          <w:rFonts w:ascii="Times New Roman" w:hAnsi="Times New Roman"/>
          <w:b/>
        </w:rPr>
        <w:t>termocyklera</w:t>
      </w:r>
      <w:proofErr w:type="spellEnd"/>
      <w:r w:rsidRPr="00733ADD">
        <w:rPr>
          <w:rFonts w:ascii="Times New Roman" w:hAnsi="Times New Roman"/>
          <w:b/>
        </w:rPr>
        <w:t xml:space="preserve"> PCR z </w:t>
      </w:r>
      <w:proofErr w:type="spellStart"/>
      <w:r w:rsidRPr="00733ADD">
        <w:rPr>
          <w:rFonts w:ascii="Times New Roman" w:hAnsi="Times New Roman"/>
          <w:b/>
        </w:rPr>
        <w:t>grandientem</w:t>
      </w:r>
      <w:proofErr w:type="spellEnd"/>
      <w:r w:rsidRPr="00733ADD">
        <w:rPr>
          <w:rFonts w:ascii="Times New Roman" w:hAnsi="Times New Roman"/>
          <w:b/>
        </w:rPr>
        <w:t xml:space="preserve"> temperaturowym</w:t>
      </w:r>
      <w:r w:rsidR="007306A2" w:rsidRPr="00CE5E5C">
        <w:rPr>
          <w:rFonts w:ascii="Times New Roman" w:hAnsi="Times New Roman"/>
          <w:b/>
        </w:rPr>
        <w:t>.</w:t>
      </w:r>
    </w:p>
    <w:p w14:paraId="2EF1898E" w14:textId="77777777" w:rsidR="006F6506" w:rsidRPr="003B5EDC" w:rsidRDefault="006F6506" w:rsidP="008D143D">
      <w:pPr>
        <w:pStyle w:val="Znak"/>
        <w:rPr>
          <w:b/>
          <w:bCs/>
        </w:rPr>
      </w:pPr>
    </w:p>
    <w:p w14:paraId="0336E12F" w14:textId="77777777" w:rsidR="00306798" w:rsidRPr="00CD70CA" w:rsidRDefault="00306798" w:rsidP="00CD70CA">
      <w:pPr>
        <w:pStyle w:val="NormalnyWeb"/>
        <w:spacing w:before="0" w:beforeAutospacing="0" w:after="0" w:afterAutospacing="0"/>
        <w:rPr>
          <w:b/>
          <w:color w:val="000000"/>
        </w:rPr>
      </w:pPr>
      <w:proofErr w:type="spellStart"/>
      <w:r w:rsidRPr="00CD70CA">
        <w:rPr>
          <w:b/>
          <w:color w:val="000000"/>
        </w:rPr>
        <w:t>Termocykler</w:t>
      </w:r>
      <w:proofErr w:type="spellEnd"/>
      <w:r w:rsidRPr="00CD70CA">
        <w:rPr>
          <w:b/>
          <w:color w:val="000000"/>
        </w:rPr>
        <w:t xml:space="preserve"> wyposażony w blok gradientowy. </w:t>
      </w:r>
    </w:p>
    <w:p w14:paraId="6B697E52" w14:textId="77777777" w:rsidR="00306798" w:rsidRPr="00CD70CA" w:rsidRDefault="00306798" w:rsidP="00CD70CA">
      <w:pPr>
        <w:pStyle w:val="NormalnyWeb"/>
        <w:spacing w:before="0" w:beforeAutospacing="0" w:after="0" w:afterAutospacing="0"/>
        <w:rPr>
          <w:color w:val="000000"/>
        </w:rPr>
      </w:pPr>
      <w:r w:rsidRPr="00CD70CA">
        <w:rPr>
          <w:color w:val="000000"/>
        </w:rPr>
        <w:t>- Pojemność bloku 48x0,2ml</w:t>
      </w:r>
    </w:p>
    <w:p w14:paraId="491FFD1D" w14:textId="77777777" w:rsidR="00306798" w:rsidRPr="00CD70CA" w:rsidRDefault="00306798" w:rsidP="00CD70CA">
      <w:pPr>
        <w:pStyle w:val="NormalnyWeb"/>
        <w:spacing w:before="0" w:beforeAutospacing="0" w:after="0" w:afterAutospacing="0"/>
        <w:rPr>
          <w:color w:val="000000"/>
        </w:rPr>
      </w:pPr>
      <w:r w:rsidRPr="00CD70CA">
        <w:rPr>
          <w:color w:val="000000"/>
        </w:rPr>
        <w:t>- Zakres temperatur bloku od -5,0 do 99.9 °C</w:t>
      </w:r>
    </w:p>
    <w:p w14:paraId="6B3E0C89" w14:textId="77777777" w:rsidR="00306798" w:rsidRPr="00CD70CA" w:rsidRDefault="00306798" w:rsidP="00CD70CA">
      <w:pPr>
        <w:pStyle w:val="NormalnyWeb"/>
        <w:spacing w:before="0" w:beforeAutospacing="0" w:after="0" w:afterAutospacing="0"/>
        <w:rPr>
          <w:color w:val="000000"/>
        </w:rPr>
      </w:pPr>
      <w:r w:rsidRPr="00CD70CA">
        <w:rPr>
          <w:color w:val="000000"/>
        </w:rPr>
        <w:t>- Dokładność kontroli temperatury w bloku 0,01 °C</w:t>
      </w:r>
    </w:p>
    <w:p w14:paraId="4673DD27" w14:textId="77777777" w:rsidR="00306798" w:rsidRPr="00CD70CA" w:rsidRDefault="00306798" w:rsidP="00CD70CA">
      <w:pPr>
        <w:pStyle w:val="NormalnyWeb"/>
        <w:spacing w:before="0" w:beforeAutospacing="0" w:after="0" w:afterAutospacing="0"/>
        <w:rPr>
          <w:color w:val="000000"/>
        </w:rPr>
      </w:pPr>
      <w:r w:rsidRPr="00CD70CA">
        <w:rPr>
          <w:color w:val="000000"/>
        </w:rPr>
        <w:t>- Jednorodność temperatury w bloku ± 0,25°C w 55°C, ± 0,40°C w 95°C</w:t>
      </w:r>
    </w:p>
    <w:p w14:paraId="65F804E5" w14:textId="77777777" w:rsidR="00306798" w:rsidRPr="00CD70CA" w:rsidRDefault="00306798" w:rsidP="00CD70CA">
      <w:pPr>
        <w:pStyle w:val="NormalnyWeb"/>
        <w:spacing w:before="0" w:beforeAutospacing="0" w:after="0" w:afterAutospacing="0"/>
        <w:rPr>
          <w:color w:val="000000"/>
        </w:rPr>
      </w:pPr>
      <w:r w:rsidRPr="00CD70CA">
        <w:rPr>
          <w:color w:val="000000"/>
        </w:rPr>
        <w:t>- Funkcja 8-strefowego gradientu temperaturowego o rozpiętości 200C w całym zakresie temperatur.</w:t>
      </w:r>
    </w:p>
    <w:p w14:paraId="76E0BC53" w14:textId="77777777" w:rsidR="00306798" w:rsidRPr="00CD70CA" w:rsidRDefault="00306798" w:rsidP="00CD70CA">
      <w:pPr>
        <w:pStyle w:val="NormalnyWeb"/>
        <w:spacing w:before="0" w:beforeAutospacing="0" w:after="0" w:afterAutospacing="0"/>
        <w:rPr>
          <w:color w:val="000000"/>
        </w:rPr>
      </w:pPr>
      <w:r w:rsidRPr="00CD70CA">
        <w:rPr>
          <w:color w:val="000000"/>
        </w:rPr>
        <w:t>- Szybkość grzania przekazywana przez blok do 5°C/s, szybkość chłodzenia przekazywana przez blok do 5°C/s</w:t>
      </w:r>
    </w:p>
    <w:p w14:paraId="26A5B503" w14:textId="77777777" w:rsidR="00306798" w:rsidRPr="00CD70CA" w:rsidRDefault="00306798" w:rsidP="00CD70CA">
      <w:pPr>
        <w:pStyle w:val="NormalnyWeb"/>
        <w:spacing w:before="0" w:beforeAutospacing="0" w:after="0" w:afterAutospacing="0"/>
        <w:rPr>
          <w:color w:val="000000"/>
        </w:rPr>
      </w:pPr>
      <w:r w:rsidRPr="00CD70CA">
        <w:rPr>
          <w:color w:val="000000"/>
        </w:rPr>
        <w:t>- Automatyczna siła nacisku pokrywy grzejnej</w:t>
      </w:r>
    </w:p>
    <w:p w14:paraId="3E1E0D7B" w14:textId="77777777" w:rsidR="00306798" w:rsidRPr="00CD70CA" w:rsidRDefault="00306798" w:rsidP="00CD70CA">
      <w:pPr>
        <w:pStyle w:val="NormalnyWeb"/>
        <w:spacing w:before="0" w:beforeAutospacing="0" w:after="0" w:afterAutospacing="0"/>
        <w:rPr>
          <w:color w:val="000000"/>
        </w:rPr>
      </w:pPr>
      <w:r w:rsidRPr="00CD70CA">
        <w:rPr>
          <w:color w:val="000000"/>
        </w:rPr>
        <w:t xml:space="preserve">- Funkcja </w:t>
      </w:r>
      <w:proofErr w:type="spellStart"/>
      <w:r w:rsidRPr="00CD70CA">
        <w:rPr>
          <w:color w:val="000000"/>
        </w:rPr>
        <w:t>preheating’u</w:t>
      </w:r>
      <w:proofErr w:type="spellEnd"/>
      <w:r w:rsidRPr="00CD70CA">
        <w:rPr>
          <w:color w:val="000000"/>
        </w:rPr>
        <w:t xml:space="preserve"> – podgrzewanie pokrywy do zadanej temperatury przed rozpoczęciem programu</w:t>
      </w:r>
    </w:p>
    <w:p w14:paraId="21F7F5E9" w14:textId="77777777" w:rsidR="00306798" w:rsidRPr="00CD70CA" w:rsidRDefault="00306798" w:rsidP="00CD70CA">
      <w:pPr>
        <w:pStyle w:val="NormalnyWeb"/>
        <w:spacing w:before="0" w:beforeAutospacing="0" w:after="0" w:afterAutospacing="0"/>
        <w:rPr>
          <w:color w:val="000000"/>
        </w:rPr>
      </w:pPr>
      <w:r w:rsidRPr="00CD70CA">
        <w:rPr>
          <w:color w:val="000000"/>
        </w:rPr>
        <w:t>- Poziom głośności typowy 44dB, maksymalny nie większy niż 48dB</w:t>
      </w:r>
    </w:p>
    <w:p w14:paraId="40A1B766" w14:textId="77777777" w:rsidR="00306798" w:rsidRPr="00CD70CA" w:rsidRDefault="00306798" w:rsidP="00CD70CA">
      <w:pPr>
        <w:pStyle w:val="NormalnyWeb"/>
        <w:spacing w:before="0" w:beforeAutospacing="0" w:after="0" w:afterAutospacing="0"/>
        <w:rPr>
          <w:color w:val="000000"/>
        </w:rPr>
      </w:pPr>
      <w:r w:rsidRPr="00CD70CA">
        <w:rPr>
          <w:color w:val="000000"/>
        </w:rPr>
        <w:t>- 5-letnia gwarancja</w:t>
      </w:r>
    </w:p>
    <w:p w14:paraId="17059009" w14:textId="70914451" w:rsidR="00306798" w:rsidRPr="00CD70CA" w:rsidRDefault="00306798" w:rsidP="00CD70CA">
      <w:pPr>
        <w:pStyle w:val="NormalnyWeb"/>
        <w:spacing w:before="0" w:beforeAutospacing="0" w:after="0" w:afterAutospacing="0"/>
        <w:rPr>
          <w:color w:val="000000"/>
        </w:rPr>
      </w:pPr>
      <w:r w:rsidRPr="00CD70CA">
        <w:rPr>
          <w:color w:val="000000"/>
        </w:rPr>
        <w:t xml:space="preserve">- serwis gwarancyjny i pogwarancyjny na terenie Polski posiadający autoryzację producenta </w:t>
      </w:r>
    </w:p>
    <w:p w14:paraId="4B7363CA" w14:textId="77777777" w:rsidR="009B2BFB" w:rsidRDefault="009B2BFB" w:rsidP="00CD70CA">
      <w:pPr>
        <w:pStyle w:val="ListParagraph2"/>
        <w:tabs>
          <w:tab w:val="left" w:pos="426"/>
          <w:tab w:val="num" w:pos="2226"/>
        </w:tabs>
        <w:spacing w:after="0" w:line="240" w:lineRule="auto"/>
        <w:ind w:left="0"/>
        <w:contextualSpacing w:val="0"/>
        <w:rPr>
          <w:rFonts w:ascii="Times New Roman" w:hAnsi="Times New Roman"/>
          <w:b/>
        </w:rPr>
      </w:pPr>
    </w:p>
    <w:p w14:paraId="24C810E7" w14:textId="77777777" w:rsidR="00733ADD" w:rsidRDefault="00306798" w:rsidP="00CD70CA">
      <w:pPr>
        <w:pStyle w:val="ListParagraph2"/>
        <w:numPr>
          <w:ilvl w:val="0"/>
          <w:numId w:val="14"/>
        </w:numPr>
        <w:tabs>
          <w:tab w:val="left" w:pos="426"/>
        </w:tabs>
        <w:spacing w:after="0" w:line="240" w:lineRule="auto"/>
        <w:contextualSpacing w:val="0"/>
        <w:jc w:val="both"/>
        <w:rPr>
          <w:rFonts w:ascii="Times New Roman" w:hAnsi="Times New Roman"/>
          <w:b/>
        </w:rPr>
      </w:pPr>
      <w:r>
        <w:rPr>
          <w:rFonts w:ascii="Times New Roman" w:hAnsi="Times New Roman"/>
          <w:b/>
        </w:rPr>
        <w:t>System obrazowania żeli</w:t>
      </w:r>
    </w:p>
    <w:p w14:paraId="2A3D4390" w14:textId="77777777" w:rsidR="00306798" w:rsidRPr="00696D75" w:rsidRDefault="00306798" w:rsidP="00CD70CA">
      <w:pPr>
        <w:jc w:val="both"/>
      </w:pPr>
      <w:r>
        <w:t xml:space="preserve">- umożliwia wizualizację; </w:t>
      </w:r>
      <w:r w:rsidRPr="00696D75">
        <w:t>- fluorescencji w świetle widzialnym w trzech kanałach do pracy multipleksowej z Cy2/Cy3/Cy5 oraz podobnymi barwnikami</w:t>
      </w:r>
    </w:p>
    <w:p w14:paraId="0B55B665" w14:textId="77777777" w:rsidR="00306798" w:rsidRPr="00696D75" w:rsidRDefault="00306798" w:rsidP="00CD70CA">
      <w:pPr>
        <w:jc w:val="both"/>
      </w:pPr>
      <w:r w:rsidRPr="00696D75">
        <w:t>- fluorescencji w podczerwieni w dwóch kanałach do pr</w:t>
      </w:r>
      <w:r w:rsidR="00064574">
        <w:t xml:space="preserve">acy z barwnikami typu </w:t>
      </w:r>
      <w:proofErr w:type="spellStart"/>
      <w:r w:rsidR="00064574">
        <w:t>IRDye</w:t>
      </w:r>
      <w:proofErr w:type="spellEnd"/>
      <w:r w:rsidR="00064574">
        <w:t xml:space="preserve"> 680 </w:t>
      </w:r>
      <w:r w:rsidRPr="00696D75">
        <w:t>700/800 i podobnymi barwnikami</w:t>
      </w:r>
    </w:p>
    <w:p w14:paraId="7242F450" w14:textId="77777777" w:rsidR="00306798" w:rsidRPr="00696D75" w:rsidRDefault="00306798" w:rsidP="00CD70CA">
      <w:pPr>
        <w:tabs>
          <w:tab w:val="center" w:pos="4018"/>
        </w:tabs>
        <w:jc w:val="both"/>
      </w:pPr>
      <w:r w:rsidRPr="00696D75">
        <w:t xml:space="preserve">- </w:t>
      </w:r>
      <w:proofErr w:type="spellStart"/>
      <w:r w:rsidRPr="00696D75">
        <w:t>blotów</w:t>
      </w:r>
      <w:proofErr w:type="spellEnd"/>
      <w:r w:rsidRPr="00696D75">
        <w:t xml:space="preserve"> chemiluminescencyjnych</w:t>
      </w:r>
      <w:r w:rsidRPr="00696D75">
        <w:tab/>
      </w:r>
      <w:r>
        <w:t xml:space="preserve">, </w:t>
      </w:r>
      <w:r w:rsidRPr="00696D75">
        <w:t>próbek bioluminescencyjnych</w:t>
      </w:r>
      <w:r>
        <w:t xml:space="preserve">, </w:t>
      </w:r>
      <w:proofErr w:type="spellStart"/>
      <w:r w:rsidRPr="00696D75">
        <w:t>mikromacierzy</w:t>
      </w:r>
      <w:proofErr w:type="spellEnd"/>
      <w:r w:rsidRPr="00696D75">
        <w:t xml:space="preserve"> białkowych znakowanych fluorescencyjnie lub chemiluminescencyjnie</w:t>
      </w:r>
      <w:r>
        <w:t xml:space="preserve">, </w:t>
      </w:r>
      <w:r w:rsidRPr="00696D75">
        <w:t>żeli DNA i RNA</w:t>
      </w:r>
      <w:r>
        <w:t xml:space="preserve">, </w:t>
      </w:r>
      <w:r w:rsidRPr="00696D75">
        <w:t xml:space="preserve">żeli białkowych </w:t>
      </w:r>
    </w:p>
    <w:p w14:paraId="0DA3A70A" w14:textId="77777777" w:rsidR="00306798" w:rsidRDefault="00306798" w:rsidP="00CD70CA">
      <w:pPr>
        <w:pStyle w:val="ListParagraph2"/>
        <w:tabs>
          <w:tab w:val="left" w:pos="426"/>
        </w:tabs>
        <w:spacing w:after="0" w:line="240" w:lineRule="auto"/>
        <w:ind w:left="142" w:hanging="142"/>
        <w:contextualSpacing w:val="0"/>
        <w:jc w:val="both"/>
        <w:rPr>
          <w:rFonts w:ascii="Times New Roman" w:hAnsi="Times New Roman"/>
          <w:sz w:val="24"/>
          <w:szCs w:val="24"/>
        </w:rPr>
      </w:pPr>
      <w:r>
        <w:rPr>
          <w:rFonts w:ascii="Times New Roman" w:hAnsi="Times New Roman"/>
        </w:rPr>
        <w:t xml:space="preserve">- posiada </w:t>
      </w:r>
      <w:r w:rsidRPr="00696D75">
        <w:rPr>
          <w:rFonts w:ascii="Times New Roman" w:hAnsi="Times New Roman"/>
          <w:sz w:val="24"/>
          <w:szCs w:val="24"/>
        </w:rPr>
        <w:t xml:space="preserve">dwa lasery do obrazowania w bliskiej podczerwieni o długości fali 685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oraz 784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do wzbudzenia i emisji barwników </w:t>
      </w:r>
      <w:proofErr w:type="spellStart"/>
      <w:r w:rsidRPr="00696D75">
        <w:rPr>
          <w:rFonts w:ascii="Times New Roman" w:hAnsi="Times New Roman"/>
          <w:sz w:val="24"/>
          <w:szCs w:val="24"/>
        </w:rPr>
        <w:t>IRDye</w:t>
      </w:r>
      <w:proofErr w:type="spellEnd"/>
      <w:r>
        <w:rPr>
          <w:rFonts w:ascii="Times New Roman" w:hAnsi="Times New Roman"/>
          <w:sz w:val="24"/>
          <w:szCs w:val="24"/>
        </w:rPr>
        <w:t xml:space="preserve"> oraz </w:t>
      </w:r>
      <w:r w:rsidRPr="00696D75">
        <w:rPr>
          <w:rFonts w:ascii="Times New Roman" w:hAnsi="Times New Roman"/>
          <w:sz w:val="24"/>
          <w:szCs w:val="24"/>
        </w:rPr>
        <w:t>diody LED o kolorze niebieskim (472nm +/- 15nm), zielonym (524nm +/- 12nm) oraz czerwonym (628nm +/-16nm) do wielobarwnej multipleksowej fluorescencji ze wzbudzaniem takich barwników jak np. Cy2, Cy3, Cy5</w:t>
      </w:r>
      <w:r>
        <w:rPr>
          <w:rFonts w:ascii="Times New Roman" w:hAnsi="Times New Roman"/>
          <w:sz w:val="24"/>
          <w:szCs w:val="24"/>
        </w:rPr>
        <w:t xml:space="preserve">, </w:t>
      </w:r>
      <w:r w:rsidRPr="00696D75">
        <w:rPr>
          <w:rFonts w:ascii="Times New Roman" w:hAnsi="Times New Roman"/>
          <w:sz w:val="24"/>
          <w:szCs w:val="24"/>
        </w:rPr>
        <w:t>niebieski</w:t>
      </w:r>
      <w:r>
        <w:rPr>
          <w:rFonts w:ascii="Times New Roman" w:hAnsi="Times New Roman"/>
          <w:sz w:val="24"/>
          <w:szCs w:val="24"/>
        </w:rPr>
        <w:t>e</w:t>
      </w:r>
      <w:r w:rsidRPr="00696D75">
        <w:rPr>
          <w:rFonts w:ascii="Times New Roman" w:hAnsi="Times New Roman"/>
          <w:sz w:val="24"/>
          <w:szCs w:val="24"/>
        </w:rPr>
        <w:t xml:space="preserve"> diod</w:t>
      </w:r>
      <w:r>
        <w:rPr>
          <w:rFonts w:ascii="Times New Roman" w:hAnsi="Times New Roman"/>
          <w:sz w:val="24"/>
          <w:szCs w:val="24"/>
        </w:rPr>
        <w:t>y</w:t>
      </w:r>
      <w:r w:rsidRPr="00696D75">
        <w:rPr>
          <w:rFonts w:ascii="Times New Roman" w:hAnsi="Times New Roman"/>
          <w:sz w:val="24"/>
          <w:szCs w:val="24"/>
        </w:rPr>
        <w:t xml:space="preserve"> LED typu EPI o długości fali 472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do obrazowania żeli DNA barwionych bezpiecznymi barwnikami np. SYBR </w:t>
      </w:r>
      <w:proofErr w:type="spellStart"/>
      <w:r w:rsidRPr="00696D75">
        <w:rPr>
          <w:rFonts w:ascii="Times New Roman" w:hAnsi="Times New Roman"/>
          <w:sz w:val="24"/>
          <w:szCs w:val="24"/>
        </w:rPr>
        <w:t>Safe</w:t>
      </w:r>
      <w:proofErr w:type="spellEnd"/>
      <w:r w:rsidRPr="00696D75">
        <w:rPr>
          <w:rFonts w:ascii="Times New Roman" w:hAnsi="Times New Roman"/>
          <w:sz w:val="24"/>
          <w:szCs w:val="24"/>
        </w:rPr>
        <w:t>, SYBR Green</w:t>
      </w:r>
    </w:p>
    <w:p w14:paraId="5A4BD56A" w14:textId="77777777" w:rsidR="00306798" w:rsidRDefault="00306798" w:rsidP="00CD70CA">
      <w:pPr>
        <w:pStyle w:val="ListParagraph2"/>
        <w:tabs>
          <w:tab w:val="left" w:pos="426"/>
        </w:tabs>
        <w:spacing w:after="0" w:line="240" w:lineRule="auto"/>
        <w:ind w:left="0"/>
        <w:contextualSpacing w:val="0"/>
        <w:rPr>
          <w:rFonts w:ascii="Times New Roman" w:hAnsi="Times New Roman"/>
          <w:sz w:val="24"/>
          <w:szCs w:val="24"/>
        </w:rPr>
      </w:pPr>
      <w:r>
        <w:rPr>
          <w:rFonts w:ascii="Times New Roman" w:hAnsi="Times New Roman"/>
          <w:sz w:val="24"/>
          <w:szCs w:val="24"/>
        </w:rPr>
        <w:t>Możliwość r</w:t>
      </w:r>
      <w:r w:rsidRPr="00696D75">
        <w:rPr>
          <w:rFonts w:ascii="Times New Roman" w:hAnsi="Times New Roman"/>
          <w:sz w:val="24"/>
          <w:szCs w:val="24"/>
        </w:rPr>
        <w:t>egulowan</w:t>
      </w:r>
      <w:r>
        <w:rPr>
          <w:rFonts w:ascii="Times New Roman" w:hAnsi="Times New Roman"/>
          <w:sz w:val="24"/>
          <w:szCs w:val="24"/>
        </w:rPr>
        <w:t>ia odległości</w:t>
      </w:r>
      <w:r w:rsidRPr="00696D75">
        <w:rPr>
          <w:rFonts w:ascii="Times New Roman" w:hAnsi="Times New Roman"/>
          <w:sz w:val="24"/>
          <w:szCs w:val="24"/>
        </w:rPr>
        <w:t xml:space="preserve"> obiektu od kamery</w:t>
      </w:r>
    </w:p>
    <w:p w14:paraId="2A4738D9" w14:textId="77777777" w:rsidR="00306798" w:rsidRDefault="00306798" w:rsidP="00CD70CA">
      <w:pPr>
        <w:jc w:val="both"/>
      </w:pPr>
      <w:r>
        <w:t>Posiada oprogramowanie</w:t>
      </w:r>
      <w:r w:rsidRPr="00696D75">
        <w:t xml:space="preserve"> do analizy żeli i </w:t>
      </w:r>
      <w:proofErr w:type="spellStart"/>
      <w:r w:rsidRPr="00696D75">
        <w:t>blotów</w:t>
      </w:r>
      <w:proofErr w:type="spellEnd"/>
    </w:p>
    <w:p w14:paraId="095CA18C" w14:textId="77777777" w:rsidR="00306798" w:rsidRDefault="00306798" w:rsidP="00CD70CA">
      <w:pPr>
        <w:jc w:val="both"/>
      </w:pPr>
      <w:r w:rsidRPr="00696D75">
        <w:t>Gwarancja: 24 miesiące</w:t>
      </w:r>
    </w:p>
    <w:p w14:paraId="41AE1AA0" w14:textId="77777777" w:rsidR="00306798" w:rsidRPr="00CD70CA" w:rsidRDefault="00306798" w:rsidP="00CD70CA">
      <w:pPr>
        <w:jc w:val="both"/>
      </w:pPr>
      <w:r w:rsidRPr="00696D75">
        <w:t>Autoryzowany serwis gwarancyjny i pogwarancyjny na terenie Polski</w:t>
      </w:r>
    </w:p>
    <w:p w14:paraId="4F4050C1"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166D3C7"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0D76711"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299AEB3"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CFD35B"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bookmarkEnd w:id="5"/>
    <w:p w14:paraId="1A1A5EE0" w14:textId="77777777"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0B6860E" w14:textId="77777777"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5416FEB"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6A6F8A59" w14:textId="77777777" w:rsidR="00E84FC7" w:rsidRDefault="00E84FC7" w:rsidP="00097B64">
      <w:pPr>
        <w:widowControl/>
        <w:suppressAutoHyphens w:val="0"/>
        <w:rPr>
          <w:b/>
          <w:sz w:val="22"/>
          <w:szCs w:val="22"/>
          <w:u w:val="single"/>
        </w:rPr>
      </w:pPr>
    </w:p>
    <w:p w14:paraId="541B6700" w14:textId="77777777"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733ADD">
        <w:rPr>
          <w:b/>
          <w:sz w:val="22"/>
          <w:szCs w:val="22"/>
          <w:u w:val="single"/>
        </w:rPr>
        <w:t>181</w:t>
      </w:r>
      <w:r w:rsidR="00E84FC7" w:rsidRPr="00421127">
        <w:rPr>
          <w:b/>
          <w:sz w:val="22"/>
          <w:szCs w:val="22"/>
          <w:u w:val="single"/>
        </w:rPr>
        <w:t>.2023</w:t>
      </w:r>
    </w:p>
    <w:p w14:paraId="3A4B4FB4"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763D8B06"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320B4ED4" w14:textId="7777777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76DBF959"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6FF9BF78"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5B334D69"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A2DA7D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48D8049"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37F306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2171E9D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2A24BCF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5E71293D"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647F223"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120EE8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76C55C9"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223F38F" w14:textId="77777777" w:rsidR="00097B64" w:rsidRPr="007201C4" w:rsidRDefault="00097B64" w:rsidP="00097B64">
      <w:pPr>
        <w:widowControl/>
        <w:suppressAutoHyphens w:val="0"/>
        <w:ind w:left="1079" w:hanging="540"/>
        <w:jc w:val="both"/>
        <w:outlineLvl w:val="0"/>
        <w:rPr>
          <w:sz w:val="22"/>
          <w:szCs w:val="22"/>
          <w:lang w:val="de-DE"/>
        </w:rPr>
      </w:pPr>
    </w:p>
    <w:p w14:paraId="78439DB2" w14:textId="77777777" w:rsidR="00097B64" w:rsidRPr="009F390D" w:rsidRDefault="00097B64" w:rsidP="00097B64">
      <w:pPr>
        <w:jc w:val="both"/>
        <w:rPr>
          <w:i/>
          <w:sz w:val="22"/>
          <w:u w:val="single"/>
        </w:rPr>
      </w:pPr>
      <w:r w:rsidRPr="009F390D">
        <w:rPr>
          <w:i/>
          <w:sz w:val="22"/>
          <w:u w:val="single"/>
        </w:rPr>
        <w:t xml:space="preserve">Nawiązując do zaproszenia do złożenia oferty na </w:t>
      </w:r>
      <w:r w:rsidR="00E84FC7" w:rsidRPr="00E84FC7">
        <w:rPr>
          <w:i/>
          <w:sz w:val="22"/>
          <w:u w:val="single"/>
        </w:rPr>
        <w:t xml:space="preserve">wyłonienie Wykonawcy w zakresie </w:t>
      </w:r>
      <w:r w:rsidR="00733ADD" w:rsidRPr="00733ADD">
        <w:rPr>
          <w:i/>
          <w:sz w:val="22"/>
          <w:u w:val="single"/>
        </w:rPr>
        <w:t xml:space="preserve">dostawy systemu do wizualizacji żeli i membran Western </w:t>
      </w:r>
      <w:proofErr w:type="spellStart"/>
      <w:r w:rsidR="00733ADD" w:rsidRPr="00733ADD">
        <w:rPr>
          <w:i/>
          <w:sz w:val="22"/>
          <w:u w:val="single"/>
        </w:rPr>
        <w:t>blot</w:t>
      </w:r>
      <w:proofErr w:type="spellEnd"/>
      <w:r w:rsidR="00733ADD" w:rsidRPr="00733ADD">
        <w:rPr>
          <w:i/>
          <w:sz w:val="22"/>
          <w:u w:val="single"/>
        </w:rPr>
        <w:t xml:space="preserve"> z chemiluminescencją, fluorescencją i podczerwienią oraz </w:t>
      </w:r>
      <w:proofErr w:type="spellStart"/>
      <w:r w:rsidR="00733ADD" w:rsidRPr="00733ADD">
        <w:rPr>
          <w:i/>
          <w:sz w:val="22"/>
          <w:u w:val="single"/>
        </w:rPr>
        <w:t>termocyklera</w:t>
      </w:r>
      <w:proofErr w:type="spellEnd"/>
      <w:r w:rsidR="00733ADD" w:rsidRPr="00733ADD">
        <w:rPr>
          <w:i/>
          <w:sz w:val="22"/>
          <w:u w:val="single"/>
        </w:rPr>
        <w:t xml:space="preserve"> PCR z </w:t>
      </w:r>
      <w:proofErr w:type="spellStart"/>
      <w:r w:rsidR="00733ADD" w:rsidRPr="00733ADD">
        <w:rPr>
          <w:i/>
          <w:sz w:val="22"/>
          <w:u w:val="single"/>
        </w:rPr>
        <w:t>grandientem</w:t>
      </w:r>
      <w:proofErr w:type="spellEnd"/>
      <w:r w:rsidR="00733ADD" w:rsidRPr="00733ADD">
        <w:rPr>
          <w:i/>
          <w:sz w:val="22"/>
          <w:u w:val="single"/>
        </w:rPr>
        <w:t xml:space="preserve"> temperaturowym</w:t>
      </w:r>
      <w:r w:rsidRPr="00583A09">
        <w:rPr>
          <w:i/>
          <w:sz w:val="22"/>
          <w:u w:val="single"/>
        </w:rPr>
        <w:t xml:space="preserve">, </w:t>
      </w:r>
      <w:r w:rsidR="00CE514C" w:rsidRPr="00421127">
        <w:rPr>
          <w:i/>
          <w:sz w:val="22"/>
          <w:u w:val="single"/>
        </w:rPr>
        <w:t>80.272.</w:t>
      </w:r>
      <w:r w:rsidR="0078047A" w:rsidRPr="00421127">
        <w:rPr>
          <w:i/>
          <w:sz w:val="22"/>
          <w:u w:val="single"/>
        </w:rPr>
        <w:t>1</w:t>
      </w:r>
      <w:r w:rsidR="00F26A91">
        <w:rPr>
          <w:i/>
          <w:sz w:val="22"/>
          <w:u w:val="single"/>
        </w:rPr>
        <w:t>81</w:t>
      </w:r>
      <w:r w:rsidR="00E84FC7" w:rsidRPr="00421127">
        <w:rPr>
          <w:i/>
          <w:sz w:val="22"/>
          <w:u w:val="single"/>
        </w:rPr>
        <w:t>.2023</w:t>
      </w:r>
      <w:r w:rsidR="00CE514C" w:rsidRPr="0078047A">
        <w:rPr>
          <w:i/>
          <w:sz w:val="22"/>
          <w:u w:val="single"/>
        </w:rPr>
        <w:t>,</w:t>
      </w:r>
      <w:r w:rsidRPr="0078047A">
        <w:rPr>
          <w:i/>
          <w:sz w:val="22"/>
          <w:u w:val="single"/>
        </w:rPr>
        <w:t>składamy</w:t>
      </w:r>
      <w:r w:rsidRPr="009F390D">
        <w:rPr>
          <w:i/>
          <w:sz w:val="22"/>
          <w:u w:val="single"/>
        </w:rPr>
        <w:t xml:space="preserve"> poniższą ofertę:</w:t>
      </w:r>
    </w:p>
    <w:p w14:paraId="5505B351"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56BD1BCB" w14:textId="77777777" w:rsidR="001A7B12" w:rsidRPr="00E66F17" w:rsidRDefault="00097B64" w:rsidP="00807380">
      <w:pPr>
        <w:widowControl/>
        <w:numPr>
          <w:ilvl w:val="0"/>
          <w:numId w:val="3"/>
        </w:numPr>
        <w:suppressAutoHyphens w:val="0"/>
        <w:ind w:left="425" w:hanging="425"/>
        <w:jc w:val="both"/>
        <w:rPr>
          <w:sz w:val="22"/>
        </w:rPr>
      </w:pPr>
      <w:r w:rsidRPr="00745732">
        <w:rPr>
          <w:sz w:val="22"/>
        </w:rPr>
        <w:t>oferujemy wykonanie</w:t>
      </w:r>
      <w:r w:rsidR="0062797C">
        <w:rPr>
          <w:sz w:val="22"/>
        </w:rPr>
        <w:t xml:space="preserve"> </w:t>
      </w:r>
      <w:r w:rsidR="0062797C" w:rsidRPr="0062797C">
        <w:rPr>
          <w:b/>
          <w:sz w:val="22"/>
          <w:u w:val="single"/>
        </w:rPr>
        <w:t>całego</w:t>
      </w:r>
      <w:r w:rsidRPr="0062797C">
        <w:rPr>
          <w:b/>
          <w:sz w:val="22"/>
          <w:u w:val="single"/>
        </w:rPr>
        <w:t xml:space="preserve"> </w:t>
      </w:r>
      <w:r w:rsidRPr="00745732">
        <w:rPr>
          <w:b/>
          <w:sz w:val="22"/>
          <w:u w:val="single"/>
        </w:rPr>
        <w:t>przedmiotu zamówienia</w:t>
      </w:r>
      <w:r w:rsidRPr="00745732">
        <w:rPr>
          <w:sz w:val="22"/>
        </w:rPr>
        <w:t xml:space="preserve"> </w:t>
      </w:r>
      <w:r w:rsidR="00402372" w:rsidRPr="00745732">
        <w:rPr>
          <w:sz w:val="22"/>
        </w:rPr>
        <w:t xml:space="preserve">za łączną kwotę netto </w:t>
      </w:r>
      <w:r w:rsidR="00402372" w:rsidRPr="00745732">
        <w:rPr>
          <w:sz w:val="22"/>
          <w:u w:val="single"/>
        </w:rPr>
        <w:t>......................................PLN</w:t>
      </w:r>
      <w:r w:rsidR="00402372" w:rsidRPr="00745732">
        <w:rPr>
          <w:i/>
          <w:iCs/>
          <w:sz w:val="22"/>
        </w:rPr>
        <w:t xml:space="preserve"> *</w:t>
      </w:r>
      <w:r w:rsidR="00402372" w:rsidRPr="00745732">
        <w:rPr>
          <w:sz w:val="22"/>
        </w:rPr>
        <w:t xml:space="preserve">, plus należny podatek VAT w wysokości </w:t>
      </w:r>
      <w:r w:rsidR="00402372" w:rsidRPr="00745732">
        <w:rPr>
          <w:sz w:val="22"/>
          <w:u w:val="single"/>
        </w:rPr>
        <w:t>….....</w:t>
      </w:r>
      <w:r w:rsidR="00402372" w:rsidRPr="00745732">
        <w:rPr>
          <w:iCs/>
          <w:sz w:val="22"/>
          <w:u w:val="single"/>
        </w:rPr>
        <w:t>%</w:t>
      </w:r>
      <w:r w:rsidR="00402372" w:rsidRPr="00745732">
        <w:rPr>
          <w:iCs/>
          <w:sz w:val="22"/>
        </w:rPr>
        <w:t>*</w:t>
      </w:r>
      <w:r w:rsidR="00402372" w:rsidRPr="00745732">
        <w:rPr>
          <w:sz w:val="22"/>
        </w:rPr>
        <w:t>, co daje kwotę brutto</w:t>
      </w:r>
      <w:r w:rsidR="00402372" w:rsidRPr="00745732">
        <w:rPr>
          <w:sz w:val="22"/>
          <w:u w:val="single"/>
        </w:rPr>
        <w:t xml:space="preserve">......................................PLN </w:t>
      </w:r>
      <w:r w:rsidR="00402372" w:rsidRPr="00745732">
        <w:rPr>
          <w:sz w:val="22"/>
        </w:rPr>
        <w:t>(słownie:</w:t>
      </w:r>
      <w:r w:rsidR="00402372" w:rsidRPr="00745732">
        <w:rPr>
          <w:sz w:val="22"/>
          <w:u w:val="single"/>
        </w:rPr>
        <w:t>…..........................…......... PLN</w:t>
      </w:r>
      <w:r w:rsidR="00402372" w:rsidRPr="00745732">
        <w:rPr>
          <w:sz w:val="22"/>
        </w:rPr>
        <w:t xml:space="preserve">), </w:t>
      </w:r>
    </w:p>
    <w:p w14:paraId="2FE00DC5" w14:textId="77777777"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417CFBEF"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2D9D098"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29245014"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120E8A7" w14:textId="77777777" w:rsidR="00097B64" w:rsidRPr="00B54721" w:rsidRDefault="00097B64" w:rsidP="00B02780">
      <w:pPr>
        <w:widowControl/>
        <w:tabs>
          <w:tab w:val="left" w:pos="709"/>
        </w:tabs>
        <w:suppressAutoHyphens w:val="0"/>
        <w:spacing w:line="276" w:lineRule="auto"/>
        <w:ind w:left="426" w:hanging="425"/>
        <w:jc w:val="both"/>
        <w:rPr>
          <w:sz w:val="22"/>
          <w:szCs w:val="22"/>
        </w:rPr>
      </w:pPr>
      <w:r w:rsidRPr="00745732">
        <w:rPr>
          <w:sz w:val="22"/>
        </w:rPr>
        <w:t>6</w:t>
      </w:r>
      <w:r w:rsidRPr="00B54721">
        <w:rPr>
          <w:sz w:val="22"/>
        </w:rPr>
        <w:t xml:space="preserve">) </w:t>
      </w:r>
      <w:r w:rsidR="00E84FC7">
        <w:rPr>
          <w:sz w:val="22"/>
        </w:rPr>
        <w:tab/>
      </w:r>
      <w:r w:rsidRPr="00B54721">
        <w:rPr>
          <w:sz w:val="22"/>
        </w:rPr>
        <w:t>oświadczamy, iż oferujemy przedmiot z</w:t>
      </w:r>
      <w:r w:rsidR="009F5E41" w:rsidRPr="00B54721">
        <w:rPr>
          <w:sz w:val="22"/>
        </w:rPr>
        <w:t xml:space="preserve">amówienia zgodny z wymaganiami </w:t>
      </w:r>
      <w:r w:rsidRPr="00B54721">
        <w:rPr>
          <w:sz w:val="22"/>
        </w:rPr>
        <w:t xml:space="preserve">i warunkami określonymi przez Zamawiającego w </w:t>
      </w:r>
      <w:r w:rsidRPr="00B54721">
        <w:rPr>
          <w:sz w:val="22"/>
          <w:szCs w:val="22"/>
        </w:rPr>
        <w:t>Zaproszeniu</w:t>
      </w:r>
      <w:r w:rsidR="000E4677" w:rsidRPr="00B54721">
        <w:rPr>
          <w:sz w:val="22"/>
          <w:szCs w:val="22"/>
        </w:rPr>
        <w:t>,</w:t>
      </w:r>
    </w:p>
    <w:p w14:paraId="168A4342" w14:textId="77777777" w:rsidR="00097B64" w:rsidRPr="00B54721" w:rsidRDefault="00097B64" w:rsidP="00B02780">
      <w:pPr>
        <w:widowControl/>
        <w:suppressAutoHyphens w:val="0"/>
        <w:spacing w:line="276" w:lineRule="auto"/>
        <w:ind w:left="426" w:hanging="425"/>
        <w:jc w:val="both"/>
        <w:rPr>
          <w:sz w:val="22"/>
          <w:szCs w:val="22"/>
        </w:rPr>
      </w:pPr>
      <w:r w:rsidRPr="00B54721">
        <w:rPr>
          <w:sz w:val="22"/>
          <w:szCs w:val="22"/>
        </w:rPr>
        <w:t>7)</w:t>
      </w:r>
      <w:r w:rsidR="00E84FC7">
        <w:rPr>
          <w:sz w:val="22"/>
          <w:szCs w:val="22"/>
        </w:rPr>
        <w:tab/>
      </w:r>
      <w:r w:rsidRPr="00B54721">
        <w:rPr>
          <w:sz w:val="22"/>
          <w:szCs w:val="22"/>
        </w:rPr>
        <w:t>oferujemy gwarancję jak w Zaproszeniu</w:t>
      </w:r>
      <w:r w:rsidR="00BC3E5C" w:rsidRPr="00B54721">
        <w:rPr>
          <w:sz w:val="22"/>
          <w:szCs w:val="22"/>
        </w:rPr>
        <w:t>,</w:t>
      </w:r>
    </w:p>
    <w:p w14:paraId="514306BA" w14:textId="77777777" w:rsidR="00B54721" w:rsidRPr="009F77E4" w:rsidRDefault="00097B64" w:rsidP="00B02780">
      <w:pPr>
        <w:pStyle w:val="Akapitzlist"/>
        <w:spacing w:after="0"/>
        <w:ind w:left="426" w:hanging="426"/>
        <w:jc w:val="both"/>
        <w:rPr>
          <w:rFonts w:ascii="Times New Roman" w:hAnsi="Times New Roman"/>
          <w:lang w:eastAsia="pl-PL"/>
        </w:rPr>
      </w:pPr>
      <w:r w:rsidRPr="00B54721">
        <w:rPr>
          <w:rFonts w:ascii="Times New Roman" w:hAnsi="Times New Roman"/>
        </w:rPr>
        <w:t xml:space="preserve">8) </w:t>
      </w:r>
      <w:r w:rsidR="00E84FC7">
        <w:rPr>
          <w:rFonts w:ascii="Times New Roman" w:hAnsi="Times New Roman"/>
        </w:rPr>
        <w:tab/>
      </w:r>
      <w:r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1365FFEA" w14:textId="77777777" w:rsidR="00B54721" w:rsidRPr="009F77E4" w:rsidRDefault="00097B64" w:rsidP="00B02780">
      <w:pPr>
        <w:pStyle w:val="Akapitzlist"/>
        <w:spacing w:after="0"/>
        <w:ind w:left="709" w:hanging="425"/>
        <w:jc w:val="both"/>
        <w:rPr>
          <w:rFonts w:ascii="Times New Roman" w:hAnsi="Times New Roman"/>
          <w:i/>
        </w:rPr>
      </w:pPr>
      <w:r w:rsidRPr="009F77E4">
        <w:rPr>
          <w:rFonts w:ascii="Times New Roman" w:hAnsi="Times New Roman"/>
        </w:rPr>
        <w:t xml:space="preserve">9) osobą upoważnioną do kontaktów z Zamawiającym w zakresie złożonej oferty oraz w sprawach dotyczących ewentualnej realizacji umowy jest: ……….…………….., e-mail: …………………., tel.: ………………….. </w:t>
      </w:r>
      <w:r w:rsidRPr="009F77E4">
        <w:rPr>
          <w:rFonts w:ascii="Times New Roman" w:hAnsi="Times New Roman"/>
          <w:i/>
        </w:rPr>
        <w:t>(można wypełnić fakultatywnie)</w:t>
      </w:r>
    </w:p>
    <w:p w14:paraId="4B176E87" w14:textId="77777777" w:rsidR="00B54721" w:rsidRPr="009F77E4" w:rsidRDefault="00097B64" w:rsidP="00B54721">
      <w:pPr>
        <w:pStyle w:val="Akapitzlist"/>
        <w:spacing w:after="0"/>
        <w:ind w:left="709" w:hanging="283"/>
        <w:jc w:val="both"/>
        <w:rPr>
          <w:rFonts w:ascii="Times New Roman" w:hAnsi="Times New Roman"/>
        </w:rPr>
      </w:pPr>
      <w:r w:rsidRPr="009F77E4">
        <w:rPr>
          <w:rFonts w:ascii="Times New Roman" w:hAnsi="Times New Roman"/>
        </w:rPr>
        <w:lastRenderedPageBreak/>
        <w:t xml:space="preserve">10) 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5CF80590" w14:textId="77777777" w:rsidR="00097B64" w:rsidRPr="009F77E4" w:rsidRDefault="00097B64" w:rsidP="00B54721">
      <w:pPr>
        <w:pStyle w:val="Akapitzlist"/>
        <w:spacing w:after="0"/>
        <w:ind w:left="709" w:hanging="283"/>
        <w:jc w:val="both"/>
        <w:rPr>
          <w:rFonts w:ascii="Times New Roman" w:hAnsi="Times New Roman"/>
          <w:lang w:eastAsia="pl-PL"/>
        </w:rPr>
      </w:pPr>
      <w:r w:rsidRPr="009F77E4">
        <w:rPr>
          <w:rFonts w:ascii="Times New Roman" w:hAnsi="Times New Roman"/>
        </w:rPr>
        <w:t>11)</w:t>
      </w:r>
      <w:r w:rsidR="00C47599" w:rsidRPr="009F77E4">
        <w:rPr>
          <w:rFonts w:ascii="Times New Roman" w:hAnsi="Times New Roman"/>
        </w:rPr>
        <w:t xml:space="preserve"> </w:t>
      </w:r>
      <w:r w:rsidRPr="009F77E4">
        <w:rPr>
          <w:rFonts w:ascii="Times New Roman" w:hAnsi="Times New Roman"/>
        </w:rPr>
        <w:t>Załączniki do formularza oferty:</w:t>
      </w:r>
    </w:p>
    <w:p w14:paraId="31FA3AF5" w14:textId="77777777" w:rsidR="00097B6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67B49414" w14:textId="77777777" w:rsidR="00E84FC7" w:rsidRPr="009F77E4" w:rsidRDefault="00E84FC7">
      <w:pPr>
        <w:pStyle w:val="Akapitzlist"/>
        <w:numPr>
          <w:ilvl w:val="0"/>
          <w:numId w:val="17"/>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15A1C39F" w14:textId="77777777"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79DA6401" w14:textId="77777777" w:rsidR="00097B64" w:rsidRDefault="00097B64" w:rsidP="00BF1D1B">
      <w:pPr>
        <w:widowControl/>
        <w:tabs>
          <w:tab w:val="num" w:pos="801"/>
          <w:tab w:val="left" w:pos="900"/>
        </w:tabs>
        <w:suppressAutoHyphens w:val="0"/>
        <w:spacing w:line="276" w:lineRule="auto"/>
        <w:jc w:val="both"/>
        <w:rPr>
          <w:sz w:val="22"/>
        </w:rPr>
      </w:pPr>
    </w:p>
    <w:p w14:paraId="4A3B71E0"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658C6D6C" w14:textId="77777777" w:rsidR="00097B64" w:rsidRPr="00745732" w:rsidRDefault="00097B64" w:rsidP="00097B64">
      <w:pPr>
        <w:widowControl/>
        <w:tabs>
          <w:tab w:val="left" w:pos="540"/>
        </w:tabs>
        <w:suppressAutoHyphens w:val="0"/>
        <w:ind w:left="360"/>
        <w:jc w:val="both"/>
        <w:rPr>
          <w:b/>
          <w:bCs/>
          <w:i/>
          <w:iCs/>
          <w:sz w:val="22"/>
          <w:u w:val="single"/>
        </w:rPr>
      </w:pPr>
    </w:p>
    <w:p w14:paraId="574EBA46"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24CFACE" w14:textId="77777777" w:rsidR="00097B64" w:rsidRPr="00745732" w:rsidRDefault="00097B64" w:rsidP="00097B64">
      <w:pPr>
        <w:widowControl/>
        <w:suppressAutoHyphens w:val="0"/>
        <w:ind w:left="540"/>
        <w:jc w:val="both"/>
        <w:outlineLvl w:val="0"/>
        <w:rPr>
          <w:i/>
          <w:iCs/>
          <w:sz w:val="22"/>
        </w:rPr>
      </w:pPr>
    </w:p>
    <w:p w14:paraId="5E3E6F79" w14:textId="77777777" w:rsidR="00097B64" w:rsidRDefault="00097B64" w:rsidP="00097B64">
      <w:pPr>
        <w:widowControl/>
        <w:suppressAutoHyphens w:val="0"/>
        <w:ind w:left="540"/>
        <w:jc w:val="both"/>
        <w:outlineLvl w:val="0"/>
        <w:rPr>
          <w:i/>
          <w:iCs/>
          <w:sz w:val="22"/>
        </w:rPr>
      </w:pPr>
    </w:p>
    <w:p w14:paraId="1C476F78" w14:textId="77777777" w:rsidR="00E84FC7" w:rsidRDefault="00E84FC7" w:rsidP="00097B64">
      <w:pPr>
        <w:widowControl/>
        <w:suppressAutoHyphens w:val="0"/>
        <w:ind w:left="540"/>
        <w:jc w:val="both"/>
        <w:outlineLvl w:val="0"/>
        <w:rPr>
          <w:i/>
          <w:iCs/>
          <w:sz w:val="22"/>
        </w:rPr>
      </w:pPr>
    </w:p>
    <w:p w14:paraId="7B8C1865" w14:textId="77777777" w:rsidR="00E84FC7" w:rsidRDefault="00E84FC7" w:rsidP="00097B64">
      <w:pPr>
        <w:widowControl/>
        <w:suppressAutoHyphens w:val="0"/>
        <w:ind w:left="540"/>
        <w:jc w:val="both"/>
        <w:outlineLvl w:val="0"/>
        <w:rPr>
          <w:i/>
          <w:iCs/>
          <w:sz w:val="22"/>
        </w:rPr>
      </w:pPr>
    </w:p>
    <w:p w14:paraId="4890D7AC" w14:textId="77777777" w:rsidR="00E84FC7" w:rsidRPr="00745732" w:rsidRDefault="00E84FC7" w:rsidP="00097B64">
      <w:pPr>
        <w:widowControl/>
        <w:suppressAutoHyphens w:val="0"/>
        <w:ind w:left="540"/>
        <w:jc w:val="both"/>
        <w:outlineLvl w:val="0"/>
        <w:rPr>
          <w:i/>
          <w:iCs/>
          <w:sz w:val="22"/>
        </w:rPr>
      </w:pPr>
    </w:p>
    <w:p w14:paraId="77AEBA6C"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0532B261"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04F1F182" w14:textId="77777777" w:rsidR="00E84FC7" w:rsidRDefault="00E84FC7" w:rsidP="00097B64">
      <w:pPr>
        <w:widowControl/>
        <w:suppressAutoHyphens w:val="0"/>
        <w:ind w:left="4248" w:firstLine="708"/>
        <w:jc w:val="right"/>
        <w:rPr>
          <w:i/>
          <w:iCs/>
          <w:sz w:val="22"/>
        </w:rPr>
      </w:pPr>
    </w:p>
    <w:p w14:paraId="50CAB987" w14:textId="77777777" w:rsidR="00E84FC7" w:rsidRDefault="00E84FC7" w:rsidP="00097B64">
      <w:pPr>
        <w:widowControl/>
        <w:suppressAutoHyphens w:val="0"/>
        <w:ind w:left="4248" w:firstLine="708"/>
        <w:jc w:val="right"/>
        <w:rPr>
          <w:i/>
          <w:iCs/>
          <w:sz w:val="22"/>
        </w:rPr>
      </w:pPr>
    </w:p>
    <w:p w14:paraId="0C3C5DD1"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02E7D26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27E703D" w14:textId="77777777" w:rsidR="00097B64" w:rsidRDefault="00097B64" w:rsidP="00097B64">
      <w:pPr>
        <w:pStyle w:val="Tekstpodstawowy"/>
        <w:spacing w:line="240" w:lineRule="auto"/>
        <w:ind w:left="540"/>
        <w:jc w:val="right"/>
        <w:outlineLvl w:val="0"/>
        <w:rPr>
          <w:rFonts w:ascii="Times New Roman" w:hAnsi="Times New Roman"/>
          <w:b/>
          <w:bCs/>
        </w:rPr>
      </w:pPr>
    </w:p>
    <w:p w14:paraId="17A492F5" w14:textId="77777777" w:rsidR="00097B64" w:rsidRDefault="00097B64" w:rsidP="00097B64">
      <w:pPr>
        <w:pStyle w:val="Tekstpodstawowy"/>
        <w:spacing w:line="240" w:lineRule="auto"/>
        <w:ind w:left="540"/>
        <w:jc w:val="right"/>
        <w:outlineLvl w:val="0"/>
        <w:rPr>
          <w:rFonts w:ascii="Times New Roman" w:hAnsi="Times New Roman"/>
          <w:b/>
          <w:bCs/>
        </w:rPr>
      </w:pPr>
    </w:p>
    <w:p w14:paraId="1FA66D5D" w14:textId="77777777" w:rsidR="00097B64" w:rsidRDefault="00097B64" w:rsidP="00097B64">
      <w:pPr>
        <w:pStyle w:val="Tekstpodstawowy"/>
        <w:spacing w:line="240" w:lineRule="auto"/>
        <w:ind w:left="540"/>
        <w:jc w:val="right"/>
        <w:outlineLvl w:val="0"/>
        <w:rPr>
          <w:rFonts w:ascii="Times New Roman" w:hAnsi="Times New Roman"/>
          <w:b/>
          <w:bCs/>
        </w:rPr>
      </w:pPr>
    </w:p>
    <w:p w14:paraId="4EBE50A4" w14:textId="77777777" w:rsidR="00097B64" w:rsidRDefault="00097B64" w:rsidP="00097B64">
      <w:pPr>
        <w:pStyle w:val="Tekstpodstawowy"/>
        <w:spacing w:line="240" w:lineRule="auto"/>
        <w:ind w:left="540"/>
        <w:jc w:val="right"/>
        <w:outlineLvl w:val="0"/>
        <w:rPr>
          <w:rFonts w:ascii="Times New Roman" w:hAnsi="Times New Roman"/>
          <w:b/>
          <w:bCs/>
        </w:rPr>
      </w:pPr>
    </w:p>
    <w:p w14:paraId="762884D5" w14:textId="77777777" w:rsidR="00097B64" w:rsidRDefault="00097B64" w:rsidP="00097B64">
      <w:pPr>
        <w:pStyle w:val="Tekstpodstawowy"/>
        <w:spacing w:line="240" w:lineRule="auto"/>
        <w:ind w:left="540"/>
        <w:jc w:val="right"/>
        <w:outlineLvl w:val="0"/>
        <w:rPr>
          <w:rFonts w:ascii="Times New Roman" w:hAnsi="Times New Roman"/>
          <w:b/>
          <w:bCs/>
        </w:rPr>
      </w:pPr>
    </w:p>
    <w:p w14:paraId="0B7CD6BE" w14:textId="77777777" w:rsidR="00097B64" w:rsidRDefault="00097B64" w:rsidP="00097B64">
      <w:pPr>
        <w:pStyle w:val="Tekstpodstawowy"/>
        <w:spacing w:line="240" w:lineRule="auto"/>
        <w:ind w:left="540"/>
        <w:jc w:val="right"/>
        <w:outlineLvl w:val="0"/>
        <w:rPr>
          <w:rFonts w:ascii="Times New Roman" w:hAnsi="Times New Roman"/>
          <w:b/>
          <w:bCs/>
        </w:rPr>
      </w:pPr>
    </w:p>
    <w:p w14:paraId="4F46F823" w14:textId="77777777" w:rsidR="00097B64" w:rsidRDefault="00097B64" w:rsidP="00097B64">
      <w:pPr>
        <w:pStyle w:val="Tekstpodstawowy"/>
        <w:spacing w:line="240" w:lineRule="auto"/>
        <w:ind w:left="540"/>
        <w:jc w:val="right"/>
        <w:outlineLvl w:val="0"/>
        <w:rPr>
          <w:rFonts w:ascii="Times New Roman" w:hAnsi="Times New Roman"/>
          <w:b/>
          <w:bCs/>
        </w:rPr>
      </w:pPr>
    </w:p>
    <w:p w14:paraId="70AA2AA2" w14:textId="77777777" w:rsidR="00097B64" w:rsidRDefault="00097B64" w:rsidP="00097B64">
      <w:pPr>
        <w:pStyle w:val="Tekstpodstawowy"/>
        <w:spacing w:line="240" w:lineRule="auto"/>
        <w:ind w:left="540"/>
        <w:jc w:val="right"/>
        <w:outlineLvl w:val="0"/>
        <w:rPr>
          <w:rFonts w:ascii="Times New Roman" w:hAnsi="Times New Roman"/>
          <w:b/>
          <w:bCs/>
        </w:rPr>
      </w:pPr>
    </w:p>
    <w:p w14:paraId="4B327379" w14:textId="77777777" w:rsidR="00097B64" w:rsidRDefault="00097B64" w:rsidP="00097B64">
      <w:pPr>
        <w:pStyle w:val="Tekstpodstawowy"/>
        <w:spacing w:line="240" w:lineRule="auto"/>
        <w:ind w:left="540"/>
        <w:jc w:val="right"/>
        <w:outlineLvl w:val="0"/>
        <w:rPr>
          <w:rFonts w:ascii="Times New Roman" w:hAnsi="Times New Roman"/>
          <w:b/>
          <w:bCs/>
        </w:rPr>
      </w:pPr>
    </w:p>
    <w:p w14:paraId="6984D514" w14:textId="77777777" w:rsidR="00097B64" w:rsidRDefault="00097B64" w:rsidP="00097B64">
      <w:pPr>
        <w:pStyle w:val="Tekstpodstawowy"/>
        <w:spacing w:line="240" w:lineRule="auto"/>
        <w:ind w:left="540"/>
        <w:jc w:val="right"/>
        <w:outlineLvl w:val="0"/>
        <w:rPr>
          <w:rFonts w:ascii="Times New Roman" w:hAnsi="Times New Roman"/>
          <w:b/>
          <w:bCs/>
        </w:rPr>
      </w:pPr>
    </w:p>
    <w:p w14:paraId="27EF3E3A" w14:textId="77777777" w:rsidR="00097B64" w:rsidRDefault="00097B64" w:rsidP="00097B64">
      <w:pPr>
        <w:pStyle w:val="Tekstpodstawowy"/>
        <w:spacing w:line="240" w:lineRule="auto"/>
        <w:ind w:left="540"/>
        <w:jc w:val="right"/>
        <w:outlineLvl w:val="0"/>
        <w:rPr>
          <w:rFonts w:ascii="Times New Roman" w:hAnsi="Times New Roman"/>
          <w:b/>
          <w:bCs/>
        </w:rPr>
      </w:pPr>
    </w:p>
    <w:p w14:paraId="2033085F" w14:textId="77777777" w:rsidR="00097B64" w:rsidRDefault="00097B64" w:rsidP="00097B64">
      <w:pPr>
        <w:pStyle w:val="Tekstpodstawowy"/>
        <w:spacing w:line="240" w:lineRule="auto"/>
        <w:ind w:left="540"/>
        <w:jc w:val="right"/>
        <w:outlineLvl w:val="0"/>
        <w:rPr>
          <w:rFonts w:ascii="Times New Roman" w:hAnsi="Times New Roman"/>
          <w:b/>
          <w:bCs/>
        </w:rPr>
      </w:pPr>
    </w:p>
    <w:p w14:paraId="60D4DB0F" w14:textId="77777777" w:rsidR="00097B64" w:rsidRDefault="00097B64" w:rsidP="00097B64">
      <w:pPr>
        <w:pStyle w:val="Tekstpodstawowy"/>
        <w:spacing w:line="240" w:lineRule="auto"/>
        <w:ind w:left="540"/>
        <w:jc w:val="right"/>
        <w:outlineLvl w:val="0"/>
        <w:rPr>
          <w:rFonts w:ascii="Times New Roman" w:hAnsi="Times New Roman"/>
          <w:b/>
          <w:bCs/>
        </w:rPr>
      </w:pPr>
    </w:p>
    <w:p w14:paraId="60E4B147" w14:textId="77777777" w:rsidR="00097B64" w:rsidRDefault="00097B64" w:rsidP="00097B64">
      <w:pPr>
        <w:pStyle w:val="Tekstpodstawowy"/>
        <w:spacing w:line="240" w:lineRule="auto"/>
        <w:ind w:left="540"/>
        <w:jc w:val="right"/>
        <w:outlineLvl w:val="0"/>
        <w:rPr>
          <w:rFonts w:ascii="Times New Roman" w:hAnsi="Times New Roman"/>
          <w:b/>
          <w:bCs/>
        </w:rPr>
      </w:pPr>
    </w:p>
    <w:p w14:paraId="4071E109" w14:textId="77777777" w:rsidR="00BC3E5C" w:rsidRDefault="00BC3E5C" w:rsidP="00097B64">
      <w:pPr>
        <w:pStyle w:val="Tekstpodstawowy"/>
        <w:spacing w:line="240" w:lineRule="auto"/>
        <w:ind w:left="540"/>
        <w:jc w:val="right"/>
        <w:outlineLvl w:val="0"/>
        <w:rPr>
          <w:rFonts w:ascii="Times New Roman" w:hAnsi="Times New Roman"/>
          <w:b/>
          <w:bCs/>
        </w:rPr>
      </w:pPr>
    </w:p>
    <w:p w14:paraId="6BD2F3DA" w14:textId="77777777" w:rsidR="00BC3E5C" w:rsidRDefault="00BC3E5C" w:rsidP="00097B64">
      <w:pPr>
        <w:pStyle w:val="Tekstpodstawowy"/>
        <w:spacing w:line="240" w:lineRule="auto"/>
        <w:ind w:left="540"/>
        <w:jc w:val="right"/>
        <w:outlineLvl w:val="0"/>
        <w:rPr>
          <w:rFonts w:ascii="Times New Roman" w:hAnsi="Times New Roman"/>
          <w:b/>
          <w:bCs/>
        </w:rPr>
      </w:pPr>
    </w:p>
    <w:p w14:paraId="16E1ED61" w14:textId="77777777" w:rsidR="00BC3E5C" w:rsidRDefault="00BC3E5C" w:rsidP="00097B64">
      <w:pPr>
        <w:pStyle w:val="Tekstpodstawowy"/>
        <w:spacing w:line="240" w:lineRule="auto"/>
        <w:ind w:left="540"/>
        <w:jc w:val="right"/>
        <w:outlineLvl w:val="0"/>
        <w:rPr>
          <w:rFonts w:ascii="Times New Roman" w:hAnsi="Times New Roman"/>
          <w:b/>
          <w:bCs/>
        </w:rPr>
      </w:pPr>
    </w:p>
    <w:p w14:paraId="745C6D63" w14:textId="77777777" w:rsidR="00BC3E5C" w:rsidRDefault="00BC3E5C" w:rsidP="00097B64">
      <w:pPr>
        <w:pStyle w:val="Tekstpodstawowy"/>
        <w:spacing w:line="240" w:lineRule="auto"/>
        <w:ind w:left="540"/>
        <w:jc w:val="right"/>
        <w:outlineLvl w:val="0"/>
        <w:rPr>
          <w:rFonts w:ascii="Times New Roman" w:hAnsi="Times New Roman"/>
          <w:b/>
          <w:bCs/>
        </w:rPr>
      </w:pPr>
    </w:p>
    <w:p w14:paraId="18DD764A" w14:textId="77777777" w:rsidR="00BC3E5C" w:rsidRDefault="00BC3E5C" w:rsidP="00097B64">
      <w:pPr>
        <w:pStyle w:val="Tekstpodstawowy"/>
        <w:spacing w:line="240" w:lineRule="auto"/>
        <w:ind w:left="540"/>
        <w:jc w:val="right"/>
        <w:outlineLvl w:val="0"/>
        <w:rPr>
          <w:rFonts w:ascii="Times New Roman" w:hAnsi="Times New Roman"/>
          <w:b/>
          <w:bCs/>
        </w:rPr>
      </w:pPr>
    </w:p>
    <w:p w14:paraId="030FAA29" w14:textId="77777777" w:rsidR="00BC3E5C" w:rsidRDefault="00BC3E5C" w:rsidP="00097B64">
      <w:pPr>
        <w:pStyle w:val="Tekstpodstawowy"/>
        <w:spacing w:line="240" w:lineRule="auto"/>
        <w:ind w:left="540"/>
        <w:jc w:val="right"/>
        <w:outlineLvl w:val="0"/>
        <w:rPr>
          <w:rFonts w:ascii="Times New Roman" w:hAnsi="Times New Roman"/>
          <w:b/>
          <w:bCs/>
        </w:rPr>
      </w:pPr>
    </w:p>
    <w:p w14:paraId="0AFF9FFE" w14:textId="77777777" w:rsidR="0023004E" w:rsidRDefault="0023004E" w:rsidP="00C7146A">
      <w:pPr>
        <w:pStyle w:val="Tekstpodstawowy"/>
        <w:spacing w:line="240" w:lineRule="auto"/>
        <w:outlineLvl w:val="0"/>
        <w:rPr>
          <w:rFonts w:ascii="Times New Roman" w:hAnsi="Times New Roman"/>
          <w:b/>
          <w:bCs/>
        </w:rPr>
      </w:pPr>
    </w:p>
    <w:p w14:paraId="0BA9967D" w14:textId="77777777" w:rsidR="0023004E" w:rsidRDefault="0023004E" w:rsidP="00097B64">
      <w:pPr>
        <w:pStyle w:val="Tekstpodstawowy"/>
        <w:spacing w:line="240" w:lineRule="auto"/>
        <w:ind w:left="540"/>
        <w:jc w:val="right"/>
        <w:outlineLvl w:val="0"/>
        <w:rPr>
          <w:rFonts w:ascii="Times New Roman" w:hAnsi="Times New Roman"/>
          <w:b/>
          <w:bCs/>
        </w:rPr>
      </w:pPr>
    </w:p>
    <w:p w14:paraId="03FF0143" w14:textId="77777777" w:rsidR="00E84FC7" w:rsidRDefault="00E84FC7">
      <w:pPr>
        <w:widowControl/>
        <w:suppressAutoHyphens w:val="0"/>
        <w:jc w:val="left"/>
        <w:rPr>
          <w:b/>
          <w:bCs/>
        </w:rPr>
      </w:pPr>
      <w:r>
        <w:rPr>
          <w:b/>
          <w:bCs/>
        </w:rPr>
        <w:br w:type="page"/>
      </w:r>
    </w:p>
    <w:p w14:paraId="68E012F9"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7744D720" w14:textId="77777777" w:rsidR="00097B64" w:rsidRPr="00003271" w:rsidRDefault="00097B64" w:rsidP="00097B64">
      <w:pPr>
        <w:pStyle w:val="Tekstpodstawowy"/>
        <w:spacing w:line="240" w:lineRule="auto"/>
        <w:ind w:left="540"/>
        <w:rPr>
          <w:rFonts w:ascii="Times New Roman" w:hAnsi="Times New Roman"/>
          <w:i/>
          <w:iCs/>
        </w:rPr>
      </w:pPr>
    </w:p>
    <w:p w14:paraId="26FDE122"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4B2AE9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5E0BD83"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19D2F86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D8F2DAD"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8D82589" w14:textId="77777777" w:rsidR="00097B64" w:rsidRPr="00583A09" w:rsidRDefault="00097B64" w:rsidP="00097B64">
      <w:pPr>
        <w:tabs>
          <w:tab w:val="num" w:pos="2937"/>
        </w:tabs>
        <w:jc w:val="both"/>
        <w:rPr>
          <w:b/>
          <w:sz w:val="23"/>
          <w:szCs w:val="23"/>
          <w:u w:val="single"/>
        </w:rPr>
      </w:pPr>
    </w:p>
    <w:p w14:paraId="6724AA85"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04AEA189" w14:textId="77777777"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E84FC7" w:rsidRPr="00B02780">
        <w:rPr>
          <w:i/>
          <w:iCs/>
          <w:sz w:val="22"/>
          <w:szCs w:val="22"/>
          <w:u w:val="single"/>
        </w:rPr>
        <w:t xml:space="preserve">wyłonienie Wykonawcy w zakresie </w:t>
      </w:r>
      <w:r w:rsidR="00F26A91" w:rsidRPr="00F26A91">
        <w:rPr>
          <w:i/>
          <w:iCs/>
          <w:sz w:val="22"/>
          <w:szCs w:val="22"/>
          <w:u w:val="single"/>
        </w:rPr>
        <w:t xml:space="preserve">dostawy systemu do wizualizacji żeli i membran Western </w:t>
      </w:r>
      <w:proofErr w:type="spellStart"/>
      <w:r w:rsidR="00F26A91" w:rsidRPr="00F26A91">
        <w:rPr>
          <w:i/>
          <w:iCs/>
          <w:sz w:val="22"/>
          <w:szCs w:val="22"/>
          <w:u w:val="single"/>
        </w:rPr>
        <w:t>blot</w:t>
      </w:r>
      <w:proofErr w:type="spellEnd"/>
      <w:r w:rsidR="00F26A91" w:rsidRPr="00F26A91">
        <w:rPr>
          <w:i/>
          <w:iCs/>
          <w:sz w:val="22"/>
          <w:szCs w:val="22"/>
          <w:u w:val="single"/>
        </w:rPr>
        <w:t xml:space="preserve"> z chemiluminescencją, fluorescencją i podczerwienią oraz </w:t>
      </w:r>
      <w:proofErr w:type="spellStart"/>
      <w:r w:rsidR="00F26A91" w:rsidRPr="00F26A91">
        <w:rPr>
          <w:i/>
          <w:iCs/>
          <w:sz w:val="22"/>
          <w:szCs w:val="22"/>
          <w:u w:val="single"/>
        </w:rPr>
        <w:t>termocyklera</w:t>
      </w:r>
      <w:proofErr w:type="spellEnd"/>
      <w:r w:rsidR="00F26A91" w:rsidRPr="00F26A91">
        <w:rPr>
          <w:i/>
          <w:iCs/>
          <w:sz w:val="22"/>
          <w:szCs w:val="22"/>
          <w:u w:val="single"/>
        </w:rPr>
        <w:t xml:space="preserve"> PCR z </w:t>
      </w:r>
      <w:proofErr w:type="spellStart"/>
      <w:r w:rsidR="00F26A91" w:rsidRPr="00F26A91">
        <w:rPr>
          <w:i/>
          <w:iCs/>
          <w:sz w:val="22"/>
          <w:szCs w:val="22"/>
          <w:u w:val="single"/>
        </w:rPr>
        <w:t>grandientem</w:t>
      </w:r>
      <w:proofErr w:type="spellEnd"/>
      <w:r w:rsidR="00F26A91" w:rsidRPr="00F26A91">
        <w:rPr>
          <w:i/>
          <w:iCs/>
          <w:sz w:val="22"/>
          <w:szCs w:val="22"/>
          <w:u w:val="single"/>
        </w:rPr>
        <w:t xml:space="preserve"> temperaturowym</w:t>
      </w:r>
      <w:r w:rsidRPr="004901D6">
        <w:rPr>
          <w:i/>
          <w:iCs/>
          <w:sz w:val="22"/>
          <w:szCs w:val="22"/>
          <w:u w:val="single"/>
        </w:rPr>
        <w:t xml:space="preserve">, oświadczam, że nie zachodzą przesłanki opisane w punkcie </w:t>
      </w:r>
      <w:r w:rsidR="00E84FC7" w:rsidRPr="004901D6">
        <w:rPr>
          <w:i/>
          <w:iCs/>
          <w:sz w:val="22"/>
          <w:szCs w:val="22"/>
          <w:u w:val="single"/>
        </w:rPr>
        <w:t>9</w:t>
      </w:r>
      <w:r w:rsidR="009F5E41" w:rsidRPr="004901D6">
        <w:rPr>
          <w:i/>
          <w:iCs/>
          <w:sz w:val="22"/>
          <w:szCs w:val="22"/>
          <w:u w:val="single"/>
        </w:rPr>
        <w:t>)6</w:t>
      </w:r>
      <w:r w:rsidRPr="004901D6">
        <w:rPr>
          <w:i/>
          <w:iCs/>
          <w:sz w:val="22"/>
          <w:szCs w:val="22"/>
          <w:u w:val="single"/>
        </w:rPr>
        <w:t xml:space="preserve"> „Zaproszenia do składania ofert” skutkujące odrzuceniem oferty</w:t>
      </w:r>
      <w:r w:rsidR="00340972" w:rsidRPr="004901D6">
        <w:rPr>
          <w:i/>
          <w:iCs/>
          <w:sz w:val="22"/>
          <w:szCs w:val="22"/>
          <w:u w:val="single"/>
        </w:rPr>
        <w:t>, 80.272.</w:t>
      </w:r>
      <w:r w:rsidR="00F26A91">
        <w:rPr>
          <w:i/>
          <w:iCs/>
          <w:sz w:val="22"/>
          <w:szCs w:val="22"/>
          <w:u w:val="single"/>
        </w:rPr>
        <w:t>181</w:t>
      </w:r>
      <w:r w:rsidR="00E84FC7" w:rsidRPr="004901D6">
        <w:rPr>
          <w:i/>
          <w:iCs/>
          <w:sz w:val="22"/>
          <w:szCs w:val="22"/>
          <w:u w:val="single"/>
        </w:rPr>
        <w:t>.2023</w:t>
      </w:r>
    </w:p>
    <w:p w14:paraId="3A77C9DB" w14:textId="77777777" w:rsidR="00097B64" w:rsidRPr="00B02780" w:rsidRDefault="00097B64" w:rsidP="00097B64">
      <w:pPr>
        <w:pStyle w:val="Nagwek"/>
        <w:spacing w:line="240" w:lineRule="auto"/>
        <w:jc w:val="both"/>
        <w:rPr>
          <w:rFonts w:ascii="Times New Roman" w:hAnsi="Times New Roman"/>
          <w:sz w:val="22"/>
          <w:szCs w:val="22"/>
        </w:rPr>
      </w:pPr>
    </w:p>
    <w:p w14:paraId="20879C2B" w14:textId="77777777" w:rsidR="006773B5" w:rsidRPr="00B02780" w:rsidRDefault="006773B5" w:rsidP="00097B64">
      <w:pPr>
        <w:pStyle w:val="Nagwek"/>
        <w:spacing w:line="240" w:lineRule="auto"/>
        <w:jc w:val="both"/>
        <w:rPr>
          <w:rFonts w:ascii="Times New Roman" w:hAnsi="Times New Roman"/>
          <w:sz w:val="22"/>
          <w:szCs w:val="22"/>
        </w:rPr>
      </w:pPr>
    </w:p>
    <w:p w14:paraId="0D7EEDA6" w14:textId="77777777" w:rsidR="00E84FC7" w:rsidRPr="00B02780" w:rsidRDefault="00E84FC7" w:rsidP="00097B64">
      <w:pPr>
        <w:pStyle w:val="Nagwek"/>
        <w:spacing w:line="240" w:lineRule="auto"/>
        <w:jc w:val="both"/>
        <w:rPr>
          <w:rFonts w:ascii="Times New Roman" w:hAnsi="Times New Roman"/>
          <w:sz w:val="22"/>
          <w:szCs w:val="22"/>
        </w:rPr>
      </w:pPr>
    </w:p>
    <w:p w14:paraId="596FAC7B" w14:textId="77777777"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2C38C6D9" w14:textId="77777777" w:rsidR="00097B64" w:rsidRPr="00B02780" w:rsidRDefault="00097B64" w:rsidP="00097B64">
      <w:pPr>
        <w:widowControl/>
        <w:suppressAutoHyphens w:val="0"/>
        <w:jc w:val="right"/>
        <w:rPr>
          <w:i/>
          <w:iCs/>
          <w:sz w:val="22"/>
          <w:szCs w:val="22"/>
        </w:rPr>
      </w:pPr>
    </w:p>
    <w:p w14:paraId="19313658" w14:textId="77777777" w:rsidR="00097B64" w:rsidRPr="00B02780" w:rsidRDefault="00097B64" w:rsidP="00097B64">
      <w:pPr>
        <w:widowControl/>
        <w:suppressAutoHyphens w:val="0"/>
        <w:jc w:val="both"/>
        <w:rPr>
          <w:i/>
          <w:iCs/>
          <w:sz w:val="22"/>
          <w:szCs w:val="22"/>
        </w:rPr>
      </w:pPr>
    </w:p>
    <w:p w14:paraId="0FFE9AB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35817881"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42F8BE89"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5BB26728"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62C5E1E" w14:textId="77777777"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4F239703" w14:textId="77777777" w:rsidR="0062797C" w:rsidRDefault="0062797C" w:rsidP="00E84FC7">
      <w:pPr>
        <w:pStyle w:val="Tekstpodstawowy"/>
        <w:spacing w:line="240" w:lineRule="auto"/>
        <w:ind w:left="540"/>
        <w:jc w:val="center"/>
        <w:outlineLvl w:val="0"/>
        <w:rPr>
          <w:rFonts w:ascii="Times New Roman" w:hAnsi="Times New Roman"/>
        </w:rPr>
      </w:pPr>
    </w:p>
    <w:p w14:paraId="2365406F" w14:textId="77777777" w:rsidR="0062797C" w:rsidRDefault="0062797C" w:rsidP="00E84FC7">
      <w:pPr>
        <w:pStyle w:val="Tekstpodstawowy"/>
        <w:spacing w:line="240" w:lineRule="auto"/>
        <w:ind w:left="540"/>
        <w:jc w:val="center"/>
        <w:outlineLvl w:val="0"/>
        <w:rPr>
          <w:rFonts w:ascii="Times New Roman" w:hAnsi="Times New Roman"/>
        </w:rPr>
      </w:pPr>
    </w:p>
    <w:p w14:paraId="7E659CD7" w14:textId="77777777" w:rsidR="0062797C" w:rsidRDefault="0062797C" w:rsidP="00E84FC7">
      <w:pPr>
        <w:pStyle w:val="Tekstpodstawowy"/>
        <w:spacing w:line="240" w:lineRule="auto"/>
        <w:ind w:left="540"/>
        <w:jc w:val="center"/>
        <w:outlineLvl w:val="0"/>
        <w:rPr>
          <w:rFonts w:ascii="Times New Roman" w:hAnsi="Times New Roman"/>
        </w:rPr>
      </w:pPr>
    </w:p>
    <w:p w14:paraId="1B3EDEFE" w14:textId="77777777"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55FD658D"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752DC3A9" w14:textId="77777777" w:rsidR="00E84FC7" w:rsidRPr="005415EA" w:rsidRDefault="00F26A91" w:rsidP="00E84FC7">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t>D</w:t>
      </w:r>
      <w:r w:rsidRPr="00F26A91">
        <w:rPr>
          <w:rFonts w:ascii="Times New Roman" w:hAnsi="Times New Roman"/>
          <w:b/>
          <w:bCs/>
          <w:sz w:val="22"/>
          <w:szCs w:val="22"/>
        </w:rPr>
        <w:t>ostaw</w:t>
      </w:r>
      <w:r>
        <w:rPr>
          <w:rFonts w:ascii="Times New Roman" w:hAnsi="Times New Roman"/>
          <w:b/>
          <w:bCs/>
          <w:sz w:val="22"/>
          <w:szCs w:val="22"/>
        </w:rPr>
        <w:t>a</w:t>
      </w:r>
      <w:r w:rsidRPr="00F26A91">
        <w:rPr>
          <w:rFonts w:ascii="Times New Roman" w:hAnsi="Times New Roman"/>
          <w:b/>
          <w:bCs/>
          <w:sz w:val="22"/>
          <w:szCs w:val="22"/>
        </w:rPr>
        <w:t xml:space="preserve"> systemu do wizualizacji żeli i membran Western </w:t>
      </w:r>
      <w:proofErr w:type="spellStart"/>
      <w:r w:rsidRPr="00F26A91">
        <w:rPr>
          <w:rFonts w:ascii="Times New Roman" w:hAnsi="Times New Roman"/>
          <w:b/>
          <w:bCs/>
          <w:sz w:val="22"/>
          <w:szCs w:val="22"/>
        </w:rPr>
        <w:t>blot</w:t>
      </w:r>
      <w:proofErr w:type="spellEnd"/>
      <w:r w:rsidRPr="00F26A91">
        <w:rPr>
          <w:rFonts w:ascii="Times New Roman" w:hAnsi="Times New Roman"/>
          <w:b/>
          <w:bCs/>
          <w:sz w:val="22"/>
          <w:szCs w:val="22"/>
        </w:rPr>
        <w:t xml:space="preserve"> z chemiluminescencją, fluorescencją i podczerwienią oraz </w:t>
      </w:r>
      <w:proofErr w:type="spellStart"/>
      <w:r w:rsidRPr="00F26A91">
        <w:rPr>
          <w:rFonts w:ascii="Times New Roman" w:hAnsi="Times New Roman"/>
          <w:b/>
          <w:bCs/>
          <w:sz w:val="22"/>
          <w:szCs w:val="22"/>
        </w:rPr>
        <w:t>termocyklera</w:t>
      </w:r>
      <w:proofErr w:type="spellEnd"/>
      <w:r w:rsidRPr="00F26A91">
        <w:rPr>
          <w:rFonts w:ascii="Times New Roman" w:hAnsi="Times New Roman"/>
          <w:b/>
          <w:bCs/>
          <w:sz w:val="22"/>
          <w:szCs w:val="22"/>
        </w:rPr>
        <w:t xml:space="preserve"> PCR z </w:t>
      </w:r>
      <w:proofErr w:type="spellStart"/>
      <w:r w:rsidRPr="00F26A91">
        <w:rPr>
          <w:rFonts w:ascii="Times New Roman" w:hAnsi="Times New Roman"/>
          <w:b/>
          <w:bCs/>
          <w:sz w:val="22"/>
          <w:szCs w:val="22"/>
        </w:rPr>
        <w:t>grandientem</w:t>
      </w:r>
      <w:proofErr w:type="spellEnd"/>
      <w:r w:rsidRPr="00F26A91">
        <w:rPr>
          <w:rFonts w:ascii="Times New Roman" w:hAnsi="Times New Roman"/>
          <w:b/>
          <w:bCs/>
          <w:sz w:val="22"/>
          <w:szCs w:val="22"/>
        </w:rPr>
        <w:t xml:space="preserve"> temperaturowym</w:t>
      </w:r>
      <w:r w:rsidR="00F35705" w:rsidRPr="00F35705">
        <w:rPr>
          <w:rFonts w:ascii="Times New Roman" w:hAnsi="Times New Roman"/>
          <w:b/>
          <w:bCs/>
          <w:sz w:val="22"/>
          <w:szCs w:val="22"/>
        </w:rPr>
        <w:t>.</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4824B7CC" w14:textId="77777777" w:rsidTr="00757F33">
        <w:tc>
          <w:tcPr>
            <w:tcW w:w="704" w:type="dxa"/>
            <w:shd w:val="clear" w:color="auto" w:fill="auto"/>
            <w:vAlign w:val="center"/>
          </w:tcPr>
          <w:p w14:paraId="77B82ABE"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6F4CC111"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Przedmiot usługi</w:t>
            </w:r>
          </w:p>
        </w:tc>
        <w:tc>
          <w:tcPr>
            <w:tcW w:w="1134" w:type="dxa"/>
            <w:gridSpan w:val="2"/>
            <w:vAlign w:val="center"/>
          </w:tcPr>
          <w:p w14:paraId="6E97A7BA"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 xml:space="preserve">Ilość </w:t>
            </w:r>
          </w:p>
        </w:tc>
        <w:tc>
          <w:tcPr>
            <w:tcW w:w="1843" w:type="dxa"/>
            <w:gridSpan w:val="2"/>
            <w:shd w:val="clear" w:color="auto" w:fill="auto"/>
            <w:vAlign w:val="center"/>
          </w:tcPr>
          <w:p w14:paraId="4B0A82D4"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6D49ED62"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7231A14C" w14:textId="77777777" w:rsidTr="00757F33">
        <w:tc>
          <w:tcPr>
            <w:tcW w:w="704" w:type="dxa"/>
            <w:shd w:val="clear" w:color="auto" w:fill="D9D9D9" w:themeFill="background1" w:themeFillShade="D9"/>
            <w:vAlign w:val="center"/>
          </w:tcPr>
          <w:p w14:paraId="43ABD5DD" w14:textId="049FBAC7"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3976" w:type="dxa"/>
            <w:shd w:val="clear" w:color="auto" w:fill="D9D9D9" w:themeFill="background1" w:themeFillShade="D9"/>
            <w:vAlign w:val="center"/>
          </w:tcPr>
          <w:p w14:paraId="32386770" w14:textId="7ECD1452"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134" w:type="dxa"/>
            <w:gridSpan w:val="2"/>
            <w:shd w:val="clear" w:color="auto" w:fill="D9D9D9" w:themeFill="background1" w:themeFillShade="D9"/>
            <w:vAlign w:val="center"/>
          </w:tcPr>
          <w:p w14:paraId="38E4F999" w14:textId="53A4966C"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843" w:type="dxa"/>
            <w:gridSpan w:val="2"/>
            <w:shd w:val="clear" w:color="auto" w:fill="D9D9D9" w:themeFill="background1" w:themeFillShade="D9"/>
            <w:vAlign w:val="center"/>
          </w:tcPr>
          <w:p w14:paraId="4348281E" w14:textId="297DA160"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977" w:type="dxa"/>
            <w:shd w:val="clear" w:color="auto" w:fill="D9D9D9" w:themeFill="background1" w:themeFillShade="D9"/>
          </w:tcPr>
          <w:p w14:paraId="4237CFF4" w14:textId="1C917831" w:rsidR="0062797C" w:rsidRPr="005415EA" w:rsidRDefault="0062797C" w:rsidP="00306798">
            <w:pPr>
              <w:pStyle w:val="Nagwek"/>
              <w:spacing w:line="240" w:lineRule="auto"/>
              <w:jc w:val="center"/>
              <w:rPr>
                <w:rFonts w:ascii="Times New Roman" w:eastAsia="Calibri" w:hAnsi="Times New Roman"/>
                <w:b/>
                <w:bCs/>
                <w:sz w:val="22"/>
                <w:szCs w:val="22"/>
              </w:rPr>
            </w:pPr>
          </w:p>
        </w:tc>
      </w:tr>
      <w:tr w:rsidR="0062797C" w:rsidRPr="005415EA" w14:paraId="74DC3298" w14:textId="77777777" w:rsidTr="00757F33">
        <w:trPr>
          <w:trHeight w:val="738"/>
        </w:trPr>
        <w:tc>
          <w:tcPr>
            <w:tcW w:w="704" w:type="dxa"/>
            <w:shd w:val="clear" w:color="auto" w:fill="auto"/>
            <w:vAlign w:val="center"/>
          </w:tcPr>
          <w:p w14:paraId="7505E2C2" w14:textId="77777777" w:rsidR="0062797C" w:rsidRPr="005415EA" w:rsidRDefault="0062797C" w:rsidP="00306798">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7DD919F1" w14:textId="77777777" w:rsidR="0062797C" w:rsidRPr="00B02780" w:rsidRDefault="00F26A91" w:rsidP="00306798">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S</w:t>
            </w:r>
            <w:r w:rsidRPr="00F26A91">
              <w:rPr>
                <w:rFonts w:ascii="Times New Roman" w:eastAsia="Calibri" w:hAnsi="Times New Roman"/>
                <w:b/>
                <w:bCs/>
                <w:sz w:val="22"/>
                <w:szCs w:val="22"/>
              </w:rPr>
              <w:t xml:space="preserve">ystem do wizualizacji żeli i membran Western </w:t>
            </w:r>
            <w:proofErr w:type="spellStart"/>
            <w:r w:rsidRPr="00F26A91">
              <w:rPr>
                <w:rFonts w:ascii="Times New Roman" w:eastAsia="Calibri" w:hAnsi="Times New Roman"/>
                <w:b/>
                <w:bCs/>
                <w:sz w:val="22"/>
                <w:szCs w:val="22"/>
              </w:rPr>
              <w:t>blot</w:t>
            </w:r>
            <w:proofErr w:type="spellEnd"/>
            <w:r w:rsidRPr="00F26A91">
              <w:rPr>
                <w:rFonts w:ascii="Times New Roman" w:eastAsia="Calibri" w:hAnsi="Times New Roman"/>
                <w:b/>
                <w:bCs/>
                <w:sz w:val="22"/>
                <w:szCs w:val="22"/>
              </w:rPr>
              <w:t xml:space="preserve"> z chemiluminescencją, fluorescencją i podczerwienią</w:t>
            </w:r>
          </w:p>
        </w:tc>
        <w:tc>
          <w:tcPr>
            <w:tcW w:w="1134" w:type="dxa"/>
            <w:gridSpan w:val="2"/>
            <w:vAlign w:val="center"/>
          </w:tcPr>
          <w:p w14:paraId="0CC5414B" w14:textId="77777777" w:rsidR="0062797C" w:rsidRPr="005415EA" w:rsidRDefault="0062797C" w:rsidP="00306798">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06668EC6" w14:textId="77777777" w:rsidR="0062797C" w:rsidRPr="005415EA" w:rsidRDefault="0062797C" w:rsidP="00306798">
            <w:pPr>
              <w:pStyle w:val="Nagwek"/>
              <w:spacing w:line="240" w:lineRule="auto"/>
              <w:jc w:val="center"/>
              <w:rPr>
                <w:rFonts w:ascii="Times New Roman" w:eastAsia="Calibri" w:hAnsi="Times New Roman"/>
                <w:sz w:val="22"/>
                <w:szCs w:val="22"/>
              </w:rPr>
            </w:pPr>
          </w:p>
        </w:tc>
        <w:tc>
          <w:tcPr>
            <w:tcW w:w="1977" w:type="dxa"/>
          </w:tcPr>
          <w:p w14:paraId="27800212" w14:textId="77777777" w:rsidR="0062797C" w:rsidRPr="005415EA" w:rsidRDefault="0062797C" w:rsidP="00306798">
            <w:pPr>
              <w:pStyle w:val="Nagwek"/>
              <w:spacing w:line="240" w:lineRule="auto"/>
              <w:jc w:val="center"/>
              <w:rPr>
                <w:rFonts w:ascii="Times New Roman" w:eastAsia="Calibri" w:hAnsi="Times New Roman"/>
                <w:sz w:val="22"/>
                <w:szCs w:val="22"/>
              </w:rPr>
            </w:pPr>
          </w:p>
        </w:tc>
      </w:tr>
      <w:tr w:rsidR="0062797C" w:rsidRPr="005415EA" w14:paraId="0AC53DAF" w14:textId="77777777" w:rsidTr="00757F33">
        <w:trPr>
          <w:trHeight w:val="975"/>
        </w:trPr>
        <w:tc>
          <w:tcPr>
            <w:tcW w:w="704" w:type="dxa"/>
            <w:shd w:val="clear" w:color="auto" w:fill="auto"/>
            <w:vAlign w:val="center"/>
          </w:tcPr>
          <w:p w14:paraId="3E8DEB0D" w14:textId="77777777" w:rsidR="0062797C" w:rsidRDefault="0062797C" w:rsidP="00306798">
            <w:pPr>
              <w:spacing w:before="100" w:beforeAutospacing="1" w:after="100" w:afterAutospacing="1"/>
              <w:rPr>
                <w:rFonts w:eastAsia="Calibri"/>
                <w:b/>
                <w:bCs/>
                <w:sz w:val="22"/>
                <w:szCs w:val="22"/>
              </w:rPr>
            </w:pPr>
            <w:r>
              <w:rPr>
                <w:rFonts w:eastAsia="Calibri"/>
                <w:b/>
                <w:bCs/>
                <w:sz w:val="22"/>
                <w:szCs w:val="22"/>
              </w:rPr>
              <w:t>2.</w:t>
            </w:r>
          </w:p>
        </w:tc>
        <w:tc>
          <w:tcPr>
            <w:tcW w:w="3976" w:type="dxa"/>
            <w:shd w:val="clear" w:color="auto" w:fill="auto"/>
            <w:vAlign w:val="center"/>
          </w:tcPr>
          <w:p w14:paraId="657F390C" w14:textId="77777777" w:rsidR="0062797C" w:rsidRPr="00E84FC7" w:rsidRDefault="00F26A91" w:rsidP="00306798">
            <w:pPr>
              <w:pStyle w:val="Nagwek"/>
              <w:spacing w:line="240" w:lineRule="auto"/>
              <w:jc w:val="center"/>
              <w:rPr>
                <w:rFonts w:ascii="Times New Roman" w:eastAsia="Calibri" w:hAnsi="Times New Roman"/>
                <w:b/>
                <w:bCs/>
                <w:sz w:val="22"/>
                <w:szCs w:val="22"/>
              </w:rPr>
            </w:pPr>
            <w:proofErr w:type="spellStart"/>
            <w:r>
              <w:rPr>
                <w:rFonts w:ascii="Times New Roman" w:eastAsia="Calibri" w:hAnsi="Times New Roman"/>
                <w:b/>
                <w:bCs/>
                <w:sz w:val="22"/>
                <w:szCs w:val="22"/>
              </w:rPr>
              <w:t>T</w:t>
            </w:r>
            <w:r w:rsidRPr="00F26A91">
              <w:rPr>
                <w:rFonts w:ascii="Times New Roman" w:eastAsia="Calibri" w:hAnsi="Times New Roman"/>
                <w:b/>
                <w:bCs/>
                <w:sz w:val="22"/>
                <w:szCs w:val="22"/>
              </w:rPr>
              <w:t>ermocykler</w:t>
            </w:r>
            <w:proofErr w:type="spellEnd"/>
            <w:r w:rsidRPr="00F26A91">
              <w:rPr>
                <w:rFonts w:ascii="Times New Roman" w:eastAsia="Calibri" w:hAnsi="Times New Roman"/>
                <w:b/>
                <w:bCs/>
                <w:sz w:val="22"/>
                <w:szCs w:val="22"/>
              </w:rPr>
              <w:t xml:space="preserve"> PCR z </w:t>
            </w:r>
            <w:proofErr w:type="spellStart"/>
            <w:r w:rsidRPr="00F26A91">
              <w:rPr>
                <w:rFonts w:ascii="Times New Roman" w:eastAsia="Calibri" w:hAnsi="Times New Roman"/>
                <w:b/>
                <w:bCs/>
                <w:sz w:val="22"/>
                <w:szCs w:val="22"/>
              </w:rPr>
              <w:t>grandientem</w:t>
            </w:r>
            <w:proofErr w:type="spellEnd"/>
            <w:r w:rsidRPr="00F26A91">
              <w:rPr>
                <w:rFonts w:ascii="Times New Roman" w:eastAsia="Calibri" w:hAnsi="Times New Roman"/>
                <w:b/>
                <w:bCs/>
                <w:sz w:val="22"/>
                <w:szCs w:val="22"/>
              </w:rPr>
              <w:t xml:space="preserve"> temperaturowym</w:t>
            </w:r>
          </w:p>
        </w:tc>
        <w:tc>
          <w:tcPr>
            <w:tcW w:w="1134" w:type="dxa"/>
            <w:gridSpan w:val="2"/>
            <w:vAlign w:val="center"/>
          </w:tcPr>
          <w:p w14:paraId="5CBC6DB4" w14:textId="77777777" w:rsidR="0062797C" w:rsidDel="0062797C" w:rsidRDefault="0062797C" w:rsidP="00306798">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43C98541" w14:textId="77777777" w:rsidR="0062797C" w:rsidRPr="005415EA" w:rsidRDefault="0062797C" w:rsidP="00306798">
            <w:pPr>
              <w:pStyle w:val="Nagwek"/>
              <w:spacing w:line="240" w:lineRule="auto"/>
              <w:jc w:val="center"/>
              <w:rPr>
                <w:rFonts w:ascii="Times New Roman" w:eastAsia="Calibri" w:hAnsi="Times New Roman"/>
                <w:sz w:val="22"/>
                <w:szCs w:val="22"/>
              </w:rPr>
            </w:pPr>
          </w:p>
        </w:tc>
        <w:tc>
          <w:tcPr>
            <w:tcW w:w="1977" w:type="dxa"/>
          </w:tcPr>
          <w:p w14:paraId="2509F9EA" w14:textId="77777777" w:rsidR="0062797C" w:rsidRPr="005415EA" w:rsidRDefault="0062797C" w:rsidP="00306798">
            <w:pPr>
              <w:pStyle w:val="Nagwek"/>
              <w:spacing w:line="240" w:lineRule="auto"/>
              <w:jc w:val="center"/>
              <w:rPr>
                <w:rFonts w:ascii="Times New Roman" w:eastAsia="Calibri" w:hAnsi="Times New Roman"/>
                <w:sz w:val="22"/>
                <w:szCs w:val="22"/>
              </w:rPr>
            </w:pPr>
          </w:p>
        </w:tc>
      </w:tr>
      <w:tr w:rsidR="00757F33" w:rsidRPr="005415EA" w14:paraId="7102D016" w14:textId="77777777" w:rsidTr="00757F33">
        <w:trPr>
          <w:trHeight w:val="574"/>
        </w:trPr>
        <w:tc>
          <w:tcPr>
            <w:tcW w:w="5807" w:type="dxa"/>
            <w:gridSpan w:val="3"/>
            <w:shd w:val="clear" w:color="auto" w:fill="auto"/>
            <w:vAlign w:val="center"/>
          </w:tcPr>
          <w:p w14:paraId="4BDC147A" w14:textId="77777777" w:rsidR="00757F33" w:rsidRPr="00B02780" w:rsidRDefault="00757F33" w:rsidP="00306798">
            <w:pPr>
              <w:pStyle w:val="Nagwek"/>
              <w:spacing w:line="240" w:lineRule="auto"/>
              <w:jc w:val="center"/>
              <w:rPr>
                <w:rFonts w:ascii="Times New Roman" w:hAnsi="Times New Roman"/>
                <w:bCs/>
                <w:sz w:val="22"/>
                <w:szCs w:val="22"/>
              </w:rPr>
            </w:pPr>
          </w:p>
          <w:p w14:paraId="550A651C" w14:textId="77777777" w:rsidR="00757F33" w:rsidRDefault="00757F33"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0AD5C661" w14:textId="77777777" w:rsidR="00757F33" w:rsidRPr="00757F33" w:rsidRDefault="00362063" w:rsidP="00757F33">
            <w:pPr>
              <w:pStyle w:val="Nagwek"/>
              <w:spacing w:line="240" w:lineRule="auto"/>
              <w:jc w:val="right"/>
              <w:rPr>
                <w:rFonts w:ascii="Times New Roman" w:hAnsi="Times New Roman"/>
                <w:b/>
                <w:sz w:val="22"/>
                <w:szCs w:val="22"/>
              </w:rPr>
            </w:pPr>
            <w:r>
              <w:rPr>
                <w:rFonts w:ascii="Times New Roman" w:hAnsi="Times New Roman"/>
                <w:b/>
                <w:sz w:val="22"/>
                <w:szCs w:val="22"/>
              </w:rPr>
              <w:t xml:space="preserve">- </w:t>
            </w:r>
            <w:r w:rsidR="00757F33" w:rsidRPr="00757F33">
              <w:rPr>
                <w:rFonts w:ascii="Times New Roman" w:hAnsi="Times New Roman"/>
                <w:b/>
                <w:sz w:val="22"/>
                <w:szCs w:val="22"/>
              </w:rPr>
              <w:t xml:space="preserve">za wszystkie fale </w:t>
            </w:r>
          </w:p>
        </w:tc>
        <w:tc>
          <w:tcPr>
            <w:tcW w:w="1843" w:type="dxa"/>
            <w:gridSpan w:val="2"/>
            <w:shd w:val="clear" w:color="auto" w:fill="auto"/>
            <w:vAlign w:val="center"/>
          </w:tcPr>
          <w:p w14:paraId="46283D99" w14:textId="77777777" w:rsidR="00757F33" w:rsidRPr="00B02780" w:rsidRDefault="00757F33"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0CFDF91" w14:textId="77777777" w:rsidR="00757F33" w:rsidRPr="00B02780" w:rsidRDefault="00757F33" w:rsidP="00306798">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11C06E02" w14:textId="77777777" w:rsidR="00757F33" w:rsidRPr="00B02780" w:rsidRDefault="00757F33"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E48FC46" w14:textId="77777777" w:rsidR="00757F33" w:rsidRDefault="00757F33" w:rsidP="0062797C">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13F5C0D9" w14:textId="77777777" w:rsidR="00E84FC7" w:rsidRPr="005415EA" w:rsidRDefault="00E84FC7" w:rsidP="00E84FC7">
      <w:pPr>
        <w:widowControl/>
        <w:suppressAutoHyphens w:val="0"/>
        <w:jc w:val="both"/>
        <w:outlineLvl w:val="0"/>
        <w:rPr>
          <w:i/>
          <w:iCs/>
          <w:sz w:val="12"/>
          <w:szCs w:val="12"/>
        </w:rPr>
      </w:pPr>
    </w:p>
    <w:p w14:paraId="55F40B30" w14:textId="77777777" w:rsidR="00E84FC7" w:rsidRPr="005415EA" w:rsidRDefault="00E84FC7" w:rsidP="00E84FC7">
      <w:pPr>
        <w:widowControl/>
        <w:suppressAutoHyphens w:val="0"/>
        <w:jc w:val="both"/>
        <w:outlineLvl w:val="0"/>
        <w:rPr>
          <w:i/>
          <w:iCs/>
        </w:rPr>
      </w:pPr>
    </w:p>
    <w:p w14:paraId="0E5E1FC9" w14:textId="77777777" w:rsidR="00E84FC7" w:rsidRPr="00B02780" w:rsidRDefault="00E84FC7" w:rsidP="00E84FC7">
      <w:pPr>
        <w:widowControl/>
        <w:suppressAutoHyphens w:val="0"/>
        <w:ind w:left="540"/>
        <w:jc w:val="right"/>
        <w:outlineLvl w:val="0"/>
        <w:rPr>
          <w:i/>
          <w:iCs/>
          <w:sz w:val="22"/>
          <w:szCs w:val="22"/>
        </w:rPr>
      </w:pPr>
    </w:p>
    <w:p w14:paraId="4BF61259"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3A2AC03E" w14:textId="77777777" w:rsidR="00E84FC7" w:rsidRPr="00B02780" w:rsidRDefault="00E84FC7" w:rsidP="00E84FC7">
      <w:pPr>
        <w:widowControl/>
        <w:suppressAutoHyphens w:val="0"/>
        <w:jc w:val="both"/>
        <w:rPr>
          <w:i/>
          <w:iCs/>
          <w:sz w:val="22"/>
          <w:szCs w:val="22"/>
        </w:rPr>
      </w:pPr>
    </w:p>
    <w:p w14:paraId="151DD12F"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33EEB691"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7DE9EE2" w14:textId="77777777"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62822582" w14:textId="77777777"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35E5CB29" w14:textId="77777777"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4FF023FD" wp14:editId="4AA179DA">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4BAFC30E" w14:textId="77777777" w:rsidR="00AE463A" w:rsidRDefault="00E43483" w:rsidP="00A13F26">
      <w:pPr>
        <w:widowControl/>
        <w:suppressAutoHyphens w:val="0"/>
        <w:rPr>
          <w:b/>
          <w:sz w:val="22"/>
          <w:szCs w:val="22"/>
          <w:u w:val="single"/>
        </w:rPr>
      </w:pPr>
      <w:r w:rsidRPr="00CF693C">
        <w:rPr>
          <w:b/>
          <w:sz w:val="22"/>
          <w:szCs w:val="22"/>
        </w:rPr>
        <w:br w:type="textWrapping" w:clear="all"/>
      </w:r>
      <w:r w:rsidR="007231D0" w:rsidRPr="00BC1DA0">
        <w:rPr>
          <w:b/>
          <w:bCs/>
          <w:sz w:val="22"/>
          <w:szCs w:val="22"/>
          <w:u w:val="single"/>
        </w:rPr>
        <w:t xml:space="preserve">WZÓR </w:t>
      </w:r>
      <w:r w:rsidR="0056782B" w:rsidRPr="00BC1DA0">
        <w:rPr>
          <w:b/>
          <w:bCs/>
          <w:sz w:val="22"/>
          <w:szCs w:val="22"/>
          <w:u w:val="single"/>
        </w:rPr>
        <w:t>UMOW</w:t>
      </w:r>
      <w:r w:rsidR="007231D0"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78047A">
        <w:rPr>
          <w:b/>
          <w:sz w:val="22"/>
          <w:szCs w:val="22"/>
          <w:u w:val="single"/>
        </w:rPr>
        <w:t>1</w:t>
      </w:r>
      <w:r w:rsidR="00F26A91">
        <w:rPr>
          <w:b/>
          <w:sz w:val="22"/>
          <w:szCs w:val="22"/>
          <w:u w:val="single"/>
        </w:rPr>
        <w:t>81</w:t>
      </w:r>
      <w:r w:rsidR="00B02780">
        <w:rPr>
          <w:b/>
          <w:sz w:val="22"/>
          <w:szCs w:val="22"/>
          <w:u w:val="single"/>
        </w:rPr>
        <w:t>.2023</w:t>
      </w:r>
    </w:p>
    <w:p w14:paraId="30DABDCA" w14:textId="77777777" w:rsidR="00B02780" w:rsidRPr="00BC1DA0" w:rsidRDefault="00B02780" w:rsidP="00A13F26">
      <w:pPr>
        <w:widowControl/>
        <w:suppressAutoHyphens w:val="0"/>
        <w:rPr>
          <w:b/>
          <w:sz w:val="22"/>
          <w:szCs w:val="22"/>
          <w:u w:val="single"/>
        </w:rPr>
      </w:pPr>
      <w:r>
        <w:rPr>
          <w:b/>
          <w:sz w:val="22"/>
          <w:szCs w:val="22"/>
          <w:u w:val="single"/>
        </w:rPr>
        <w:t>(Projektowane postanowienia umowne)</w:t>
      </w:r>
    </w:p>
    <w:p w14:paraId="52AFAFB8" w14:textId="77777777" w:rsidR="008E36A7" w:rsidRPr="00BC1DA0" w:rsidRDefault="008E36A7" w:rsidP="002C6667">
      <w:pPr>
        <w:rPr>
          <w:b/>
          <w:i/>
          <w:sz w:val="22"/>
          <w:szCs w:val="22"/>
          <w:u w:val="single"/>
        </w:rPr>
      </w:pPr>
    </w:p>
    <w:p w14:paraId="38F50EAB" w14:textId="77777777"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2C409462" w14:textId="77777777"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5F929A92" w14:textId="2EA2FDBB" w:rsidR="00B02780" w:rsidRPr="00BC1DA0" w:rsidRDefault="009B7FDA" w:rsidP="00CE222C">
      <w:pPr>
        <w:widowControl/>
        <w:suppressAutoHyphens w:val="0"/>
        <w:jc w:val="both"/>
        <w:rPr>
          <w:b/>
          <w:bCs/>
          <w:sz w:val="22"/>
          <w:szCs w:val="22"/>
        </w:rPr>
      </w:pPr>
      <w:r w:rsidRPr="00BC1DA0">
        <w:rPr>
          <w:b/>
          <w:bCs/>
          <w:sz w:val="22"/>
          <w:szCs w:val="22"/>
        </w:rPr>
        <w:t>………. – ………. UJ, przy kontrasygnacie finansowej Kwestora UJ,</w:t>
      </w:r>
    </w:p>
    <w:p w14:paraId="1640B75F" w14:textId="77777777" w:rsidR="00B02780" w:rsidRDefault="009B7FDA" w:rsidP="00CE222C">
      <w:pPr>
        <w:widowControl/>
        <w:suppressAutoHyphens w:val="0"/>
        <w:jc w:val="both"/>
        <w:rPr>
          <w:b/>
          <w:sz w:val="22"/>
          <w:szCs w:val="22"/>
        </w:rPr>
      </w:pPr>
      <w:r w:rsidRPr="00BC1DA0">
        <w:rPr>
          <w:b/>
          <w:sz w:val="22"/>
          <w:szCs w:val="22"/>
        </w:rPr>
        <w:t xml:space="preserve">a </w:t>
      </w:r>
    </w:p>
    <w:p w14:paraId="4BC7734E" w14:textId="77777777"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3D9F4F3A"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23AF4062" w14:textId="77777777" w:rsidR="00AE463A" w:rsidRPr="00BC1DA0" w:rsidRDefault="00AE463A" w:rsidP="00CE222C">
      <w:pPr>
        <w:pStyle w:val="Tekstpodstawowy2"/>
        <w:widowControl/>
        <w:rPr>
          <w:rFonts w:ascii="Times New Roman" w:hAnsi="Times New Roman" w:cs="Times New Roman"/>
          <w:b/>
          <w:bCs/>
        </w:rPr>
      </w:pPr>
    </w:p>
    <w:p w14:paraId="1545C10D" w14:textId="13BCA095"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FF11B3">
        <w:rPr>
          <w:rFonts w:ascii="Times New Roman" w:hAnsi="Times New Roman"/>
          <w:i/>
          <w:sz w:val="22"/>
          <w:szCs w:val="22"/>
        </w:rPr>
        <w:t>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z </w:t>
      </w:r>
      <w:proofErr w:type="spellStart"/>
      <w:r w:rsidR="00BF4C7B" w:rsidRPr="00BC1DA0">
        <w:rPr>
          <w:rFonts w:ascii="Times New Roman" w:hAnsi="Times New Roman"/>
          <w:i/>
          <w:sz w:val="22"/>
          <w:szCs w:val="22"/>
        </w:rPr>
        <w:t>późn</w:t>
      </w:r>
      <w:proofErr w:type="spellEnd"/>
      <w:r w:rsidR="00BF4C7B" w:rsidRPr="00BC1DA0">
        <w:rPr>
          <w:rFonts w:ascii="Times New Roman" w:hAnsi="Times New Roman"/>
          <w:i/>
          <w:sz w:val="22"/>
          <w:szCs w:val="22"/>
        </w:rPr>
        <w:t>.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00BD435" w14:textId="77777777" w:rsidR="007F5439" w:rsidRPr="00BC1DA0" w:rsidRDefault="007F5439" w:rsidP="00BF4C7B">
      <w:pPr>
        <w:widowControl/>
        <w:suppressAutoHyphens w:val="0"/>
        <w:ind w:left="540"/>
        <w:jc w:val="both"/>
        <w:outlineLvl w:val="0"/>
        <w:rPr>
          <w:b/>
          <w:bCs/>
          <w:sz w:val="22"/>
          <w:szCs w:val="22"/>
        </w:rPr>
      </w:pPr>
    </w:p>
    <w:p w14:paraId="50D8CFD7" w14:textId="72B610BC" w:rsidR="00F26A91" w:rsidRPr="00F26A91" w:rsidRDefault="00F26A91" w:rsidP="00F26A91">
      <w:pPr>
        <w:widowControl/>
        <w:suppressAutoHyphens w:val="0"/>
        <w:ind w:left="540" w:hanging="540"/>
        <w:outlineLvl w:val="0"/>
        <w:rPr>
          <w:sz w:val="22"/>
          <w:szCs w:val="22"/>
        </w:rPr>
      </w:pPr>
      <w:r w:rsidRPr="00F26A91">
        <w:rPr>
          <w:b/>
          <w:bCs/>
          <w:sz w:val="22"/>
          <w:szCs w:val="22"/>
        </w:rPr>
        <w:t>§ 1</w:t>
      </w:r>
      <w:r w:rsidR="00FF11B3">
        <w:rPr>
          <w:b/>
          <w:bCs/>
          <w:sz w:val="22"/>
          <w:szCs w:val="22"/>
        </w:rPr>
        <w:t xml:space="preserve"> Przedmiot umowy</w:t>
      </w:r>
    </w:p>
    <w:p w14:paraId="162C6332" w14:textId="4CBE3659" w:rsidR="00303F7C" w:rsidRPr="00273F22" w:rsidRDefault="00F26A91" w:rsidP="00F2384E">
      <w:pPr>
        <w:widowControl/>
        <w:numPr>
          <w:ilvl w:val="6"/>
          <w:numId w:val="16"/>
        </w:numPr>
        <w:tabs>
          <w:tab w:val="clear" w:pos="4680"/>
          <w:tab w:val="left" w:pos="426"/>
          <w:tab w:val="num" w:pos="720"/>
          <w:tab w:val="num" w:pos="5040"/>
        </w:tabs>
        <w:suppressAutoHyphens w:val="0"/>
        <w:ind w:left="426" w:hanging="426"/>
        <w:jc w:val="both"/>
        <w:rPr>
          <w:rFonts w:cs="Arial"/>
          <w:sz w:val="22"/>
          <w:szCs w:val="22"/>
        </w:rPr>
      </w:pPr>
      <w:r w:rsidRPr="00273F22">
        <w:rPr>
          <w:rFonts w:cs="Arial"/>
          <w:sz w:val="22"/>
          <w:szCs w:val="22"/>
        </w:rPr>
        <w:t>Zamawiający powierza, a Wykonawca przyjmuje do zrealizowania dostaw</w:t>
      </w:r>
      <w:r w:rsidR="000252CB" w:rsidRPr="00273F22">
        <w:rPr>
          <w:rFonts w:cs="Arial"/>
          <w:sz w:val="22"/>
          <w:szCs w:val="22"/>
        </w:rPr>
        <w:t>ę</w:t>
      </w:r>
      <w:r w:rsidRPr="00273F22">
        <w:rPr>
          <w:rFonts w:cs="Arial"/>
          <w:sz w:val="22"/>
          <w:szCs w:val="22"/>
        </w:rPr>
        <w:t xml:space="preserve"> systemu do wizualizacji żeli i membran Western </w:t>
      </w:r>
      <w:proofErr w:type="spellStart"/>
      <w:r w:rsidRPr="00273F22">
        <w:rPr>
          <w:rFonts w:cs="Arial"/>
          <w:sz w:val="22"/>
          <w:szCs w:val="22"/>
        </w:rPr>
        <w:t>blot</w:t>
      </w:r>
      <w:proofErr w:type="spellEnd"/>
      <w:r w:rsidRPr="00273F22">
        <w:rPr>
          <w:rFonts w:cs="Arial"/>
          <w:sz w:val="22"/>
          <w:szCs w:val="22"/>
        </w:rPr>
        <w:t xml:space="preserve"> z chemiluminescencją, fluorescencją i podczerwienią oraz </w:t>
      </w:r>
      <w:proofErr w:type="spellStart"/>
      <w:r w:rsidRPr="00273F22">
        <w:rPr>
          <w:rFonts w:cs="Arial"/>
          <w:sz w:val="22"/>
          <w:szCs w:val="22"/>
        </w:rPr>
        <w:t>termocyklera</w:t>
      </w:r>
      <w:proofErr w:type="spellEnd"/>
      <w:r w:rsidRPr="00273F22">
        <w:rPr>
          <w:rFonts w:cs="Arial"/>
          <w:sz w:val="22"/>
          <w:szCs w:val="22"/>
        </w:rPr>
        <w:t xml:space="preserve"> PCR z </w:t>
      </w:r>
      <w:proofErr w:type="spellStart"/>
      <w:r w:rsidRPr="00273F22">
        <w:rPr>
          <w:rFonts w:cs="Arial"/>
          <w:sz w:val="22"/>
          <w:szCs w:val="22"/>
        </w:rPr>
        <w:t>grandientem</w:t>
      </w:r>
      <w:proofErr w:type="spellEnd"/>
      <w:r w:rsidRPr="00273F22">
        <w:rPr>
          <w:rFonts w:cs="Arial"/>
          <w:sz w:val="22"/>
          <w:szCs w:val="22"/>
        </w:rPr>
        <w:t xml:space="preserve"> temperaturowym. </w:t>
      </w:r>
      <w:r w:rsidR="000252CB" w:rsidRPr="00273F22">
        <w:rPr>
          <w:rFonts w:cs="Arial"/>
          <w:sz w:val="22"/>
          <w:szCs w:val="22"/>
        </w:rPr>
        <w:t xml:space="preserve">Wykonawca jest zobowiązany do dostarczenia </w:t>
      </w:r>
      <w:r w:rsidR="00303F7C" w:rsidRPr="00273F22">
        <w:rPr>
          <w:rFonts w:cs="Arial"/>
          <w:sz w:val="22"/>
          <w:szCs w:val="22"/>
        </w:rPr>
        <w:t xml:space="preserve">przedmiotu umowy </w:t>
      </w:r>
      <w:r w:rsidR="00316974" w:rsidRPr="00273F22">
        <w:rPr>
          <w:rFonts w:cs="Arial"/>
          <w:sz w:val="22"/>
          <w:szCs w:val="22"/>
        </w:rPr>
        <w:t xml:space="preserve">(zabezpieczonego przed wszelkimi uszkodzeniami w trakcie transportu oraz ubezpieczonego) </w:t>
      </w:r>
      <w:r w:rsidR="00303F7C" w:rsidRPr="00273F22">
        <w:rPr>
          <w:rFonts w:cs="Arial"/>
          <w:sz w:val="22"/>
          <w:szCs w:val="22"/>
        </w:rPr>
        <w:t>pod adres: Gronostajowa 9 w Krakowie - Zakład Biologii i Obrazowania Komórki</w:t>
      </w:r>
      <w:r w:rsidR="00273F22">
        <w:rPr>
          <w:rFonts w:cs="Arial"/>
          <w:sz w:val="22"/>
          <w:szCs w:val="22"/>
        </w:rPr>
        <w:t xml:space="preserve"> </w:t>
      </w:r>
      <w:r w:rsidR="00C935D0" w:rsidRPr="00273F22">
        <w:rPr>
          <w:rFonts w:cs="Arial"/>
          <w:sz w:val="22"/>
          <w:szCs w:val="22"/>
        </w:rPr>
        <w:t>wraz z wniesieniem</w:t>
      </w:r>
      <w:r w:rsidR="0008782E" w:rsidRPr="00273F22">
        <w:rPr>
          <w:rFonts w:cs="Arial"/>
          <w:sz w:val="22"/>
          <w:szCs w:val="22"/>
        </w:rPr>
        <w:t>, montażem</w:t>
      </w:r>
      <w:r w:rsidR="004A4298" w:rsidRPr="00273F22">
        <w:rPr>
          <w:rFonts w:cs="Arial"/>
          <w:sz w:val="22"/>
          <w:szCs w:val="22"/>
        </w:rPr>
        <w:t>, instalacją i szkoleniem</w:t>
      </w:r>
      <w:r w:rsidR="00C935D0" w:rsidRPr="00273F22">
        <w:rPr>
          <w:rFonts w:cs="Arial"/>
          <w:sz w:val="22"/>
          <w:szCs w:val="22"/>
        </w:rPr>
        <w:t>.</w:t>
      </w:r>
    </w:p>
    <w:p w14:paraId="3DF72919" w14:textId="6DF6AFC0" w:rsidR="00F26A91" w:rsidRPr="002836B6"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Szczegółowy opis przedmiotu zamówienia znajduje się w Załączniku A do Zaproszenia oraz </w:t>
      </w:r>
      <w:r w:rsidRPr="00F26A91">
        <w:rPr>
          <w:rFonts w:cs="Arial"/>
          <w:sz w:val="22"/>
          <w:szCs w:val="22"/>
        </w:rPr>
        <w:br/>
        <w:t>w ofercie Wykonawcy z dnia …………… 202</w:t>
      </w:r>
      <w:r>
        <w:rPr>
          <w:rFonts w:cs="Arial"/>
          <w:sz w:val="22"/>
          <w:szCs w:val="22"/>
        </w:rPr>
        <w:t>3</w:t>
      </w:r>
      <w:r w:rsidRPr="00F26A91">
        <w:rPr>
          <w:rFonts w:cs="Arial"/>
          <w:sz w:val="22"/>
          <w:szCs w:val="22"/>
        </w:rPr>
        <w:t xml:space="preserve"> r.</w:t>
      </w:r>
    </w:p>
    <w:p w14:paraId="4DF072FB"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Osobą odpowiedzialną za odbiór urządzeń i nadzór ze strony Zamawiającego jest pan/pani …, </w:t>
      </w:r>
      <w:r w:rsidRPr="00F26A91">
        <w:rPr>
          <w:rFonts w:cs="Arial"/>
          <w:sz w:val="22"/>
          <w:szCs w:val="22"/>
        </w:rPr>
        <w:br/>
        <w:t>tel. …, e-mail: … lub inna osoba z ww. jednostki organizacyjnej UJ, wskazana przez Zamawiającego, zaś ze strony Wykonawcy pan/pani … , tel. …, e mail: …</w:t>
      </w:r>
    </w:p>
    <w:p w14:paraId="1C77EB4A"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Wykonawca zobowiązuje się do realizacji zamówienia w terminie do </w:t>
      </w:r>
      <w:r>
        <w:rPr>
          <w:rFonts w:cs="Arial"/>
          <w:b/>
          <w:bCs/>
          <w:sz w:val="22"/>
          <w:szCs w:val="22"/>
        </w:rPr>
        <w:t>………</w:t>
      </w:r>
      <w:r w:rsidRPr="00F26A91">
        <w:rPr>
          <w:rFonts w:cs="Arial"/>
          <w:sz w:val="22"/>
          <w:szCs w:val="22"/>
        </w:rPr>
        <w:t xml:space="preserve"> od udzielania zamówienia, tj. zawarcia Umowy.</w:t>
      </w:r>
    </w:p>
    <w:p w14:paraId="3F8A4322"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Zamawiający zleca, a Wykonawca zobowiązuje się wykonać wszelkie niezbędne czynności dla zrealizowania przedmiotu Umowy określonego w ust. 1.</w:t>
      </w:r>
    </w:p>
    <w:p w14:paraId="363E539B"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Integralną częścią niniejszej Umowy jest dokumentacja postępowania, a w tym w szczególności Zaproszenie do złożenia oferty wraz z załącznikami (zwane dalej „Zaproszeniem”) i oferta Wykonawcy.</w:t>
      </w:r>
    </w:p>
    <w:p w14:paraId="101A3C80"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Wykonawca ponosi całkowitą odpowiedzialność materialną i prawną za powstałe </w:t>
      </w:r>
      <w:r w:rsidRPr="00F26A91">
        <w:rPr>
          <w:rFonts w:cs="Arial"/>
          <w:sz w:val="22"/>
          <w:szCs w:val="22"/>
        </w:rPr>
        <w:br/>
        <w:t xml:space="preserve">u Zamawiającego, jak i osób trzecich, szkody spowodowane działalnością wynikłą </w:t>
      </w:r>
      <w:r w:rsidRPr="00F26A91">
        <w:rPr>
          <w:rFonts w:cs="Arial"/>
          <w:sz w:val="22"/>
          <w:szCs w:val="22"/>
        </w:rPr>
        <w:br/>
        <w:t>z realizacji niniejszej Umowy.</w:t>
      </w:r>
    </w:p>
    <w:p w14:paraId="598FB026"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Zlecenie wykonania części Umowy podwykonawcom nie zmienia zobowiązań Wykonawcy wobec Zamawiającego za wykonanie tej części Umowy.</w:t>
      </w:r>
    </w:p>
    <w:p w14:paraId="78657DBD"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Wykonawca jest odpowiedzialny za działania, uchybienia i zaniedbania podwykonawców i ich pracowników w takim samym stopniu, jakby to były działania, uchybienia lub zaniedbania własne.</w:t>
      </w:r>
    </w:p>
    <w:p w14:paraId="6895B6FD" w14:textId="77777777" w:rsidR="00F26A91" w:rsidRPr="00F26A91" w:rsidRDefault="00F26A91" w:rsidP="007345AF">
      <w:pPr>
        <w:widowControl/>
        <w:suppressAutoHyphens w:val="0"/>
        <w:ind w:left="426" w:hanging="426"/>
        <w:rPr>
          <w:rFonts w:cs="Arial"/>
          <w:b/>
          <w:bCs/>
          <w:sz w:val="22"/>
          <w:szCs w:val="22"/>
        </w:rPr>
      </w:pPr>
    </w:p>
    <w:p w14:paraId="529A0783" w14:textId="551519E4"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lastRenderedPageBreak/>
        <w:t>§ 2</w:t>
      </w:r>
      <w:r w:rsidR="002A2547">
        <w:rPr>
          <w:rFonts w:cs="Arial"/>
          <w:b/>
          <w:bCs/>
          <w:sz w:val="22"/>
          <w:szCs w:val="22"/>
        </w:rPr>
        <w:t xml:space="preserve"> Obowiązki Stron</w:t>
      </w:r>
    </w:p>
    <w:p w14:paraId="7A1F133D"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t xml:space="preserve">Wykonawca oświadcza, że posiada odpowiednią wiedzę, doświadczenie i </w:t>
      </w:r>
      <w:r w:rsidRPr="00F26A91">
        <w:rPr>
          <w:rFonts w:eastAsia="Arial Unicode MS" w:cs="Arial"/>
          <w:sz w:val="22"/>
          <w:szCs w:val="22"/>
        </w:rPr>
        <w:t>dysponuje</w:t>
      </w:r>
      <w:r w:rsidRPr="00F26A91">
        <w:rPr>
          <w:rFonts w:cs="Arial"/>
          <w:sz w:val="22"/>
          <w:szCs w:val="22"/>
        </w:rPr>
        <w:t xml:space="preserve"> stosowną bazą do wykonania przedmiotu Umowy.</w:t>
      </w:r>
    </w:p>
    <w:p w14:paraId="15320585"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3B0A8A9F" w14:textId="77777777" w:rsidR="00F26A91" w:rsidRPr="00F26A91" w:rsidRDefault="00F26A91" w:rsidP="00F26A91">
      <w:pPr>
        <w:widowControl/>
        <w:tabs>
          <w:tab w:val="left" w:pos="900"/>
        </w:tabs>
        <w:suppressAutoHyphens w:val="0"/>
        <w:ind w:left="896"/>
        <w:jc w:val="both"/>
        <w:rPr>
          <w:rFonts w:cs="Arial"/>
          <w:sz w:val="22"/>
          <w:szCs w:val="22"/>
        </w:rPr>
      </w:pPr>
    </w:p>
    <w:p w14:paraId="1E74BE4B" w14:textId="25665F4B"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3</w:t>
      </w:r>
      <w:r w:rsidR="00675E4E">
        <w:rPr>
          <w:rFonts w:cs="Arial"/>
          <w:b/>
          <w:bCs/>
          <w:sz w:val="22"/>
          <w:szCs w:val="22"/>
        </w:rPr>
        <w:t xml:space="preserve"> Wynagrodzenie</w:t>
      </w:r>
    </w:p>
    <w:p w14:paraId="7FB5167D"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Wysokość wynagrodzenia przysługującego Wykonawcy za wykonanie przedmiotu umowy ustalona została na podstawie oferty Wykonawcy.</w:t>
      </w:r>
    </w:p>
    <w:p w14:paraId="6DD782E3" w14:textId="77777777" w:rsidR="00CD70CA" w:rsidRPr="008423DA" w:rsidRDefault="00F26A91" w:rsidP="00273F22">
      <w:pPr>
        <w:widowControl/>
        <w:numPr>
          <w:ilvl w:val="6"/>
          <w:numId w:val="36"/>
        </w:numPr>
        <w:tabs>
          <w:tab w:val="clear" w:pos="2880"/>
          <w:tab w:val="left" w:pos="0"/>
          <w:tab w:val="num" w:pos="851"/>
          <w:tab w:val="num" w:pos="3306"/>
        </w:tabs>
        <w:ind w:left="284" w:hanging="284"/>
        <w:jc w:val="both"/>
        <w:rPr>
          <w:sz w:val="22"/>
          <w:szCs w:val="22"/>
          <w:vertAlign w:val="superscript"/>
        </w:rPr>
      </w:pPr>
      <w:r w:rsidRPr="00F26A91">
        <w:rPr>
          <w:sz w:val="22"/>
          <w:szCs w:val="22"/>
        </w:rPr>
        <w:t xml:space="preserve">Wynagrodzenie ryczałtowe za przedmiot umowy ustala się na kwotę netto: ..................... PLN (słownie: ............................................ złotych 00/100), co po doliczeniu należnej stawki podatku VAT w wysokości …..% daje kwotę brutto: ..................... PLN (słownie: ............................................ złotych 00/100). </w:t>
      </w:r>
      <w:r w:rsidRPr="008423DA">
        <w:rPr>
          <w:sz w:val="22"/>
          <w:szCs w:val="22"/>
          <w:vertAlign w:val="superscript"/>
        </w:rPr>
        <w:footnoteReference w:id="2"/>
      </w:r>
    </w:p>
    <w:p w14:paraId="0AB73AEC" w14:textId="4A244E2A" w:rsidR="00F26A91" w:rsidRPr="00CD70CA" w:rsidRDefault="00F26A91" w:rsidP="00273F22">
      <w:pPr>
        <w:widowControl/>
        <w:tabs>
          <w:tab w:val="left" w:pos="0"/>
          <w:tab w:val="num" w:pos="851"/>
          <w:tab w:val="num" w:pos="3306"/>
        </w:tabs>
        <w:ind w:left="284"/>
        <w:jc w:val="both"/>
        <w:rPr>
          <w:sz w:val="22"/>
          <w:szCs w:val="22"/>
        </w:rPr>
      </w:pPr>
      <w:r w:rsidRPr="00CD70CA">
        <w:rPr>
          <w:sz w:val="22"/>
          <w:szCs w:val="22"/>
        </w:rPr>
        <w:t>Wynagrodzenie ryczałtowe za przedmiot umowy ustala się na kwotę netto: ..................... EUR (słownie: ............................................ euro 00/100). 1</w:t>
      </w:r>
    </w:p>
    <w:p w14:paraId="325C2AEE" w14:textId="3847226B"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w:t>
      </w:r>
      <w:r w:rsidR="002A2547">
        <w:rPr>
          <w:sz w:val="22"/>
          <w:szCs w:val="22"/>
        </w:rPr>
        <w:t>|</w:t>
      </w:r>
      <w:r w:rsidR="002A2547">
        <w:rPr>
          <w:sz w:val="22"/>
          <w:szCs w:val="22"/>
        </w:rPr>
        <w:br/>
      </w:r>
      <w:r w:rsidRPr="00F26A91">
        <w:rPr>
          <w:sz w:val="22"/>
          <w:szCs w:val="22"/>
        </w:rPr>
        <w:t xml:space="preserve">z przepisami o podatku od towarów i usług. </w:t>
      </w:r>
      <w:r w:rsidRPr="00F26A91">
        <w:rPr>
          <w:sz w:val="22"/>
          <w:szCs w:val="22"/>
          <w:vertAlign w:val="superscript"/>
        </w:rPr>
        <w:t>1</w:t>
      </w:r>
    </w:p>
    <w:p w14:paraId="14E7B2F9"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17C9AB03"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o którym mowa w ust.1 powyżej zostanie zapłacone po dostawie całości Przedmiotu Umowy.</w:t>
      </w:r>
    </w:p>
    <w:p w14:paraId="2EB2608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Zamawiający jest podatnikiem VAT i posiada NIP 675-000-22-36.</w:t>
      </w:r>
    </w:p>
    <w:p w14:paraId="0C2E6EC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Wykonawca jest podatnikiem VAT i posiada NIP …............................. lub nie jest podatnikiem VAT na terytorium Rzeczpospolitej Polskiej.</w:t>
      </w:r>
    </w:p>
    <w:p w14:paraId="6C5D215C"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Należny od kwoty wynagrodzenia podatek od towarów i usług VAT w kwocie …………, pokryje Zamawiający na konto właściwego Urzędu Skarbowego w przypadku powstania u Zamawiającego obowiązku podatkowego zgodnie z przepisami o podatku od towarów i usług, w szczególności wewnątrz wspólnotowego nabycia będącego wynikiem dostawy Aparatury przez Wykonawcę mającego siedzibę poza terytorium Rzeczypospolitej. </w:t>
      </w:r>
      <w:r w:rsidRPr="00F26A91">
        <w:rPr>
          <w:sz w:val="22"/>
          <w:szCs w:val="22"/>
          <w:vertAlign w:val="superscript"/>
        </w:rPr>
        <w:t>1</w:t>
      </w:r>
    </w:p>
    <w:p w14:paraId="4BD5A86D" w14:textId="77777777" w:rsidR="00F26A91" w:rsidRPr="00F26A91" w:rsidRDefault="00F26A91" w:rsidP="00F26A91">
      <w:pPr>
        <w:widowControl/>
        <w:tabs>
          <w:tab w:val="left" w:pos="284"/>
        </w:tabs>
        <w:ind w:left="284"/>
        <w:jc w:val="both"/>
        <w:rPr>
          <w:sz w:val="22"/>
          <w:szCs w:val="22"/>
        </w:rPr>
      </w:pPr>
    </w:p>
    <w:p w14:paraId="5EAB4DEA" w14:textId="30834ED9" w:rsidR="00F26A91" w:rsidRPr="00F26A91" w:rsidRDefault="00F26A91" w:rsidP="00F26A91">
      <w:pPr>
        <w:widowControl/>
        <w:suppressAutoHyphens w:val="0"/>
        <w:ind w:left="539" w:hanging="539"/>
        <w:rPr>
          <w:rFonts w:cs="Arial"/>
          <w:b/>
          <w:bCs/>
          <w:sz w:val="22"/>
          <w:szCs w:val="22"/>
        </w:rPr>
      </w:pPr>
      <w:r w:rsidRPr="00F26A91">
        <w:rPr>
          <w:rFonts w:cs="Arial"/>
          <w:b/>
          <w:bCs/>
          <w:sz w:val="22"/>
          <w:szCs w:val="22"/>
        </w:rPr>
        <w:t>§ 4</w:t>
      </w:r>
      <w:r w:rsidR="002A2547">
        <w:rPr>
          <w:rFonts w:cs="Arial"/>
          <w:b/>
          <w:bCs/>
          <w:sz w:val="22"/>
          <w:szCs w:val="22"/>
        </w:rPr>
        <w:t xml:space="preserve"> Warunki </w:t>
      </w:r>
      <w:r w:rsidR="001741D3">
        <w:rPr>
          <w:rFonts w:cs="Arial"/>
          <w:b/>
          <w:bCs/>
          <w:sz w:val="22"/>
          <w:szCs w:val="22"/>
        </w:rPr>
        <w:t>płatności</w:t>
      </w:r>
    </w:p>
    <w:p w14:paraId="6CD8EE8F"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5944DB02"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4192CDB1" w14:textId="5EAD31D0"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Warunki dostawy: DDP (</w:t>
      </w:r>
      <w:proofErr w:type="spellStart"/>
      <w:r w:rsidRPr="00F26A91">
        <w:rPr>
          <w:rFonts w:cs="Arial"/>
          <w:sz w:val="22"/>
          <w:szCs w:val="22"/>
        </w:rPr>
        <w:t>Delivered</w:t>
      </w:r>
      <w:proofErr w:type="spellEnd"/>
      <w:r w:rsidRPr="00F26A91">
        <w:rPr>
          <w:rFonts w:cs="Arial"/>
          <w:sz w:val="22"/>
          <w:szCs w:val="22"/>
        </w:rPr>
        <w:t xml:space="preserve"> </w:t>
      </w:r>
      <w:proofErr w:type="spellStart"/>
      <w:r w:rsidRPr="00F26A91">
        <w:rPr>
          <w:rFonts w:cs="Arial"/>
          <w:sz w:val="22"/>
          <w:szCs w:val="22"/>
        </w:rPr>
        <w:t>Duty</w:t>
      </w:r>
      <w:proofErr w:type="spellEnd"/>
      <w:r w:rsidRPr="00F26A91">
        <w:rPr>
          <w:rFonts w:cs="Arial"/>
          <w:sz w:val="22"/>
          <w:szCs w:val="22"/>
        </w:rPr>
        <w:t xml:space="preserve"> </w:t>
      </w:r>
      <w:proofErr w:type="spellStart"/>
      <w:r w:rsidRPr="00F26A91">
        <w:rPr>
          <w:rFonts w:cs="Arial"/>
          <w:sz w:val="22"/>
          <w:szCs w:val="22"/>
        </w:rPr>
        <w:t>Paid</w:t>
      </w:r>
      <w:proofErr w:type="spellEnd"/>
      <w:r w:rsidRPr="00F26A91">
        <w:rPr>
          <w:rFonts w:cs="Arial"/>
          <w:sz w:val="22"/>
          <w:szCs w:val="22"/>
        </w:rPr>
        <w:t xml:space="preserve">) </w:t>
      </w:r>
      <w:proofErr w:type="spellStart"/>
      <w:r w:rsidRPr="00F26A91">
        <w:rPr>
          <w:rFonts w:cs="Arial"/>
          <w:sz w:val="22"/>
          <w:szCs w:val="22"/>
        </w:rPr>
        <w:t>Incoterms</w:t>
      </w:r>
      <w:proofErr w:type="spellEnd"/>
      <w:r w:rsidRPr="00F26A91">
        <w:rPr>
          <w:rFonts w:cs="Arial"/>
          <w:sz w:val="22"/>
          <w:szCs w:val="22"/>
        </w:rPr>
        <w:t xml:space="preserve"> 2020 Kraków: </w:t>
      </w:r>
      <w:r w:rsidR="00F60322">
        <w:rPr>
          <w:rFonts w:cs="Arial"/>
          <w:sz w:val="22"/>
          <w:szCs w:val="22"/>
        </w:rPr>
        <w:t xml:space="preserve">Zakład Biologii </w:t>
      </w:r>
      <w:r w:rsidR="001741D3">
        <w:rPr>
          <w:rFonts w:cs="Arial"/>
          <w:sz w:val="22"/>
          <w:szCs w:val="22"/>
        </w:rPr>
        <w:br/>
      </w:r>
      <w:r w:rsidR="00F60322">
        <w:rPr>
          <w:rFonts w:cs="Arial"/>
          <w:sz w:val="22"/>
          <w:szCs w:val="22"/>
        </w:rPr>
        <w:t xml:space="preserve">i Obrazowania Komórki </w:t>
      </w:r>
      <w:r w:rsidR="00AC19D3">
        <w:rPr>
          <w:rFonts w:cs="Arial"/>
          <w:sz w:val="22"/>
          <w:szCs w:val="22"/>
        </w:rPr>
        <w:t xml:space="preserve">– ul. Gronostajowa 9 Kraków. </w:t>
      </w:r>
    </w:p>
    <w:p w14:paraId="37E9E3B5"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Za dzień odbioru przedmiotu Umowy Strony uważać będą dzień faktycznej realizacji przez Wykonawcę czynności składających się na przedmiot zamówienia, który zostanie odnotowany ww. protokole odbioru końcowego.</w:t>
      </w:r>
    </w:p>
    <w:p w14:paraId="22D15984"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5463F0B9"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916C5E5"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Strony ustalają, że Zamawiający dokumentować będzie wady/uszkodzenia, w szczególności fotografując je. Dotyczy to zwłaszcza wad i uszkodzeń powstałych w trakcie dostawy (transportu).</w:t>
      </w:r>
    </w:p>
    <w:p w14:paraId="19B2B01F"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71B4523" w14:textId="1E0A9CCC"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001741D3">
        <w:rPr>
          <w:rFonts w:cs="Arial"/>
          <w:sz w:val="22"/>
          <w:szCs w:val="22"/>
        </w:rPr>
        <w:br/>
      </w:r>
      <w:r w:rsidRPr="00F26A91">
        <w:rPr>
          <w:rFonts w:cs="Arial"/>
          <w:sz w:val="22"/>
          <w:szCs w:val="22"/>
        </w:rPr>
        <w:t>warunkami umowy, Zaproszenia wraz z załącznikami i ofertą Wykonawcy oraz wykonaniu usług towarzyszących.</w:t>
      </w:r>
    </w:p>
    <w:p w14:paraId="6C38528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Zamawiający dokona odbioru przedmiotu zamówienia niezwłocznie, najpóźniej w terminie do 5 dni roboczych od dnia otrzymania przez niego zawiadomienia od Wykonawcy przez osobę wskazaną w § 1 ust. 4 umowy, pod warunkiem, iż przedmiot umowy będzie wolny od wad. </w:t>
      </w:r>
    </w:p>
    <w:p w14:paraId="47C357AB"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Podpisanie protokołu nie wyłącza dochodzenia przez Zamawiającego roszczeń z tytułu nienależytego wykonania umowy, w szczególności w przypadku wykrycia wad przedmiotu umowy przez Zamawiającego po dokonaniu odbioru.</w:t>
      </w:r>
    </w:p>
    <w:p w14:paraId="2C070560"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24660DF1"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u w:val="single"/>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Pr="00F26A91">
        <w:rPr>
          <w:rFonts w:cs="Arial"/>
          <w:sz w:val="22"/>
          <w:szCs w:val="22"/>
        </w:rPr>
        <w:br/>
        <w:t>z warunkami Umowy, Zaproszeniem i ofertą Wykonawcy, dostawy przedmiotu zamówienia do siedziby jednostki organizacyjnej UJ wskazanej w § 1 ust. 1 Umowy.</w:t>
      </w:r>
    </w:p>
    <w:p w14:paraId="7A3196C3"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Zamawiający dokona odbioru całości przedmiotu zamówienia w terminie do 2 dni roboczych od dnia otrzymania przez niego pisemnego zawiadomienia Wykonawcy wskazanego w ust. 10 niniejszego paragrafu, pod warunkiem, iż przedmiot Umowy będzie wolny od wad.</w:t>
      </w:r>
    </w:p>
    <w:p w14:paraId="5B71AA3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może być podpisany z chwilą jego dostarczenia w całości </w:t>
      </w:r>
      <w:r w:rsidRPr="00F26A91">
        <w:rPr>
          <w:rFonts w:cs="Arial"/>
          <w:sz w:val="22"/>
          <w:szCs w:val="22"/>
        </w:rPr>
        <w:br/>
        <w:t xml:space="preserve">i do Zamawiającego i po stwierdzeniu braku widocznych wad. </w:t>
      </w:r>
    </w:p>
    <w:p w14:paraId="356CA835" w14:textId="73EFB676"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Do przeprowadzenia odbioru przedmiotu Umowy ze strony Zamawiającego oraz Wykonawcy upoważnieni są przedstawiciele wskazani w § 1 ust. </w:t>
      </w:r>
      <w:r w:rsidR="007C1579">
        <w:rPr>
          <w:rFonts w:cs="Arial"/>
          <w:sz w:val="22"/>
          <w:szCs w:val="22"/>
        </w:rPr>
        <w:t>3</w:t>
      </w:r>
      <w:r w:rsidRPr="00F26A91">
        <w:rPr>
          <w:rFonts w:cs="Arial"/>
          <w:sz w:val="22"/>
          <w:szCs w:val="22"/>
        </w:rPr>
        <w:t xml:space="preserve"> Umowy.</w:t>
      </w:r>
    </w:p>
    <w:p w14:paraId="247DD425" w14:textId="77777777"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Termin zapłaty faktury za wykonany i odebrany przedmiot Umowy ustala się do 30 dni od dnia dostarczenia Zamawiającemu prawidłowo wystawionej faktury wraz z podpisanym protokołem odbioru końcowego przedmiotu Umowy bez zastrzeżeń. </w:t>
      </w:r>
    </w:p>
    <w:p w14:paraId="0A404F95" w14:textId="77777777" w:rsidR="00F26A91" w:rsidRPr="00F26A91" w:rsidRDefault="00F26A91" w:rsidP="001741D3">
      <w:pPr>
        <w:widowControl/>
        <w:numPr>
          <w:ilvl w:val="0"/>
          <w:numId w:val="11"/>
        </w:numPr>
        <w:tabs>
          <w:tab w:val="clear" w:pos="360"/>
          <w:tab w:val="num" w:pos="0"/>
          <w:tab w:val="num" w:pos="426"/>
        </w:tabs>
        <w:suppressAutoHyphens w:val="0"/>
        <w:ind w:left="426" w:hanging="426"/>
        <w:jc w:val="both"/>
        <w:rPr>
          <w:rFonts w:cs="Arial"/>
          <w:sz w:val="22"/>
          <w:szCs w:val="22"/>
          <w:u w:val="single"/>
        </w:rPr>
      </w:pPr>
      <w:r w:rsidRPr="00F26A91">
        <w:rPr>
          <w:rFonts w:cs="Arial"/>
          <w:sz w:val="22"/>
          <w:szCs w:val="22"/>
        </w:rPr>
        <w:t>Faktura winna być wystawiana w następujący sposób:</w:t>
      </w:r>
    </w:p>
    <w:p w14:paraId="6039CD2F" w14:textId="182E0033"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Uniwersytet Jagielloński, ul. Gołębia 24, 31-007 Kraków, </w:t>
      </w:r>
    </w:p>
    <w:p w14:paraId="24817DE9" w14:textId="37CA5FF2"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NIP: PL 675-000-22-36, REGON: 000001270 </w:t>
      </w:r>
    </w:p>
    <w:p w14:paraId="16C81476" w14:textId="1582F4AC" w:rsidR="00F26A91" w:rsidRPr="00F26A91" w:rsidRDefault="001741D3" w:rsidP="00922C24">
      <w:pPr>
        <w:tabs>
          <w:tab w:val="num" w:pos="284"/>
          <w:tab w:val="num" w:pos="426"/>
        </w:tabs>
        <w:ind w:left="284"/>
        <w:jc w:val="both"/>
        <w:rPr>
          <w:sz w:val="22"/>
          <w:szCs w:val="22"/>
          <w:u w:val="single"/>
        </w:rPr>
      </w:pPr>
      <w:r w:rsidRPr="001741D3">
        <w:rPr>
          <w:sz w:val="22"/>
          <w:szCs w:val="22"/>
        </w:rPr>
        <w:tab/>
      </w:r>
      <w:r w:rsidR="00F26A91" w:rsidRPr="00F26A91">
        <w:rPr>
          <w:sz w:val="22"/>
          <w:szCs w:val="22"/>
          <w:u w:val="single"/>
        </w:rPr>
        <w:t>i opatrzona dopiskiem, dla jakiej Jednostki Zamawiającego zamówienie zrealizowano.</w:t>
      </w:r>
    </w:p>
    <w:p w14:paraId="14C5AAE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bookmarkStart w:id="6" w:name="_Hlk108990087"/>
      <w:r w:rsidRPr="00F26A91">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F26A91">
          <w:rPr>
            <w:color w:val="0000FF"/>
            <w:sz w:val="22"/>
            <w:szCs w:val="22"/>
            <w:u w:val="single"/>
          </w:rPr>
          <w:t>https://efaktura.gov.pl/</w:t>
        </w:r>
      </w:hyperlink>
      <w:r w:rsidRPr="00F26A91">
        <w:rPr>
          <w:sz w:val="22"/>
          <w:szCs w:val="22"/>
        </w:rPr>
        <w:t>, w polu „referencja”, Wykonawca wpisze adres, wpisze następujący e-mail: …………</w:t>
      </w:r>
    </w:p>
    <w:bookmarkEnd w:id="6"/>
    <w:p w14:paraId="7E3AA7C0" w14:textId="4C758C4A"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Wynagrodzenie przysługujące Wykonawcy jest płatne przelewem z rachunku bankowego Zamawiającego na rachunek bankowy Wykonawcy wskazany w fakturze, z zastrzeżeniem postanowień ust. 2</w:t>
      </w:r>
      <w:r w:rsidR="002B2DE1">
        <w:rPr>
          <w:sz w:val="22"/>
          <w:szCs w:val="22"/>
        </w:rPr>
        <w:t>3</w:t>
      </w:r>
      <w:r w:rsidRPr="00F26A91">
        <w:rPr>
          <w:sz w:val="22"/>
          <w:szCs w:val="22"/>
        </w:rPr>
        <w:t xml:space="preserve"> oraz </w:t>
      </w:r>
      <w:r w:rsidR="002B2DE1">
        <w:rPr>
          <w:sz w:val="22"/>
          <w:szCs w:val="22"/>
        </w:rPr>
        <w:t>24</w:t>
      </w:r>
      <w:r w:rsidRPr="00F26A91">
        <w:rPr>
          <w:sz w:val="22"/>
          <w:szCs w:val="22"/>
        </w:rPr>
        <w:t xml:space="preserve"> poniżej.</w:t>
      </w:r>
    </w:p>
    <w:p w14:paraId="2B425B4D"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Miejscem płatności jest Bank Zamawiającego, a zapłata następuje z chwilą dokonania zlecenia przelewu przez Zamawiającego.</w:t>
      </w:r>
    </w:p>
    <w:p w14:paraId="2BB557D7"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lastRenderedPageBreak/>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66F795CA"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3A598C"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308A30A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 xml:space="preserve">Wykonawca potwierdza, iż ujawniony na fakturze bankowy rachunek rozliczeniowy służy mu wyłącznie dla celów rozliczeń z tytułu prowadzonej przez niego działalności gospodarczej, </w:t>
      </w:r>
      <w:r w:rsidRPr="00F26A91">
        <w:rPr>
          <w:sz w:val="22"/>
          <w:szCs w:val="22"/>
        </w:rPr>
        <w:br/>
        <w:t xml:space="preserve">dla którego prowadzony jest rachunek VAT. </w:t>
      </w:r>
      <w:r w:rsidRPr="00F26A91">
        <w:rPr>
          <w:sz w:val="22"/>
          <w:szCs w:val="22"/>
          <w:vertAlign w:val="superscript"/>
        </w:rPr>
        <w:footnoteReference w:id="3"/>
      </w:r>
    </w:p>
    <w:p w14:paraId="4079DDAC" w14:textId="77777777" w:rsidR="00F26A91" w:rsidRPr="00F26A91" w:rsidRDefault="00F26A91" w:rsidP="00F26A91">
      <w:pPr>
        <w:widowControl/>
        <w:suppressAutoHyphens w:val="0"/>
        <w:ind w:left="540"/>
        <w:rPr>
          <w:rFonts w:cs="Arial"/>
          <w:b/>
          <w:bCs/>
          <w:sz w:val="22"/>
          <w:szCs w:val="22"/>
        </w:rPr>
      </w:pPr>
    </w:p>
    <w:p w14:paraId="1E39E940" w14:textId="5D242348"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5</w:t>
      </w:r>
      <w:r w:rsidR="002B2DE1">
        <w:rPr>
          <w:rFonts w:cs="Arial"/>
          <w:b/>
          <w:bCs/>
          <w:sz w:val="22"/>
          <w:szCs w:val="22"/>
        </w:rPr>
        <w:t xml:space="preserve"> Gwarancja i rękojmia</w:t>
      </w:r>
    </w:p>
    <w:p w14:paraId="2EB606F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26A91">
        <w:rPr>
          <w:sz w:val="22"/>
          <w:szCs w:val="22"/>
        </w:rPr>
        <w:br/>
        <w:t>o ile takie zabezpieczenia zostały zastosowane.</w:t>
      </w:r>
    </w:p>
    <w:p w14:paraId="18359C27" w14:textId="17F4913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1741D3">
        <w:rPr>
          <w:sz w:val="22"/>
          <w:szCs w:val="22"/>
          <w:lang w:eastAsia="en-US"/>
        </w:rPr>
        <w:br/>
      </w:r>
      <w:r w:rsidRPr="00F26A91">
        <w:rPr>
          <w:sz w:val="22"/>
          <w:szCs w:val="22"/>
          <w:lang w:eastAsia="en-US"/>
        </w:rPr>
        <w:t>o rękojmi za wady przedmiotu umowy.</w:t>
      </w:r>
    </w:p>
    <w:p w14:paraId="5BB4520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udziela </w:t>
      </w:r>
      <w:r w:rsidRPr="00F26A91">
        <w:rPr>
          <w:b/>
          <w:bCs/>
          <w:sz w:val="22"/>
          <w:szCs w:val="22"/>
          <w:lang w:eastAsia="en-US"/>
        </w:rPr>
        <w:t>..... miesięcznej</w:t>
      </w:r>
      <w:r w:rsidRPr="00F26A91">
        <w:rPr>
          <w:sz w:val="22"/>
          <w:szCs w:val="22"/>
          <w:lang w:eastAsia="en-US"/>
        </w:rPr>
        <w:t xml:space="preserve"> gwarancji na przedmiot zamówienia, licząc od daty wykonania umowy, tj. od daty odbioru przedmiotu umowy, potwierdzonego protokołem odbioru bez zastrzeżeń, z uwzględnieniem zapisów dotyczących warunków gwarancyjnych wynikających </w:t>
      </w:r>
      <w:r w:rsidRPr="00F26A91">
        <w:rPr>
          <w:sz w:val="22"/>
          <w:szCs w:val="22"/>
          <w:lang w:eastAsia="en-US"/>
        </w:rPr>
        <w:br/>
        <w:t>z Zaproszenia.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FBB5918"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043C04D" w14:textId="77777777" w:rsidR="008C13E9" w:rsidRDefault="00F26A91" w:rsidP="008C13E9">
      <w:pPr>
        <w:widowControl/>
        <w:numPr>
          <w:ilvl w:val="3"/>
          <w:numId w:val="37"/>
        </w:numPr>
        <w:tabs>
          <w:tab w:val="left" w:pos="0"/>
        </w:tabs>
        <w:suppressAutoHyphens w:val="0"/>
        <w:ind w:left="425" w:hanging="425"/>
        <w:jc w:val="both"/>
        <w:rPr>
          <w:sz w:val="22"/>
          <w:szCs w:val="22"/>
        </w:rPr>
      </w:pPr>
      <w:r w:rsidRPr="00F26A91">
        <w:rPr>
          <w:sz w:val="22"/>
          <w:szCs w:val="22"/>
          <w:lang w:eastAsia="en-US"/>
        </w:rPr>
        <w:lastRenderedPageBreak/>
        <w:t xml:space="preserve">W przypadku stwierdzenia wad w wykonanym przedmiocie umowy Wykonawca zobowiązuje się do jego nieodpłatnej wymiany lub usunięcia wad w miejscu użytkowania przedmiotu Umowy </w:t>
      </w:r>
      <w:r w:rsidRPr="00F26A91">
        <w:rPr>
          <w:sz w:val="22"/>
          <w:szCs w:val="22"/>
          <w:lang w:eastAsia="en-US"/>
        </w:rPr>
        <w:br/>
        <w:t xml:space="preserve">w terminie uzgodnionym przez Strony, nie dłuższym jednak niż 14 dni, przy czym reakcja serwisu musi nastąpić do 48 godzin od chwili zgłoszenia telefonicznie, faxem lub emailem, przy czym wszelkie działania organizacyjne i koszty związane ze świadczeniem usługi gwarancyjnej poza miejscem wykonania umowy ponosi Wykonawca. </w:t>
      </w:r>
    </w:p>
    <w:p w14:paraId="1057D187" w14:textId="6BEBFE79" w:rsidR="00EB741D" w:rsidRPr="005E3DF6" w:rsidRDefault="00EB741D" w:rsidP="008423DA">
      <w:pPr>
        <w:widowControl/>
        <w:numPr>
          <w:ilvl w:val="3"/>
          <w:numId w:val="37"/>
        </w:numPr>
        <w:tabs>
          <w:tab w:val="left" w:pos="0"/>
        </w:tabs>
        <w:suppressAutoHyphens w:val="0"/>
        <w:ind w:left="425" w:hanging="425"/>
        <w:jc w:val="both"/>
      </w:pPr>
      <w: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8C13E9">
        <w:t>….</w:t>
      </w:r>
      <w:r>
        <w:t>dni od zgłoszenia przez Zamawiającego.</w:t>
      </w:r>
    </w:p>
    <w:p w14:paraId="0E188133"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gwarantuje najwyższą jakość dostarczonego przedmiotu umowy zgodnie ze specyfikacją techniczną. Odpowiedzialność z tytułu gwarancji obejmuje zarówno wady powstałe </w:t>
      </w:r>
      <w:r w:rsidRPr="00F26A91">
        <w:rPr>
          <w:sz w:val="22"/>
          <w:szCs w:val="22"/>
          <w:lang w:eastAsia="en-US"/>
        </w:rPr>
        <w:b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F26A91">
        <w:rPr>
          <w:rFonts w:ascii="Calibri" w:hAnsi="Calibri"/>
          <w:sz w:val="22"/>
          <w:szCs w:val="22"/>
          <w:lang w:eastAsia="en-US"/>
        </w:rPr>
        <w:t>.</w:t>
      </w:r>
    </w:p>
    <w:p w14:paraId="5D21414A"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Bieg terminu gwarancji rozpoczyna się w dniu następnym, po odbiorze przedmiotu umowy, </w:t>
      </w:r>
      <w:r w:rsidRPr="00F26A91">
        <w:rPr>
          <w:sz w:val="22"/>
          <w:szCs w:val="22"/>
          <w:lang w:eastAsia="en-US"/>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FD2A3D3"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Okres gwarancji ulega automatycznie przedłużeniu o okres naprawy, tj. czas liczony od zgłoszenia do usunięcia awarii czy usterki określony w ust. 5 niniejszego paragrafu umowy. </w:t>
      </w:r>
    </w:p>
    <w:p w14:paraId="2EE3BDBB"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6A91">
        <w:rPr>
          <w:sz w:val="22"/>
          <w:szCs w:val="22"/>
          <w:lang w:eastAsia="en-US"/>
        </w:rPr>
        <w:br/>
        <w:t xml:space="preserve">z gwarancji albo bezskutecznego upływu terminu określonego na usunięcie wady (usterki) przedmiotu umowy. </w:t>
      </w:r>
    </w:p>
    <w:p w14:paraId="71F26DDF"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w ramach wykonywania uprawnień z tytułu rękojmi za wady fizyczne rzeczy, </w:t>
      </w:r>
      <w:r w:rsidRPr="00F26A91">
        <w:rPr>
          <w:sz w:val="22"/>
          <w:szCs w:val="22"/>
          <w:lang w:eastAsia="en-US"/>
        </w:rPr>
        <w:b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11 niniejszego paragrafu umowy stosuje się odpowiednio. </w:t>
      </w:r>
    </w:p>
    <w:p w14:paraId="7C6DF407"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21379FAA" w14:textId="77777777" w:rsidR="00F26A91" w:rsidRPr="00F26A91" w:rsidRDefault="00F26A91">
      <w:pPr>
        <w:widowControl/>
        <w:numPr>
          <w:ilvl w:val="3"/>
          <w:numId w:val="37"/>
        </w:numPr>
        <w:tabs>
          <w:tab w:val="left" w:pos="0"/>
        </w:tabs>
        <w:suppressAutoHyphens w:val="0"/>
        <w:ind w:left="425" w:hanging="425"/>
        <w:jc w:val="both"/>
        <w:rPr>
          <w:rFonts w:ascii="Calibri" w:hAnsi="Calibri"/>
          <w:b/>
          <w:sz w:val="22"/>
          <w:szCs w:val="22"/>
          <w:lang w:eastAsia="en-US"/>
        </w:rPr>
      </w:pPr>
      <w:r w:rsidRPr="00F26A91">
        <w:rPr>
          <w:sz w:val="22"/>
          <w:szCs w:val="22"/>
          <w:lang w:eastAsia="en-US"/>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F26A91">
        <w:rPr>
          <w:rFonts w:ascii="Calibri" w:hAnsi="Calibri"/>
          <w:sz w:val="22"/>
          <w:szCs w:val="22"/>
          <w:lang w:eastAsia="en-US"/>
        </w:rPr>
        <w:t>.</w:t>
      </w:r>
    </w:p>
    <w:p w14:paraId="6DF4FE9E" w14:textId="77777777" w:rsidR="00F26A91" w:rsidRDefault="00F26A91" w:rsidP="001741D3">
      <w:pPr>
        <w:tabs>
          <w:tab w:val="left" w:pos="284"/>
        </w:tabs>
      </w:pPr>
    </w:p>
    <w:p w14:paraId="28737385" w14:textId="77777777" w:rsidR="001741D3" w:rsidRDefault="001741D3" w:rsidP="001741D3">
      <w:pPr>
        <w:tabs>
          <w:tab w:val="left" w:pos="284"/>
        </w:tabs>
      </w:pPr>
    </w:p>
    <w:p w14:paraId="1B217248" w14:textId="77777777" w:rsidR="001741D3" w:rsidRPr="00F26A91" w:rsidRDefault="001741D3" w:rsidP="001741D3">
      <w:pPr>
        <w:tabs>
          <w:tab w:val="left" w:pos="284"/>
        </w:tabs>
      </w:pPr>
    </w:p>
    <w:p w14:paraId="6AD8E6A3" w14:textId="02A091DA" w:rsidR="00F26A91" w:rsidRPr="00F26A91" w:rsidRDefault="00F26A91" w:rsidP="00F26A91">
      <w:pPr>
        <w:widowControl/>
        <w:suppressAutoHyphens w:val="0"/>
        <w:ind w:left="540" w:hanging="540"/>
        <w:rPr>
          <w:b/>
          <w:bCs/>
          <w:sz w:val="22"/>
          <w:szCs w:val="22"/>
        </w:rPr>
      </w:pPr>
      <w:r w:rsidRPr="00F26A91">
        <w:rPr>
          <w:b/>
          <w:bCs/>
          <w:sz w:val="22"/>
          <w:szCs w:val="22"/>
        </w:rPr>
        <w:t>§ 6</w:t>
      </w:r>
      <w:r w:rsidR="001C56E0">
        <w:rPr>
          <w:b/>
          <w:bCs/>
          <w:sz w:val="22"/>
          <w:szCs w:val="22"/>
        </w:rPr>
        <w:t xml:space="preserve"> Odstąpienie od umowy</w:t>
      </w:r>
    </w:p>
    <w:p w14:paraId="1E14E325"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Oprócz przypadków wymienionych w Kodeksie cywilnym Stronom przysługuje prawo odstąpienia od niniejszej Umowy w razie zaistnienia okoliczności wskazanych w ust. 2</w:t>
      </w:r>
      <w:r w:rsidRPr="00F26A91">
        <w:rPr>
          <w:color w:val="000000"/>
          <w:sz w:val="22"/>
          <w:szCs w:val="22"/>
        </w:rPr>
        <w:t>.</w:t>
      </w:r>
    </w:p>
    <w:p w14:paraId="225AB386"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F26A91">
        <w:rPr>
          <w:color w:val="000000"/>
          <w:sz w:val="22"/>
          <w:szCs w:val="22"/>
        </w:rPr>
        <w:t>:</w:t>
      </w:r>
    </w:p>
    <w:p w14:paraId="0CA5CE2F"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na skutek swojej niewypłacalności nie wykonuje zobowiązań pieniężnych przez okres co najmniej 3 miesięcy;</w:t>
      </w:r>
    </w:p>
    <w:p w14:paraId="4FE3A4E2"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zostaną podjęte czynności zmierzające do likwidacji Wykonawcy, nastąpi </w:t>
      </w:r>
      <w:r w:rsidRPr="00F26A91">
        <w:rPr>
          <w:sz w:val="22"/>
          <w:szCs w:val="22"/>
        </w:rPr>
        <w:t>rozwiązanie</w:t>
      </w:r>
      <w:r w:rsidRPr="00F26A91">
        <w:rPr>
          <w:color w:val="000000"/>
          <w:sz w:val="22"/>
          <w:szCs w:val="22"/>
        </w:rPr>
        <w:t xml:space="preserve"> Wykonawcy bez przeprowadzenia likwidacji albo</w:t>
      </w:r>
      <w:r w:rsidRPr="00F26A91">
        <w:rPr>
          <w:sz w:val="22"/>
          <w:szCs w:val="22"/>
        </w:rPr>
        <w:t xml:space="preserve"> </w:t>
      </w:r>
      <w:r w:rsidRPr="00F26A91">
        <w:rPr>
          <w:color w:val="000000"/>
          <w:sz w:val="22"/>
          <w:szCs w:val="22"/>
        </w:rPr>
        <w:t>wykreślenie Wykonawcy jako przedsiębiorcy z CEIDG;</w:t>
      </w:r>
    </w:p>
    <w:p w14:paraId="6B395AB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nastąpi zajęcie majątku Wykonawcy, w stopniu uniemożliwiającym wykonanie Umowy;</w:t>
      </w:r>
    </w:p>
    <w:p w14:paraId="125974C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powzięciu informacji o wystąpieniu u Wykonawcy dużych trudności finansowych, </w:t>
      </w:r>
      <w:r w:rsidRPr="00F26A91">
        <w:rPr>
          <w:color w:val="000000"/>
          <w:sz w:val="22"/>
          <w:szCs w:val="22"/>
        </w:rPr>
        <w:br/>
        <w:t xml:space="preserve">w szczególności wystąpią zajęcia komornicze lub inne zajęcia uprawnionych organów </w:t>
      </w:r>
      <w:r w:rsidRPr="00F26A91">
        <w:rPr>
          <w:color w:val="000000"/>
          <w:sz w:val="22"/>
          <w:szCs w:val="22"/>
        </w:rPr>
        <w:br/>
        <w:t xml:space="preserve">o łącznej wartości przekraczającej 200 000,00 PLN (słownie: dwieście tysięcy złotych </w:t>
      </w:r>
      <w:r w:rsidRPr="00F26A91">
        <w:rPr>
          <w:color w:val="000000"/>
          <w:sz w:val="22"/>
          <w:szCs w:val="22"/>
          <w:vertAlign w:val="superscript"/>
        </w:rPr>
        <w:t>00</w:t>
      </w:r>
      <w:r w:rsidRPr="00F26A91">
        <w:rPr>
          <w:color w:val="000000"/>
          <w:sz w:val="22"/>
          <w:szCs w:val="22"/>
        </w:rPr>
        <w:t>/</w:t>
      </w:r>
      <w:r w:rsidRPr="00F26A91">
        <w:rPr>
          <w:color w:val="000000"/>
          <w:sz w:val="22"/>
          <w:szCs w:val="22"/>
          <w:vertAlign w:val="subscript"/>
        </w:rPr>
        <w:t>100</w:t>
      </w:r>
      <w:r w:rsidRPr="00F26A91">
        <w:rPr>
          <w:color w:val="000000"/>
          <w:sz w:val="22"/>
          <w:szCs w:val="22"/>
        </w:rPr>
        <w:t>),</w:t>
      </w:r>
    </w:p>
    <w:p w14:paraId="0CE096A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F26A91">
        <w:rPr>
          <w:color w:val="000000"/>
          <w:sz w:val="22"/>
          <w:szCs w:val="22"/>
        </w:rPr>
        <w:t>;</w:t>
      </w:r>
    </w:p>
    <w:p w14:paraId="1EFF972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łączna wysokość kar umownych przekroczy 35% wynagrodzenia określonego w § 3 ust. 2 Umowy.</w:t>
      </w:r>
    </w:p>
    <w:p w14:paraId="4E556B09" w14:textId="77777777" w:rsidR="00F26A91" w:rsidRPr="00F26A91" w:rsidRDefault="00F26A91" w:rsidP="001741D3">
      <w:pPr>
        <w:widowControl/>
        <w:numPr>
          <w:ilvl w:val="0"/>
          <w:numId w:val="32"/>
        </w:numPr>
        <w:tabs>
          <w:tab w:val="clear" w:pos="360"/>
          <w:tab w:val="num" w:pos="0"/>
        </w:tabs>
        <w:ind w:left="426" w:hanging="426"/>
        <w:jc w:val="both"/>
        <w:rPr>
          <w:color w:val="000000"/>
          <w:sz w:val="22"/>
          <w:szCs w:val="22"/>
        </w:rPr>
      </w:pPr>
      <w:r w:rsidRPr="00F26A91">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DF80BE4" w14:textId="77777777" w:rsidR="00F26A91" w:rsidRPr="00F26A91" w:rsidRDefault="00F26A91" w:rsidP="001741D3">
      <w:pPr>
        <w:widowControl/>
        <w:numPr>
          <w:ilvl w:val="0"/>
          <w:numId w:val="32"/>
        </w:numPr>
        <w:tabs>
          <w:tab w:val="clear" w:pos="360"/>
          <w:tab w:val="num" w:pos="0"/>
          <w:tab w:val="num" w:pos="142"/>
        </w:tabs>
        <w:suppressAutoHyphens w:val="0"/>
        <w:ind w:left="426" w:hanging="426"/>
        <w:jc w:val="both"/>
        <w:rPr>
          <w:sz w:val="22"/>
          <w:szCs w:val="22"/>
        </w:rPr>
      </w:pPr>
      <w:r w:rsidRPr="00F26A9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6FECF893" w14:textId="77777777" w:rsidR="00F26A91" w:rsidRPr="00F26A91" w:rsidRDefault="00F26A91" w:rsidP="001741D3">
      <w:pPr>
        <w:widowControl/>
        <w:numPr>
          <w:ilvl w:val="0"/>
          <w:numId w:val="32"/>
        </w:numPr>
        <w:tabs>
          <w:tab w:val="clear" w:pos="360"/>
          <w:tab w:val="num" w:pos="0"/>
          <w:tab w:val="left" w:pos="142"/>
        </w:tabs>
        <w:ind w:left="426" w:hanging="426"/>
        <w:jc w:val="both"/>
        <w:rPr>
          <w:color w:val="000000"/>
          <w:sz w:val="22"/>
          <w:szCs w:val="22"/>
        </w:rPr>
      </w:pPr>
      <w:r w:rsidRPr="00F26A91">
        <w:rPr>
          <w:sz w:val="22"/>
          <w:szCs w:val="22"/>
        </w:rPr>
        <w:t>Odstąpienie od Umowy powinno nastąpić w formie pisemnej pod rygorem nieważności.</w:t>
      </w:r>
      <w:r w:rsidRPr="00F26A91">
        <w:rPr>
          <w:color w:val="000000"/>
          <w:sz w:val="22"/>
          <w:szCs w:val="22"/>
        </w:rPr>
        <w:t xml:space="preserve"> </w:t>
      </w:r>
    </w:p>
    <w:p w14:paraId="71091BEE" w14:textId="77777777" w:rsidR="00F26A91" w:rsidRPr="00F26A91" w:rsidRDefault="00F26A91" w:rsidP="001741D3">
      <w:pPr>
        <w:widowControl/>
        <w:numPr>
          <w:ilvl w:val="0"/>
          <w:numId w:val="32"/>
        </w:numPr>
        <w:tabs>
          <w:tab w:val="clear" w:pos="360"/>
          <w:tab w:val="num" w:pos="0"/>
          <w:tab w:val="num" w:pos="142"/>
        </w:tabs>
        <w:ind w:left="426" w:hanging="426"/>
        <w:jc w:val="both"/>
        <w:rPr>
          <w:color w:val="000000"/>
          <w:sz w:val="22"/>
          <w:szCs w:val="22"/>
        </w:rPr>
      </w:pPr>
      <w:r w:rsidRPr="00F26A91">
        <w:rPr>
          <w:sz w:val="22"/>
          <w:szCs w:val="22"/>
        </w:rPr>
        <w:t>Odstąpienie od Umowy nie wpływa na skuteczność roszczeń o zapłatę kar umownych.</w:t>
      </w:r>
    </w:p>
    <w:p w14:paraId="05817579" w14:textId="77777777" w:rsidR="00F26A91" w:rsidRPr="00F26A91" w:rsidRDefault="00F26A91" w:rsidP="001741D3">
      <w:pPr>
        <w:widowControl/>
        <w:numPr>
          <w:ilvl w:val="0"/>
          <w:numId w:val="32"/>
        </w:numPr>
        <w:tabs>
          <w:tab w:val="clear" w:pos="360"/>
          <w:tab w:val="num" w:pos="0"/>
          <w:tab w:val="num" w:pos="142"/>
        </w:tabs>
        <w:spacing w:after="240"/>
        <w:ind w:left="426" w:hanging="426"/>
        <w:jc w:val="both"/>
        <w:rPr>
          <w:color w:val="000000"/>
          <w:sz w:val="22"/>
          <w:szCs w:val="22"/>
        </w:rPr>
      </w:pPr>
      <w:r w:rsidRPr="00F26A91">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528447BF" w14:textId="6A7A0870" w:rsidR="00F26A91" w:rsidRPr="00F26A91" w:rsidRDefault="00F26A91" w:rsidP="00F26A91">
      <w:pPr>
        <w:ind w:left="360" w:hanging="360"/>
        <w:rPr>
          <w:b/>
          <w:sz w:val="22"/>
          <w:szCs w:val="22"/>
        </w:rPr>
      </w:pPr>
      <w:r w:rsidRPr="00F26A91">
        <w:rPr>
          <w:b/>
          <w:sz w:val="22"/>
          <w:szCs w:val="22"/>
        </w:rPr>
        <w:t>§ 7</w:t>
      </w:r>
      <w:r w:rsidR="00920B06">
        <w:rPr>
          <w:b/>
          <w:sz w:val="22"/>
          <w:szCs w:val="22"/>
        </w:rPr>
        <w:t xml:space="preserve"> Kary umowne</w:t>
      </w:r>
    </w:p>
    <w:p w14:paraId="37C14B58"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sz w:val="22"/>
          <w:szCs w:val="22"/>
        </w:rPr>
      </w:pPr>
      <w:r w:rsidRPr="00F26A91">
        <w:rPr>
          <w:rFonts w:cs="Arial"/>
          <w:sz w:val="22"/>
          <w:szCs w:val="22"/>
        </w:rPr>
        <w:t xml:space="preserve">Strony zastrzegają sobie prawo do dochodzenia kar umownych za niezgodne </w:t>
      </w:r>
      <w:r w:rsidRPr="00F26A91">
        <w:rPr>
          <w:rFonts w:cs="Arial"/>
          <w:sz w:val="22"/>
          <w:szCs w:val="22"/>
        </w:rPr>
        <w:br/>
        <w:t>z niniejszą Umową lub nienależyte wykonanie zobowiązań z Umowy wynikających.</w:t>
      </w:r>
    </w:p>
    <w:p w14:paraId="0D744A76"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color w:val="000000"/>
          <w:sz w:val="22"/>
          <w:szCs w:val="22"/>
        </w:rPr>
      </w:pPr>
      <w:r w:rsidRPr="00F26A91">
        <w:rPr>
          <w:rFonts w:cs="Arial"/>
          <w:sz w:val="22"/>
          <w:szCs w:val="22"/>
        </w:rPr>
        <w:t>Wykonawca, z zastrzeżeniem ust. 4 niniejszego paragrafu, zapłaci Zamawiającemu karę umowną w poniższej wysokości w przypadkach</w:t>
      </w:r>
      <w:r w:rsidRPr="00F26A91">
        <w:rPr>
          <w:rFonts w:cs="Arial"/>
          <w:color w:val="000000"/>
          <w:sz w:val="22"/>
          <w:szCs w:val="22"/>
        </w:rPr>
        <w:t>:</w:t>
      </w:r>
    </w:p>
    <w:p w14:paraId="41593C07"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odstąpienia od Umowy wskutek okoliczności leżących po stronie Wykonawcy w wysokości 5% wynagrodzenia brutto ustalonego w § 3 ust. 2 Umowy;</w:t>
      </w:r>
    </w:p>
    <w:p w14:paraId="1760A400"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w:t>
      </w:r>
      <w:r w:rsidRPr="00F26A91">
        <w:rPr>
          <w:rFonts w:cs="Arial"/>
          <w:sz w:val="22"/>
          <w:szCs w:val="22"/>
        </w:rPr>
        <w:br/>
        <w:t>i zakresów wynikających z Zaproszenia, i użytkowych przedmiotu Umowy;</w:t>
      </w:r>
    </w:p>
    <w:p w14:paraId="7180441A" w14:textId="5493BE8F"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wykonaniu przedmiotu Umowy w wysokości 0,1% wynagrodzenia brutto ustalonego w § 3 ust. 2 Umowy za każdy dzień zwłoki licząc od dnia następnego w stosunku </w:t>
      </w:r>
      <w:r w:rsidRPr="00F26A91">
        <w:rPr>
          <w:rFonts w:cs="Arial"/>
          <w:sz w:val="22"/>
          <w:szCs w:val="22"/>
        </w:rPr>
        <w:lastRenderedPageBreak/>
        <w:t xml:space="preserve">do terminu zakończenia realizacji przedmiotu Umowy, określonego w § 1 ust. </w:t>
      </w:r>
      <w:r w:rsidR="00322627">
        <w:rPr>
          <w:rFonts w:cs="Arial"/>
          <w:sz w:val="22"/>
          <w:szCs w:val="22"/>
        </w:rPr>
        <w:t>4</w:t>
      </w:r>
      <w:r w:rsidRPr="00F26A91">
        <w:rPr>
          <w:rFonts w:cs="Arial"/>
          <w:sz w:val="22"/>
          <w:szCs w:val="22"/>
        </w:rPr>
        <w:t xml:space="preserve"> Umowy, nie więcej niż 30% wynagrodzenia brutto ustalonego w § 3 ust. 2 Umowy;</w:t>
      </w:r>
    </w:p>
    <w:p w14:paraId="60C18ACF" w14:textId="744580D6"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usunięciu wad przedmiotu Umowy stwierdzonych przy odbiorze, </w:t>
      </w:r>
      <w:r w:rsidRPr="00F26A91">
        <w:rPr>
          <w:rFonts w:cs="Arial"/>
          <w:sz w:val="22"/>
          <w:szCs w:val="22"/>
        </w:rPr>
        <w:br/>
        <w:t xml:space="preserve">w wysokości 0,1% wynagrodzenia brutto ustalonego w § 3 ust. 2 Umowy za każdy dzień zwłoki, licząc od następnego dnia po upływie terminu określonego przez Zamawiającego </w:t>
      </w:r>
      <w:r w:rsidR="001741D3">
        <w:rPr>
          <w:rFonts w:cs="Arial"/>
          <w:sz w:val="22"/>
          <w:szCs w:val="22"/>
        </w:rPr>
        <w:br/>
      </w:r>
      <w:r w:rsidRPr="00F26A91">
        <w:rPr>
          <w:rFonts w:cs="Arial"/>
          <w:sz w:val="22"/>
          <w:szCs w:val="22"/>
        </w:rPr>
        <w:t>w celu usunięcia wad, nie więcej niż 30% wynagrodzenia brutto ustalonego w § 3 ust. 2 Umowy,</w:t>
      </w:r>
    </w:p>
    <w:p w14:paraId="7BF720A8" w14:textId="77777777" w:rsid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zwłoki w usunięciu wad stwierdzonych w okresie gwarancji (rękojmi) w wysokości 0,1% wynagrodzenia brutto ustalonego w § 3 ust. 2 Umowy za każdy dzień zwłoki liczony od dnia następnego w stosunku do terminu (dnia) ustalonego zgodnie z treścią § 5 ust. 5 Umowy, nie więcej niż 30% wynagrodzenia brutto ustalonego w § 3 ust. 2 Umowy,</w:t>
      </w:r>
    </w:p>
    <w:p w14:paraId="3AEF22A9" w14:textId="25330991" w:rsidR="005C4611" w:rsidRPr="005C4611" w:rsidRDefault="005C4611" w:rsidP="001741D3">
      <w:pPr>
        <w:pStyle w:val="Akapitzlist"/>
        <w:numPr>
          <w:ilvl w:val="0"/>
          <w:numId w:val="28"/>
        </w:numPr>
        <w:spacing w:after="0"/>
        <w:ind w:left="850" w:hanging="425"/>
        <w:jc w:val="both"/>
        <w:rPr>
          <w:rFonts w:ascii="Times New Roman" w:hAnsi="Times New Roman" w:cs="Arial"/>
          <w:lang w:eastAsia="pl-PL"/>
        </w:rPr>
      </w:pPr>
      <w:r w:rsidRPr="005C4611">
        <w:rPr>
          <w:rFonts w:ascii="Times New Roman" w:hAnsi="Times New Roman" w:cs="Arial"/>
          <w:lang w:eastAsia="pl-PL"/>
        </w:rPr>
        <w:t xml:space="preserve">zwłoki w wymianie przedmiotu umowy w przypadku, określonym w § 5 ust. </w:t>
      </w:r>
      <w:r>
        <w:rPr>
          <w:rFonts w:ascii="Times New Roman" w:hAnsi="Times New Roman" w:cs="Arial"/>
          <w:lang w:eastAsia="pl-PL"/>
        </w:rPr>
        <w:t>6</w:t>
      </w:r>
      <w:r w:rsidRPr="005C4611">
        <w:rPr>
          <w:rFonts w:ascii="Times New Roman" w:hAnsi="Times New Roman" w:cs="Arial"/>
          <w:lang w:eastAsia="pl-PL"/>
        </w:rPr>
        <w:t xml:space="preserve"> – w wysokości 0,5% wynagrodzenia umownego brutto ustalonego w § 3 ust. </w:t>
      </w:r>
      <w:r>
        <w:rPr>
          <w:rFonts w:ascii="Times New Roman" w:hAnsi="Times New Roman" w:cs="Arial"/>
          <w:lang w:eastAsia="pl-PL"/>
        </w:rPr>
        <w:t>2</w:t>
      </w:r>
      <w:r w:rsidRPr="005C4611">
        <w:rPr>
          <w:rFonts w:ascii="Times New Roman" w:hAnsi="Times New Roman" w:cs="Arial"/>
          <w:lang w:eastAsia="pl-PL"/>
        </w:rPr>
        <w:t xml:space="preserve">, za każdy dzień zwłoki, jednak nie więcej niż </w:t>
      </w:r>
      <w:r>
        <w:rPr>
          <w:rFonts w:ascii="Times New Roman" w:hAnsi="Times New Roman" w:cs="Arial"/>
          <w:lang w:eastAsia="pl-PL"/>
        </w:rPr>
        <w:t>3</w:t>
      </w:r>
      <w:r w:rsidRPr="005C4611">
        <w:rPr>
          <w:rFonts w:ascii="Times New Roman" w:hAnsi="Times New Roman" w:cs="Arial"/>
          <w:lang w:eastAsia="pl-PL"/>
        </w:rPr>
        <w:t xml:space="preserve">0% wynagrodzenia brutto ustalonego w § 3 ust. </w:t>
      </w:r>
      <w:r>
        <w:rPr>
          <w:rFonts w:ascii="Times New Roman" w:hAnsi="Times New Roman" w:cs="Arial"/>
          <w:lang w:eastAsia="pl-PL"/>
        </w:rPr>
        <w:t>2</w:t>
      </w:r>
      <w:r w:rsidRPr="005C4611">
        <w:rPr>
          <w:rFonts w:ascii="Times New Roman" w:hAnsi="Times New Roman" w:cs="Arial"/>
          <w:lang w:eastAsia="pl-PL"/>
        </w:rPr>
        <w:t xml:space="preserve"> umowy,</w:t>
      </w:r>
    </w:p>
    <w:p w14:paraId="52ACB7BA" w14:textId="77777777" w:rsidR="00F26A91" w:rsidRPr="00F26A91" w:rsidRDefault="00F26A91" w:rsidP="00F26A91">
      <w:pPr>
        <w:widowControl/>
        <w:tabs>
          <w:tab w:val="left" w:pos="1260"/>
        </w:tabs>
        <w:suppressAutoHyphens w:val="0"/>
        <w:ind w:left="284"/>
        <w:jc w:val="both"/>
        <w:rPr>
          <w:rFonts w:cs="Arial"/>
          <w:sz w:val="22"/>
          <w:szCs w:val="22"/>
        </w:rPr>
      </w:pPr>
      <w:r w:rsidRPr="00F26A91">
        <w:rPr>
          <w:rFonts w:cs="Arial"/>
          <w:sz w:val="22"/>
          <w:szCs w:val="22"/>
        </w:rPr>
        <w:t>przy czym łączna wysokość kar umownych nie może przekroczyć 35% wynagrodzenia określonego w § 3 ust. 2 Umowy.</w:t>
      </w:r>
    </w:p>
    <w:p w14:paraId="47114D96" w14:textId="77777777" w:rsidR="00F26A91" w:rsidRPr="00F26A91" w:rsidRDefault="00F26A91" w:rsidP="001741D3">
      <w:pPr>
        <w:widowControl/>
        <w:numPr>
          <w:ilvl w:val="0"/>
          <w:numId w:val="29"/>
        </w:numPr>
        <w:tabs>
          <w:tab w:val="left" w:pos="0"/>
        </w:tabs>
        <w:suppressAutoHyphens w:val="0"/>
        <w:ind w:left="426" w:hanging="426"/>
        <w:jc w:val="both"/>
        <w:rPr>
          <w:rFonts w:cs="Arial"/>
          <w:sz w:val="22"/>
          <w:szCs w:val="22"/>
        </w:rPr>
      </w:pPr>
      <w:r w:rsidRPr="00F26A91">
        <w:rPr>
          <w:rFonts w:cs="Arial"/>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7DDA465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Strony mogą dochodzić na zasadach ogólnych odszkodowania przewyższającego wysokość zastrzeżonych kar umownych, przy czym kary umowne określone w ust. 2 i 3 mają charakter </w:t>
      </w:r>
      <w:proofErr w:type="spellStart"/>
      <w:r w:rsidRPr="00F26A91">
        <w:rPr>
          <w:rFonts w:cs="Arial"/>
          <w:sz w:val="22"/>
          <w:szCs w:val="22"/>
        </w:rPr>
        <w:t>zaliczalny</w:t>
      </w:r>
      <w:proofErr w:type="spellEnd"/>
      <w:r w:rsidRPr="00F26A91">
        <w:rPr>
          <w:rFonts w:cs="Arial"/>
          <w:sz w:val="22"/>
          <w:szCs w:val="22"/>
        </w:rPr>
        <w:t xml:space="preserve"> na poczet przedmiotowego odszkodowania uzupełniającego dochodzonego przez daną Stronę Umowy.</w:t>
      </w:r>
    </w:p>
    <w:p w14:paraId="39CA3394"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Roszczenie o zapłatę kar umownych staje się wymagalne począwszy od dnia następnego po dniu, </w:t>
      </w:r>
      <w:r w:rsidRPr="00F26A91">
        <w:rPr>
          <w:rFonts w:cs="Arial"/>
          <w:sz w:val="22"/>
          <w:szCs w:val="22"/>
        </w:rPr>
        <w:br/>
        <w:t xml:space="preserve">w którym miały miejsce okoliczności faktyczne określone w niniejszej Umowie stanowiące podstawę do ich naliczenia. </w:t>
      </w:r>
    </w:p>
    <w:p w14:paraId="1D298DD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Zamawiający jest uprawniony do potrącenia ewentualnych kar umownych </w:t>
      </w:r>
      <w:r w:rsidRPr="00F26A91">
        <w:rPr>
          <w:rFonts w:cs="Arial"/>
          <w:sz w:val="22"/>
          <w:szCs w:val="22"/>
        </w:rPr>
        <w:br/>
        <w:t xml:space="preserve">z wymagalnej i należnej Wykonawcy wierzytelności, w tym z kwoty wynagrodzenia określonej </w:t>
      </w:r>
      <w:r w:rsidRPr="00F26A91">
        <w:rPr>
          <w:rFonts w:cs="Arial"/>
          <w:sz w:val="22"/>
          <w:szCs w:val="22"/>
        </w:rPr>
        <w:br/>
        <w:t>w fakturze, na co Wykonawca wyraża zgodę.</w:t>
      </w:r>
    </w:p>
    <w:p w14:paraId="5E33E346"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color w:val="000000"/>
          <w:sz w:val="22"/>
          <w:szCs w:val="22"/>
        </w:rPr>
        <w:t>Zapłata kar umownych nie zwalnia Wykonawcy od obowiązku wykonania Umowy</w:t>
      </w:r>
      <w:r w:rsidRPr="00F26A91">
        <w:rPr>
          <w:rFonts w:cs="Arial"/>
          <w:sz w:val="22"/>
          <w:szCs w:val="22"/>
        </w:rPr>
        <w:t>.</w:t>
      </w:r>
    </w:p>
    <w:p w14:paraId="07A2D0AC" w14:textId="77777777" w:rsidR="00F26A91" w:rsidRPr="00F26A91" w:rsidRDefault="00F26A91" w:rsidP="00F26A91">
      <w:pPr>
        <w:widowControl/>
        <w:suppressAutoHyphens w:val="0"/>
        <w:rPr>
          <w:b/>
          <w:bCs/>
          <w:color w:val="000000"/>
          <w:sz w:val="22"/>
          <w:szCs w:val="22"/>
        </w:rPr>
      </w:pPr>
    </w:p>
    <w:p w14:paraId="0C2BFA9A" w14:textId="63FA7049" w:rsidR="00F26A91" w:rsidRPr="00F26A91" w:rsidRDefault="00F26A91" w:rsidP="00F26A91">
      <w:pPr>
        <w:widowControl/>
        <w:suppressAutoHyphens w:val="0"/>
        <w:rPr>
          <w:b/>
          <w:bCs/>
          <w:color w:val="000000"/>
          <w:sz w:val="22"/>
          <w:szCs w:val="22"/>
        </w:rPr>
      </w:pPr>
      <w:r w:rsidRPr="00F26A91">
        <w:rPr>
          <w:b/>
          <w:bCs/>
          <w:color w:val="000000"/>
          <w:sz w:val="22"/>
          <w:szCs w:val="22"/>
        </w:rPr>
        <w:t>§ 8</w:t>
      </w:r>
      <w:r w:rsidR="006B1D26">
        <w:rPr>
          <w:b/>
          <w:bCs/>
          <w:color w:val="000000"/>
          <w:sz w:val="22"/>
          <w:szCs w:val="22"/>
        </w:rPr>
        <w:t xml:space="preserve"> Zmiana umowy</w:t>
      </w:r>
    </w:p>
    <w:p w14:paraId="0E39AE8E" w14:textId="6F9BD051" w:rsidR="00F26A91" w:rsidRPr="00F26A91" w:rsidRDefault="00F26A91" w:rsidP="001741D3">
      <w:pPr>
        <w:widowControl/>
        <w:numPr>
          <w:ilvl w:val="0"/>
          <w:numId w:val="27"/>
        </w:numPr>
        <w:tabs>
          <w:tab w:val="num" w:pos="1440"/>
        </w:tabs>
        <w:suppressAutoHyphens w:val="0"/>
        <w:ind w:left="426" w:hanging="426"/>
        <w:jc w:val="both"/>
        <w:rPr>
          <w:sz w:val="22"/>
          <w:szCs w:val="22"/>
        </w:rPr>
      </w:pPr>
      <w:r w:rsidRPr="00F26A91">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55EA316F"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147763D7"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433DF3E4"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aktualizacji rozwiązań z uwagi na postęp technologiczny lub zmiany obowiązujących przepisów.</w:t>
      </w:r>
    </w:p>
    <w:p w14:paraId="3AC241ED" w14:textId="77777777" w:rsidR="00F26A91" w:rsidRPr="00F26A91" w:rsidRDefault="00F26A91" w:rsidP="000C53D6">
      <w:pPr>
        <w:widowControl/>
        <w:tabs>
          <w:tab w:val="left" w:pos="0"/>
        </w:tabs>
        <w:suppressAutoHyphens w:val="0"/>
        <w:ind w:left="426" w:hanging="426"/>
        <w:jc w:val="both"/>
        <w:rPr>
          <w:sz w:val="22"/>
          <w:szCs w:val="22"/>
        </w:rPr>
      </w:pPr>
      <w:r w:rsidRPr="00F26A91">
        <w:rPr>
          <w:sz w:val="22"/>
          <w:szCs w:val="22"/>
        </w:rPr>
        <w:t xml:space="preserve">2. </w:t>
      </w:r>
      <w:r w:rsidRPr="00F26A91">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968019B" w14:textId="77777777" w:rsidR="00F26A91" w:rsidRPr="00F26A91" w:rsidRDefault="00F26A91" w:rsidP="00F26A91">
      <w:pPr>
        <w:widowControl/>
        <w:tabs>
          <w:tab w:val="left" w:pos="284"/>
        </w:tabs>
        <w:suppressAutoHyphens w:val="0"/>
        <w:ind w:left="284" w:hanging="284"/>
        <w:jc w:val="both"/>
        <w:rPr>
          <w:sz w:val="22"/>
          <w:szCs w:val="22"/>
        </w:rPr>
      </w:pPr>
    </w:p>
    <w:p w14:paraId="36126F5A" w14:textId="573294CD" w:rsidR="00F26A91" w:rsidRPr="00F26A91" w:rsidRDefault="00F26A91" w:rsidP="00F26A91">
      <w:pPr>
        <w:rPr>
          <w:sz w:val="22"/>
          <w:szCs w:val="22"/>
        </w:rPr>
      </w:pPr>
      <w:r w:rsidRPr="00F26A91">
        <w:rPr>
          <w:b/>
          <w:bCs/>
          <w:sz w:val="22"/>
          <w:szCs w:val="22"/>
        </w:rPr>
        <w:lastRenderedPageBreak/>
        <w:t>§ 9</w:t>
      </w:r>
      <w:r w:rsidR="006B1D26">
        <w:rPr>
          <w:b/>
          <w:bCs/>
          <w:sz w:val="22"/>
          <w:szCs w:val="22"/>
        </w:rPr>
        <w:t xml:space="preserve"> Siła wyższa</w:t>
      </w:r>
    </w:p>
    <w:p w14:paraId="152D99A0" w14:textId="6BBAD537" w:rsidR="00DA045A" w:rsidRPr="000C53D6" w:rsidRDefault="00DA045A" w:rsidP="000C53D6">
      <w:pPr>
        <w:widowControl/>
        <w:numPr>
          <w:ilvl w:val="0"/>
          <w:numId w:val="30"/>
        </w:numPr>
        <w:tabs>
          <w:tab w:val="clear" w:pos="720"/>
          <w:tab w:val="left" w:pos="0"/>
        </w:tabs>
        <w:suppressAutoHyphens w:val="0"/>
        <w:ind w:left="426" w:hanging="426"/>
        <w:jc w:val="both"/>
        <w:rPr>
          <w:sz w:val="22"/>
          <w:szCs w:val="22"/>
        </w:rPr>
      </w:pPr>
      <w:r w:rsidRPr="00DA045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0C53D6">
        <w:rPr>
          <w:sz w:val="22"/>
          <w:szCs w:val="22"/>
        </w:rPr>
        <w:br/>
      </w:r>
      <w:r w:rsidRPr="00DA045A">
        <w:rPr>
          <w:sz w:val="22"/>
          <w:szCs w:val="22"/>
        </w:rPr>
        <w:t xml:space="preserve">z niniejszej umowy albo mającej bezpośredni wpływ na terminowość </w:t>
      </w:r>
      <w:r w:rsidRPr="000C53D6">
        <w:rPr>
          <w:sz w:val="22"/>
          <w:szCs w:val="22"/>
        </w:rPr>
        <w:t xml:space="preserve">i sposób wykonywanych umowy. Strony za okoliczności siły wyższej uznają </w:t>
      </w:r>
    </w:p>
    <w:p w14:paraId="3A988456" w14:textId="55B738E5" w:rsidR="00F26A91" w:rsidRPr="00F26A91" w:rsidRDefault="00DA045A" w:rsidP="000C53D6">
      <w:pPr>
        <w:widowControl/>
        <w:numPr>
          <w:ilvl w:val="0"/>
          <w:numId w:val="30"/>
        </w:numPr>
        <w:tabs>
          <w:tab w:val="clear" w:pos="720"/>
          <w:tab w:val="left" w:pos="0"/>
        </w:tabs>
        <w:suppressAutoHyphens w:val="0"/>
        <w:ind w:left="426" w:hanging="426"/>
        <w:jc w:val="both"/>
        <w:rPr>
          <w:sz w:val="22"/>
          <w:szCs w:val="22"/>
        </w:rPr>
      </w:pPr>
      <w:r w:rsidRPr="00DA045A">
        <w:rPr>
          <w:sz w:val="22"/>
          <w:szCs w:val="22"/>
        </w:rP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w:t>
      </w:r>
      <w:proofErr w:type="spellStart"/>
      <w:r w:rsidRPr="00DA045A">
        <w:rPr>
          <w:sz w:val="22"/>
          <w:szCs w:val="22"/>
        </w:rPr>
        <w:t>epidemii</w:t>
      </w:r>
      <w:r w:rsidR="00F26A91" w:rsidRPr="00F26A91">
        <w:rPr>
          <w:sz w:val="22"/>
          <w:szCs w:val="22"/>
        </w:rPr>
        <w:t>Jeżeli</w:t>
      </w:r>
      <w:proofErr w:type="spellEnd"/>
      <w:r w:rsidR="00F26A91" w:rsidRPr="00F26A91">
        <w:rPr>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8199C8E" w14:textId="77777777" w:rsidR="00F26A91" w:rsidRPr="00F26A91" w:rsidRDefault="00F26A91" w:rsidP="000C53D6">
      <w:pPr>
        <w:widowControl/>
        <w:numPr>
          <w:ilvl w:val="0"/>
          <w:numId w:val="30"/>
        </w:numPr>
        <w:tabs>
          <w:tab w:val="clear" w:pos="720"/>
          <w:tab w:val="left" w:pos="0"/>
          <w:tab w:val="left" w:pos="900"/>
        </w:tabs>
        <w:ind w:left="426" w:hanging="426"/>
        <w:jc w:val="both"/>
        <w:rPr>
          <w:color w:val="000000"/>
          <w:sz w:val="22"/>
          <w:szCs w:val="22"/>
        </w:rPr>
      </w:pPr>
      <w:r w:rsidRPr="00F26A91">
        <w:rPr>
          <w:sz w:val="22"/>
          <w:szCs w:val="22"/>
        </w:rPr>
        <w:t>Bieg terminów określonych w niniejszej Umowie ulega zawieszeniu przez czas trwania przeszkody spowodowanej siłą wyższą.</w:t>
      </w:r>
    </w:p>
    <w:p w14:paraId="5997A7BC" w14:textId="77777777" w:rsidR="00F26A91" w:rsidRPr="00F26A91" w:rsidRDefault="00F26A91" w:rsidP="00F26A91">
      <w:pPr>
        <w:rPr>
          <w:b/>
          <w:bCs/>
          <w:sz w:val="22"/>
          <w:szCs w:val="22"/>
        </w:rPr>
      </w:pPr>
    </w:p>
    <w:p w14:paraId="2A0AC152" w14:textId="3F1F7298" w:rsidR="00F26A91" w:rsidRPr="00F26A91" w:rsidRDefault="00F26A91" w:rsidP="005F40D8">
      <w:pPr>
        <w:rPr>
          <w:b/>
          <w:bCs/>
          <w:sz w:val="22"/>
          <w:szCs w:val="22"/>
        </w:rPr>
      </w:pPr>
      <w:r w:rsidRPr="00F26A91">
        <w:rPr>
          <w:b/>
          <w:bCs/>
          <w:sz w:val="22"/>
          <w:szCs w:val="22"/>
        </w:rPr>
        <w:t>§ 10</w:t>
      </w:r>
      <w:r w:rsidR="006B1D26">
        <w:rPr>
          <w:b/>
          <w:bCs/>
          <w:sz w:val="22"/>
          <w:szCs w:val="22"/>
        </w:rPr>
        <w:t xml:space="preserve"> Postanowienia końcowe</w:t>
      </w:r>
    </w:p>
    <w:p w14:paraId="79A74173" w14:textId="77777777" w:rsidR="00F26A91" w:rsidRPr="000C53D6" w:rsidRDefault="00F26A91" w:rsidP="000C53D6">
      <w:pPr>
        <w:widowControl/>
        <w:numPr>
          <w:ilvl w:val="0"/>
          <w:numId w:val="42"/>
        </w:numPr>
        <w:suppressAutoHyphens w:val="0"/>
        <w:ind w:left="425" w:hanging="425"/>
        <w:jc w:val="both"/>
        <w:rPr>
          <w:sz w:val="22"/>
          <w:szCs w:val="22"/>
        </w:rPr>
      </w:pPr>
      <w:r w:rsidRPr="000C53D6">
        <w:rPr>
          <w:sz w:val="22"/>
          <w:szCs w:val="22"/>
        </w:rPr>
        <w:t>Wszelkie oświadczenia Stron skutkujące zmianą lub wygaśnięciem Umowy będą składane na piśmie pod rygorem nieważności, listem poleconym lub za potwierdzeniem ich złożenia.</w:t>
      </w:r>
    </w:p>
    <w:p w14:paraId="3280743D" w14:textId="77777777" w:rsidR="007337C0" w:rsidRPr="000C53D6" w:rsidRDefault="00F26A91" w:rsidP="000C53D6">
      <w:pPr>
        <w:widowControl/>
        <w:numPr>
          <w:ilvl w:val="0"/>
          <w:numId w:val="42"/>
        </w:numPr>
        <w:suppressAutoHyphens w:val="0"/>
        <w:ind w:left="425" w:hanging="425"/>
        <w:jc w:val="both"/>
        <w:rPr>
          <w:sz w:val="22"/>
          <w:szCs w:val="22"/>
        </w:rPr>
      </w:pPr>
      <w:r w:rsidRPr="000C53D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1866B15" w14:textId="77777777" w:rsidR="007337C0"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Wykonawcy nie przysługuje prawo przenoszenia wierzytelności wynikających z niniejszej Umowy na podmioty trzecie bez uprzedniej pisemnej zgody Zamawiającego – pod rygorem nieważności</w:t>
      </w:r>
    </w:p>
    <w:p w14:paraId="3EC8363B" w14:textId="7185B53A" w:rsidR="00F26A91"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 xml:space="preserve">Strony zobowiązują się do każdorazowego powiadamiania się listem poleconym </w:t>
      </w:r>
      <w:r w:rsidRPr="000C53D6">
        <w:rPr>
          <w:color w:val="000000"/>
          <w:sz w:val="22"/>
          <w:szCs w:val="22"/>
        </w:rPr>
        <w:br/>
        <w:t>o zmianie adresu swojej siedziby, pod rygorem uznania za skutecznie doręczoną korespondencję wysłaną pod dotychczasowy znany adres.</w:t>
      </w:r>
    </w:p>
    <w:p w14:paraId="695AB563"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sprawach nieuregulowanych niniejszą Umową mają zastosowanie przepisy prawa polskiego (RP), w szczególności ustawy z dnia 2 marca 2020 r. o szczególnych rozwiązaniach związanych </w:t>
      </w:r>
      <w:r w:rsidRPr="000C53D6">
        <w:rPr>
          <w:sz w:val="22"/>
          <w:szCs w:val="22"/>
        </w:rPr>
        <w:br/>
        <w:t xml:space="preserve">z zapobieganiem, przeciwdziałaniem i zwalczaniem COVID-19, innych chorób zakaźnych oraz wywołanych nimi sytuacji kryzysowych (t. j. Dz. U. 2021 poz. 2095 ze zm.) oraz przepisy ustawy </w:t>
      </w:r>
      <w:r w:rsidRPr="000C53D6">
        <w:rPr>
          <w:sz w:val="22"/>
          <w:szCs w:val="22"/>
        </w:rPr>
        <w:br/>
        <w:t>z dnia 23 kwietnia 1964 r. – Kodeks cywilny (t. j. Dz. U. 2022 poz. 1360 ze zm.).</w:t>
      </w:r>
    </w:p>
    <w:p w14:paraId="57ED91D9"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Wszelkie zmiany lub uzupełnienia niniejszej Umowy mogą nastąpić za zgodą Stron w formie pisemnej pod rygorem nieważności.</w:t>
      </w:r>
    </w:p>
    <w:p w14:paraId="50010779" w14:textId="20EAE7A4"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przypadku zaistnienia pomiędzy stronami sporu, wynikającego z umowy lub pozostającego </w:t>
      </w:r>
      <w:r w:rsidR="000C53D6">
        <w:rPr>
          <w:sz w:val="22"/>
          <w:szCs w:val="22"/>
        </w:rPr>
        <w:br/>
      </w:r>
      <w:r w:rsidRPr="000C53D6">
        <w:rPr>
          <w:sz w:val="22"/>
          <w:szCs w:val="22"/>
        </w:rPr>
        <w:t xml:space="preserve">w związku z umową, strony zobowiązują się do podjęcia próby jego rozwiązania w drodze mediacji a dopiero w przypadku braku zawarcia ugody przed </w:t>
      </w:r>
      <w:r w:rsidR="00D92497" w:rsidRPr="000C53D6">
        <w:rPr>
          <w:sz w:val="22"/>
          <w:szCs w:val="22"/>
        </w:rPr>
        <w:t xml:space="preserve">mediatorem </w:t>
      </w:r>
      <w:r w:rsidRPr="000C53D6">
        <w:rPr>
          <w:sz w:val="22"/>
          <w:szCs w:val="22"/>
        </w:rPr>
        <w:t>, spór będzie poddany rozstrzygnięciu przez sąd powszechny właściwy miejscowo dla siedziby Zamawiającego.</w:t>
      </w:r>
    </w:p>
    <w:p w14:paraId="52889E66"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Umowa niniejsza została sporządzona pisemnie na zasadach określonych w art. 78 i 78</w:t>
      </w:r>
      <w:r w:rsidRPr="000C53D6">
        <w:rPr>
          <w:sz w:val="22"/>
          <w:szCs w:val="22"/>
          <w:vertAlign w:val="superscript"/>
        </w:rPr>
        <w:t>1</w:t>
      </w:r>
      <w:r w:rsidRPr="000C53D6">
        <w:rPr>
          <w:sz w:val="22"/>
          <w:szCs w:val="22"/>
        </w:rPr>
        <w:t xml:space="preserve"> Kodeksu cywilnego tj. opatrzona przez upoważnionych przedstawicieli obu Stron podpisami kwalifikowanymi lub podpisami własnoręcznymi w dwóch (2) jednobrzmiących egzemplarzach, </w:t>
      </w:r>
      <w:r w:rsidRPr="000C53D6">
        <w:rPr>
          <w:sz w:val="22"/>
          <w:szCs w:val="22"/>
        </w:rPr>
        <w:br/>
        <w:t>po jednym (1) dla każdej ze Stron, z zastrzeżeniem ust. 5.</w:t>
      </w:r>
    </w:p>
    <w:p w14:paraId="5E31890B" w14:textId="77777777" w:rsidR="00F26A91" w:rsidRPr="000C53D6" w:rsidRDefault="00F26A91" w:rsidP="000C53D6">
      <w:pPr>
        <w:pStyle w:val="Akapitzlist"/>
        <w:numPr>
          <w:ilvl w:val="0"/>
          <w:numId w:val="42"/>
        </w:numPr>
        <w:tabs>
          <w:tab w:val="left" w:pos="0"/>
        </w:tabs>
        <w:spacing w:after="0"/>
        <w:ind w:left="425" w:hanging="425"/>
        <w:jc w:val="both"/>
        <w:rPr>
          <w:rFonts w:ascii="Times New Roman" w:hAnsi="Times New Roman"/>
        </w:rPr>
      </w:pPr>
      <w:r w:rsidRPr="000C53D6">
        <w:rPr>
          <w:rFonts w:ascii="Times New Roman" w:hAnsi="Times New Roman"/>
        </w:rPr>
        <w:t>Umowa niniejsza została sporządzona pisemnie na zasadach określonych w art. 78 i 78</w:t>
      </w:r>
      <w:r w:rsidRPr="000C53D6">
        <w:rPr>
          <w:rFonts w:ascii="Times New Roman" w:hAnsi="Times New Roman"/>
          <w:vertAlign w:val="superscript"/>
        </w:rPr>
        <w:t>1</w:t>
      </w:r>
      <w:r w:rsidRPr="000C53D6">
        <w:rPr>
          <w:rFonts w:ascii="Times New Roman" w:hAnsi="Times New Roman"/>
        </w:rPr>
        <w:t xml:space="preserve"> Kodeksu cywilnego tj. opatrzona przez upoważnionych przedstawicieli obu Stron podpisami kwalifikowanymi lub podpisami własnoręcznymi w czterech jednobrzmiących egzemplarzach: dwóch (2) w języku polskim i dwóch (2) w języku angielskim, po jednym w każdej wersji językowej dla każdej ze Stron. W wypadku niezgodności pomiędzy wersjami językowymi, pierwszeństwo ma wersja polska, z zastrzeżeniem ust. 5.</w:t>
      </w:r>
    </w:p>
    <w:p w14:paraId="2D634A9B" w14:textId="37F94322"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lastRenderedPageBreak/>
        <w:t>W przypadku zawarcia Umowy w formie elektronicznej poprzez opatrzenie jej podpisem kwalifikowanym elektronicznym</w:t>
      </w:r>
      <w:r w:rsidRPr="000C53D6">
        <w:rPr>
          <w:color w:val="000000"/>
          <w:sz w:val="22"/>
          <w:szCs w:val="22"/>
        </w:rPr>
        <w:t>, będącej zgodnie z art. 78</w:t>
      </w:r>
      <w:r w:rsidRPr="000C53D6">
        <w:rPr>
          <w:color w:val="000000"/>
          <w:sz w:val="22"/>
          <w:szCs w:val="22"/>
          <w:vertAlign w:val="superscript"/>
        </w:rPr>
        <w:t>1</w:t>
      </w:r>
      <w:r w:rsidRPr="000C53D6">
        <w:rPr>
          <w:color w:val="000000"/>
          <w:sz w:val="22"/>
          <w:szCs w:val="22"/>
        </w:rPr>
        <w:t xml:space="preserve"> KC równoważną w stosunku do zwykłej formy pisemnej. P</w:t>
      </w:r>
      <w:r w:rsidRPr="000C53D6">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531ED74" w14:textId="77777777" w:rsidR="00F26A91" w:rsidRPr="00F26A91" w:rsidRDefault="00F26A91" w:rsidP="00A06354">
      <w:pPr>
        <w:ind w:left="709" w:hanging="142"/>
        <w:jc w:val="both"/>
        <w:rPr>
          <w:sz w:val="22"/>
          <w:szCs w:val="22"/>
        </w:rPr>
      </w:pPr>
    </w:p>
    <w:p w14:paraId="776F707A" w14:textId="77777777" w:rsidR="00F26A91" w:rsidRPr="00F26A91" w:rsidRDefault="00F26A91" w:rsidP="00F26A91">
      <w:pPr>
        <w:ind w:left="284"/>
        <w:jc w:val="both"/>
        <w:rPr>
          <w:b/>
          <w:bCs/>
          <w:i/>
          <w:iCs/>
          <w:sz w:val="22"/>
          <w:szCs w:val="22"/>
        </w:rPr>
      </w:pPr>
      <w:r w:rsidRPr="00F26A91">
        <w:rPr>
          <w:b/>
          <w:bCs/>
          <w:i/>
          <w:iCs/>
          <w:sz w:val="22"/>
          <w:szCs w:val="22"/>
        </w:rPr>
        <w:t xml:space="preserve">                Zamawiający :</w:t>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t xml:space="preserve">               Wykonawca :</w:t>
      </w:r>
    </w:p>
    <w:p w14:paraId="093AE366" w14:textId="77777777" w:rsidR="00F26A91" w:rsidRPr="00F26A91" w:rsidRDefault="00F26A91" w:rsidP="00F26A91">
      <w:pPr>
        <w:ind w:left="284"/>
        <w:jc w:val="both"/>
        <w:rPr>
          <w:b/>
          <w:bCs/>
          <w:i/>
          <w:iCs/>
          <w:sz w:val="22"/>
          <w:szCs w:val="22"/>
        </w:rPr>
      </w:pPr>
    </w:p>
    <w:p w14:paraId="333262E6" w14:textId="77777777" w:rsidR="00F26A91" w:rsidRPr="00F26A91" w:rsidRDefault="00F26A91" w:rsidP="00F26A91">
      <w:pPr>
        <w:ind w:left="284"/>
        <w:jc w:val="both"/>
      </w:pPr>
      <w:r w:rsidRPr="00F26A91">
        <w:t>.............................................................</w:t>
      </w:r>
      <w:r w:rsidRPr="00F26A91">
        <w:tab/>
      </w:r>
      <w:r w:rsidRPr="00F26A91">
        <w:tab/>
      </w:r>
      <w:r w:rsidRPr="00F26A91">
        <w:tab/>
        <w:t>..................................................</w:t>
      </w:r>
    </w:p>
    <w:p w14:paraId="2F08D6CA" w14:textId="77777777" w:rsidR="00F26A91" w:rsidRPr="00F26A91" w:rsidRDefault="00F26A91" w:rsidP="00F26A91">
      <w:pPr>
        <w:widowControl/>
        <w:suppressAutoHyphens w:val="0"/>
        <w:rPr>
          <w:b/>
          <w:u w:val="single"/>
        </w:rPr>
      </w:pPr>
      <w:r w:rsidRPr="00F26A91">
        <w:rPr>
          <w:b/>
          <w:u w:val="single"/>
        </w:rPr>
        <w:br w:type="page"/>
      </w:r>
    </w:p>
    <w:p w14:paraId="0124D6EF" w14:textId="77777777" w:rsidR="00F26A91" w:rsidRPr="00F26A91" w:rsidRDefault="00F26A91" w:rsidP="00F26A91">
      <w:pPr>
        <w:spacing w:before="120" w:after="60" w:line="276" w:lineRule="auto"/>
        <w:rPr>
          <w:rFonts w:eastAsia="Calibri"/>
          <w:b/>
          <w:sz w:val="22"/>
          <w:szCs w:val="22"/>
        </w:rPr>
      </w:pPr>
      <w:r w:rsidRPr="00F26A91">
        <w:rPr>
          <w:rFonts w:eastAsia="Calibri"/>
          <w:b/>
          <w:sz w:val="22"/>
          <w:szCs w:val="22"/>
        </w:rPr>
        <w:lastRenderedPageBreak/>
        <w:t xml:space="preserve">Klauzula informacyjna Uniwersytetu Jagiellońskiego </w:t>
      </w:r>
      <w:r w:rsidRPr="00F26A91">
        <w:rPr>
          <w:b/>
          <w:sz w:val="22"/>
          <w:szCs w:val="22"/>
        </w:rPr>
        <w:t xml:space="preserve">dla kontrahentów będących osobami fizycznymi, osób </w:t>
      </w:r>
      <w:r w:rsidRPr="00F26A91">
        <w:rPr>
          <w:rFonts w:eastAsia="Calibri"/>
          <w:b/>
          <w:sz w:val="22"/>
          <w:szCs w:val="22"/>
        </w:rPr>
        <w:t>reprezentujących kontrahentów, pełnomocników kontrahentów oraz pracowników i współpracowników kontrahentów wyznaczonych do kontaktu i odpowiedzialnych za wykonanie umowy</w:t>
      </w:r>
    </w:p>
    <w:p w14:paraId="7D56303D" w14:textId="77777777" w:rsidR="00F26A91" w:rsidRPr="00F26A91" w:rsidRDefault="00F26A91" w:rsidP="00F26A91">
      <w:pPr>
        <w:spacing w:before="120"/>
        <w:rPr>
          <w:sz w:val="22"/>
          <w:szCs w:val="22"/>
        </w:rPr>
      </w:pPr>
    </w:p>
    <w:p w14:paraId="6E8594D0" w14:textId="77777777" w:rsidR="00F26A91" w:rsidRPr="00F26A91" w:rsidRDefault="00F26A91" w:rsidP="00F26A91">
      <w:pPr>
        <w:spacing w:before="120"/>
        <w:rPr>
          <w:sz w:val="22"/>
          <w:szCs w:val="22"/>
        </w:rPr>
      </w:pPr>
      <w:r w:rsidRPr="00F26A9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5AAD04C" w14:textId="77777777" w:rsidR="00F26A91" w:rsidRPr="00F26A91" w:rsidRDefault="00F26A91" w:rsidP="00F26A91">
      <w:pPr>
        <w:spacing w:before="120"/>
        <w:rPr>
          <w:sz w:val="22"/>
          <w:szCs w:val="22"/>
        </w:rPr>
      </w:pPr>
    </w:p>
    <w:p w14:paraId="5505BA44"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Administratorem Pani/Pana danych osobowych jest Uniwersytet Jagielloński, ul. Gołębia 24, 31-007 Kraków, </w:t>
      </w:r>
      <w:hyperlink r:id="rId20" w:history="1">
        <w:r w:rsidRPr="00F26A91">
          <w:rPr>
            <w:color w:val="0000FF"/>
            <w:sz w:val="22"/>
            <w:szCs w:val="22"/>
            <w:u w:val="single"/>
          </w:rPr>
          <w:t>www.uj.edu.pl</w:t>
        </w:r>
      </w:hyperlink>
      <w:r w:rsidRPr="00F26A91">
        <w:rPr>
          <w:sz w:val="22"/>
          <w:szCs w:val="22"/>
        </w:rPr>
        <w:t xml:space="preserve">. </w:t>
      </w:r>
    </w:p>
    <w:p w14:paraId="57C7A78E"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UJ powołał Inspektora Ochrony Danych, z którym może Pani/Pan się skontaktować </w:t>
      </w:r>
      <w:r w:rsidRPr="00F26A91">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F26A91">
          <w:rPr>
            <w:color w:val="0000FF"/>
            <w:sz w:val="22"/>
            <w:szCs w:val="22"/>
            <w:u w:val="single"/>
          </w:rPr>
          <w:t>iod@uj.edu.pl</w:t>
        </w:r>
      </w:hyperlink>
      <w:r w:rsidRPr="00F26A91">
        <w:rPr>
          <w:sz w:val="22"/>
          <w:szCs w:val="22"/>
        </w:rPr>
        <w:t xml:space="preserve">  tel. 12 663 12 25</w:t>
      </w:r>
    </w:p>
    <w:p w14:paraId="2173DF29"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lang w:eastAsia="en-US"/>
        </w:rPr>
        <w:t>UJ może przetwarzać Pani/Pana dane w następujących celach:</w:t>
      </w:r>
    </w:p>
    <w:p w14:paraId="7544E2E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zawarcia i wykonania umowy – w myśl art. 6 ust. 1 lit. b) RODO</w:t>
      </w:r>
      <w:r w:rsidRPr="00F26A91">
        <w:rPr>
          <w:sz w:val="22"/>
          <w:szCs w:val="22"/>
          <w:lang w:eastAsia="en-US"/>
        </w:rPr>
        <w:softHyphen/>
        <w:t xml:space="preserve"> w przypadku Kontrahenta będącego osobą fizyczną, osób uprawnionych do reprezentowania lub działających na podstawie pełnomocnictwa Kontrahenta;</w:t>
      </w:r>
    </w:p>
    <w:p w14:paraId="6EC2F01E"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rPr>
        <w:t xml:space="preserve">wynikających z uzasadnionych interesów prawnych obejmujących realizację umowy </w:t>
      </w:r>
      <w:r w:rsidRPr="00F26A91">
        <w:rPr>
          <w:sz w:val="22"/>
          <w:szCs w:val="22"/>
        </w:rPr>
        <w:br/>
        <w:t xml:space="preserve">z Kontrahentem </w:t>
      </w:r>
      <w:r w:rsidRPr="00F26A91">
        <w:rPr>
          <w:sz w:val="22"/>
          <w:szCs w:val="22"/>
        </w:rPr>
        <w:softHyphen/>
        <w:t xml:space="preserve"> w myśl art. 6 ust. 1 pkt f RODO -w przypadku osoby wskazanej przez Kontrahenta w związku z realizacją umowy;</w:t>
      </w:r>
    </w:p>
    <w:p w14:paraId="4782B47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 xml:space="preserve">wypełnienia obowiązków prawnych dotyczących prowadzenia ksiąg rachunkowych </w:t>
      </w:r>
      <w:r w:rsidRPr="00F26A91">
        <w:rPr>
          <w:sz w:val="22"/>
          <w:szCs w:val="22"/>
          <w:lang w:eastAsia="en-US"/>
        </w:rPr>
        <w:br/>
        <w:t>i dokumentacji podatkowej – na podstawie art. 6 ust. 1 lit. c) RODO w zw. z art. 74 ust. 2 ustawy z dnia 29 września 1994 r. o rachunkowości;</w:t>
      </w:r>
    </w:p>
    <w:p w14:paraId="7C5340E1"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wynikających z uzasadnionych interesów prawnych obejmujących ustalenie, dochodzenie lub obronę ewentualnych roszczeń z tytułu realizacji umowy, w myśl art. 6 ust. 1 pkt f RODO;</w:t>
      </w:r>
    </w:p>
    <w:p w14:paraId="20ECE24A"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wypełnienia obowiązków prawnych dotyczących przechowywania dokumentacji - na podstawie art. 6 ust. 1 lit. c) RODO w zw. ustawą z dnia 14 lipca 1983 r. o narodowym zasobie archiwalnym i archiwach</w:t>
      </w:r>
    </w:p>
    <w:p w14:paraId="3AB1EFC0" w14:textId="77777777" w:rsidR="00F26A91" w:rsidRPr="00F26A91" w:rsidRDefault="00F26A91">
      <w:pPr>
        <w:widowControl/>
        <w:numPr>
          <w:ilvl w:val="3"/>
          <w:numId w:val="24"/>
        </w:numPr>
        <w:tabs>
          <w:tab w:val="num" w:pos="0"/>
        </w:tabs>
        <w:suppressAutoHyphens w:val="0"/>
        <w:spacing w:after="200" w:line="276" w:lineRule="auto"/>
        <w:ind w:hanging="3164"/>
        <w:contextualSpacing/>
        <w:jc w:val="both"/>
        <w:rPr>
          <w:sz w:val="22"/>
          <w:szCs w:val="22"/>
          <w:lang w:eastAsia="en-US"/>
        </w:rPr>
      </w:pPr>
      <w:r w:rsidRPr="00F26A91">
        <w:rPr>
          <w:sz w:val="22"/>
          <w:szCs w:val="22"/>
          <w:lang w:eastAsia="en-US"/>
        </w:rPr>
        <w:t xml:space="preserve"> UJ pozyskał Pani/Pana dane osobowe:</w:t>
      </w:r>
    </w:p>
    <w:p w14:paraId="57475B6F"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lang w:eastAsia="en-US"/>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78BA47D"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332303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mogą zostać udostępnione podmiotom uprawnionym do ich odbioru na podstawie przepisów powszechnie obowiązującego prawa.</w:t>
      </w:r>
    </w:p>
    <w:p w14:paraId="6770A1E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lastRenderedPageBreak/>
        <w:t>Pani/Pana dane osobowe nie będą przekazywane poza Europejski Obszar Gospodarczy  oraz organizacji międzynarodowych.</w:t>
      </w:r>
    </w:p>
    <w:p w14:paraId="66FFA80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8DE0C93"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7995632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Pani/Panu prawo do wniesienia skargi do Prezesa Urzędu Ochrony Danych Osobowych.</w:t>
      </w:r>
    </w:p>
    <w:p w14:paraId="7309C3D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Nie będzie Pani/Pan podlegać decyzjom podejmowanym w sposób zautomatyzowany (bez udziału człowieka). Pani /Pana dane osobowe nie będą również wykorzystywane do profilowania.</w:t>
      </w:r>
    </w:p>
    <w:p w14:paraId="58AA952C" w14:textId="77777777" w:rsidR="00F26A91" w:rsidRPr="00F26A91" w:rsidRDefault="00F26A91" w:rsidP="00F26A91">
      <w:pPr>
        <w:widowControl/>
        <w:suppressAutoHyphens w:val="0"/>
        <w:spacing w:after="200" w:line="276" w:lineRule="auto"/>
        <w:contextualSpacing/>
        <w:jc w:val="both"/>
        <w:rPr>
          <w:sz w:val="22"/>
          <w:szCs w:val="22"/>
        </w:rPr>
      </w:pPr>
    </w:p>
    <w:p w14:paraId="2329AE40" w14:textId="77777777" w:rsidR="00F26A91" w:rsidRPr="00F26A91" w:rsidRDefault="00F26A91" w:rsidP="00F26A91">
      <w:pPr>
        <w:widowControl/>
        <w:suppressAutoHyphens w:val="0"/>
        <w:spacing w:after="200" w:line="276" w:lineRule="auto"/>
        <w:contextualSpacing/>
        <w:jc w:val="both"/>
        <w:rPr>
          <w:sz w:val="22"/>
          <w:szCs w:val="22"/>
        </w:rPr>
      </w:pPr>
    </w:p>
    <w:p w14:paraId="110E8AFE" w14:textId="77777777" w:rsidR="00F26A91" w:rsidRPr="00F26A91" w:rsidRDefault="00F26A91" w:rsidP="00F26A91">
      <w:pPr>
        <w:widowControl/>
        <w:suppressAutoHyphens w:val="0"/>
        <w:spacing w:after="200" w:line="276" w:lineRule="auto"/>
        <w:contextualSpacing/>
        <w:jc w:val="both"/>
        <w:rPr>
          <w:sz w:val="22"/>
          <w:szCs w:val="22"/>
        </w:rPr>
      </w:pPr>
    </w:p>
    <w:p w14:paraId="75F6FF86" w14:textId="77777777" w:rsidR="00F26A91" w:rsidRPr="00F26A91" w:rsidRDefault="00F26A91" w:rsidP="00F26A91">
      <w:pPr>
        <w:widowControl/>
        <w:suppressAutoHyphens w:val="0"/>
        <w:spacing w:after="200" w:line="276" w:lineRule="auto"/>
        <w:contextualSpacing/>
        <w:jc w:val="both"/>
        <w:rPr>
          <w:sz w:val="22"/>
          <w:szCs w:val="22"/>
        </w:rPr>
      </w:pPr>
    </w:p>
    <w:p w14:paraId="1FB59BF0" w14:textId="77777777" w:rsidR="00F26A91" w:rsidRPr="00F26A91" w:rsidRDefault="00F26A91" w:rsidP="00F26A91">
      <w:pPr>
        <w:widowControl/>
        <w:suppressAutoHyphens w:val="0"/>
        <w:spacing w:after="200" w:line="276" w:lineRule="auto"/>
        <w:contextualSpacing/>
        <w:jc w:val="both"/>
        <w:rPr>
          <w:sz w:val="22"/>
          <w:szCs w:val="22"/>
        </w:rPr>
      </w:pPr>
    </w:p>
    <w:p w14:paraId="152BFB2A" w14:textId="77777777" w:rsidR="00F26A91" w:rsidRPr="00F26A91" w:rsidRDefault="00F26A91" w:rsidP="00F26A91">
      <w:pPr>
        <w:widowControl/>
        <w:suppressAutoHyphens w:val="0"/>
        <w:spacing w:after="200" w:line="276" w:lineRule="auto"/>
        <w:contextualSpacing/>
        <w:jc w:val="both"/>
        <w:rPr>
          <w:sz w:val="22"/>
          <w:szCs w:val="22"/>
        </w:rPr>
      </w:pPr>
    </w:p>
    <w:p w14:paraId="534F3DD8" w14:textId="77777777" w:rsidR="00F26A91" w:rsidRPr="00F26A91" w:rsidRDefault="00F26A91" w:rsidP="00F26A91">
      <w:pPr>
        <w:widowControl/>
        <w:suppressAutoHyphens w:val="0"/>
        <w:spacing w:after="200" w:line="276" w:lineRule="auto"/>
        <w:contextualSpacing/>
        <w:jc w:val="both"/>
        <w:rPr>
          <w:sz w:val="22"/>
          <w:szCs w:val="22"/>
        </w:rPr>
      </w:pPr>
    </w:p>
    <w:p w14:paraId="22045B2A" w14:textId="77777777" w:rsidR="00F26A91" w:rsidRPr="00F26A91" w:rsidRDefault="00F26A91" w:rsidP="00F26A91">
      <w:pPr>
        <w:widowControl/>
        <w:suppressAutoHyphens w:val="0"/>
        <w:spacing w:after="200" w:line="276" w:lineRule="auto"/>
        <w:contextualSpacing/>
        <w:jc w:val="both"/>
        <w:rPr>
          <w:sz w:val="22"/>
          <w:szCs w:val="22"/>
        </w:rPr>
      </w:pPr>
    </w:p>
    <w:p w14:paraId="1C2A2FFA" w14:textId="77777777" w:rsidR="00F26A91" w:rsidRPr="00F26A91" w:rsidRDefault="00F26A91" w:rsidP="00F26A91">
      <w:pPr>
        <w:widowControl/>
        <w:suppressAutoHyphens w:val="0"/>
        <w:spacing w:after="200" w:line="276" w:lineRule="auto"/>
        <w:contextualSpacing/>
        <w:jc w:val="both"/>
        <w:rPr>
          <w:sz w:val="22"/>
          <w:szCs w:val="22"/>
        </w:rPr>
      </w:pPr>
    </w:p>
    <w:p w14:paraId="197F5BDF" w14:textId="77777777" w:rsidR="00F26A91" w:rsidRPr="00F26A91" w:rsidRDefault="00F26A91" w:rsidP="00F26A91">
      <w:pPr>
        <w:widowControl/>
        <w:suppressAutoHyphens w:val="0"/>
        <w:spacing w:after="200" w:line="276" w:lineRule="auto"/>
        <w:contextualSpacing/>
        <w:jc w:val="both"/>
        <w:rPr>
          <w:sz w:val="22"/>
          <w:szCs w:val="22"/>
        </w:rPr>
      </w:pPr>
    </w:p>
    <w:p w14:paraId="45F42984" w14:textId="77777777" w:rsidR="00F26A91" w:rsidRPr="00F26A91" w:rsidRDefault="00F26A91" w:rsidP="00F26A91">
      <w:pPr>
        <w:widowControl/>
        <w:suppressAutoHyphens w:val="0"/>
        <w:spacing w:after="200" w:line="276" w:lineRule="auto"/>
        <w:contextualSpacing/>
        <w:jc w:val="both"/>
        <w:rPr>
          <w:sz w:val="22"/>
          <w:szCs w:val="22"/>
        </w:rPr>
      </w:pPr>
    </w:p>
    <w:p w14:paraId="42E98CF0" w14:textId="77777777" w:rsidR="00F26A91" w:rsidRPr="00F26A91" w:rsidRDefault="00F26A91" w:rsidP="00F26A91">
      <w:pPr>
        <w:widowControl/>
        <w:suppressAutoHyphens w:val="0"/>
        <w:spacing w:after="200" w:line="276" w:lineRule="auto"/>
        <w:contextualSpacing/>
        <w:jc w:val="both"/>
        <w:rPr>
          <w:sz w:val="22"/>
          <w:szCs w:val="22"/>
        </w:rPr>
      </w:pPr>
    </w:p>
    <w:p w14:paraId="14D0A0D1" w14:textId="77777777" w:rsidR="00F26A91" w:rsidRPr="00F26A91" w:rsidRDefault="00F26A91" w:rsidP="00F26A91">
      <w:pPr>
        <w:widowControl/>
        <w:suppressAutoHyphens w:val="0"/>
        <w:spacing w:after="200" w:line="276" w:lineRule="auto"/>
        <w:contextualSpacing/>
        <w:jc w:val="both"/>
        <w:rPr>
          <w:sz w:val="22"/>
          <w:szCs w:val="22"/>
        </w:rPr>
      </w:pPr>
    </w:p>
    <w:p w14:paraId="22B62C4C" w14:textId="77777777" w:rsidR="00F26A91" w:rsidRPr="00F26A91" w:rsidRDefault="00F26A91" w:rsidP="00F26A91">
      <w:pPr>
        <w:widowControl/>
        <w:suppressAutoHyphens w:val="0"/>
        <w:spacing w:after="200" w:line="276" w:lineRule="auto"/>
        <w:contextualSpacing/>
        <w:jc w:val="both"/>
        <w:rPr>
          <w:sz w:val="22"/>
          <w:szCs w:val="22"/>
        </w:rPr>
      </w:pPr>
    </w:p>
    <w:p w14:paraId="41CE2631" w14:textId="77777777" w:rsidR="00F26A91" w:rsidRPr="00F26A91" w:rsidRDefault="00F26A91" w:rsidP="00F26A91">
      <w:pPr>
        <w:widowControl/>
        <w:suppressAutoHyphens w:val="0"/>
        <w:spacing w:after="200" w:line="276" w:lineRule="auto"/>
        <w:contextualSpacing/>
        <w:jc w:val="both"/>
        <w:rPr>
          <w:sz w:val="22"/>
          <w:szCs w:val="22"/>
        </w:rPr>
      </w:pPr>
    </w:p>
    <w:p w14:paraId="1C9C03B0" w14:textId="77777777" w:rsidR="00F26A91" w:rsidRPr="00F26A91" w:rsidRDefault="00F26A91" w:rsidP="00F26A91">
      <w:pPr>
        <w:widowControl/>
        <w:suppressAutoHyphens w:val="0"/>
        <w:spacing w:after="200" w:line="276" w:lineRule="auto"/>
        <w:contextualSpacing/>
        <w:jc w:val="both"/>
        <w:rPr>
          <w:sz w:val="22"/>
          <w:szCs w:val="22"/>
        </w:rPr>
      </w:pPr>
    </w:p>
    <w:p w14:paraId="28464145" w14:textId="77777777" w:rsidR="00F26A91" w:rsidRPr="00F26A91" w:rsidRDefault="00F26A91" w:rsidP="00F26A91">
      <w:pPr>
        <w:widowControl/>
        <w:suppressAutoHyphens w:val="0"/>
        <w:spacing w:after="200" w:line="276" w:lineRule="auto"/>
        <w:contextualSpacing/>
        <w:jc w:val="both"/>
        <w:rPr>
          <w:sz w:val="22"/>
          <w:szCs w:val="22"/>
        </w:rPr>
      </w:pPr>
    </w:p>
    <w:p w14:paraId="2A42AEBD" w14:textId="77777777" w:rsidR="00F26A91" w:rsidRPr="00F26A91" w:rsidRDefault="00F26A91" w:rsidP="00F26A91">
      <w:pPr>
        <w:widowControl/>
        <w:suppressAutoHyphens w:val="0"/>
        <w:spacing w:after="200" w:line="276" w:lineRule="auto"/>
        <w:contextualSpacing/>
        <w:jc w:val="both"/>
        <w:rPr>
          <w:sz w:val="22"/>
          <w:szCs w:val="22"/>
        </w:rPr>
      </w:pPr>
    </w:p>
    <w:p w14:paraId="5B3644C0" w14:textId="77777777" w:rsidR="00F26A91" w:rsidRPr="00F26A91" w:rsidRDefault="00F26A91" w:rsidP="00F26A91">
      <w:pPr>
        <w:widowControl/>
        <w:suppressAutoHyphens w:val="0"/>
        <w:spacing w:after="200" w:line="276" w:lineRule="auto"/>
        <w:contextualSpacing/>
        <w:jc w:val="both"/>
        <w:rPr>
          <w:sz w:val="22"/>
          <w:szCs w:val="22"/>
        </w:rPr>
      </w:pPr>
    </w:p>
    <w:p w14:paraId="4BF86D84" w14:textId="77777777" w:rsidR="00F26A91" w:rsidRPr="00F26A91" w:rsidRDefault="00F26A91" w:rsidP="00F26A91">
      <w:pPr>
        <w:widowControl/>
        <w:suppressAutoHyphens w:val="0"/>
        <w:spacing w:after="200" w:line="276" w:lineRule="auto"/>
        <w:contextualSpacing/>
        <w:jc w:val="both"/>
        <w:rPr>
          <w:sz w:val="22"/>
          <w:szCs w:val="22"/>
        </w:rPr>
      </w:pPr>
    </w:p>
    <w:p w14:paraId="148E2CC9" w14:textId="77777777" w:rsidR="00F26A91" w:rsidRPr="00F26A91" w:rsidRDefault="00F26A91" w:rsidP="00F26A91">
      <w:pPr>
        <w:widowControl/>
        <w:suppressAutoHyphens w:val="0"/>
        <w:spacing w:after="200" w:line="276" w:lineRule="auto"/>
        <w:contextualSpacing/>
        <w:jc w:val="both"/>
        <w:rPr>
          <w:sz w:val="22"/>
          <w:szCs w:val="22"/>
        </w:rPr>
      </w:pPr>
    </w:p>
    <w:p w14:paraId="2D58C79A" w14:textId="77777777" w:rsidR="00F26A91" w:rsidRPr="00F26A91" w:rsidRDefault="00F26A91" w:rsidP="00F26A91">
      <w:pPr>
        <w:widowControl/>
        <w:suppressAutoHyphens w:val="0"/>
        <w:spacing w:after="200" w:line="276" w:lineRule="auto"/>
        <w:contextualSpacing/>
        <w:jc w:val="both"/>
        <w:rPr>
          <w:sz w:val="22"/>
          <w:szCs w:val="22"/>
        </w:rPr>
      </w:pPr>
    </w:p>
    <w:p w14:paraId="41EE3BB5" w14:textId="77777777" w:rsidR="00F26A91" w:rsidRPr="00F26A91" w:rsidRDefault="00F26A91" w:rsidP="00F26A91">
      <w:pPr>
        <w:widowControl/>
        <w:suppressAutoHyphens w:val="0"/>
        <w:spacing w:after="200" w:line="276" w:lineRule="auto"/>
        <w:contextualSpacing/>
        <w:jc w:val="both"/>
        <w:rPr>
          <w:sz w:val="22"/>
          <w:szCs w:val="22"/>
        </w:rPr>
      </w:pPr>
    </w:p>
    <w:p w14:paraId="6B7563A5" w14:textId="77777777" w:rsidR="00F26A91" w:rsidRPr="00F26A91" w:rsidRDefault="00F26A91" w:rsidP="00F26A91">
      <w:pPr>
        <w:widowControl/>
        <w:suppressAutoHyphens w:val="0"/>
        <w:spacing w:after="200" w:line="276" w:lineRule="auto"/>
        <w:contextualSpacing/>
        <w:jc w:val="both"/>
        <w:rPr>
          <w:sz w:val="22"/>
          <w:szCs w:val="22"/>
        </w:rPr>
      </w:pPr>
    </w:p>
    <w:p w14:paraId="117CA96E" w14:textId="77777777" w:rsidR="00F26A91" w:rsidRPr="00F26A91" w:rsidRDefault="00F26A91" w:rsidP="00F26A91">
      <w:pPr>
        <w:widowControl/>
        <w:suppressAutoHyphens w:val="0"/>
        <w:spacing w:after="200" w:line="276" w:lineRule="auto"/>
        <w:contextualSpacing/>
        <w:jc w:val="both"/>
        <w:rPr>
          <w:sz w:val="22"/>
          <w:szCs w:val="22"/>
        </w:rPr>
      </w:pPr>
    </w:p>
    <w:p w14:paraId="767C976E" w14:textId="77777777" w:rsidR="00F26A91" w:rsidRPr="00F26A91" w:rsidRDefault="00F26A91" w:rsidP="00F26A91">
      <w:pPr>
        <w:widowControl/>
        <w:suppressAutoHyphens w:val="0"/>
        <w:spacing w:after="200" w:line="276" w:lineRule="auto"/>
        <w:contextualSpacing/>
        <w:jc w:val="both"/>
        <w:rPr>
          <w:sz w:val="22"/>
          <w:szCs w:val="22"/>
        </w:rPr>
      </w:pPr>
    </w:p>
    <w:p w14:paraId="24CA5930" w14:textId="77777777" w:rsidR="00F26A91" w:rsidRPr="00F26A91" w:rsidRDefault="00F26A91" w:rsidP="00F26A91">
      <w:pPr>
        <w:widowControl/>
        <w:suppressAutoHyphens w:val="0"/>
        <w:spacing w:after="200" w:line="276" w:lineRule="auto"/>
        <w:contextualSpacing/>
        <w:jc w:val="both"/>
        <w:rPr>
          <w:sz w:val="22"/>
          <w:szCs w:val="22"/>
        </w:rPr>
      </w:pPr>
    </w:p>
    <w:p w14:paraId="01CC5498" w14:textId="77777777" w:rsidR="00F26A91" w:rsidRPr="00F26A91" w:rsidRDefault="00F26A91" w:rsidP="00F26A91">
      <w:pPr>
        <w:widowControl/>
        <w:suppressAutoHyphens w:val="0"/>
        <w:spacing w:after="200" w:line="276" w:lineRule="auto"/>
        <w:contextualSpacing/>
        <w:jc w:val="both"/>
        <w:rPr>
          <w:sz w:val="22"/>
          <w:szCs w:val="22"/>
        </w:rPr>
      </w:pPr>
    </w:p>
    <w:p w14:paraId="16D5E9A4" w14:textId="77777777" w:rsidR="00F26A91" w:rsidRPr="00F26A91" w:rsidRDefault="00F26A91" w:rsidP="00F26A91">
      <w:pPr>
        <w:widowControl/>
        <w:suppressAutoHyphens w:val="0"/>
        <w:spacing w:after="200" w:line="276" w:lineRule="auto"/>
        <w:contextualSpacing/>
        <w:jc w:val="both"/>
        <w:rPr>
          <w:sz w:val="22"/>
          <w:szCs w:val="22"/>
        </w:rPr>
      </w:pPr>
    </w:p>
    <w:p w14:paraId="0C846CF9" w14:textId="77777777" w:rsidR="00F26A91" w:rsidRPr="00F26A91" w:rsidRDefault="00F26A91" w:rsidP="00F26A91">
      <w:pPr>
        <w:widowControl/>
        <w:suppressAutoHyphens w:val="0"/>
        <w:spacing w:after="200" w:line="276" w:lineRule="auto"/>
        <w:contextualSpacing/>
        <w:jc w:val="both"/>
        <w:rPr>
          <w:sz w:val="22"/>
          <w:szCs w:val="22"/>
        </w:rPr>
      </w:pPr>
    </w:p>
    <w:p w14:paraId="4F553478" w14:textId="77777777" w:rsidR="00F26A91" w:rsidRPr="00F26A91" w:rsidRDefault="00F26A91" w:rsidP="00F26A91">
      <w:pPr>
        <w:autoSpaceDE w:val="0"/>
        <w:autoSpaceDN w:val="0"/>
        <w:adjustRightInd w:val="0"/>
        <w:jc w:val="right"/>
        <w:rPr>
          <w:sz w:val="20"/>
          <w:szCs w:val="20"/>
        </w:rPr>
      </w:pPr>
      <w:bookmarkStart w:id="7" w:name="_Hlk65667035"/>
      <w:r w:rsidRPr="00F26A91">
        <w:rPr>
          <w:sz w:val="20"/>
          <w:szCs w:val="20"/>
        </w:rPr>
        <w:t xml:space="preserve">Załącznik nr 1 </w:t>
      </w:r>
      <w:bookmarkEnd w:id="7"/>
      <w:r w:rsidRPr="00F26A91">
        <w:rPr>
          <w:sz w:val="20"/>
          <w:szCs w:val="20"/>
        </w:rPr>
        <w:t xml:space="preserve">do Umowy nr </w:t>
      </w:r>
      <w:r w:rsidRPr="00F26A91">
        <w:rPr>
          <w:iCs/>
          <w:sz w:val="20"/>
          <w:szCs w:val="22"/>
        </w:rPr>
        <w:t>80.272.</w:t>
      </w:r>
      <w:r>
        <w:rPr>
          <w:iCs/>
          <w:sz w:val="20"/>
          <w:szCs w:val="22"/>
        </w:rPr>
        <w:t>181</w:t>
      </w:r>
      <w:r w:rsidRPr="00F26A91">
        <w:rPr>
          <w:iCs/>
          <w:sz w:val="20"/>
          <w:szCs w:val="22"/>
        </w:rPr>
        <w:t>.202</w:t>
      </w:r>
      <w:r>
        <w:rPr>
          <w:iCs/>
          <w:sz w:val="20"/>
          <w:szCs w:val="22"/>
        </w:rPr>
        <w:t>3</w:t>
      </w:r>
    </w:p>
    <w:p w14:paraId="12CAB949" w14:textId="77777777" w:rsidR="00F26A91" w:rsidRPr="00F26A91" w:rsidRDefault="00F26A91" w:rsidP="00F26A91">
      <w:pPr>
        <w:autoSpaceDE w:val="0"/>
        <w:autoSpaceDN w:val="0"/>
        <w:adjustRightInd w:val="0"/>
        <w:rPr>
          <w:bCs/>
          <w:sz w:val="20"/>
          <w:szCs w:val="20"/>
        </w:rPr>
      </w:pPr>
    </w:p>
    <w:p w14:paraId="0632E942" w14:textId="77777777" w:rsidR="00F26A91" w:rsidRPr="00F26A91" w:rsidRDefault="00F26A91" w:rsidP="00F26A91">
      <w:pPr>
        <w:autoSpaceDE w:val="0"/>
        <w:autoSpaceDN w:val="0"/>
        <w:adjustRightInd w:val="0"/>
        <w:jc w:val="left"/>
        <w:rPr>
          <w:bCs/>
          <w:sz w:val="20"/>
          <w:szCs w:val="20"/>
        </w:rPr>
      </w:pPr>
      <w:r w:rsidRPr="00F26A91">
        <w:rPr>
          <w:bCs/>
          <w:sz w:val="20"/>
          <w:szCs w:val="20"/>
        </w:rPr>
        <w:t>…………………………………………….</w:t>
      </w:r>
    </w:p>
    <w:p w14:paraId="6A2B443E" w14:textId="77777777" w:rsidR="00F26A91" w:rsidRPr="00F26A91" w:rsidRDefault="00F26A91" w:rsidP="00F26A91">
      <w:pPr>
        <w:autoSpaceDE w:val="0"/>
        <w:autoSpaceDN w:val="0"/>
        <w:adjustRightInd w:val="0"/>
        <w:jc w:val="left"/>
        <w:rPr>
          <w:bCs/>
          <w:sz w:val="20"/>
          <w:szCs w:val="20"/>
        </w:rPr>
      </w:pPr>
      <w:r w:rsidRPr="00F26A91">
        <w:rPr>
          <w:bCs/>
          <w:sz w:val="20"/>
          <w:szCs w:val="20"/>
        </w:rPr>
        <w:t xml:space="preserve">       pieczątka Jednostki UJ</w:t>
      </w:r>
    </w:p>
    <w:p w14:paraId="18E5F25E" w14:textId="77777777" w:rsidR="00F26A91" w:rsidRPr="00F26A91" w:rsidRDefault="00F26A91" w:rsidP="00F26A91">
      <w:pPr>
        <w:autoSpaceDE w:val="0"/>
        <w:autoSpaceDN w:val="0"/>
        <w:adjustRightInd w:val="0"/>
        <w:jc w:val="both"/>
        <w:rPr>
          <w:b/>
          <w:bCs/>
          <w:sz w:val="20"/>
          <w:szCs w:val="20"/>
        </w:rPr>
      </w:pPr>
    </w:p>
    <w:p w14:paraId="488FAC95" w14:textId="77777777" w:rsidR="00F26A91" w:rsidRPr="00F26A91" w:rsidRDefault="00F26A91" w:rsidP="00F26A91">
      <w:pPr>
        <w:autoSpaceDE w:val="0"/>
        <w:autoSpaceDN w:val="0"/>
        <w:adjustRightInd w:val="0"/>
        <w:spacing w:after="240"/>
        <w:rPr>
          <w:sz w:val="20"/>
          <w:szCs w:val="20"/>
        </w:rPr>
      </w:pPr>
      <w:r w:rsidRPr="00F26A91">
        <w:rPr>
          <w:b/>
          <w:bCs/>
          <w:sz w:val="20"/>
          <w:szCs w:val="20"/>
        </w:rPr>
        <w:t xml:space="preserve">Protokół odbioru towaru </w:t>
      </w:r>
    </w:p>
    <w:p w14:paraId="4ADC9EF4" w14:textId="77777777" w:rsidR="00F26A91" w:rsidRPr="00F26A91" w:rsidRDefault="00F26A91" w:rsidP="00F26A91">
      <w:pPr>
        <w:autoSpaceDE w:val="0"/>
        <w:autoSpaceDN w:val="0"/>
        <w:adjustRightInd w:val="0"/>
        <w:jc w:val="both"/>
        <w:rPr>
          <w:sz w:val="20"/>
          <w:szCs w:val="20"/>
        </w:rPr>
      </w:pPr>
      <w:r w:rsidRPr="00F26A91">
        <w:rPr>
          <w:sz w:val="20"/>
          <w:szCs w:val="20"/>
        </w:rPr>
        <w:t>W dniu ………………………. r. w związku z Umową nr 80.272.</w:t>
      </w:r>
      <w:r>
        <w:rPr>
          <w:sz w:val="20"/>
          <w:szCs w:val="20"/>
        </w:rPr>
        <w:t>181</w:t>
      </w:r>
      <w:r w:rsidRPr="00F26A91">
        <w:rPr>
          <w:sz w:val="20"/>
          <w:szCs w:val="20"/>
        </w:rPr>
        <w:t>.202</w:t>
      </w:r>
      <w:r>
        <w:rPr>
          <w:sz w:val="20"/>
          <w:szCs w:val="20"/>
        </w:rPr>
        <w:t>3</w:t>
      </w:r>
      <w:r w:rsidRPr="00F26A91">
        <w:rPr>
          <w:sz w:val="20"/>
          <w:szCs w:val="20"/>
        </w:rPr>
        <w:t xml:space="preserve"> z dnia ……………………..…….. </w:t>
      </w:r>
    </w:p>
    <w:p w14:paraId="0CCAD3C8" w14:textId="77777777" w:rsidR="00F26A91" w:rsidRPr="00F26A91" w:rsidRDefault="00F26A91" w:rsidP="00F26A91">
      <w:pPr>
        <w:autoSpaceDE w:val="0"/>
        <w:autoSpaceDN w:val="0"/>
        <w:adjustRightInd w:val="0"/>
        <w:jc w:val="both"/>
        <w:rPr>
          <w:sz w:val="20"/>
          <w:szCs w:val="20"/>
        </w:rPr>
      </w:pPr>
    </w:p>
    <w:p w14:paraId="5C2B4AAA" w14:textId="77777777" w:rsidR="00F26A91" w:rsidRPr="00F26A91" w:rsidRDefault="00F26A91" w:rsidP="00F26A91">
      <w:pPr>
        <w:autoSpaceDE w:val="0"/>
        <w:autoSpaceDN w:val="0"/>
        <w:adjustRightInd w:val="0"/>
        <w:jc w:val="both"/>
        <w:rPr>
          <w:sz w:val="20"/>
          <w:szCs w:val="20"/>
        </w:rPr>
      </w:pPr>
      <w:r w:rsidRPr="00F26A91">
        <w:rPr>
          <w:b/>
          <w:bCs/>
          <w:sz w:val="20"/>
          <w:szCs w:val="20"/>
        </w:rPr>
        <w:t xml:space="preserve">DOKONANO / NIE DOKONANO* odbioru: </w:t>
      </w:r>
    </w:p>
    <w:p w14:paraId="03DC3FA4" w14:textId="77777777" w:rsidR="00F26A91" w:rsidRPr="00F26A91" w:rsidRDefault="00F26A91" w:rsidP="00F26A91">
      <w:pPr>
        <w:autoSpaceDE w:val="0"/>
        <w:autoSpaceDN w:val="0"/>
        <w:adjustRightInd w:val="0"/>
        <w:jc w:val="both"/>
        <w:rPr>
          <w:sz w:val="20"/>
          <w:szCs w:val="20"/>
        </w:rPr>
      </w:pPr>
    </w:p>
    <w:p w14:paraId="33822EED" w14:textId="77777777" w:rsidR="00F26A91" w:rsidRPr="00F26A91" w:rsidRDefault="00F26A91" w:rsidP="00F26A91">
      <w:pPr>
        <w:autoSpaceDE w:val="0"/>
        <w:autoSpaceDN w:val="0"/>
        <w:adjustRightInd w:val="0"/>
        <w:jc w:val="both"/>
        <w:rPr>
          <w:sz w:val="20"/>
          <w:szCs w:val="20"/>
        </w:rPr>
      </w:pPr>
      <w:r w:rsidRPr="00F26A91">
        <w:rPr>
          <w:sz w:val="20"/>
          <w:szCs w:val="20"/>
        </w:rPr>
        <w:t>Dane dostawcy ………………………………………………………….</w:t>
      </w:r>
    </w:p>
    <w:p w14:paraId="244F045B" w14:textId="77777777" w:rsidR="00F26A91" w:rsidRPr="00F26A91" w:rsidRDefault="00F26A91" w:rsidP="00F26A91">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F26A91" w:rsidRPr="00F26A91" w14:paraId="293A28E3" w14:textId="77777777" w:rsidTr="00306798">
        <w:tc>
          <w:tcPr>
            <w:tcW w:w="540" w:type="dxa"/>
            <w:shd w:val="clear" w:color="auto" w:fill="auto"/>
          </w:tcPr>
          <w:p w14:paraId="0666CAC3" w14:textId="77777777" w:rsidR="00F26A91" w:rsidRPr="00F26A91" w:rsidRDefault="00F26A91" w:rsidP="00F26A91">
            <w:pPr>
              <w:autoSpaceDE w:val="0"/>
              <w:autoSpaceDN w:val="0"/>
              <w:adjustRightInd w:val="0"/>
              <w:jc w:val="both"/>
              <w:rPr>
                <w:sz w:val="20"/>
                <w:szCs w:val="20"/>
              </w:rPr>
            </w:pPr>
            <w:r w:rsidRPr="00F26A91">
              <w:rPr>
                <w:sz w:val="20"/>
                <w:szCs w:val="20"/>
              </w:rPr>
              <w:t>Lp.</w:t>
            </w:r>
          </w:p>
        </w:tc>
        <w:tc>
          <w:tcPr>
            <w:tcW w:w="7560" w:type="dxa"/>
            <w:gridSpan w:val="6"/>
            <w:shd w:val="clear" w:color="auto" w:fill="auto"/>
          </w:tcPr>
          <w:p w14:paraId="307D5B0E" w14:textId="77777777" w:rsidR="00F26A91" w:rsidRPr="00F26A91" w:rsidRDefault="00F26A91" w:rsidP="00F26A91">
            <w:pPr>
              <w:autoSpaceDE w:val="0"/>
              <w:autoSpaceDN w:val="0"/>
              <w:adjustRightInd w:val="0"/>
              <w:jc w:val="both"/>
              <w:rPr>
                <w:sz w:val="20"/>
                <w:szCs w:val="20"/>
              </w:rPr>
            </w:pPr>
            <w:r w:rsidRPr="00F26A91">
              <w:rPr>
                <w:sz w:val="20"/>
                <w:szCs w:val="20"/>
              </w:rPr>
              <w:t>Specyfikacja dostarczonego sprzętu</w:t>
            </w:r>
          </w:p>
        </w:tc>
        <w:tc>
          <w:tcPr>
            <w:tcW w:w="1620" w:type="dxa"/>
            <w:vMerge w:val="restart"/>
            <w:shd w:val="clear" w:color="auto" w:fill="auto"/>
          </w:tcPr>
          <w:p w14:paraId="541AF51C" w14:textId="77777777" w:rsidR="00F26A91" w:rsidRPr="00F26A91" w:rsidRDefault="00F26A91" w:rsidP="00F26A91">
            <w:pPr>
              <w:autoSpaceDE w:val="0"/>
              <w:autoSpaceDN w:val="0"/>
              <w:adjustRightInd w:val="0"/>
              <w:jc w:val="both"/>
              <w:rPr>
                <w:sz w:val="20"/>
                <w:szCs w:val="20"/>
              </w:rPr>
            </w:pPr>
            <w:r w:rsidRPr="00F26A91">
              <w:rPr>
                <w:sz w:val="20"/>
                <w:szCs w:val="20"/>
              </w:rPr>
              <w:t xml:space="preserve">Data odbioru </w:t>
            </w:r>
          </w:p>
        </w:tc>
      </w:tr>
      <w:tr w:rsidR="00F26A91" w:rsidRPr="00F26A91" w14:paraId="4D3D01E2" w14:textId="77777777" w:rsidTr="00306798">
        <w:tc>
          <w:tcPr>
            <w:tcW w:w="540" w:type="dxa"/>
            <w:shd w:val="clear" w:color="auto" w:fill="auto"/>
          </w:tcPr>
          <w:p w14:paraId="373F4DA7"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292DA8F" w14:textId="77777777" w:rsidR="00F26A91" w:rsidRPr="00F26A91" w:rsidRDefault="00F26A91" w:rsidP="00F26A91">
            <w:pPr>
              <w:autoSpaceDE w:val="0"/>
              <w:autoSpaceDN w:val="0"/>
              <w:adjustRightInd w:val="0"/>
              <w:jc w:val="both"/>
              <w:rPr>
                <w:sz w:val="20"/>
                <w:szCs w:val="20"/>
              </w:rPr>
            </w:pPr>
            <w:r w:rsidRPr="00F26A91">
              <w:rPr>
                <w:sz w:val="20"/>
                <w:szCs w:val="20"/>
              </w:rPr>
              <w:t>Nazwa</w:t>
            </w:r>
          </w:p>
        </w:tc>
        <w:tc>
          <w:tcPr>
            <w:tcW w:w="654" w:type="dxa"/>
            <w:shd w:val="clear" w:color="auto" w:fill="auto"/>
          </w:tcPr>
          <w:p w14:paraId="26D76017" w14:textId="77777777" w:rsidR="00F26A91" w:rsidRPr="00F26A91" w:rsidRDefault="00F26A91" w:rsidP="00F26A91">
            <w:pPr>
              <w:autoSpaceDE w:val="0"/>
              <w:autoSpaceDN w:val="0"/>
              <w:adjustRightInd w:val="0"/>
              <w:jc w:val="both"/>
              <w:rPr>
                <w:sz w:val="20"/>
                <w:szCs w:val="20"/>
              </w:rPr>
            </w:pPr>
            <w:r w:rsidRPr="00F26A91">
              <w:rPr>
                <w:sz w:val="20"/>
                <w:szCs w:val="20"/>
              </w:rPr>
              <w:t>Ilość</w:t>
            </w:r>
          </w:p>
        </w:tc>
        <w:tc>
          <w:tcPr>
            <w:tcW w:w="1130" w:type="dxa"/>
            <w:shd w:val="clear" w:color="auto" w:fill="auto"/>
          </w:tcPr>
          <w:p w14:paraId="2F8E186A" w14:textId="77777777" w:rsidR="00F26A91" w:rsidRPr="00F26A91" w:rsidRDefault="00F26A91" w:rsidP="00F26A91">
            <w:pPr>
              <w:autoSpaceDE w:val="0"/>
              <w:autoSpaceDN w:val="0"/>
              <w:adjustRightInd w:val="0"/>
              <w:jc w:val="both"/>
              <w:rPr>
                <w:sz w:val="20"/>
                <w:szCs w:val="20"/>
              </w:rPr>
            </w:pPr>
            <w:r w:rsidRPr="00F26A91">
              <w:rPr>
                <w:sz w:val="20"/>
                <w:szCs w:val="20"/>
              </w:rPr>
              <w:t>Producent</w:t>
            </w:r>
          </w:p>
        </w:tc>
        <w:tc>
          <w:tcPr>
            <w:tcW w:w="1155" w:type="dxa"/>
            <w:shd w:val="clear" w:color="auto" w:fill="auto"/>
          </w:tcPr>
          <w:p w14:paraId="794B6DFA" w14:textId="77777777" w:rsidR="00F26A91" w:rsidRPr="00F26A91" w:rsidRDefault="00F26A91" w:rsidP="00F26A91">
            <w:pPr>
              <w:autoSpaceDE w:val="0"/>
              <w:autoSpaceDN w:val="0"/>
              <w:adjustRightInd w:val="0"/>
              <w:jc w:val="both"/>
              <w:rPr>
                <w:sz w:val="20"/>
                <w:szCs w:val="20"/>
              </w:rPr>
            </w:pPr>
            <w:r w:rsidRPr="00F26A91">
              <w:rPr>
                <w:sz w:val="20"/>
                <w:szCs w:val="20"/>
              </w:rPr>
              <w:t>Model/typ</w:t>
            </w:r>
          </w:p>
        </w:tc>
        <w:tc>
          <w:tcPr>
            <w:tcW w:w="1564" w:type="dxa"/>
            <w:shd w:val="clear" w:color="auto" w:fill="auto"/>
          </w:tcPr>
          <w:p w14:paraId="5DC6F6FF" w14:textId="77777777" w:rsidR="00F26A91" w:rsidRPr="00F26A91" w:rsidRDefault="00F26A91" w:rsidP="00F26A91">
            <w:pPr>
              <w:autoSpaceDE w:val="0"/>
              <w:autoSpaceDN w:val="0"/>
              <w:adjustRightInd w:val="0"/>
              <w:jc w:val="both"/>
              <w:rPr>
                <w:sz w:val="20"/>
                <w:szCs w:val="20"/>
              </w:rPr>
            </w:pPr>
            <w:r w:rsidRPr="00F26A91">
              <w:rPr>
                <w:sz w:val="20"/>
                <w:szCs w:val="20"/>
              </w:rPr>
              <w:t>Nr fabryczny</w:t>
            </w:r>
          </w:p>
        </w:tc>
        <w:tc>
          <w:tcPr>
            <w:tcW w:w="1260" w:type="dxa"/>
            <w:shd w:val="clear" w:color="auto" w:fill="auto"/>
          </w:tcPr>
          <w:p w14:paraId="34FE731F" w14:textId="77777777" w:rsidR="00F26A91" w:rsidRPr="00F26A91" w:rsidRDefault="00F26A91" w:rsidP="00F26A91">
            <w:pPr>
              <w:autoSpaceDE w:val="0"/>
              <w:autoSpaceDN w:val="0"/>
              <w:adjustRightInd w:val="0"/>
              <w:jc w:val="both"/>
              <w:rPr>
                <w:sz w:val="20"/>
                <w:szCs w:val="20"/>
              </w:rPr>
            </w:pPr>
            <w:r w:rsidRPr="00F26A91">
              <w:rPr>
                <w:sz w:val="20"/>
                <w:szCs w:val="20"/>
              </w:rPr>
              <w:t>Data produkcji sprzętu</w:t>
            </w:r>
          </w:p>
        </w:tc>
        <w:tc>
          <w:tcPr>
            <w:tcW w:w="1620" w:type="dxa"/>
            <w:vMerge/>
            <w:shd w:val="clear" w:color="auto" w:fill="auto"/>
          </w:tcPr>
          <w:p w14:paraId="209347FA" w14:textId="77777777" w:rsidR="00F26A91" w:rsidRPr="00F26A91" w:rsidRDefault="00F26A91" w:rsidP="00F26A91">
            <w:pPr>
              <w:autoSpaceDE w:val="0"/>
              <w:autoSpaceDN w:val="0"/>
              <w:adjustRightInd w:val="0"/>
              <w:jc w:val="both"/>
              <w:rPr>
                <w:sz w:val="20"/>
                <w:szCs w:val="20"/>
              </w:rPr>
            </w:pPr>
          </w:p>
        </w:tc>
      </w:tr>
      <w:tr w:rsidR="00F26A91" w:rsidRPr="00F26A91" w14:paraId="278F22C8" w14:textId="77777777" w:rsidTr="00306798">
        <w:tc>
          <w:tcPr>
            <w:tcW w:w="540" w:type="dxa"/>
            <w:shd w:val="clear" w:color="auto" w:fill="auto"/>
          </w:tcPr>
          <w:p w14:paraId="387E208E" w14:textId="77777777" w:rsidR="00F26A91" w:rsidRPr="00F26A91" w:rsidRDefault="00F26A91" w:rsidP="00F26A91">
            <w:pPr>
              <w:autoSpaceDE w:val="0"/>
              <w:autoSpaceDN w:val="0"/>
              <w:adjustRightInd w:val="0"/>
              <w:jc w:val="both"/>
              <w:rPr>
                <w:sz w:val="20"/>
                <w:szCs w:val="20"/>
              </w:rPr>
            </w:pPr>
          </w:p>
          <w:p w14:paraId="59B3BF2D"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5FBA0826"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7ED77BBC"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2BB2C4A6"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042ED6C5"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13F1FB77"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548CB0A"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14A20B10" w14:textId="77777777" w:rsidR="00F26A91" w:rsidRPr="00F26A91" w:rsidRDefault="00F26A91" w:rsidP="00F26A91">
            <w:pPr>
              <w:autoSpaceDE w:val="0"/>
              <w:autoSpaceDN w:val="0"/>
              <w:adjustRightInd w:val="0"/>
              <w:jc w:val="both"/>
              <w:rPr>
                <w:sz w:val="20"/>
                <w:szCs w:val="20"/>
              </w:rPr>
            </w:pPr>
          </w:p>
        </w:tc>
      </w:tr>
      <w:tr w:rsidR="00F26A91" w:rsidRPr="00F26A91" w14:paraId="2FB37C41" w14:textId="77777777" w:rsidTr="00306798">
        <w:tc>
          <w:tcPr>
            <w:tcW w:w="540" w:type="dxa"/>
            <w:shd w:val="clear" w:color="auto" w:fill="auto"/>
          </w:tcPr>
          <w:p w14:paraId="39360E73" w14:textId="77777777" w:rsidR="00F26A91" w:rsidRPr="00F26A91" w:rsidRDefault="00F26A91" w:rsidP="00F26A91">
            <w:pPr>
              <w:autoSpaceDE w:val="0"/>
              <w:autoSpaceDN w:val="0"/>
              <w:adjustRightInd w:val="0"/>
              <w:jc w:val="both"/>
              <w:rPr>
                <w:sz w:val="20"/>
                <w:szCs w:val="20"/>
              </w:rPr>
            </w:pPr>
          </w:p>
          <w:p w14:paraId="69D529AA"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31AC616F"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3D22B0C6"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76E46069"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32539D19"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4CBE92C9"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6120688"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3C915D42" w14:textId="77777777" w:rsidR="00F26A91" w:rsidRPr="00F26A91" w:rsidRDefault="00F26A91" w:rsidP="00F26A91">
            <w:pPr>
              <w:autoSpaceDE w:val="0"/>
              <w:autoSpaceDN w:val="0"/>
              <w:adjustRightInd w:val="0"/>
              <w:jc w:val="both"/>
              <w:rPr>
                <w:sz w:val="20"/>
                <w:szCs w:val="20"/>
              </w:rPr>
            </w:pPr>
          </w:p>
        </w:tc>
      </w:tr>
      <w:tr w:rsidR="00F26A91" w:rsidRPr="00F26A91" w14:paraId="11B9A9A8" w14:textId="77777777" w:rsidTr="00306798">
        <w:tc>
          <w:tcPr>
            <w:tcW w:w="540" w:type="dxa"/>
            <w:shd w:val="clear" w:color="auto" w:fill="auto"/>
          </w:tcPr>
          <w:p w14:paraId="13B283D6" w14:textId="77777777" w:rsidR="00F26A91" w:rsidRPr="00F26A91" w:rsidRDefault="00F26A91" w:rsidP="00F26A91">
            <w:pPr>
              <w:autoSpaceDE w:val="0"/>
              <w:autoSpaceDN w:val="0"/>
              <w:adjustRightInd w:val="0"/>
              <w:jc w:val="both"/>
              <w:rPr>
                <w:sz w:val="20"/>
                <w:szCs w:val="20"/>
              </w:rPr>
            </w:pPr>
          </w:p>
          <w:p w14:paraId="42786163"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F3CF918"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012CD74D"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304C66B0"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7E0C2CE0"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342288E5"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2BEA90A2"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60BB6FB7" w14:textId="77777777" w:rsidR="00F26A91" w:rsidRPr="00F26A91" w:rsidRDefault="00F26A91" w:rsidP="00F26A91">
            <w:pPr>
              <w:autoSpaceDE w:val="0"/>
              <w:autoSpaceDN w:val="0"/>
              <w:adjustRightInd w:val="0"/>
              <w:jc w:val="both"/>
              <w:rPr>
                <w:sz w:val="20"/>
                <w:szCs w:val="20"/>
              </w:rPr>
            </w:pPr>
          </w:p>
        </w:tc>
      </w:tr>
    </w:tbl>
    <w:p w14:paraId="1AAE5445" w14:textId="77777777" w:rsidR="00F26A91" w:rsidRPr="00F26A91" w:rsidRDefault="00F26A91" w:rsidP="00F26A91">
      <w:pPr>
        <w:autoSpaceDE w:val="0"/>
        <w:autoSpaceDN w:val="0"/>
        <w:adjustRightInd w:val="0"/>
        <w:jc w:val="both"/>
        <w:rPr>
          <w:sz w:val="20"/>
          <w:szCs w:val="20"/>
        </w:rPr>
      </w:pPr>
    </w:p>
    <w:p w14:paraId="2CE3A46C" w14:textId="77777777" w:rsidR="00F26A91" w:rsidRPr="00F26A91" w:rsidRDefault="00F26A91" w:rsidP="00F26A91">
      <w:pPr>
        <w:autoSpaceDE w:val="0"/>
        <w:autoSpaceDN w:val="0"/>
        <w:adjustRightInd w:val="0"/>
        <w:jc w:val="both"/>
        <w:rPr>
          <w:sz w:val="20"/>
          <w:szCs w:val="20"/>
        </w:rPr>
      </w:pPr>
      <w:r w:rsidRPr="00F26A91">
        <w:rPr>
          <w:sz w:val="20"/>
          <w:szCs w:val="20"/>
        </w:rPr>
        <w:t xml:space="preserve">Zgodnie z Umową odbiór Sprzętu powinien nastąpić do dnia .............................. </w:t>
      </w:r>
    </w:p>
    <w:p w14:paraId="34279668" w14:textId="77777777" w:rsidR="00F26A91" w:rsidRPr="00F26A91" w:rsidRDefault="00F26A91" w:rsidP="00F26A91">
      <w:pPr>
        <w:autoSpaceDE w:val="0"/>
        <w:autoSpaceDN w:val="0"/>
        <w:adjustRightInd w:val="0"/>
        <w:jc w:val="both"/>
        <w:rPr>
          <w:sz w:val="20"/>
          <w:szCs w:val="20"/>
        </w:rPr>
      </w:pPr>
    </w:p>
    <w:p w14:paraId="6DC1DF15" w14:textId="77777777" w:rsidR="00F26A91" w:rsidRPr="00F26A91" w:rsidRDefault="00F26A91" w:rsidP="00F26A91">
      <w:pPr>
        <w:autoSpaceDE w:val="0"/>
        <w:autoSpaceDN w:val="0"/>
        <w:adjustRightInd w:val="0"/>
        <w:jc w:val="both"/>
        <w:rPr>
          <w:sz w:val="20"/>
          <w:szCs w:val="20"/>
        </w:rPr>
      </w:pPr>
      <w:r w:rsidRPr="00F26A91">
        <w:rPr>
          <w:sz w:val="20"/>
          <w:szCs w:val="20"/>
        </w:rPr>
        <w:t xml:space="preserve">Odbiór Sprzętu został wykonany w terminie/nie został wykonany w terminie* </w:t>
      </w:r>
    </w:p>
    <w:p w14:paraId="41981786" w14:textId="77777777" w:rsidR="00F26A91" w:rsidRPr="00F26A91" w:rsidRDefault="00F26A91" w:rsidP="00F26A91">
      <w:pPr>
        <w:autoSpaceDE w:val="0"/>
        <w:autoSpaceDN w:val="0"/>
        <w:adjustRightInd w:val="0"/>
        <w:jc w:val="both"/>
        <w:rPr>
          <w:sz w:val="20"/>
          <w:szCs w:val="20"/>
        </w:rPr>
      </w:pPr>
    </w:p>
    <w:p w14:paraId="02CB42EE" w14:textId="77777777" w:rsidR="00F26A91" w:rsidRPr="00F26A91" w:rsidRDefault="00F26A91" w:rsidP="00F26A91">
      <w:pPr>
        <w:autoSpaceDE w:val="0"/>
        <w:autoSpaceDN w:val="0"/>
        <w:adjustRightInd w:val="0"/>
        <w:jc w:val="both"/>
        <w:rPr>
          <w:sz w:val="20"/>
          <w:szCs w:val="20"/>
        </w:rPr>
      </w:pPr>
      <w:r w:rsidRPr="00F26A91">
        <w:rPr>
          <w:b/>
          <w:sz w:val="20"/>
          <w:szCs w:val="20"/>
        </w:rPr>
        <w:t>BEZ UWAG I ZASTRZEŻEŃ / UWAGI I ZASTRZEŻENIA</w:t>
      </w:r>
      <w:r w:rsidRPr="00F26A91">
        <w:rPr>
          <w:sz w:val="20"/>
          <w:szCs w:val="20"/>
        </w:rPr>
        <w:t xml:space="preserve">* </w:t>
      </w:r>
    </w:p>
    <w:p w14:paraId="4AD3505E" w14:textId="77777777" w:rsidR="00F26A91" w:rsidRPr="00F26A91" w:rsidRDefault="00F26A91" w:rsidP="00F26A91">
      <w:pPr>
        <w:autoSpaceDE w:val="0"/>
        <w:autoSpaceDN w:val="0"/>
        <w:adjustRightInd w:val="0"/>
        <w:jc w:val="both"/>
        <w:rPr>
          <w:sz w:val="20"/>
          <w:szCs w:val="20"/>
        </w:rPr>
      </w:pPr>
    </w:p>
    <w:p w14:paraId="27BF10ED" w14:textId="77777777" w:rsidR="00F26A91" w:rsidRPr="00F26A91" w:rsidRDefault="00F26A91" w:rsidP="00F26A91">
      <w:pPr>
        <w:autoSpaceDE w:val="0"/>
        <w:autoSpaceDN w:val="0"/>
        <w:adjustRightInd w:val="0"/>
        <w:jc w:val="both"/>
        <w:rPr>
          <w:sz w:val="20"/>
          <w:szCs w:val="20"/>
        </w:rPr>
      </w:pPr>
      <w:r w:rsidRPr="00F26A91">
        <w:rPr>
          <w:sz w:val="20"/>
          <w:szCs w:val="20"/>
        </w:rPr>
        <w:t>………………………………………………………………………………………………………………………………………………………………………………………………………………………………………………………………………………………………………………………………………………………………………………………………………………………………………………………………………………………………………………………………………</w:t>
      </w:r>
    </w:p>
    <w:p w14:paraId="67F9185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Dotyczy faktury nr ……………………………………………..….. z dnia …………………………………..</w:t>
      </w:r>
    </w:p>
    <w:p w14:paraId="5A28471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Wartość towaru/usługi ……………………………………………………………………………………………..</w:t>
      </w:r>
    </w:p>
    <w:p w14:paraId="563CADCD" w14:textId="77777777" w:rsidR="00F26A91" w:rsidRPr="00F26A91" w:rsidRDefault="00F26A91" w:rsidP="00F26A91">
      <w:pPr>
        <w:autoSpaceDE w:val="0"/>
        <w:autoSpaceDN w:val="0"/>
        <w:adjustRightInd w:val="0"/>
        <w:jc w:val="both"/>
        <w:rPr>
          <w:sz w:val="20"/>
          <w:szCs w:val="20"/>
        </w:rPr>
      </w:pPr>
    </w:p>
    <w:p w14:paraId="70E466E3" w14:textId="77777777" w:rsidR="00F26A91" w:rsidRPr="00F26A91" w:rsidRDefault="00F26A91" w:rsidP="00F26A91">
      <w:pPr>
        <w:autoSpaceDE w:val="0"/>
        <w:autoSpaceDN w:val="0"/>
        <w:adjustRightInd w:val="0"/>
        <w:jc w:val="both"/>
        <w:rPr>
          <w:sz w:val="20"/>
          <w:szCs w:val="20"/>
        </w:rPr>
      </w:pPr>
    </w:p>
    <w:p w14:paraId="054C155E" w14:textId="77777777" w:rsidR="00F26A91" w:rsidRPr="00F26A91" w:rsidRDefault="00F26A91" w:rsidP="00F26A91">
      <w:pPr>
        <w:autoSpaceDE w:val="0"/>
        <w:autoSpaceDN w:val="0"/>
        <w:adjustRightInd w:val="0"/>
        <w:jc w:val="both"/>
        <w:rPr>
          <w:sz w:val="20"/>
          <w:szCs w:val="20"/>
        </w:rPr>
      </w:pPr>
      <w:r w:rsidRPr="00F26A91">
        <w:rPr>
          <w:sz w:val="20"/>
          <w:szCs w:val="20"/>
        </w:rPr>
        <w:t>……...................………….………..</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 </w:t>
      </w:r>
    </w:p>
    <w:p w14:paraId="52DC7736" w14:textId="77777777" w:rsidR="00F26A91" w:rsidRPr="00F26A91" w:rsidRDefault="00F26A91" w:rsidP="00F26A91">
      <w:pPr>
        <w:jc w:val="both"/>
        <w:rPr>
          <w:sz w:val="20"/>
          <w:szCs w:val="20"/>
        </w:rPr>
      </w:pPr>
      <w:r w:rsidRPr="00F26A91">
        <w:rPr>
          <w:sz w:val="20"/>
          <w:szCs w:val="20"/>
        </w:rPr>
        <w:t xml:space="preserve">podpis osoby odbierającej towar/usługę </w:t>
      </w:r>
    </w:p>
    <w:p w14:paraId="6ED63811" w14:textId="77777777" w:rsidR="00F26A91" w:rsidRPr="00F26A91" w:rsidRDefault="00F26A91" w:rsidP="00F26A91">
      <w:pPr>
        <w:jc w:val="both"/>
        <w:rPr>
          <w:sz w:val="20"/>
          <w:szCs w:val="20"/>
        </w:rPr>
      </w:pPr>
      <w:r w:rsidRPr="00F26A91">
        <w:rPr>
          <w:sz w:val="20"/>
          <w:szCs w:val="20"/>
        </w:rPr>
        <w:t xml:space="preserve">w imieniu Zamawiającego </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W imieniu Wykonawcy</w:t>
      </w:r>
    </w:p>
    <w:p w14:paraId="2B31E222" w14:textId="77777777" w:rsidR="00F26A91" w:rsidRPr="00F26A91" w:rsidRDefault="00F26A91" w:rsidP="00F26A91">
      <w:pPr>
        <w:autoSpaceDE w:val="0"/>
        <w:autoSpaceDN w:val="0"/>
        <w:adjustRightInd w:val="0"/>
        <w:jc w:val="both"/>
        <w:rPr>
          <w:sz w:val="20"/>
          <w:szCs w:val="20"/>
        </w:rPr>
      </w:pPr>
    </w:p>
    <w:p w14:paraId="33BCF2DE" w14:textId="77777777" w:rsidR="00F26A91" w:rsidRPr="00F26A91" w:rsidRDefault="00F26A91" w:rsidP="00F26A91">
      <w:pPr>
        <w:autoSpaceDE w:val="0"/>
        <w:autoSpaceDN w:val="0"/>
        <w:adjustRightInd w:val="0"/>
        <w:jc w:val="both"/>
        <w:rPr>
          <w:sz w:val="20"/>
          <w:szCs w:val="20"/>
        </w:rPr>
      </w:pPr>
      <w:r w:rsidRPr="00F26A91">
        <w:rPr>
          <w:sz w:val="20"/>
          <w:szCs w:val="20"/>
        </w:rPr>
        <w:t>Telefon kontaktowy: ……………………………………………..</w:t>
      </w:r>
    </w:p>
    <w:p w14:paraId="72BDF12F" w14:textId="77777777" w:rsidR="00F26A91" w:rsidRPr="00F26A91" w:rsidRDefault="00F26A91" w:rsidP="00F26A91">
      <w:pPr>
        <w:autoSpaceDE w:val="0"/>
        <w:autoSpaceDN w:val="0"/>
        <w:adjustRightInd w:val="0"/>
        <w:jc w:val="both"/>
        <w:rPr>
          <w:sz w:val="20"/>
          <w:szCs w:val="20"/>
        </w:rPr>
      </w:pPr>
      <w:r w:rsidRPr="00F26A91">
        <w:rPr>
          <w:sz w:val="20"/>
          <w:szCs w:val="20"/>
        </w:rPr>
        <w:t>Adres e-mail: ………………………………………………………..</w:t>
      </w:r>
    </w:p>
    <w:p w14:paraId="7BDA7D4D" w14:textId="77777777" w:rsidR="00F26A91" w:rsidRPr="00F26A91" w:rsidRDefault="00F26A91" w:rsidP="00F26A91">
      <w:pPr>
        <w:autoSpaceDE w:val="0"/>
        <w:autoSpaceDN w:val="0"/>
        <w:adjustRightInd w:val="0"/>
        <w:jc w:val="both"/>
        <w:rPr>
          <w:sz w:val="20"/>
          <w:szCs w:val="20"/>
        </w:rPr>
      </w:pPr>
    </w:p>
    <w:p w14:paraId="63D97EED" w14:textId="7FC5324D" w:rsidR="003B5EDC" w:rsidRPr="00CD70CA" w:rsidRDefault="00F26A91" w:rsidP="00CD70CA">
      <w:pPr>
        <w:jc w:val="both"/>
        <w:rPr>
          <w:i/>
          <w:sz w:val="20"/>
          <w:szCs w:val="20"/>
        </w:rPr>
      </w:pPr>
      <w:r w:rsidRPr="00F26A91">
        <w:rPr>
          <w:i/>
          <w:sz w:val="20"/>
          <w:szCs w:val="20"/>
        </w:rPr>
        <w:t>*Niepotrzebne skreślić</w:t>
      </w:r>
    </w:p>
    <w:sectPr w:rsidR="003B5EDC" w:rsidRPr="00CD70CA" w:rsidSect="00AA68DC">
      <w:headerReference w:type="default" r:id="rId22"/>
      <w:footerReference w:type="default" r:id="rId2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3784" w14:textId="77777777" w:rsidR="00F91091" w:rsidRPr="009C43FF" w:rsidRDefault="00F9109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1F27017" w14:textId="77777777" w:rsidR="00F91091" w:rsidRPr="009C43FF" w:rsidRDefault="00F9109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A3316CE" w14:textId="77777777" w:rsidR="00F91091" w:rsidRDefault="00F9109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519" w14:textId="77777777" w:rsidR="00306798" w:rsidRPr="00FD5688" w:rsidRDefault="00306798"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F5E150E" w14:textId="77777777" w:rsidR="00306798" w:rsidRPr="00CD00D1" w:rsidRDefault="00306798"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575AA409" w14:textId="77777777" w:rsidR="00306798" w:rsidRPr="00CD00D1" w:rsidRDefault="00306798"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4B53D80B" w14:textId="77777777" w:rsidR="00306798" w:rsidRPr="009C43FF" w:rsidRDefault="00306798"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64574">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64574">
      <w:rPr>
        <w:rFonts w:ascii="Times New Roman" w:hAnsi="Times New Roman"/>
        <w:i/>
        <w:noProof/>
        <w:sz w:val="20"/>
        <w:lang w:val="pt-BR"/>
      </w:rPr>
      <w:t>26</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87A3" w14:textId="77777777" w:rsidR="00F91091" w:rsidRPr="009C43FF" w:rsidRDefault="00F9109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4C6F3ED" w14:textId="77777777" w:rsidR="00F91091" w:rsidRPr="009C43FF" w:rsidRDefault="00F9109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7774502" w14:textId="77777777" w:rsidR="00F91091" w:rsidRDefault="00F91091" w:rsidP="009C43FF"/>
  </w:footnote>
  <w:footnote w:id="2">
    <w:p w14:paraId="17D0CCFA" w14:textId="77777777" w:rsidR="00306798" w:rsidRDefault="00306798" w:rsidP="00F26A91">
      <w:pPr>
        <w:pStyle w:val="Tekstprzypisudolnego"/>
        <w:jc w:val="left"/>
      </w:pPr>
      <w:r>
        <w:rPr>
          <w:rStyle w:val="Odwoanieprzypisudolnego"/>
          <w:rFonts w:eastAsia="Arial"/>
        </w:rPr>
        <w:footnoteRef/>
      </w:r>
      <w:r>
        <w:t xml:space="preserve"> W zależności od oferty.</w:t>
      </w:r>
    </w:p>
  </w:footnote>
  <w:footnote w:id="3">
    <w:p w14:paraId="405441F3" w14:textId="77777777" w:rsidR="00306798" w:rsidRPr="00A94EA5" w:rsidRDefault="00306798" w:rsidP="00F26A91">
      <w:pPr>
        <w:pStyle w:val="Tekstprzypisudolnego"/>
        <w:jc w:val="both"/>
        <w:rPr>
          <w:sz w:val="16"/>
          <w:szCs w:val="16"/>
          <w:lang w:eastAsia="en-US"/>
        </w:rPr>
      </w:pPr>
      <w:r w:rsidRPr="00A94EA5">
        <w:rPr>
          <w:sz w:val="16"/>
          <w:szCs w:val="16"/>
          <w:lang w:eastAsia="en-US"/>
        </w:rPr>
        <w:footnoteRef/>
      </w:r>
      <w:r w:rsidRPr="00A94EA5">
        <w:rPr>
          <w:sz w:val="16"/>
          <w:szCs w:val="16"/>
          <w:lang w:eastAsia="en-US"/>
        </w:rPr>
        <w:t xml:space="preserve"> Ust. </w:t>
      </w:r>
      <w:r>
        <w:rPr>
          <w:sz w:val="16"/>
          <w:szCs w:val="16"/>
          <w:lang w:eastAsia="en-US"/>
        </w:rPr>
        <w:t>21</w:t>
      </w:r>
      <w:r w:rsidRPr="00A94EA5">
        <w:rPr>
          <w:sz w:val="16"/>
          <w:szCs w:val="16"/>
          <w:lang w:eastAsia="en-US"/>
        </w:rPr>
        <w:t xml:space="preserve"> – </w:t>
      </w:r>
      <w:r>
        <w:rPr>
          <w:sz w:val="16"/>
          <w:szCs w:val="16"/>
          <w:lang w:eastAsia="en-US"/>
        </w:rPr>
        <w:t xml:space="preserve">26 </w:t>
      </w:r>
      <w:r w:rsidRPr="00A94EA5">
        <w:rPr>
          <w:sz w:val="16"/>
          <w:szCs w:val="16"/>
          <w:lang w:eastAsia="en-US"/>
        </w:rPr>
        <w:t>ma zastosowanie do Wykonawcy będącego czynnym podatnikiem podatku VAT, mającego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2F16" w14:textId="77777777" w:rsidR="00306798" w:rsidRPr="008662BF" w:rsidRDefault="00306798" w:rsidP="0027765D">
    <w:pPr>
      <w:jc w:val="both"/>
      <w:rPr>
        <w:i/>
        <w:iCs/>
        <w:sz w:val="20"/>
        <w:szCs w:val="20"/>
        <w:u w:val="single"/>
      </w:rPr>
    </w:pPr>
    <w:bookmarkStart w:id="8" w:name="_Hlk107820639"/>
    <w:r w:rsidRPr="008662BF">
      <w:rPr>
        <w:i/>
        <w:iCs/>
        <w:sz w:val="20"/>
        <w:szCs w:val="20"/>
        <w:u w:val="single"/>
      </w:rPr>
      <w:t xml:space="preserve">Zaproszenie do złożenia oferty w postępowaniu na </w:t>
    </w:r>
    <w:bookmarkStart w:id="9" w:name="_Hlk131596095"/>
    <w:r>
      <w:rPr>
        <w:i/>
        <w:iCs/>
        <w:sz w:val="20"/>
        <w:szCs w:val="20"/>
        <w:u w:val="single"/>
      </w:rPr>
      <w:t xml:space="preserve">wyłonienie Wykonawcy </w:t>
    </w:r>
    <w:r w:rsidRPr="008662BF">
      <w:rPr>
        <w:i/>
        <w:iCs/>
        <w:sz w:val="20"/>
        <w:szCs w:val="20"/>
        <w:u w:val="single"/>
      </w:rPr>
      <w:t xml:space="preserve">w zakresie </w:t>
    </w:r>
    <w:bookmarkStart w:id="10" w:name="_Hlk135401478"/>
    <w:r>
      <w:rPr>
        <w:i/>
        <w:iCs/>
        <w:sz w:val="20"/>
        <w:szCs w:val="20"/>
        <w:u w:val="single"/>
      </w:rPr>
      <w:t xml:space="preserve">dostawy systemu do wizualizacji żeli i membran Western </w:t>
    </w:r>
    <w:proofErr w:type="spellStart"/>
    <w:r>
      <w:rPr>
        <w:i/>
        <w:iCs/>
        <w:sz w:val="20"/>
        <w:szCs w:val="20"/>
        <w:u w:val="single"/>
      </w:rPr>
      <w:t>blot</w:t>
    </w:r>
    <w:proofErr w:type="spellEnd"/>
    <w:r>
      <w:rPr>
        <w:i/>
        <w:iCs/>
        <w:sz w:val="20"/>
        <w:szCs w:val="20"/>
        <w:u w:val="single"/>
      </w:rPr>
      <w:t xml:space="preserve"> z chemiluminescencją, fluorescencją i podczerwienią oraz </w:t>
    </w:r>
    <w:proofErr w:type="spellStart"/>
    <w:r>
      <w:rPr>
        <w:i/>
        <w:iCs/>
        <w:sz w:val="20"/>
        <w:szCs w:val="20"/>
        <w:u w:val="single"/>
      </w:rPr>
      <w:t>termocyklera</w:t>
    </w:r>
    <w:proofErr w:type="spellEnd"/>
    <w:r>
      <w:rPr>
        <w:i/>
        <w:iCs/>
        <w:sz w:val="20"/>
        <w:szCs w:val="20"/>
        <w:u w:val="single"/>
      </w:rPr>
      <w:t xml:space="preserve"> PCR z </w:t>
    </w:r>
    <w:proofErr w:type="spellStart"/>
    <w:r>
      <w:rPr>
        <w:i/>
        <w:iCs/>
        <w:sz w:val="20"/>
        <w:szCs w:val="20"/>
        <w:u w:val="single"/>
      </w:rPr>
      <w:t>grandientem</w:t>
    </w:r>
    <w:proofErr w:type="spellEnd"/>
    <w:r>
      <w:rPr>
        <w:i/>
        <w:iCs/>
        <w:sz w:val="20"/>
        <w:szCs w:val="20"/>
        <w:u w:val="single"/>
      </w:rPr>
      <w:t xml:space="preserve"> temperaturowym</w:t>
    </w:r>
    <w:bookmarkEnd w:id="10"/>
    <w:r w:rsidRPr="008662BF">
      <w:rPr>
        <w:i/>
        <w:iCs/>
        <w:sz w:val="20"/>
        <w:szCs w:val="20"/>
        <w:u w:val="single"/>
      </w:rPr>
      <w:t>.</w:t>
    </w:r>
    <w:bookmarkEnd w:id="9"/>
  </w:p>
  <w:p w14:paraId="005625CE" w14:textId="77777777" w:rsidR="00306798" w:rsidRPr="00D063D7" w:rsidRDefault="00306798" w:rsidP="0027765D">
    <w:pPr>
      <w:jc w:val="both"/>
      <w:rPr>
        <w:i/>
        <w:iCs/>
        <w:sz w:val="21"/>
        <w:szCs w:val="21"/>
        <w:u w:val="single"/>
      </w:rPr>
    </w:pPr>
  </w:p>
  <w:p w14:paraId="03F4F5E7" w14:textId="77777777" w:rsidR="00306798" w:rsidRPr="002C5577" w:rsidRDefault="00306798" w:rsidP="0027765D">
    <w:pPr>
      <w:jc w:val="right"/>
      <w:rPr>
        <w:i/>
        <w:color w:val="000000" w:themeColor="text1"/>
        <w:sz w:val="20"/>
        <w:szCs w:val="22"/>
      </w:rPr>
    </w:pPr>
    <w:r w:rsidRPr="002C5577">
      <w:rPr>
        <w:i/>
        <w:color w:val="000000" w:themeColor="text1"/>
        <w:sz w:val="20"/>
        <w:szCs w:val="22"/>
      </w:rPr>
      <w:t>Nr sprawy: 80.272.</w:t>
    </w:r>
    <w:r>
      <w:rPr>
        <w:i/>
        <w:color w:val="000000" w:themeColor="text1"/>
        <w:sz w:val="20"/>
        <w:szCs w:val="22"/>
      </w:rPr>
      <w:t>181</w:t>
    </w:r>
    <w:r w:rsidRPr="002C5577">
      <w:rPr>
        <w:i/>
        <w:color w:val="000000" w:themeColor="text1"/>
        <w:sz w:val="20"/>
        <w:szCs w:val="22"/>
      </w:rPr>
      <w:t>.2023</w:t>
    </w:r>
  </w:p>
  <w:bookmarkEnd w:id="8"/>
  <w:p w14:paraId="678A5CE2" w14:textId="77777777" w:rsidR="00306798" w:rsidRPr="004A016C" w:rsidRDefault="00306798"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C50297CA"/>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sz w:val="22"/>
        <w:szCs w:val="22"/>
        <w:vertAlign w:val="baseline"/>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F2D550E"/>
    <w:multiLevelType w:val="hybridMultilevel"/>
    <w:tmpl w:val="9D788AB4"/>
    <w:lvl w:ilvl="0" w:tplc="2DDE2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3" w15:restartNumberingAfterBreak="0">
    <w:nsid w:val="26EE23F6"/>
    <w:multiLevelType w:val="hybridMultilevel"/>
    <w:tmpl w:val="BC1A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FB5BAB"/>
    <w:multiLevelType w:val="hybridMultilevel"/>
    <w:tmpl w:val="0AF6D98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56517617">
    <w:abstractNumId w:val="41"/>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44063059">
    <w:abstractNumId w:val="66"/>
  </w:num>
  <w:num w:numId="3" w16cid:durableId="16852834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093904">
    <w:abstractNumId w:val="37"/>
  </w:num>
  <w:num w:numId="5" w16cid:durableId="139613648">
    <w:abstractNumId w:val="64"/>
  </w:num>
  <w:num w:numId="6" w16cid:durableId="1057167619">
    <w:abstractNumId w:val="48"/>
  </w:num>
  <w:num w:numId="7" w16cid:durableId="533351617">
    <w:abstractNumId w:val="49"/>
  </w:num>
  <w:num w:numId="8" w16cid:durableId="1363895649">
    <w:abstractNumId w:val="52"/>
  </w:num>
  <w:num w:numId="9" w16cid:durableId="946549153">
    <w:abstractNumId w:val="61"/>
  </w:num>
  <w:num w:numId="10" w16cid:durableId="97801328">
    <w:abstractNumId w:val="46"/>
  </w:num>
  <w:num w:numId="11" w16cid:durableId="808784156">
    <w:abstractNumId w:val="63"/>
  </w:num>
  <w:num w:numId="12" w16cid:durableId="2106876075">
    <w:abstractNumId w:val="42"/>
  </w:num>
  <w:num w:numId="13" w16cid:durableId="1863010064">
    <w:abstractNumId w:val="39"/>
  </w:num>
  <w:num w:numId="14" w16cid:durableId="1393692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492771">
    <w:abstractNumId w:val="65"/>
  </w:num>
  <w:num w:numId="16" w16cid:durableId="1035303751">
    <w:abstractNumId w:val="31"/>
  </w:num>
  <w:num w:numId="17" w16cid:durableId="380522044">
    <w:abstractNumId w:val="29"/>
  </w:num>
  <w:num w:numId="18" w16cid:durableId="1908494384">
    <w:abstractNumId w:val="55"/>
  </w:num>
  <w:num w:numId="19" w16cid:durableId="1311791324">
    <w:abstractNumId w:val="72"/>
  </w:num>
  <w:num w:numId="20" w16cid:durableId="626274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513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8324940">
    <w:abstractNumId w:val="41"/>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3" w16cid:durableId="1467776275">
    <w:abstractNumId w:val="41"/>
  </w:num>
  <w:num w:numId="24" w16cid:durableId="32867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645120">
    <w:abstractNumId w:val="53"/>
    <w:lvlOverride w:ilvl="0">
      <w:startOverride w:val="1"/>
    </w:lvlOverride>
    <w:lvlOverride w:ilvl="1"/>
    <w:lvlOverride w:ilvl="2"/>
    <w:lvlOverride w:ilvl="3"/>
    <w:lvlOverride w:ilvl="4"/>
    <w:lvlOverride w:ilvl="5"/>
    <w:lvlOverride w:ilvl="6"/>
    <w:lvlOverride w:ilvl="7"/>
    <w:lvlOverride w:ilvl="8"/>
  </w:num>
  <w:num w:numId="26" w16cid:durableId="21247678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7083178">
    <w:abstractNumId w:val="50"/>
  </w:num>
  <w:num w:numId="28" w16cid:durableId="1834642239">
    <w:abstractNumId w:val="47"/>
  </w:num>
  <w:num w:numId="29" w16cid:durableId="1008942729">
    <w:abstractNumId w:val="36"/>
  </w:num>
  <w:num w:numId="30" w16cid:durableId="619458808">
    <w:abstractNumId w:val="54"/>
  </w:num>
  <w:num w:numId="31" w16cid:durableId="1557085239">
    <w:abstractNumId w:val="51"/>
  </w:num>
  <w:num w:numId="32" w16cid:durableId="1989017824">
    <w:abstractNumId w:val="16"/>
  </w:num>
  <w:num w:numId="33" w16cid:durableId="725295673">
    <w:abstractNumId w:val="40"/>
  </w:num>
  <w:num w:numId="34" w16cid:durableId="100692167">
    <w:abstractNumId w:val="58"/>
  </w:num>
  <w:num w:numId="35" w16cid:durableId="856427406">
    <w:abstractNumId w:val="68"/>
  </w:num>
  <w:num w:numId="36" w16cid:durableId="1402562422">
    <w:abstractNumId w:val="18"/>
  </w:num>
  <w:num w:numId="37" w16cid:durableId="1002046966">
    <w:abstractNumId w:val="45"/>
  </w:num>
  <w:num w:numId="38" w16cid:durableId="1066878513">
    <w:abstractNumId w:val="34"/>
  </w:num>
  <w:num w:numId="39" w16cid:durableId="976034538">
    <w:abstractNumId w:val="27"/>
  </w:num>
  <w:num w:numId="40" w16cid:durableId="954485231">
    <w:abstractNumId w:val="57"/>
  </w:num>
  <w:num w:numId="41" w16cid:durableId="767703227">
    <w:abstractNumId w:val="43"/>
  </w:num>
  <w:num w:numId="42" w16cid:durableId="1804614491">
    <w:abstractNumId w:val="60"/>
  </w:num>
  <w:num w:numId="43" w16cid:durableId="151788852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2CB"/>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574"/>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2E"/>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3D6"/>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B6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2C4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4A2"/>
    <w:rsid w:val="00172988"/>
    <w:rsid w:val="00172E0E"/>
    <w:rsid w:val="001730BC"/>
    <w:rsid w:val="001741D3"/>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6E0"/>
    <w:rsid w:val="001C6034"/>
    <w:rsid w:val="001C7249"/>
    <w:rsid w:val="001C725F"/>
    <w:rsid w:val="001C7486"/>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3F22"/>
    <w:rsid w:val="00274576"/>
    <w:rsid w:val="002754F9"/>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6B6"/>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547"/>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2DE1"/>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3F7C"/>
    <w:rsid w:val="003054F7"/>
    <w:rsid w:val="003057D1"/>
    <w:rsid w:val="00306798"/>
    <w:rsid w:val="00306BFD"/>
    <w:rsid w:val="0030754E"/>
    <w:rsid w:val="0031116F"/>
    <w:rsid w:val="00311C0B"/>
    <w:rsid w:val="00312367"/>
    <w:rsid w:val="00313D41"/>
    <w:rsid w:val="00313DF5"/>
    <w:rsid w:val="003145A0"/>
    <w:rsid w:val="00314990"/>
    <w:rsid w:val="00314DB4"/>
    <w:rsid w:val="00315CEA"/>
    <w:rsid w:val="003165FC"/>
    <w:rsid w:val="0031678B"/>
    <w:rsid w:val="00316974"/>
    <w:rsid w:val="0031714B"/>
    <w:rsid w:val="0031756E"/>
    <w:rsid w:val="00320190"/>
    <w:rsid w:val="003203B2"/>
    <w:rsid w:val="0032044E"/>
    <w:rsid w:val="00320754"/>
    <w:rsid w:val="00320D1F"/>
    <w:rsid w:val="00321AEC"/>
    <w:rsid w:val="00322627"/>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5395"/>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A09"/>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298"/>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4611"/>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3DF6"/>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0D8"/>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4E"/>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D26"/>
    <w:rsid w:val="006B1E52"/>
    <w:rsid w:val="006B1E83"/>
    <w:rsid w:val="006B217D"/>
    <w:rsid w:val="006B263C"/>
    <w:rsid w:val="006B2C58"/>
    <w:rsid w:val="006B2C6F"/>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37C0"/>
    <w:rsid w:val="00733ADD"/>
    <w:rsid w:val="007345AF"/>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61ED"/>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579"/>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3DA"/>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106"/>
    <w:rsid w:val="00862A47"/>
    <w:rsid w:val="00863CDE"/>
    <w:rsid w:val="00863D96"/>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27BD"/>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E9"/>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0B06"/>
    <w:rsid w:val="00921234"/>
    <w:rsid w:val="009213C8"/>
    <w:rsid w:val="00921949"/>
    <w:rsid w:val="00921E5E"/>
    <w:rsid w:val="00922661"/>
    <w:rsid w:val="00922B54"/>
    <w:rsid w:val="00922C2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620"/>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354"/>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4CBB"/>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E10"/>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D52"/>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19D3"/>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98F"/>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65"/>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4EB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2ADD"/>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5D0"/>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3976"/>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0CA"/>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382"/>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8E6"/>
    <w:rsid w:val="00D849EE"/>
    <w:rsid w:val="00D853CC"/>
    <w:rsid w:val="00D8552D"/>
    <w:rsid w:val="00D85BE0"/>
    <w:rsid w:val="00D87145"/>
    <w:rsid w:val="00D877FB"/>
    <w:rsid w:val="00D878BB"/>
    <w:rsid w:val="00D900CF"/>
    <w:rsid w:val="00D901E9"/>
    <w:rsid w:val="00D908A6"/>
    <w:rsid w:val="00D90DEA"/>
    <w:rsid w:val="00D915D0"/>
    <w:rsid w:val="00D918BA"/>
    <w:rsid w:val="00D92497"/>
    <w:rsid w:val="00D924F5"/>
    <w:rsid w:val="00D92D92"/>
    <w:rsid w:val="00D93A81"/>
    <w:rsid w:val="00D94862"/>
    <w:rsid w:val="00D9487C"/>
    <w:rsid w:val="00D94C73"/>
    <w:rsid w:val="00D95008"/>
    <w:rsid w:val="00D96074"/>
    <w:rsid w:val="00D9642C"/>
    <w:rsid w:val="00D96D42"/>
    <w:rsid w:val="00D97680"/>
    <w:rsid w:val="00D97786"/>
    <w:rsid w:val="00DA0053"/>
    <w:rsid w:val="00DA045A"/>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4C2"/>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41D"/>
    <w:rsid w:val="00EB7ED8"/>
    <w:rsid w:val="00EC0A71"/>
    <w:rsid w:val="00EC1504"/>
    <w:rsid w:val="00EC156D"/>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91"/>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57C07"/>
    <w:rsid w:val="00F60322"/>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69C"/>
    <w:rsid w:val="00F90BB2"/>
    <w:rsid w:val="00F91061"/>
    <w:rsid w:val="00F9109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423"/>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4D4A"/>
    <w:rsid w:val="00FE5520"/>
    <w:rsid w:val="00FE5724"/>
    <w:rsid w:val="00FE60D8"/>
    <w:rsid w:val="00FE6F80"/>
    <w:rsid w:val="00FE7EAB"/>
    <w:rsid w:val="00FF08DD"/>
    <w:rsid w:val="00FF0B9A"/>
    <w:rsid w:val="00FF11B3"/>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31AF"/>
  <w15:docId w15:val="{7013BE35-6186-46CF-8D32-F0331209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2">
    <w:name w:val="Nierozpoznana wzmianka2"/>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 w:type="paragraph" w:customStyle="1" w:styleId="footnotedescription">
    <w:name w:val="footnote description"/>
    <w:next w:val="Normalny"/>
    <w:link w:val="footnotedescriptionChar"/>
    <w:hidden/>
    <w:rsid w:val="00F26A91"/>
    <w:pPr>
      <w:spacing w:line="259" w:lineRule="auto"/>
    </w:pPr>
    <w:rPr>
      <w:i/>
      <w:color w:val="000000"/>
      <w:szCs w:val="22"/>
    </w:rPr>
  </w:style>
  <w:style w:type="character" w:customStyle="1" w:styleId="footnotedescriptionChar">
    <w:name w:val="footnote description Char"/>
    <w:link w:val="footnotedescription"/>
    <w:rsid w:val="00F26A91"/>
    <w:rPr>
      <w:i/>
      <w:color w:val="000000"/>
      <w:szCs w:val="22"/>
    </w:rPr>
  </w:style>
  <w:style w:type="character" w:customStyle="1" w:styleId="footnotemark">
    <w:name w:val="footnote mark"/>
    <w:hidden/>
    <w:rsid w:val="00F26A91"/>
    <w:rPr>
      <w:rFonts w:ascii="Times New Roman" w:eastAsia="Times New Roman" w:hAnsi="Times New Roman" w:cs="Times New Roman"/>
      <w:i/>
      <w:color w:val="000000"/>
      <w:sz w:val="20"/>
      <w:vertAlign w:val="superscript"/>
    </w:rPr>
  </w:style>
  <w:style w:type="character" w:styleId="Nierozpoznanawzmianka">
    <w:name w:val="Unresolved Mention"/>
    <w:basedOn w:val="Domylnaczcionkaakapitu"/>
    <w:uiPriority w:val="99"/>
    <w:semiHidden/>
    <w:unhideWhenUsed/>
    <w:rsid w:val="00FD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493183825">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tur.wyrwa@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A9E0944AB8D1741BBBC995DF8B5AA5E" ma:contentTypeVersion="18" ma:contentTypeDescription="Utwórz nowy dokument." ma:contentTypeScope="" ma:versionID="3648d4e5af458ddcd20a55f9cca36f5e">
  <xsd:schema xmlns:xsd="http://www.w3.org/2001/XMLSchema" xmlns:xs="http://www.w3.org/2001/XMLSchema" xmlns:p="http://schemas.microsoft.com/office/2006/metadata/properties" xmlns:ns1="http://schemas.microsoft.com/sharepoint/v3" xmlns:ns2="4d7f69c9-a9d1-49ce-a166-0e41430e204d" xmlns:ns3="36b775ed-83d8-49af-a840-8c241e994dce" targetNamespace="http://schemas.microsoft.com/office/2006/metadata/properties" ma:root="true" ma:fieldsID="d1544d5102b75b2225c911cc759789ec" ns1:_="" ns2:_="" ns3:_="">
    <xsd:import namespace="http://schemas.microsoft.com/sharepoint/v3"/>
    <xsd:import namespace="4d7f69c9-a9d1-49ce-a166-0e41430e204d"/>
    <xsd:import namespace="36b775ed-83d8-49af-a840-8c241e994d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Właściwości ujednoliconych zasad zgodności" ma:hidden="true" ma:internalName="_ip_UnifiedCompliancePolicyProperties">
      <xsd:simpleType>
        <xsd:restriction base="dms:Note"/>
      </xsd:simpleType>
    </xsd:element>
    <xsd:element name="_ip_UnifiedCompliancePolicyUIAction" ma:index="20"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69c9-a9d1-49ce-a166-0e4143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d7f69c9-a9d1-49ce-a166-0e41430e204d">
      <Terms xmlns="http://schemas.microsoft.com/office/infopath/2007/PartnerControls"/>
    </lcf76f155ced4ddcb4097134ff3c332f>
    <_ip_UnifiedCompliancePolicyProperties xmlns="http://schemas.microsoft.com/sharepoint/v3" xsi:nil="true"/>
    <TaxCatchAll xmlns="36b775ed-83d8-49af-a840-8c241e994d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70649-BA6E-457D-AF28-C79303371B61}">
  <ds:schemaRefs>
    <ds:schemaRef ds:uri="http://schemas.openxmlformats.org/officeDocument/2006/bibliography"/>
  </ds:schemaRefs>
</ds:datastoreItem>
</file>

<file path=customXml/itemProps2.xml><?xml version="1.0" encoding="utf-8"?>
<ds:datastoreItem xmlns:ds="http://schemas.openxmlformats.org/officeDocument/2006/customXml" ds:itemID="{8BD553F2-E307-44D2-840C-8A1CAE2F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f69c9-a9d1-49ce-a166-0e41430e204d"/>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 ds:uri="http://schemas.microsoft.com/sharepoint/v3"/>
    <ds:schemaRef ds:uri="4d7f69c9-a9d1-49ce-a166-0e41430e204d"/>
    <ds:schemaRef ds:uri="36b775ed-83d8-49af-a840-8c241e994dce"/>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8795</Words>
  <Characters>52776</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61449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27</cp:revision>
  <cp:lastPrinted>2023-07-04T12:18:00Z</cp:lastPrinted>
  <dcterms:created xsi:type="dcterms:W3CDTF">2023-07-04T08:16:00Z</dcterms:created>
  <dcterms:modified xsi:type="dcterms:W3CDTF">2023-07-04T12:18:00Z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