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186305" w14:paraId="5EB7365B" w14:textId="77777777" w:rsidTr="00451670">
        <w:trPr>
          <w:trHeight w:val="1315"/>
        </w:trPr>
        <w:tc>
          <w:tcPr>
            <w:tcW w:w="5916" w:type="dxa"/>
            <w:vAlign w:val="center"/>
          </w:tcPr>
          <w:p w14:paraId="0A6D317A" w14:textId="77777777" w:rsidR="001411C9" w:rsidRPr="00186305" w:rsidRDefault="00CB1FBB">
            <w:pPr>
              <w:pStyle w:val="Nagwek"/>
              <w:spacing w:line="240" w:lineRule="auto"/>
              <w:jc w:val="center"/>
              <w:rPr>
                <w:rFonts w:ascii="Times New Roman" w:hAnsi="Times New Roman"/>
                <w:b/>
                <w:bCs/>
                <w:sz w:val="22"/>
                <w:szCs w:val="22"/>
                <w:lang w:val="en-GB"/>
              </w:rPr>
            </w:pPr>
            <w:r w:rsidRPr="00186305">
              <w:rPr>
                <w:rFonts w:ascii="Times New Roman" w:hAnsi="Times New Roman"/>
                <w:b/>
                <w:bCs/>
                <w:sz w:val="22"/>
                <w:szCs w:val="22"/>
                <w:lang w:val="en-GB"/>
              </w:rPr>
              <w:t>JAGIELLONIAN UNIVERSITY</w:t>
            </w:r>
          </w:p>
          <w:p w14:paraId="1A0FD47D" w14:textId="77777777" w:rsidR="001411C9" w:rsidRPr="00186305" w:rsidRDefault="00CB1FBB">
            <w:pPr>
              <w:pStyle w:val="Nagwek"/>
              <w:spacing w:line="240" w:lineRule="auto"/>
              <w:jc w:val="center"/>
              <w:rPr>
                <w:rFonts w:ascii="Times New Roman" w:hAnsi="Times New Roman"/>
                <w:b/>
                <w:bCs/>
                <w:sz w:val="22"/>
                <w:szCs w:val="22"/>
                <w:lang w:val="en-GB"/>
              </w:rPr>
            </w:pPr>
            <w:r w:rsidRPr="00186305">
              <w:rPr>
                <w:rFonts w:ascii="Times New Roman" w:hAnsi="Times New Roman"/>
                <w:b/>
                <w:bCs/>
                <w:sz w:val="22"/>
                <w:szCs w:val="22"/>
                <w:lang w:val="en-GB"/>
              </w:rPr>
              <w:t>PUBLIC PROCUREMENT DEPARTMENT</w:t>
            </w:r>
          </w:p>
          <w:p w14:paraId="6C57779B" w14:textId="77777777" w:rsidR="001411C9" w:rsidRPr="00186305" w:rsidRDefault="003105F2">
            <w:pPr>
              <w:pStyle w:val="Nagwek"/>
              <w:spacing w:line="240" w:lineRule="auto"/>
              <w:jc w:val="center"/>
              <w:rPr>
                <w:rFonts w:ascii="Times New Roman" w:hAnsi="Times New Roman"/>
                <w:b/>
                <w:bCs/>
                <w:sz w:val="22"/>
                <w:szCs w:val="22"/>
                <w:lang w:val="en-GB"/>
              </w:rPr>
            </w:pPr>
            <w:r w:rsidRPr="00186305">
              <w:rPr>
                <w:rFonts w:ascii="Times New Roman" w:hAnsi="Times New Roman"/>
                <w:b/>
                <w:bCs/>
                <w:sz w:val="22"/>
                <w:szCs w:val="22"/>
                <w:lang w:val="en-GB"/>
              </w:rPr>
              <w:t xml:space="preserve">ul. </w:t>
            </w:r>
            <w:proofErr w:type="spellStart"/>
            <w:r w:rsidR="491846FB" w:rsidRPr="00186305">
              <w:rPr>
                <w:rFonts w:ascii="Times New Roman" w:hAnsi="Times New Roman"/>
                <w:b/>
                <w:bCs/>
                <w:sz w:val="22"/>
                <w:szCs w:val="22"/>
                <w:lang w:val="en-GB"/>
              </w:rPr>
              <w:t>Straszewskiego</w:t>
            </w:r>
            <w:proofErr w:type="spellEnd"/>
            <w:r w:rsidR="491846FB" w:rsidRPr="00186305">
              <w:rPr>
                <w:rFonts w:ascii="Times New Roman" w:hAnsi="Times New Roman"/>
                <w:b/>
                <w:bCs/>
                <w:sz w:val="22"/>
                <w:szCs w:val="22"/>
                <w:lang w:val="en-GB"/>
              </w:rPr>
              <w:t xml:space="preserve">  25/3 </w:t>
            </w:r>
            <w:r w:rsidR="00957199" w:rsidRPr="00186305">
              <w:rPr>
                <w:rFonts w:ascii="Times New Roman" w:hAnsi="Times New Roman"/>
                <w:b/>
                <w:bCs/>
                <w:sz w:val="22"/>
                <w:szCs w:val="22"/>
                <w:lang w:val="en-GB"/>
              </w:rPr>
              <w:t>and 4</w:t>
            </w:r>
            <w:r w:rsidRPr="00186305">
              <w:rPr>
                <w:rFonts w:ascii="Times New Roman" w:hAnsi="Times New Roman"/>
                <w:b/>
                <w:bCs/>
                <w:sz w:val="22"/>
                <w:szCs w:val="22"/>
                <w:lang w:val="en-GB"/>
              </w:rPr>
              <w:t>, 31-113 Krakó</w:t>
            </w:r>
            <w:r w:rsidR="491846FB" w:rsidRPr="00186305">
              <w:rPr>
                <w:rFonts w:ascii="Times New Roman" w:hAnsi="Times New Roman"/>
                <w:b/>
                <w:bCs/>
                <w:sz w:val="22"/>
                <w:szCs w:val="22"/>
                <w:lang w:val="en-GB"/>
              </w:rPr>
              <w:t>w</w:t>
            </w:r>
          </w:p>
          <w:p w14:paraId="729457FD" w14:textId="77777777" w:rsidR="001411C9" w:rsidRPr="00186305" w:rsidRDefault="00CB1FBB">
            <w:pPr>
              <w:pStyle w:val="Stopka"/>
              <w:spacing w:line="240" w:lineRule="auto"/>
              <w:jc w:val="center"/>
              <w:rPr>
                <w:rFonts w:ascii="Times New Roman" w:hAnsi="Times New Roman"/>
                <w:b/>
                <w:bCs/>
                <w:sz w:val="22"/>
                <w:szCs w:val="22"/>
                <w:lang w:val="en-GB"/>
              </w:rPr>
            </w:pPr>
            <w:r w:rsidRPr="00186305">
              <w:rPr>
                <w:rFonts w:ascii="Times New Roman" w:hAnsi="Times New Roman"/>
                <w:b/>
                <w:bCs/>
                <w:sz w:val="22"/>
                <w:szCs w:val="22"/>
                <w:lang w:val="en-GB"/>
              </w:rPr>
              <w:t>tel. +4812-663-39-03</w:t>
            </w:r>
          </w:p>
          <w:p w14:paraId="4000674B" w14:textId="77777777" w:rsidR="001411C9" w:rsidRPr="00186305" w:rsidRDefault="00CB1FBB">
            <w:pPr>
              <w:pStyle w:val="Nagwek"/>
              <w:spacing w:line="240" w:lineRule="auto"/>
              <w:jc w:val="center"/>
              <w:rPr>
                <w:rFonts w:ascii="Times New Roman" w:hAnsi="Times New Roman"/>
                <w:b/>
                <w:bCs/>
                <w:sz w:val="22"/>
                <w:szCs w:val="22"/>
                <w:lang w:val="en-GB"/>
              </w:rPr>
            </w:pPr>
            <w:r w:rsidRPr="00186305">
              <w:rPr>
                <w:rFonts w:ascii="Times New Roman" w:hAnsi="Times New Roman"/>
                <w:b/>
                <w:bCs/>
                <w:sz w:val="22"/>
                <w:szCs w:val="22"/>
                <w:lang w:val="en-GB"/>
              </w:rPr>
              <w:t xml:space="preserve">e-mail: </w:t>
            </w:r>
            <w:hyperlink r:id="rId11">
              <w:r w:rsidRPr="00186305">
                <w:rPr>
                  <w:rStyle w:val="Hipercze"/>
                  <w:rFonts w:ascii="Times New Roman" w:hAnsi="Times New Roman"/>
                  <w:b/>
                  <w:bCs/>
                  <w:sz w:val="22"/>
                  <w:szCs w:val="22"/>
                  <w:lang w:val="en-GB"/>
                </w:rPr>
                <w:t>bzp@uj.edu.pl</w:t>
              </w:r>
            </w:hyperlink>
            <w:r w:rsidR="00451670" w:rsidRPr="00186305">
              <w:rPr>
                <w:rFonts w:ascii="Times New Roman" w:hAnsi="Times New Roman"/>
                <w:b/>
                <w:bCs/>
                <w:sz w:val="22"/>
                <w:szCs w:val="22"/>
                <w:lang w:val="en-GB"/>
              </w:rPr>
              <w:t xml:space="preserve"> ; </w:t>
            </w:r>
            <w:hyperlink r:id="rId12" w:history="1">
              <w:r w:rsidR="00451670" w:rsidRPr="00186305">
                <w:rPr>
                  <w:rStyle w:val="Hipercze"/>
                  <w:rFonts w:ascii="Times New Roman" w:hAnsi="Times New Roman"/>
                  <w:b/>
                  <w:bCs/>
                  <w:sz w:val="22"/>
                  <w:szCs w:val="22"/>
                  <w:lang w:val="en-GB"/>
                </w:rPr>
                <w:t>www.uj.edu.pl</w:t>
              </w:r>
            </w:hyperlink>
          </w:p>
          <w:p w14:paraId="6A876EC0" w14:textId="77777777" w:rsidR="001411C9" w:rsidRPr="00186305" w:rsidRDefault="00E8343C">
            <w:pPr>
              <w:pStyle w:val="Nagwek"/>
              <w:spacing w:line="240" w:lineRule="auto"/>
              <w:jc w:val="center"/>
              <w:rPr>
                <w:rFonts w:ascii="Times New Roman" w:hAnsi="Times New Roman"/>
                <w:sz w:val="22"/>
                <w:szCs w:val="22"/>
                <w:lang w:val="en-GB" w:eastAsia="pl-PL"/>
              </w:rPr>
            </w:pPr>
            <w:r w:rsidRPr="00186305">
              <w:rPr>
                <w:rFonts w:ascii="Times New Roman" w:hAnsi="Times New Roman"/>
                <w:sz w:val="22"/>
                <w:szCs w:val="22"/>
                <w:lang w:val="en-GB"/>
              </w:rPr>
              <w:t xml:space="preserve">     https://przetargi.uj.edu.pl/</w:t>
            </w:r>
          </w:p>
        </w:tc>
        <w:tc>
          <w:tcPr>
            <w:tcW w:w="3151" w:type="dxa"/>
          </w:tcPr>
          <w:p w14:paraId="68B0B907" w14:textId="77777777" w:rsidR="005B02DA" w:rsidRPr="00186305" w:rsidRDefault="00C25DA2" w:rsidP="004B373F">
            <w:pPr>
              <w:pStyle w:val="Nagwek"/>
              <w:spacing w:line="240" w:lineRule="auto"/>
              <w:jc w:val="center"/>
              <w:rPr>
                <w:rFonts w:ascii="Times New Roman" w:hAnsi="Times New Roman"/>
                <w:sz w:val="22"/>
                <w:szCs w:val="22"/>
                <w:lang w:val="en-GB" w:eastAsia="pl-PL"/>
              </w:rPr>
            </w:pPr>
            <w:r w:rsidRPr="00186305">
              <w:rPr>
                <w:rFonts w:ascii="Times New Roman" w:hAnsi="Times New Roman"/>
                <w:noProof/>
                <w:sz w:val="22"/>
                <w:szCs w:val="22"/>
                <w:lang w:val="en-GB" w:eastAsia="pl-PL"/>
              </w:rPr>
              <w:drawing>
                <wp:inline distT="0" distB="0" distL="0" distR="0" wp14:anchorId="3ED109D4" wp14:editId="7472E6C6">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35AD21B8" w14:textId="77777777" w:rsidR="00854300" w:rsidRPr="00186305" w:rsidRDefault="00854300" w:rsidP="004B373F">
      <w:pPr>
        <w:widowControl/>
        <w:suppressAutoHyphens w:val="0"/>
        <w:ind w:left="360"/>
        <w:jc w:val="right"/>
        <w:outlineLvl w:val="0"/>
        <w:rPr>
          <w:bCs/>
          <w:sz w:val="22"/>
          <w:szCs w:val="22"/>
          <w:lang w:val="en-GB"/>
        </w:rPr>
      </w:pPr>
    </w:p>
    <w:p w14:paraId="4DF34F75" w14:textId="4A682026" w:rsidR="001411C9" w:rsidRPr="00186305" w:rsidRDefault="003105F2">
      <w:pPr>
        <w:widowControl/>
        <w:suppressAutoHyphens w:val="0"/>
        <w:ind w:left="360"/>
        <w:jc w:val="right"/>
        <w:outlineLvl w:val="0"/>
        <w:rPr>
          <w:bCs/>
          <w:sz w:val="22"/>
          <w:szCs w:val="22"/>
          <w:lang w:val="en-GB"/>
        </w:rPr>
      </w:pPr>
      <w:r w:rsidRPr="00186305">
        <w:rPr>
          <w:bCs/>
          <w:sz w:val="22"/>
          <w:szCs w:val="22"/>
          <w:lang w:val="en-GB"/>
        </w:rPr>
        <w:t>Kraków</w:t>
      </w:r>
      <w:r w:rsidR="00707793">
        <w:rPr>
          <w:bCs/>
          <w:sz w:val="22"/>
          <w:szCs w:val="22"/>
          <w:lang w:val="en-GB"/>
        </w:rPr>
        <w:t xml:space="preserve"> </w:t>
      </w:r>
      <w:r w:rsidR="008C7E06" w:rsidRPr="00186305">
        <w:rPr>
          <w:bCs/>
          <w:sz w:val="22"/>
          <w:szCs w:val="22"/>
          <w:lang w:val="en-GB"/>
        </w:rPr>
        <w:t xml:space="preserve">, </w:t>
      </w:r>
      <w:r w:rsidR="00943F21">
        <w:rPr>
          <w:bCs/>
          <w:sz w:val="22"/>
          <w:szCs w:val="22"/>
          <w:lang w:val="en-GB"/>
        </w:rPr>
        <w:t>2</w:t>
      </w:r>
      <w:r w:rsidR="00E623AD">
        <w:rPr>
          <w:bCs/>
          <w:sz w:val="22"/>
          <w:szCs w:val="22"/>
          <w:lang w:val="en-GB"/>
        </w:rPr>
        <w:t>5</w:t>
      </w:r>
      <w:r w:rsidR="00943F21">
        <w:rPr>
          <w:bCs/>
          <w:sz w:val="22"/>
          <w:szCs w:val="22"/>
          <w:lang w:val="en-GB"/>
        </w:rPr>
        <w:t xml:space="preserve"> </w:t>
      </w:r>
      <w:proofErr w:type="spellStart"/>
      <w:r w:rsidR="00943F21">
        <w:rPr>
          <w:bCs/>
          <w:sz w:val="22"/>
          <w:szCs w:val="22"/>
          <w:lang w:val="en-GB"/>
        </w:rPr>
        <w:t>th</w:t>
      </w:r>
      <w:proofErr w:type="spellEnd"/>
      <w:r w:rsidR="00943F21">
        <w:rPr>
          <w:bCs/>
          <w:sz w:val="22"/>
          <w:szCs w:val="22"/>
          <w:lang w:val="en-GB"/>
        </w:rPr>
        <w:t xml:space="preserve"> of May</w:t>
      </w:r>
      <w:r w:rsidR="00690D4C" w:rsidRPr="00186305">
        <w:rPr>
          <w:bCs/>
          <w:sz w:val="22"/>
          <w:szCs w:val="22"/>
          <w:lang w:val="en-GB"/>
        </w:rPr>
        <w:t xml:space="preserve"> </w:t>
      </w:r>
      <w:r w:rsidR="00797277" w:rsidRPr="00186305">
        <w:rPr>
          <w:bCs/>
          <w:sz w:val="22"/>
          <w:szCs w:val="22"/>
          <w:lang w:val="en-GB"/>
        </w:rPr>
        <w:t>2022</w:t>
      </w:r>
    </w:p>
    <w:p w14:paraId="0A3C1D84" w14:textId="77777777" w:rsidR="005B02DA" w:rsidRPr="00186305" w:rsidRDefault="005B02DA" w:rsidP="004B373F">
      <w:pPr>
        <w:widowControl/>
        <w:suppressAutoHyphens w:val="0"/>
        <w:ind w:left="360"/>
        <w:outlineLvl w:val="0"/>
        <w:rPr>
          <w:b/>
          <w:bCs/>
          <w:sz w:val="22"/>
          <w:szCs w:val="22"/>
          <w:u w:val="single"/>
          <w:lang w:val="en-GB"/>
        </w:rPr>
      </w:pPr>
    </w:p>
    <w:p w14:paraId="3F44F48B" w14:textId="77777777" w:rsidR="001411C9" w:rsidRPr="00186305" w:rsidRDefault="00CB1FBB">
      <w:pPr>
        <w:widowControl/>
        <w:suppressAutoHyphens w:val="0"/>
        <w:ind w:left="360"/>
        <w:outlineLvl w:val="0"/>
        <w:rPr>
          <w:b/>
          <w:bCs/>
          <w:sz w:val="22"/>
          <w:szCs w:val="22"/>
          <w:u w:val="single"/>
          <w:lang w:val="en-GB"/>
        </w:rPr>
      </w:pPr>
      <w:r w:rsidRPr="00186305">
        <w:rPr>
          <w:b/>
          <w:bCs/>
          <w:sz w:val="22"/>
          <w:szCs w:val="22"/>
          <w:u w:val="single"/>
          <w:lang w:val="en-GB"/>
        </w:rPr>
        <w:t>Invitation to ten</w:t>
      </w:r>
      <w:r w:rsidR="003105F2" w:rsidRPr="00186305">
        <w:rPr>
          <w:b/>
          <w:bCs/>
          <w:sz w:val="22"/>
          <w:szCs w:val="22"/>
          <w:u w:val="single"/>
          <w:lang w:val="en-GB"/>
        </w:rPr>
        <w:t>der hereinafter referred to as the "</w:t>
      </w:r>
      <w:r w:rsidRPr="00186305">
        <w:rPr>
          <w:b/>
          <w:bCs/>
          <w:sz w:val="22"/>
          <w:szCs w:val="22"/>
          <w:u w:val="single"/>
          <w:lang w:val="en-GB"/>
        </w:rPr>
        <w:t>Invitation" or "Z"</w:t>
      </w:r>
    </w:p>
    <w:p w14:paraId="53665D0D" w14:textId="77777777" w:rsidR="005B02DA" w:rsidRPr="00186305" w:rsidRDefault="005B02DA" w:rsidP="004B373F">
      <w:pPr>
        <w:widowControl/>
        <w:suppressAutoHyphens w:val="0"/>
        <w:ind w:left="360"/>
        <w:rPr>
          <w:b/>
          <w:bCs/>
          <w:sz w:val="22"/>
          <w:szCs w:val="22"/>
          <w:u w:val="single"/>
          <w:lang w:val="en-GB"/>
        </w:rPr>
      </w:pPr>
    </w:p>
    <w:p w14:paraId="190C8C6C" w14:textId="77777777" w:rsidR="001411C9" w:rsidRPr="00186305" w:rsidRDefault="00CB1FBB">
      <w:pPr>
        <w:widowControl/>
        <w:numPr>
          <w:ilvl w:val="0"/>
          <w:numId w:val="1"/>
        </w:numPr>
        <w:tabs>
          <w:tab w:val="clear" w:pos="360"/>
          <w:tab w:val="num" w:pos="426"/>
        </w:tabs>
        <w:suppressAutoHyphens w:val="0"/>
        <w:ind w:left="426" w:hanging="426"/>
        <w:jc w:val="both"/>
        <w:rPr>
          <w:b/>
          <w:bCs/>
          <w:sz w:val="22"/>
          <w:szCs w:val="22"/>
          <w:lang w:val="en-GB"/>
        </w:rPr>
      </w:pPr>
      <w:r w:rsidRPr="00186305">
        <w:rPr>
          <w:b/>
          <w:bCs/>
          <w:sz w:val="22"/>
          <w:szCs w:val="22"/>
          <w:lang w:val="en-GB"/>
        </w:rPr>
        <w:t xml:space="preserve">Name (company) and address of the </w:t>
      </w:r>
      <w:r w:rsidR="003105F2" w:rsidRPr="00186305">
        <w:rPr>
          <w:b/>
          <w:bCs/>
          <w:sz w:val="22"/>
          <w:szCs w:val="22"/>
          <w:lang w:val="en-GB"/>
        </w:rPr>
        <w:t>Ordering Party.</w:t>
      </w:r>
    </w:p>
    <w:p w14:paraId="1173D6C4" w14:textId="77777777" w:rsidR="001411C9" w:rsidRPr="005C34A6" w:rsidRDefault="00CB1FBB">
      <w:pPr>
        <w:widowControl/>
        <w:numPr>
          <w:ilvl w:val="1"/>
          <w:numId w:val="1"/>
        </w:numPr>
        <w:tabs>
          <w:tab w:val="clear" w:pos="360"/>
          <w:tab w:val="num" w:pos="426"/>
          <w:tab w:val="num" w:pos="720"/>
        </w:tabs>
        <w:suppressAutoHyphens w:val="0"/>
        <w:ind w:left="720" w:hanging="720"/>
        <w:jc w:val="both"/>
        <w:rPr>
          <w:sz w:val="22"/>
          <w:szCs w:val="22"/>
        </w:rPr>
      </w:pPr>
      <w:proofErr w:type="spellStart"/>
      <w:r w:rsidRPr="005C34A6">
        <w:rPr>
          <w:sz w:val="22"/>
          <w:szCs w:val="22"/>
        </w:rPr>
        <w:t>Jagiellonian</w:t>
      </w:r>
      <w:proofErr w:type="spellEnd"/>
      <w:r w:rsidRPr="005C34A6">
        <w:rPr>
          <w:sz w:val="22"/>
          <w:szCs w:val="22"/>
        </w:rPr>
        <w:t xml:space="preserve"> University, </w:t>
      </w:r>
      <w:r w:rsidR="003105F2" w:rsidRPr="005C34A6">
        <w:rPr>
          <w:sz w:val="22"/>
          <w:szCs w:val="22"/>
        </w:rPr>
        <w:t xml:space="preserve">ul. </w:t>
      </w:r>
      <w:r w:rsidRPr="005C34A6">
        <w:rPr>
          <w:sz w:val="22"/>
          <w:szCs w:val="22"/>
        </w:rPr>
        <w:t>Gołębia 24, 31-007 Kraków.</w:t>
      </w:r>
    </w:p>
    <w:p w14:paraId="2402D447" w14:textId="77777777" w:rsidR="001411C9" w:rsidRPr="00186305" w:rsidRDefault="00CB1FBB">
      <w:pPr>
        <w:widowControl/>
        <w:numPr>
          <w:ilvl w:val="1"/>
          <w:numId w:val="1"/>
        </w:numPr>
        <w:tabs>
          <w:tab w:val="clear" w:pos="360"/>
          <w:tab w:val="num" w:pos="426"/>
          <w:tab w:val="num" w:pos="720"/>
        </w:tabs>
        <w:suppressAutoHyphens w:val="0"/>
        <w:ind w:left="720" w:hanging="720"/>
        <w:jc w:val="both"/>
        <w:rPr>
          <w:b/>
          <w:bCs/>
          <w:sz w:val="22"/>
          <w:szCs w:val="22"/>
          <w:lang w:val="en-GB"/>
        </w:rPr>
      </w:pPr>
      <w:r w:rsidRPr="00186305">
        <w:rPr>
          <w:sz w:val="22"/>
          <w:szCs w:val="22"/>
          <w:u w:val="single"/>
          <w:lang w:val="en-GB"/>
        </w:rPr>
        <w:t>Unit handling the case:</w:t>
      </w:r>
    </w:p>
    <w:p w14:paraId="1B966EAD" w14:textId="77777777" w:rsidR="001411C9" w:rsidRPr="006941A1" w:rsidRDefault="00CB1FBB" w:rsidP="00186305">
      <w:pPr>
        <w:widowControl/>
        <w:suppressAutoHyphens w:val="0"/>
        <w:ind w:left="426" w:hanging="426"/>
        <w:jc w:val="both"/>
        <w:rPr>
          <w:rStyle w:val="Hipercze"/>
          <w:b/>
          <w:bCs/>
          <w:color w:val="auto"/>
          <w:sz w:val="22"/>
          <w:szCs w:val="22"/>
          <w:u w:val="none"/>
        </w:rPr>
      </w:pPr>
      <w:r w:rsidRPr="00186305">
        <w:rPr>
          <w:sz w:val="22"/>
          <w:szCs w:val="22"/>
          <w:lang w:val="en-GB"/>
        </w:rPr>
        <w:t>1)</w:t>
      </w:r>
      <w:r w:rsidR="00186305" w:rsidRPr="00186305">
        <w:rPr>
          <w:sz w:val="22"/>
          <w:szCs w:val="22"/>
          <w:lang w:val="en-GB"/>
        </w:rPr>
        <w:t xml:space="preserve">     </w:t>
      </w:r>
      <w:r w:rsidR="491846FB" w:rsidRPr="00186305">
        <w:rPr>
          <w:sz w:val="22"/>
          <w:szCs w:val="22"/>
          <w:lang w:val="en-GB"/>
        </w:rPr>
        <w:t xml:space="preserve">Public Procurement Department of the Jagiellonian University, </w:t>
      </w:r>
      <w:r w:rsidR="003105F2" w:rsidRPr="00186305">
        <w:rPr>
          <w:sz w:val="22"/>
          <w:szCs w:val="22"/>
          <w:lang w:val="en-GB"/>
        </w:rPr>
        <w:t xml:space="preserve">ul. </w:t>
      </w:r>
      <w:r w:rsidR="491846FB" w:rsidRPr="006941A1">
        <w:rPr>
          <w:sz w:val="22"/>
          <w:szCs w:val="22"/>
        </w:rPr>
        <w:t xml:space="preserve">Straszewskiego 25/3 </w:t>
      </w:r>
      <w:r w:rsidR="00E8343C" w:rsidRPr="006941A1">
        <w:rPr>
          <w:sz w:val="22"/>
          <w:szCs w:val="22"/>
        </w:rPr>
        <w:t xml:space="preserve">and 4 </w:t>
      </w:r>
      <w:r w:rsidR="491846FB" w:rsidRPr="006941A1">
        <w:rPr>
          <w:sz w:val="22"/>
          <w:szCs w:val="22"/>
        </w:rPr>
        <w:t xml:space="preserve">, 31-113 </w:t>
      </w:r>
      <w:proofErr w:type="spellStart"/>
      <w:r w:rsidR="491846FB" w:rsidRPr="006941A1">
        <w:rPr>
          <w:sz w:val="22"/>
          <w:szCs w:val="22"/>
        </w:rPr>
        <w:t>Krakow</w:t>
      </w:r>
      <w:proofErr w:type="spellEnd"/>
      <w:r w:rsidRPr="006941A1">
        <w:rPr>
          <w:b/>
          <w:bCs/>
          <w:sz w:val="22"/>
          <w:szCs w:val="22"/>
        </w:rPr>
        <w:t xml:space="preserve">, </w:t>
      </w:r>
      <w:r w:rsidR="005B02DA" w:rsidRPr="006941A1">
        <w:rPr>
          <w:sz w:val="22"/>
          <w:szCs w:val="22"/>
        </w:rPr>
        <w:t>tel. +4812-663-10-66</w:t>
      </w:r>
      <w:r w:rsidR="00451670" w:rsidRPr="006941A1">
        <w:rPr>
          <w:sz w:val="22"/>
          <w:szCs w:val="22"/>
        </w:rPr>
        <w:t xml:space="preserve">; </w:t>
      </w:r>
      <w:r w:rsidR="491846FB" w:rsidRPr="006941A1">
        <w:rPr>
          <w:sz w:val="22"/>
          <w:szCs w:val="22"/>
        </w:rPr>
        <w:t xml:space="preserve">e-mail: </w:t>
      </w:r>
      <w:r w:rsidR="00AB0C2D" w:rsidRPr="006941A1">
        <w:rPr>
          <w:sz w:val="22"/>
          <w:szCs w:val="22"/>
        </w:rPr>
        <w:t>anna.onderka@uj.edu.pl.</w:t>
      </w:r>
    </w:p>
    <w:p w14:paraId="7520B63D" w14:textId="77777777" w:rsidR="001411C9" w:rsidRPr="00186305" w:rsidRDefault="00CB1FBB">
      <w:pPr>
        <w:widowControl/>
        <w:tabs>
          <w:tab w:val="left" w:pos="1560"/>
        </w:tabs>
        <w:suppressAutoHyphens w:val="0"/>
        <w:jc w:val="both"/>
        <w:rPr>
          <w:sz w:val="22"/>
          <w:szCs w:val="22"/>
          <w:lang w:val="en-GB"/>
        </w:rPr>
      </w:pPr>
      <w:r w:rsidRPr="00186305">
        <w:rPr>
          <w:sz w:val="22"/>
          <w:szCs w:val="22"/>
          <w:lang w:val="en-GB"/>
        </w:rPr>
        <w:t xml:space="preserve">2) </w:t>
      </w:r>
      <w:r w:rsidR="00186305" w:rsidRPr="00186305">
        <w:rPr>
          <w:sz w:val="22"/>
          <w:szCs w:val="22"/>
          <w:lang w:val="en-GB"/>
        </w:rPr>
        <w:t xml:space="preserve">   </w:t>
      </w:r>
      <w:r w:rsidR="491846FB" w:rsidRPr="00186305">
        <w:rPr>
          <w:sz w:val="22"/>
          <w:szCs w:val="22"/>
          <w:lang w:val="en-GB"/>
        </w:rPr>
        <w:t xml:space="preserve">Place of publication of notices and information: </w:t>
      </w:r>
      <w:hyperlink r:id="rId14" w:history="1">
        <w:r w:rsidR="00AB0C2D" w:rsidRPr="00186305">
          <w:rPr>
            <w:rStyle w:val="Hipercze"/>
            <w:sz w:val="22"/>
            <w:szCs w:val="22"/>
            <w:lang w:val="en-GB"/>
          </w:rPr>
          <w:t>https:</w:t>
        </w:r>
      </w:hyperlink>
      <w:r w:rsidR="00451670" w:rsidRPr="00186305">
        <w:rPr>
          <w:sz w:val="22"/>
          <w:szCs w:val="22"/>
          <w:lang w:val="en-GB"/>
        </w:rPr>
        <w:t>//przetargi.uj.edu.pl/.</w:t>
      </w:r>
    </w:p>
    <w:p w14:paraId="02FC48BC" w14:textId="77777777" w:rsidR="0010633A" w:rsidRPr="00186305" w:rsidRDefault="0010633A" w:rsidP="00690D4C">
      <w:pPr>
        <w:widowControl/>
        <w:tabs>
          <w:tab w:val="left" w:pos="7995"/>
        </w:tabs>
        <w:suppressAutoHyphens w:val="0"/>
        <w:jc w:val="both"/>
        <w:rPr>
          <w:b/>
          <w:bCs/>
          <w:sz w:val="22"/>
          <w:szCs w:val="22"/>
          <w:lang w:val="en-GB"/>
        </w:rPr>
      </w:pPr>
    </w:p>
    <w:p w14:paraId="237F1077" w14:textId="77777777" w:rsidR="001411C9" w:rsidRPr="00186305" w:rsidRDefault="00186305">
      <w:pPr>
        <w:widowControl/>
        <w:numPr>
          <w:ilvl w:val="0"/>
          <w:numId w:val="1"/>
        </w:numPr>
        <w:tabs>
          <w:tab w:val="clear" w:pos="360"/>
          <w:tab w:val="num" w:pos="426"/>
        </w:tabs>
        <w:suppressAutoHyphens w:val="0"/>
        <w:ind w:left="426" w:hanging="426"/>
        <w:jc w:val="both"/>
        <w:rPr>
          <w:b/>
          <w:bCs/>
          <w:sz w:val="22"/>
          <w:szCs w:val="22"/>
          <w:lang w:val="en-GB"/>
        </w:rPr>
      </w:pPr>
      <w:r>
        <w:rPr>
          <w:b/>
          <w:bCs/>
          <w:sz w:val="22"/>
          <w:szCs w:val="22"/>
          <w:lang w:val="en-GB"/>
        </w:rPr>
        <w:t>Contract awarding procedure</w:t>
      </w:r>
      <w:r w:rsidR="00CB1FBB" w:rsidRPr="00186305">
        <w:rPr>
          <w:b/>
          <w:bCs/>
          <w:sz w:val="22"/>
          <w:szCs w:val="22"/>
          <w:lang w:val="en-GB"/>
        </w:rPr>
        <w:t>.</w:t>
      </w:r>
    </w:p>
    <w:p w14:paraId="5CA7799A" w14:textId="77777777" w:rsidR="001411C9" w:rsidRPr="00186305" w:rsidRDefault="00CB1FBB">
      <w:pPr>
        <w:widowControl/>
        <w:numPr>
          <w:ilvl w:val="3"/>
          <w:numId w:val="1"/>
        </w:numPr>
        <w:tabs>
          <w:tab w:val="num" w:pos="426"/>
        </w:tabs>
        <w:suppressAutoHyphens w:val="0"/>
        <w:ind w:left="426" w:hanging="426"/>
        <w:jc w:val="both"/>
        <w:rPr>
          <w:sz w:val="22"/>
          <w:szCs w:val="22"/>
          <w:lang w:val="en-GB"/>
        </w:rPr>
      </w:pPr>
      <w:r w:rsidRPr="00186305">
        <w:rPr>
          <w:sz w:val="22"/>
          <w:szCs w:val="22"/>
          <w:lang w:val="en-GB"/>
        </w:rPr>
        <w:t xml:space="preserve">The contract awarding procedure in the field of science is conducted </w:t>
      </w:r>
      <w:r w:rsidR="00013BED" w:rsidRPr="00186305">
        <w:rPr>
          <w:sz w:val="22"/>
          <w:szCs w:val="22"/>
          <w:lang w:val="en-GB"/>
        </w:rPr>
        <w:t>under</w:t>
      </w:r>
      <w:r w:rsidRPr="00186305">
        <w:rPr>
          <w:sz w:val="22"/>
          <w:szCs w:val="22"/>
          <w:lang w:val="en-GB"/>
        </w:rPr>
        <w:t xml:space="preserve"> the announcement of invitation to tender </w:t>
      </w:r>
      <w:r w:rsidR="003579A1" w:rsidRPr="00186305">
        <w:rPr>
          <w:sz w:val="22"/>
          <w:szCs w:val="22"/>
          <w:lang w:val="en-GB"/>
        </w:rPr>
        <w:t xml:space="preserve">pursuant to </w:t>
      </w:r>
      <w:r w:rsidR="00013BED" w:rsidRPr="00186305">
        <w:rPr>
          <w:sz w:val="22"/>
          <w:szCs w:val="22"/>
          <w:lang w:val="en-GB"/>
        </w:rPr>
        <w:t>Art.</w:t>
      </w:r>
      <w:r w:rsidRPr="00186305">
        <w:rPr>
          <w:sz w:val="22"/>
          <w:szCs w:val="22"/>
          <w:lang w:val="en-GB"/>
        </w:rPr>
        <w:t xml:space="preserve"> </w:t>
      </w:r>
      <w:r w:rsidR="00E133A9" w:rsidRPr="00186305">
        <w:rPr>
          <w:sz w:val="22"/>
          <w:szCs w:val="22"/>
          <w:lang w:val="en-GB"/>
        </w:rPr>
        <w:t>11</w:t>
      </w:r>
      <w:r w:rsidR="00013BED" w:rsidRPr="00186305">
        <w:rPr>
          <w:sz w:val="22"/>
          <w:szCs w:val="22"/>
          <w:lang w:val="en-GB"/>
        </w:rPr>
        <w:t xml:space="preserve"> section </w:t>
      </w:r>
      <w:r w:rsidR="00E133A9" w:rsidRPr="00186305">
        <w:rPr>
          <w:sz w:val="22"/>
          <w:szCs w:val="22"/>
          <w:lang w:val="en-GB"/>
        </w:rPr>
        <w:t>5</w:t>
      </w:r>
      <w:r w:rsidR="00013BED" w:rsidRPr="00186305">
        <w:rPr>
          <w:sz w:val="22"/>
          <w:szCs w:val="22"/>
          <w:lang w:val="en-GB"/>
        </w:rPr>
        <w:t xml:space="preserve"> point </w:t>
      </w:r>
      <w:r w:rsidR="00E133A9" w:rsidRPr="00186305">
        <w:rPr>
          <w:sz w:val="22"/>
          <w:szCs w:val="22"/>
          <w:lang w:val="en-GB"/>
        </w:rPr>
        <w:t xml:space="preserve">1 of the </w:t>
      </w:r>
      <w:r w:rsidRPr="00186305">
        <w:rPr>
          <w:sz w:val="22"/>
          <w:szCs w:val="22"/>
          <w:lang w:val="en-GB"/>
        </w:rPr>
        <w:t xml:space="preserve">Act of </w:t>
      </w:r>
      <w:r w:rsidR="003A4ACE" w:rsidRPr="00186305">
        <w:rPr>
          <w:sz w:val="22"/>
          <w:szCs w:val="22"/>
          <w:lang w:val="en-GB"/>
        </w:rPr>
        <w:br/>
      </w:r>
      <w:r w:rsidRPr="00186305">
        <w:rPr>
          <w:sz w:val="22"/>
          <w:szCs w:val="22"/>
          <w:lang w:val="en-GB"/>
        </w:rPr>
        <w:t xml:space="preserve">19 </w:t>
      </w:r>
      <w:r w:rsidR="00E133A9" w:rsidRPr="00186305">
        <w:rPr>
          <w:sz w:val="22"/>
          <w:szCs w:val="22"/>
          <w:lang w:val="en-GB"/>
        </w:rPr>
        <w:t>September 2019</w:t>
      </w:r>
      <w:r w:rsidRPr="00186305">
        <w:rPr>
          <w:sz w:val="22"/>
          <w:szCs w:val="22"/>
          <w:lang w:val="en-GB"/>
        </w:rPr>
        <w:t xml:space="preserve"> </w:t>
      </w:r>
      <w:r w:rsidR="00013BED" w:rsidRPr="00186305">
        <w:rPr>
          <w:sz w:val="22"/>
          <w:szCs w:val="22"/>
          <w:lang w:val="en-GB"/>
        </w:rPr>
        <w:t>–</w:t>
      </w:r>
      <w:r w:rsidRPr="00186305">
        <w:rPr>
          <w:sz w:val="22"/>
          <w:szCs w:val="22"/>
          <w:lang w:val="en-GB"/>
        </w:rPr>
        <w:t xml:space="preserve"> Public Procurement Law (</w:t>
      </w:r>
      <w:r w:rsidR="00013BED" w:rsidRPr="00186305">
        <w:rPr>
          <w:sz w:val="22"/>
          <w:szCs w:val="22"/>
          <w:lang w:val="en-GB"/>
        </w:rPr>
        <w:t>consolidated text,</w:t>
      </w:r>
      <w:r w:rsidRPr="00186305">
        <w:rPr>
          <w:sz w:val="22"/>
          <w:szCs w:val="22"/>
          <w:lang w:val="en-GB"/>
        </w:rPr>
        <w:t xml:space="preserve"> Journal of Laws 2021, item </w:t>
      </w:r>
      <w:r w:rsidR="001F1A25" w:rsidRPr="00186305">
        <w:rPr>
          <w:sz w:val="22"/>
          <w:szCs w:val="22"/>
          <w:lang w:val="en-GB"/>
        </w:rPr>
        <w:t xml:space="preserve">1129 </w:t>
      </w:r>
      <w:r w:rsidRPr="00186305">
        <w:rPr>
          <w:sz w:val="22"/>
          <w:szCs w:val="22"/>
          <w:lang w:val="en-GB"/>
        </w:rPr>
        <w:t>as amende</w:t>
      </w:r>
      <w:r w:rsidR="00013BED" w:rsidRPr="00186305">
        <w:rPr>
          <w:sz w:val="22"/>
          <w:szCs w:val="22"/>
          <w:lang w:val="en-GB"/>
        </w:rPr>
        <w:t>d) and the Act of 23 April 1964</w:t>
      </w:r>
      <w:r w:rsidRPr="00186305">
        <w:rPr>
          <w:sz w:val="22"/>
          <w:szCs w:val="22"/>
          <w:lang w:val="en-GB"/>
        </w:rPr>
        <w:t xml:space="preserve"> </w:t>
      </w:r>
      <w:r w:rsidR="00013BED" w:rsidRPr="00186305">
        <w:rPr>
          <w:sz w:val="22"/>
          <w:szCs w:val="22"/>
          <w:lang w:val="en-GB"/>
        </w:rPr>
        <w:t>– Civil Code (consolidated text,</w:t>
      </w:r>
      <w:r w:rsidRPr="00186305">
        <w:rPr>
          <w:sz w:val="22"/>
          <w:szCs w:val="22"/>
          <w:lang w:val="en-GB"/>
        </w:rPr>
        <w:t xml:space="preserve"> Journal of Laws </w:t>
      </w:r>
      <w:r w:rsidR="00F41614" w:rsidRPr="00186305">
        <w:rPr>
          <w:sz w:val="22"/>
          <w:szCs w:val="22"/>
          <w:lang w:val="en-GB"/>
        </w:rPr>
        <w:t xml:space="preserve">2020, </w:t>
      </w:r>
      <w:r w:rsidRPr="00186305">
        <w:rPr>
          <w:sz w:val="22"/>
          <w:szCs w:val="22"/>
          <w:lang w:val="en-GB"/>
        </w:rPr>
        <w:t xml:space="preserve">item </w:t>
      </w:r>
      <w:r w:rsidR="00F41614" w:rsidRPr="00186305">
        <w:rPr>
          <w:sz w:val="22"/>
          <w:szCs w:val="22"/>
          <w:lang w:val="en-GB"/>
        </w:rPr>
        <w:t xml:space="preserve">1740 </w:t>
      </w:r>
      <w:r w:rsidRPr="00186305">
        <w:rPr>
          <w:sz w:val="22"/>
          <w:szCs w:val="22"/>
          <w:lang w:val="en-GB"/>
        </w:rPr>
        <w:t>as amended).</w:t>
      </w:r>
    </w:p>
    <w:p w14:paraId="1FF0E7A8" w14:textId="77777777" w:rsidR="001411C9" w:rsidRPr="00186305" w:rsidRDefault="00CB1FBB">
      <w:pPr>
        <w:widowControl/>
        <w:numPr>
          <w:ilvl w:val="3"/>
          <w:numId w:val="1"/>
        </w:numPr>
        <w:tabs>
          <w:tab w:val="num" w:pos="426"/>
        </w:tabs>
        <w:suppressAutoHyphens w:val="0"/>
        <w:ind w:left="426" w:hanging="426"/>
        <w:jc w:val="both"/>
        <w:rPr>
          <w:sz w:val="22"/>
          <w:szCs w:val="22"/>
          <w:lang w:val="en-GB"/>
        </w:rPr>
      </w:pPr>
      <w:r w:rsidRPr="00186305">
        <w:rPr>
          <w:sz w:val="22"/>
          <w:szCs w:val="22"/>
          <w:lang w:val="en-GB"/>
        </w:rPr>
        <w:t xml:space="preserve">The activities undertaken by the </w:t>
      </w:r>
      <w:r w:rsidR="00013BED" w:rsidRPr="00186305">
        <w:rPr>
          <w:sz w:val="22"/>
          <w:szCs w:val="22"/>
          <w:lang w:val="en-GB"/>
        </w:rPr>
        <w:t>Ordering entity</w:t>
      </w:r>
      <w:r w:rsidRPr="00186305">
        <w:rPr>
          <w:sz w:val="22"/>
          <w:szCs w:val="22"/>
          <w:lang w:val="en-GB"/>
        </w:rPr>
        <w:t xml:space="preserve">, hereinafter referred to as </w:t>
      </w:r>
      <w:r w:rsidR="003579A1" w:rsidRPr="00186305">
        <w:rPr>
          <w:sz w:val="22"/>
          <w:szCs w:val="22"/>
          <w:lang w:val="en-GB"/>
        </w:rPr>
        <w:t>"</w:t>
      </w:r>
      <w:r w:rsidRPr="00186305">
        <w:rPr>
          <w:sz w:val="22"/>
          <w:szCs w:val="22"/>
          <w:lang w:val="en-GB"/>
        </w:rPr>
        <w:t xml:space="preserve">the </w:t>
      </w:r>
      <w:r w:rsidR="00013BED" w:rsidRPr="00186305">
        <w:rPr>
          <w:sz w:val="22"/>
          <w:szCs w:val="22"/>
          <w:lang w:val="en-GB"/>
        </w:rPr>
        <w:t>Ordering Party</w:t>
      </w:r>
      <w:r w:rsidRPr="00186305">
        <w:rPr>
          <w:sz w:val="22"/>
          <w:szCs w:val="22"/>
          <w:lang w:val="en-GB"/>
        </w:rPr>
        <w:t xml:space="preserve">" </w:t>
      </w:r>
      <w:r w:rsidR="003A4ACE" w:rsidRPr="00186305">
        <w:rPr>
          <w:sz w:val="22"/>
          <w:szCs w:val="22"/>
          <w:lang w:val="en-GB"/>
        </w:rPr>
        <w:br/>
      </w:r>
      <w:r w:rsidR="004C4E63" w:rsidRPr="00186305">
        <w:rPr>
          <w:sz w:val="22"/>
          <w:szCs w:val="22"/>
          <w:lang w:val="en-GB"/>
        </w:rPr>
        <w:t xml:space="preserve">and the </w:t>
      </w:r>
      <w:r w:rsidRPr="00186305">
        <w:rPr>
          <w:sz w:val="22"/>
          <w:szCs w:val="22"/>
          <w:lang w:val="en-GB"/>
        </w:rPr>
        <w:t xml:space="preserve">Entity concerned, hereinafter referred to as the </w:t>
      </w:r>
      <w:r w:rsidR="00013BED" w:rsidRPr="00186305">
        <w:rPr>
          <w:sz w:val="22"/>
          <w:szCs w:val="22"/>
          <w:lang w:val="en-GB"/>
        </w:rPr>
        <w:t>"Contractor</w:t>
      </w:r>
      <w:r w:rsidR="003579A1" w:rsidRPr="00186305">
        <w:rPr>
          <w:sz w:val="22"/>
          <w:szCs w:val="22"/>
          <w:lang w:val="en-GB"/>
        </w:rPr>
        <w:t>"</w:t>
      </w:r>
      <w:r w:rsidRPr="00186305">
        <w:rPr>
          <w:sz w:val="22"/>
          <w:szCs w:val="22"/>
          <w:lang w:val="en-GB"/>
        </w:rPr>
        <w:t xml:space="preserve">, in the </w:t>
      </w:r>
      <w:r w:rsidR="00013BED" w:rsidRPr="00186305">
        <w:rPr>
          <w:sz w:val="22"/>
          <w:szCs w:val="22"/>
          <w:lang w:val="en-GB"/>
        </w:rPr>
        <w:t>contract awarding</w:t>
      </w:r>
      <w:r w:rsidRPr="00186305">
        <w:rPr>
          <w:sz w:val="22"/>
          <w:szCs w:val="22"/>
          <w:lang w:val="en-GB"/>
        </w:rPr>
        <w:t xml:space="preserve"> procedure shall be governed by the provisions </w:t>
      </w:r>
      <w:r w:rsidR="00013BED" w:rsidRPr="00186305">
        <w:rPr>
          <w:sz w:val="22"/>
          <w:szCs w:val="22"/>
          <w:lang w:val="en-GB"/>
        </w:rPr>
        <w:t>specified</w:t>
      </w:r>
      <w:r w:rsidRPr="00186305">
        <w:rPr>
          <w:sz w:val="22"/>
          <w:szCs w:val="22"/>
          <w:lang w:val="en-GB"/>
        </w:rPr>
        <w:t xml:space="preserve"> in this Invitation.</w:t>
      </w:r>
    </w:p>
    <w:p w14:paraId="77F3E248" w14:textId="77777777" w:rsidR="005B02DA" w:rsidRPr="00186305" w:rsidRDefault="005B02DA" w:rsidP="004B373F">
      <w:pPr>
        <w:widowControl/>
        <w:tabs>
          <w:tab w:val="num" w:pos="2880"/>
        </w:tabs>
        <w:suppressAutoHyphens w:val="0"/>
        <w:ind w:left="720"/>
        <w:jc w:val="both"/>
        <w:rPr>
          <w:sz w:val="22"/>
          <w:szCs w:val="22"/>
          <w:lang w:val="en-GB"/>
        </w:rPr>
      </w:pPr>
    </w:p>
    <w:p w14:paraId="623CE495" w14:textId="77777777" w:rsidR="001411C9" w:rsidRPr="00186305" w:rsidRDefault="00CB1FBB">
      <w:pPr>
        <w:widowControl/>
        <w:numPr>
          <w:ilvl w:val="0"/>
          <w:numId w:val="1"/>
        </w:numPr>
        <w:tabs>
          <w:tab w:val="clear" w:pos="360"/>
          <w:tab w:val="num" w:pos="426"/>
        </w:tabs>
        <w:suppressAutoHyphens w:val="0"/>
        <w:ind w:left="426" w:hanging="426"/>
        <w:jc w:val="both"/>
        <w:rPr>
          <w:b/>
          <w:bCs/>
          <w:sz w:val="22"/>
          <w:szCs w:val="22"/>
          <w:lang w:val="en-GB"/>
        </w:rPr>
      </w:pPr>
      <w:r w:rsidRPr="00186305">
        <w:rPr>
          <w:b/>
          <w:bCs/>
          <w:sz w:val="22"/>
          <w:szCs w:val="22"/>
          <w:lang w:val="en-GB"/>
        </w:rPr>
        <w:t xml:space="preserve">Description of the subject of the contract </w:t>
      </w:r>
      <w:r w:rsidR="004A525F" w:rsidRPr="00186305">
        <w:rPr>
          <w:b/>
          <w:bCs/>
          <w:sz w:val="22"/>
          <w:szCs w:val="22"/>
          <w:lang w:val="en-GB"/>
        </w:rPr>
        <w:t>and conditions for participation in the proceedings.</w:t>
      </w:r>
    </w:p>
    <w:p w14:paraId="551A0EDB" w14:textId="54A86678" w:rsidR="001411C9" w:rsidRPr="00186305" w:rsidRDefault="00CB1FBB">
      <w:pPr>
        <w:pStyle w:val="Akapitzlist"/>
        <w:numPr>
          <w:ilvl w:val="1"/>
          <w:numId w:val="1"/>
        </w:numPr>
        <w:spacing w:after="0" w:line="240" w:lineRule="auto"/>
        <w:jc w:val="both"/>
        <w:rPr>
          <w:rFonts w:ascii="Times New Roman" w:hAnsi="Times New Roman"/>
          <w:lang w:val="en-GB"/>
        </w:rPr>
      </w:pPr>
      <w:r w:rsidRPr="00186305">
        <w:rPr>
          <w:rFonts w:ascii="Times New Roman" w:hAnsi="Times New Roman"/>
          <w:lang w:val="en-GB"/>
        </w:rPr>
        <w:t xml:space="preserve">The subject of the contract is </w:t>
      </w:r>
      <w:r w:rsidR="00013BED" w:rsidRPr="00186305">
        <w:rPr>
          <w:rFonts w:ascii="Times New Roman" w:hAnsi="Times New Roman"/>
          <w:lang w:val="en-GB"/>
        </w:rPr>
        <w:t xml:space="preserve">the </w:t>
      </w:r>
      <w:r w:rsidR="001B3A4E" w:rsidRPr="00186305">
        <w:rPr>
          <w:rFonts w:ascii="Times New Roman" w:hAnsi="Times New Roman"/>
          <w:lang w:val="en-GB"/>
        </w:rPr>
        <w:t xml:space="preserve">selection of a Contractor </w:t>
      </w:r>
      <w:r w:rsidR="00632D3E" w:rsidRPr="00186305">
        <w:rPr>
          <w:rFonts w:ascii="Times New Roman" w:hAnsi="Times New Roman"/>
          <w:lang w:val="en-GB"/>
        </w:rPr>
        <w:t xml:space="preserve">for </w:t>
      </w:r>
      <w:r w:rsidR="001B3A4E" w:rsidRPr="00186305">
        <w:rPr>
          <w:rFonts w:ascii="Times New Roman" w:hAnsi="Times New Roman"/>
          <w:lang w:val="en-GB"/>
        </w:rPr>
        <w:t xml:space="preserve">delivery of a </w:t>
      </w:r>
      <w:r w:rsidR="00632D3E" w:rsidRPr="00186305">
        <w:rPr>
          <w:rFonts w:ascii="Times New Roman" w:hAnsi="Times New Roman"/>
          <w:lang w:val="en-GB"/>
        </w:rPr>
        <w:t xml:space="preserve">device for oximetry imaging with </w:t>
      </w:r>
      <w:r w:rsidR="005C34A6">
        <w:rPr>
          <w:rFonts w:ascii="Times New Roman" w:hAnsi="Times New Roman"/>
          <w:lang w:val="en-GB"/>
        </w:rPr>
        <w:t xml:space="preserve">pulse </w:t>
      </w:r>
      <w:r w:rsidR="00632D3E" w:rsidRPr="00186305">
        <w:rPr>
          <w:rFonts w:ascii="Times New Roman" w:hAnsi="Times New Roman"/>
          <w:lang w:val="en-GB"/>
        </w:rPr>
        <w:t xml:space="preserve">electron paramagnetic resonance technique together with user training for the </w:t>
      </w:r>
      <w:r w:rsidR="009B0095" w:rsidRPr="00186305">
        <w:rPr>
          <w:rFonts w:ascii="Times New Roman" w:hAnsi="Times New Roman"/>
          <w:lang w:val="en-GB"/>
        </w:rPr>
        <w:t>Department of Biochemistry</w:t>
      </w:r>
      <w:r w:rsidR="00422E6E" w:rsidRPr="00186305">
        <w:rPr>
          <w:rFonts w:ascii="Times New Roman" w:hAnsi="Times New Roman"/>
          <w:lang w:val="en-GB"/>
        </w:rPr>
        <w:t>,</w:t>
      </w:r>
      <w:r w:rsidR="009B0095" w:rsidRPr="00186305">
        <w:rPr>
          <w:rFonts w:ascii="Times New Roman" w:hAnsi="Times New Roman"/>
          <w:lang w:val="en-GB"/>
        </w:rPr>
        <w:t xml:space="preserve"> </w:t>
      </w:r>
      <w:r w:rsidR="00422E6E" w:rsidRPr="00186305">
        <w:rPr>
          <w:rFonts w:ascii="Times New Roman" w:hAnsi="Times New Roman"/>
          <w:lang w:val="en-GB"/>
        </w:rPr>
        <w:t xml:space="preserve">Biophysics and Biotechnology of the Jagiellonian University in Kraków </w:t>
      </w:r>
      <w:r w:rsidR="008C1255" w:rsidRPr="00186305">
        <w:rPr>
          <w:rFonts w:ascii="Times New Roman" w:hAnsi="Times New Roman"/>
          <w:lang w:val="en-GB"/>
        </w:rPr>
        <w:t>(</w:t>
      </w:r>
      <w:r w:rsidR="00CA2A42" w:rsidRPr="00186305">
        <w:rPr>
          <w:rFonts w:ascii="Times New Roman" w:hAnsi="Times New Roman"/>
          <w:lang w:val="en-GB"/>
        </w:rPr>
        <w:t xml:space="preserve">30-387) </w:t>
      </w:r>
      <w:r w:rsidR="00352A4F" w:rsidRPr="00186305">
        <w:rPr>
          <w:rFonts w:ascii="Times New Roman" w:hAnsi="Times New Roman"/>
          <w:lang w:val="en-GB"/>
        </w:rPr>
        <w:t xml:space="preserve">at </w:t>
      </w:r>
      <w:r w:rsidR="006E5256" w:rsidRPr="00186305">
        <w:rPr>
          <w:rFonts w:ascii="Times New Roman" w:hAnsi="Times New Roman"/>
          <w:lang w:val="en-GB"/>
        </w:rPr>
        <w:t xml:space="preserve">ul. </w:t>
      </w:r>
      <w:proofErr w:type="spellStart"/>
      <w:r w:rsidR="00352A4F" w:rsidRPr="00186305">
        <w:rPr>
          <w:rFonts w:ascii="Times New Roman" w:hAnsi="Times New Roman"/>
          <w:lang w:val="en-GB"/>
        </w:rPr>
        <w:t>Gronostajowa</w:t>
      </w:r>
      <w:proofErr w:type="spellEnd"/>
      <w:r w:rsidR="00352A4F" w:rsidRPr="00186305">
        <w:rPr>
          <w:rFonts w:ascii="Times New Roman" w:hAnsi="Times New Roman"/>
          <w:lang w:val="en-GB"/>
        </w:rPr>
        <w:t xml:space="preserve"> </w:t>
      </w:r>
      <w:r w:rsidR="006E5256" w:rsidRPr="00186305">
        <w:rPr>
          <w:rFonts w:ascii="Times New Roman" w:hAnsi="Times New Roman"/>
          <w:lang w:val="en-GB"/>
        </w:rPr>
        <w:t>7</w:t>
      </w:r>
      <w:r w:rsidR="00CA2A42" w:rsidRPr="00186305">
        <w:rPr>
          <w:rFonts w:ascii="Times New Roman" w:hAnsi="Times New Roman"/>
          <w:lang w:val="en-GB"/>
        </w:rPr>
        <w:t>.</w:t>
      </w:r>
    </w:p>
    <w:p w14:paraId="63B8C285" w14:textId="77777777" w:rsidR="001411C9" w:rsidRPr="00186305" w:rsidRDefault="00CB1FBB">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186305">
        <w:rPr>
          <w:rFonts w:ascii="Times New Roman" w:hAnsi="Times New Roman"/>
          <w:lang w:val="en-GB"/>
        </w:rPr>
        <w:t xml:space="preserve">The description of the subject matter of the contract is </w:t>
      </w:r>
      <w:r w:rsidR="006E5256" w:rsidRPr="00186305">
        <w:rPr>
          <w:rFonts w:ascii="Times New Roman" w:hAnsi="Times New Roman"/>
          <w:lang w:val="en-GB"/>
        </w:rPr>
        <w:t>specified</w:t>
      </w:r>
      <w:r w:rsidRPr="00186305">
        <w:rPr>
          <w:rFonts w:ascii="Times New Roman" w:hAnsi="Times New Roman"/>
          <w:lang w:val="en-GB"/>
        </w:rPr>
        <w:t xml:space="preserve"> in </w:t>
      </w:r>
      <w:r w:rsidR="006E5256" w:rsidRPr="00186305">
        <w:rPr>
          <w:rFonts w:ascii="Times New Roman" w:hAnsi="Times New Roman"/>
          <w:lang w:val="en-GB"/>
        </w:rPr>
        <w:t>Appendix</w:t>
      </w:r>
      <w:r w:rsidRPr="00186305">
        <w:rPr>
          <w:rFonts w:ascii="Times New Roman" w:hAnsi="Times New Roman"/>
          <w:lang w:val="en-GB"/>
        </w:rPr>
        <w:t xml:space="preserve"> A to this Invitation.</w:t>
      </w:r>
    </w:p>
    <w:p w14:paraId="420B55C9" w14:textId="77777777" w:rsidR="001411C9" w:rsidRPr="00186305" w:rsidRDefault="00CB1FBB">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186305">
        <w:rPr>
          <w:rFonts w:ascii="Times New Roman" w:hAnsi="Times New Roman"/>
          <w:lang w:val="en-GB"/>
        </w:rPr>
        <w:t xml:space="preserve">The subject of the contract must </w:t>
      </w:r>
      <w:r w:rsidR="004F68D6" w:rsidRPr="00186305">
        <w:rPr>
          <w:rFonts w:ascii="Times New Roman" w:hAnsi="Times New Roman"/>
          <w:lang w:val="en-GB"/>
        </w:rPr>
        <w:t xml:space="preserve">be adequately protected against any damage during </w:t>
      </w:r>
      <w:r w:rsidR="00D33107" w:rsidRPr="00186305">
        <w:rPr>
          <w:rFonts w:ascii="Times New Roman" w:hAnsi="Times New Roman"/>
          <w:lang w:val="en-GB"/>
        </w:rPr>
        <w:t xml:space="preserve">transport </w:t>
      </w:r>
      <w:r w:rsidR="00E133A9" w:rsidRPr="00186305">
        <w:rPr>
          <w:rFonts w:ascii="Times New Roman" w:hAnsi="Times New Roman"/>
          <w:lang w:val="en-GB"/>
        </w:rPr>
        <w:t>and insured</w:t>
      </w:r>
      <w:bookmarkStart w:id="0" w:name="_Hlk55816557"/>
      <w:r w:rsidR="006E5256" w:rsidRPr="00186305">
        <w:rPr>
          <w:rFonts w:ascii="Times New Roman" w:hAnsi="Times New Roman"/>
          <w:lang w:val="en-GB"/>
        </w:rPr>
        <w:t>, the</w:t>
      </w:r>
      <w:r w:rsidR="0031620F" w:rsidRPr="00186305">
        <w:rPr>
          <w:rFonts w:ascii="Times New Roman" w:hAnsi="Times New Roman"/>
          <w:lang w:val="en-GB"/>
        </w:rPr>
        <w:t xml:space="preserve"> </w:t>
      </w:r>
      <w:r w:rsidR="006E5256" w:rsidRPr="00186305">
        <w:rPr>
          <w:rFonts w:ascii="Times New Roman" w:hAnsi="Times New Roman"/>
          <w:lang w:val="en-GB"/>
        </w:rPr>
        <w:t>remaining</w:t>
      </w:r>
      <w:r w:rsidR="008473E4" w:rsidRPr="00186305">
        <w:rPr>
          <w:rFonts w:ascii="Times New Roman" w:hAnsi="Times New Roman"/>
          <w:lang w:val="en-GB"/>
        </w:rPr>
        <w:t xml:space="preserve"> provisions in this respect are specified in the </w:t>
      </w:r>
      <w:r w:rsidR="006E5256" w:rsidRPr="00186305">
        <w:rPr>
          <w:rFonts w:ascii="Times New Roman" w:hAnsi="Times New Roman"/>
          <w:lang w:val="en-GB"/>
        </w:rPr>
        <w:t>agreement template</w:t>
      </w:r>
      <w:r w:rsidR="008473E4" w:rsidRPr="00186305">
        <w:rPr>
          <w:rFonts w:ascii="Times New Roman" w:hAnsi="Times New Roman"/>
          <w:lang w:val="en-GB"/>
        </w:rPr>
        <w:t xml:space="preserve"> </w:t>
      </w:r>
      <w:r w:rsidR="006E5256" w:rsidRPr="00186305">
        <w:rPr>
          <w:rFonts w:ascii="Times New Roman" w:hAnsi="Times New Roman"/>
          <w:lang w:val="en-GB"/>
        </w:rPr>
        <w:t>forming</w:t>
      </w:r>
      <w:r w:rsidR="008473E4" w:rsidRPr="00186305">
        <w:rPr>
          <w:rFonts w:ascii="Times New Roman" w:hAnsi="Times New Roman"/>
          <w:lang w:val="en-GB"/>
        </w:rPr>
        <w:t xml:space="preserve"> </w:t>
      </w:r>
      <w:r w:rsidR="006E5256" w:rsidRPr="00186305">
        <w:rPr>
          <w:rFonts w:ascii="Times New Roman" w:hAnsi="Times New Roman"/>
          <w:lang w:val="en-GB"/>
        </w:rPr>
        <w:t>Appendix no.</w:t>
      </w:r>
      <w:r w:rsidR="008473E4" w:rsidRPr="00186305">
        <w:rPr>
          <w:rFonts w:ascii="Times New Roman" w:hAnsi="Times New Roman"/>
          <w:lang w:val="en-GB"/>
        </w:rPr>
        <w:t xml:space="preserve"> </w:t>
      </w:r>
      <w:r w:rsidR="00451670" w:rsidRPr="00186305">
        <w:rPr>
          <w:rFonts w:ascii="Times New Roman" w:hAnsi="Times New Roman"/>
          <w:lang w:val="en-GB"/>
        </w:rPr>
        <w:t xml:space="preserve">2 </w:t>
      </w:r>
      <w:r w:rsidR="008473E4" w:rsidRPr="00186305">
        <w:rPr>
          <w:rFonts w:ascii="Times New Roman" w:hAnsi="Times New Roman"/>
          <w:lang w:val="en-GB"/>
        </w:rPr>
        <w:t>to this</w:t>
      </w:r>
      <w:bookmarkEnd w:id="0"/>
      <w:r w:rsidR="00451670" w:rsidRPr="00186305">
        <w:rPr>
          <w:rFonts w:ascii="Times New Roman" w:hAnsi="Times New Roman"/>
          <w:lang w:val="en-GB"/>
        </w:rPr>
        <w:t xml:space="preserve"> Invitation.</w:t>
      </w:r>
    </w:p>
    <w:p w14:paraId="47E6E852" w14:textId="77777777" w:rsidR="001411C9" w:rsidRPr="00186305" w:rsidRDefault="00CB1FBB">
      <w:pPr>
        <w:pStyle w:val="Akapitzlist"/>
        <w:numPr>
          <w:ilvl w:val="1"/>
          <w:numId w:val="1"/>
        </w:numPr>
        <w:tabs>
          <w:tab w:val="clear" w:pos="360"/>
          <w:tab w:val="num" w:pos="567"/>
        </w:tabs>
        <w:spacing w:after="0" w:line="240" w:lineRule="auto"/>
        <w:ind w:left="426" w:hanging="423"/>
        <w:jc w:val="both"/>
        <w:rPr>
          <w:rFonts w:ascii="Times New Roman" w:hAnsi="Times New Roman"/>
          <w:lang w:val="en-GB"/>
        </w:rPr>
      </w:pPr>
      <w:r w:rsidRPr="00186305">
        <w:rPr>
          <w:rFonts w:ascii="Times New Roman" w:hAnsi="Times New Roman"/>
          <w:bCs/>
          <w:lang w:val="en-GB"/>
        </w:rPr>
        <w:t>Designation of the subject of the contract according to the code of the Common Procurement Vocabulary</w:t>
      </w:r>
      <w:r w:rsidR="00F63CDB" w:rsidRPr="00186305">
        <w:rPr>
          <w:rFonts w:ascii="Times New Roman" w:hAnsi="Times New Roman"/>
          <w:bCs/>
          <w:lang w:val="en-GB"/>
        </w:rPr>
        <w:t xml:space="preserve">: </w:t>
      </w:r>
      <w:r w:rsidR="00E67EEA" w:rsidRPr="00186305">
        <w:rPr>
          <w:rFonts w:ascii="Times New Roman" w:hAnsi="Times New Roman"/>
          <w:bCs/>
          <w:lang w:val="en-GB"/>
        </w:rPr>
        <w:t xml:space="preserve">CPV: </w:t>
      </w:r>
      <w:r w:rsidR="00E67EEA" w:rsidRPr="00186305">
        <w:rPr>
          <w:rFonts w:ascii="Times New Roman" w:hAnsi="Times New Roman"/>
          <w:shd w:val="clear" w:color="auto" w:fill="FFFFFF"/>
          <w:lang w:val="en-GB"/>
        </w:rPr>
        <w:t xml:space="preserve">38500000-0 </w:t>
      </w:r>
      <w:r w:rsidR="006E5256" w:rsidRPr="00186305">
        <w:rPr>
          <w:rFonts w:ascii="Times New Roman" w:hAnsi="Times New Roman"/>
          <w:shd w:val="clear" w:color="auto" w:fill="FFFFFF"/>
          <w:lang w:val="en-GB"/>
        </w:rPr>
        <w:t>–</w:t>
      </w:r>
      <w:r w:rsidR="00E67EEA" w:rsidRPr="00186305">
        <w:rPr>
          <w:rFonts w:ascii="Times New Roman" w:hAnsi="Times New Roman"/>
          <w:bCs/>
          <w:color w:val="000000"/>
          <w:shd w:val="clear" w:color="auto" w:fill="FFFFFF"/>
          <w:lang w:val="en-GB"/>
        </w:rPr>
        <w:t xml:space="preserve"> inspection and testing apparatus</w:t>
      </w:r>
      <w:r w:rsidR="00451670" w:rsidRPr="00186305">
        <w:rPr>
          <w:rFonts w:ascii="Times New Roman" w:hAnsi="Times New Roman"/>
          <w:bCs/>
          <w:color w:val="000000"/>
          <w:shd w:val="clear" w:color="auto" w:fill="FFFFFF"/>
          <w:lang w:val="en-GB"/>
        </w:rPr>
        <w:t>.</w:t>
      </w:r>
    </w:p>
    <w:p w14:paraId="006B65A3" w14:textId="77777777" w:rsidR="001411C9" w:rsidRPr="00186305" w:rsidRDefault="007841E0" w:rsidP="007841E0">
      <w:pPr>
        <w:pStyle w:val="Akapitzlist"/>
        <w:numPr>
          <w:ilvl w:val="1"/>
          <w:numId w:val="1"/>
        </w:numPr>
        <w:spacing w:after="0" w:line="240" w:lineRule="auto"/>
        <w:jc w:val="both"/>
        <w:rPr>
          <w:rFonts w:ascii="Times New Roman" w:hAnsi="Times New Roman"/>
          <w:b/>
          <w:bCs/>
          <w:lang w:val="en-GB"/>
        </w:rPr>
      </w:pPr>
      <w:r w:rsidRPr="00186305">
        <w:rPr>
          <w:rFonts w:ascii="Times New Roman" w:hAnsi="Times New Roman"/>
          <w:lang w:val="en-GB"/>
        </w:rPr>
        <w:t>Where references to proper</w:t>
      </w:r>
      <w:r w:rsidR="00CB1FBB" w:rsidRPr="00186305">
        <w:rPr>
          <w:rFonts w:ascii="Times New Roman" w:hAnsi="Times New Roman"/>
          <w:lang w:val="en-GB"/>
        </w:rPr>
        <w:t xml:space="preserve"> names, types, models, symbols, etc. are </w:t>
      </w:r>
      <w:r w:rsidRPr="00186305">
        <w:rPr>
          <w:rFonts w:ascii="Times New Roman" w:hAnsi="Times New Roman"/>
          <w:lang w:val="en-GB"/>
        </w:rPr>
        <w:t>provided</w:t>
      </w:r>
      <w:r w:rsidR="00CB1FBB" w:rsidRPr="00186305">
        <w:rPr>
          <w:rFonts w:ascii="Times New Roman" w:hAnsi="Times New Roman"/>
          <w:lang w:val="en-GB"/>
        </w:rPr>
        <w:t xml:space="preserve"> in the Invitation or in the a</w:t>
      </w:r>
      <w:r w:rsidRPr="00186305">
        <w:rPr>
          <w:rFonts w:ascii="Times New Roman" w:hAnsi="Times New Roman"/>
          <w:lang w:val="en-GB"/>
        </w:rPr>
        <w:t>ppendices</w:t>
      </w:r>
      <w:r w:rsidR="00CB1FBB" w:rsidRPr="00186305">
        <w:rPr>
          <w:rFonts w:ascii="Times New Roman" w:hAnsi="Times New Roman"/>
          <w:lang w:val="en-GB"/>
        </w:rPr>
        <w:t xml:space="preserve"> to the </w:t>
      </w:r>
      <w:r w:rsidR="00451670" w:rsidRPr="00186305">
        <w:rPr>
          <w:rFonts w:ascii="Times New Roman" w:hAnsi="Times New Roman"/>
          <w:lang w:val="en-GB"/>
        </w:rPr>
        <w:t xml:space="preserve">Invitation, </w:t>
      </w:r>
      <w:r w:rsidR="00CB1FBB" w:rsidRPr="00186305">
        <w:rPr>
          <w:rFonts w:ascii="Times New Roman" w:hAnsi="Times New Roman"/>
          <w:lang w:val="en-GB"/>
        </w:rPr>
        <w:t xml:space="preserve">such references shall be understood to be accompanied by </w:t>
      </w:r>
      <w:r w:rsidR="00451670" w:rsidRPr="00186305">
        <w:rPr>
          <w:rFonts w:ascii="Times New Roman" w:hAnsi="Times New Roman"/>
          <w:lang w:val="en-GB"/>
        </w:rPr>
        <w:t xml:space="preserve">the term </w:t>
      </w:r>
      <w:r w:rsidR="00CB1FBB" w:rsidRPr="00186305">
        <w:rPr>
          <w:rFonts w:ascii="Times New Roman" w:hAnsi="Times New Roman"/>
          <w:lang w:val="en-GB"/>
        </w:rPr>
        <w:t xml:space="preserve">"or equivalent", </w:t>
      </w:r>
      <w:r w:rsidRPr="00186305">
        <w:rPr>
          <w:rFonts w:ascii="Times New Roman" w:hAnsi="Times New Roman"/>
          <w:lang w:val="en-GB"/>
        </w:rPr>
        <w:t>whereas the criterion used to assess equivalence is the fulfilment of at least the same characteristics, technical, functional and other parameters at a level at least as described in the Invitation.</w:t>
      </w:r>
    </w:p>
    <w:p w14:paraId="3326DB82" w14:textId="77777777" w:rsidR="00F07766" w:rsidRPr="00186305" w:rsidRDefault="00F07766" w:rsidP="00F07766">
      <w:pPr>
        <w:pStyle w:val="Akapitzlist"/>
        <w:spacing w:after="0" w:line="240" w:lineRule="auto"/>
        <w:ind w:left="426"/>
        <w:jc w:val="both"/>
        <w:rPr>
          <w:rFonts w:ascii="Times New Roman" w:hAnsi="Times New Roman"/>
          <w:b/>
          <w:bCs/>
          <w:lang w:val="en-GB"/>
        </w:rPr>
      </w:pPr>
    </w:p>
    <w:p w14:paraId="74BFD407" w14:textId="77777777" w:rsidR="001411C9" w:rsidRPr="00186305" w:rsidRDefault="007841E0">
      <w:pPr>
        <w:pStyle w:val="Akapitzlist"/>
        <w:numPr>
          <w:ilvl w:val="0"/>
          <w:numId w:val="1"/>
        </w:numPr>
        <w:tabs>
          <w:tab w:val="clear" w:pos="360"/>
          <w:tab w:val="num" w:pos="426"/>
        </w:tabs>
        <w:spacing w:after="0" w:line="240" w:lineRule="auto"/>
        <w:ind w:left="426" w:hanging="426"/>
        <w:jc w:val="both"/>
        <w:rPr>
          <w:rFonts w:ascii="Times New Roman" w:hAnsi="Times New Roman"/>
          <w:b/>
          <w:bCs/>
          <w:lang w:val="en-GB"/>
        </w:rPr>
      </w:pPr>
      <w:r w:rsidRPr="00186305">
        <w:rPr>
          <w:rFonts w:ascii="Times New Roman" w:hAnsi="Times New Roman"/>
          <w:b/>
          <w:bCs/>
          <w:lang w:val="en-GB"/>
        </w:rPr>
        <w:t>Contract completion date</w:t>
      </w:r>
    </w:p>
    <w:p w14:paraId="7E361905" w14:textId="77777777" w:rsidR="001411C9" w:rsidRPr="00186305" w:rsidRDefault="00CB1FBB">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lang w:val="en-GB"/>
        </w:rPr>
      </w:pPr>
      <w:r w:rsidRPr="00186305">
        <w:rPr>
          <w:rFonts w:ascii="Times New Roman" w:hAnsi="Times New Roman" w:cs="Times New Roman"/>
          <w:bCs/>
          <w:lang w:val="en-GB"/>
        </w:rPr>
        <w:t xml:space="preserve">The contract must be completed </w:t>
      </w:r>
      <w:r w:rsidR="00F63CDB" w:rsidRPr="00186305">
        <w:rPr>
          <w:rFonts w:ascii="Times New Roman" w:hAnsi="Times New Roman" w:cs="Times New Roman"/>
          <w:b/>
          <w:bCs/>
          <w:u w:val="single"/>
          <w:lang w:val="en-GB"/>
        </w:rPr>
        <w:t xml:space="preserve">within </w:t>
      </w:r>
      <w:r w:rsidR="007B314A" w:rsidRPr="00186305">
        <w:rPr>
          <w:rFonts w:ascii="Times New Roman" w:hAnsi="Times New Roman" w:cs="Times New Roman"/>
          <w:b/>
          <w:bCs/>
          <w:u w:val="single"/>
          <w:lang w:val="en-GB"/>
        </w:rPr>
        <w:t xml:space="preserve">6 months </w:t>
      </w:r>
      <w:r w:rsidR="003207DA" w:rsidRPr="00186305">
        <w:rPr>
          <w:rFonts w:ascii="Times New Roman" w:hAnsi="Times New Roman" w:cs="Times New Roman"/>
          <w:lang w:val="en-GB"/>
        </w:rPr>
        <w:t xml:space="preserve">from the date of </w:t>
      </w:r>
      <w:r w:rsidR="00EA3254" w:rsidRPr="00186305">
        <w:rPr>
          <w:rFonts w:ascii="Times New Roman" w:hAnsi="Times New Roman" w:cs="Times New Roman"/>
          <w:lang w:val="en-GB"/>
        </w:rPr>
        <w:t>award</w:t>
      </w:r>
      <w:r w:rsidR="007841E0" w:rsidRPr="00186305">
        <w:rPr>
          <w:rFonts w:ascii="Times New Roman" w:hAnsi="Times New Roman" w:cs="Times New Roman"/>
          <w:lang w:val="en-GB"/>
        </w:rPr>
        <w:t>ing</w:t>
      </w:r>
      <w:r w:rsidR="00EA3254" w:rsidRPr="00186305">
        <w:rPr>
          <w:rFonts w:ascii="Times New Roman" w:hAnsi="Times New Roman" w:cs="Times New Roman"/>
          <w:lang w:val="en-GB"/>
        </w:rPr>
        <w:t xml:space="preserve"> the contract</w:t>
      </w:r>
      <w:r w:rsidR="00DE30C1" w:rsidRPr="00186305">
        <w:rPr>
          <w:rFonts w:ascii="Times New Roman" w:hAnsi="Times New Roman" w:cs="Times New Roman"/>
          <w:lang w:val="en-GB"/>
        </w:rPr>
        <w:t xml:space="preserve">, i.e. </w:t>
      </w:r>
      <w:r w:rsidR="007841E0" w:rsidRPr="00186305">
        <w:rPr>
          <w:rFonts w:ascii="Times New Roman" w:hAnsi="Times New Roman" w:cs="Times New Roman"/>
          <w:lang w:val="en-GB"/>
        </w:rPr>
        <w:t xml:space="preserve">the </w:t>
      </w:r>
      <w:r w:rsidR="00A92EE0" w:rsidRPr="00186305">
        <w:rPr>
          <w:rFonts w:ascii="Times New Roman" w:hAnsi="Times New Roman" w:cs="Times New Roman"/>
          <w:lang w:val="en-GB"/>
        </w:rPr>
        <w:t xml:space="preserve">conclusion of the </w:t>
      </w:r>
      <w:r w:rsidR="007841E0" w:rsidRPr="00186305">
        <w:rPr>
          <w:rFonts w:ascii="Times New Roman" w:hAnsi="Times New Roman" w:cs="Times New Roman"/>
          <w:lang w:val="en-GB"/>
        </w:rPr>
        <w:t>agreement.</w:t>
      </w:r>
    </w:p>
    <w:p w14:paraId="7C6AE2CD" w14:textId="77777777" w:rsidR="001411C9" w:rsidRPr="00186305" w:rsidRDefault="00CB1FBB">
      <w:pPr>
        <w:pStyle w:val="Normalny1"/>
        <w:widowControl w:val="0"/>
        <w:numPr>
          <w:ilvl w:val="1"/>
          <w:numId w:val="1"/>
        </w:numPr>
        <w:tabs>
          <w:tab w:val="clear" w:pos="360"/>
          <w:tab w:val="num" w:pos="567"/>
        </w:tabs>
        <w:spacing w:line="240" w:lineRule="auto"/>
        <w:ind w:left="426" w:hanging="426"/>
        <w:jc w:val="both"/>
        <w:rPr>
          <w:rFonts w:ascii="Times New Roman" w:hAnsi="Times New Roman" w:cs="Times New Roman"/>
          <w:lang w:val="en-GB"/>
        </w:rPr>
      </w:pPr>
      <w:r w:rsidRPr="00186305">
        <w:rPr>
          <w:rFonts w:ascii="Times New Roman" w:hAnsi="Times New Roman" w:cs="Times New Roman"/>
          <w:lang w:val="en-GB"/>
        </w:rPr>
        <w:t>The ordering party shall allow for early execution of the contract.</w:t>
      </w:r>
    </w:p>
    <w:p w14:paraId="2B8BDAC5" w14:textId="77777777" w:rsidR="00B17346" w:rsidRPr="00186305" w:rsidRDefault="00B17346" w:rsidP="004B373F">
      <w:pPr>
        <w:pStyle w:val="Akapitzlist"/>
        <w:adjustRightInd w:val="0"/>
        <w:spacing w:after="0" w:line="240" w:lineRule="auto"/>
        <w:ind w:left="360"/>
        <w:jc w:val="both"/>
        <w:textAlignment w:val="baseline"/>
        <w:rPr>
          <w:rFonts w:ascii="Times New Roman" w:hAnsi="Times New Roman"/>
          <w:lang w:val="en-GB"/>
        </w:rPr>
      </w:pPr>
    </w:p>
    <w:p w14:paraId="2F547AA1" w14:textId="77777777" w:rsidR="001411C9" w:rsidRPr="00186305" w:rsidRDefault="00CB1FBB">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lang w:val="en-GB"/>
        </w:rPr>
      </w:pPr>
      <w:r w:rsidRPr="00186305">
        <w:rPr>
          <w:rFonts w:ascii="Times New Roman" w:hAnsi="Times New Roman"/>
          <w:b/>
          <w:bCs/>
          <w:lang w:val="en-GB"/>
        </w:rPr>
        <w:lastRenderedPageBreak/>
        <w:t xml:space="preserve">Information on the </w:t>
      </w:r>
      <w:r w:rsidR="00781F8A" w:rsidRPr="00186305">
        <w:rPr>
          <w:rFonts w:ascii="Times New Roman" w:hAnsi="Times New Roman"/>
          <w:b/>
          <w:bCs/>
          <w:lang w:val="en-GB"/>
        </w:rPr>
        <w:t>manner</w:t>
      </w:r>
      <w:r w:rsidRPr="00186305">
        <w:rPr>
          <w:rFonts w:ascii="Times New Roman" w:hAnsi="Times New Roman"/>
          <w:b/>
          <w:bCs/>
          <w:lang w:val="en-GB"/>
        </w:rPr>
        <w:t xml:space="preserve"> of communication between the </w:t>
      </w:r>
      <w:r w:rsidR="00781F8A" w:rsidRPr="00186305">
        <w:rPr>
          <w:rFonts w:ascii="Times New Roman" w:hAnsi="Times New Roman"/>
          <w:b/>
          <w:bCs/>
          <w:lang w:val="en-GB"/>
        </w:rPr>
        <w:t>Ordering Party</w:t>
      </w:r>
      <w:r w:rsidRPr="00186305">
        <w:rPr>
          <w:rFonts w:ascii="Times New Roman" w:hAnsi="Times New Roman"/>
          <w:b/>
          <w:bCs/>
          <w:lang w:val="en-GB"/>
        </w:rPr>
        <w:t xml:space="preserve"> and </w:t>
      </w:r>
      <w:r w:rsidR="00781F8A" w:rsidRPr="00186305">
        <w:rPr>
          <w:rFonts w:ascii="Times New Roman" w:hAnsi="Times New Roman"/>
          <w:b/>
          <w:bCs/>
          <w:lang w:val="en-GB"/>
        </w:rPr>
        <w:t>the Contractor and submittal</w:t>
      </w:r>
      <w:r w:rsidR="002E7289" w:rsidRPr="00186305">
        <w:rPr>
          <w:rFonts w:ascii="Times New Roman" w:hAnsi="Times New Roman"/>
          <w:b/>
          <w:bCs/>
          <w:lang w:val="en-GB"/>
        </w:rPr>
        <w:t xml:space="preserve"> of statements and documents</w:t>
      </w:r>
      <w:r w:rsidRPr="00186305">
        <w:rPr>
          <w:rFonts w:ascii="Times New Roman" w:hAnsi="Times New Roman"/>
          <w:b/>
          <w:bCs/>
          <w:lang w:val="en-GB"/>
        </w:rPr>
        <w:t xml:space="preserve"> as well as </w:t>
      </w:r>
      <w:r w:rsidR="00781F8A" w:rsidRPr="00186305">
        <w:rPr>
          <w:rFonts w:ascii="Times New Roman" w:hAnsi="Times New Roman"/>
          <w:b/>
          <w:bCs/>
          <w:lang w:val="en-GB"/>
        </w:rPr>
        <w:t xml:space="preserve">specification </w:t>
      </w:r>
      <w:r w:rsidRPr="00186305">
        <w:rPr>
          <w:rFonts w:ascii="Times New Roman" w:hAnsi="Times New Roman"/>
          <w:b/>
          <w:bCs/>
          <w:lang w:val="en-GB"/>
        </w:rPr>
        <w:t xml:space="preserve">of persons authorised to communicate with </w:t>
      </w:r>
      <w:r w:rsidR="00781F8A" w:rsidRPr="00186305">
        <w:rPr>
          <w:rFonts w:ascii="Times New Roman" w:hAnsi="Times New Roman"/>
          <w:b/>
          <w:bCs/>
          <w:lang w:val="en-GB"/>
        </w:rPr>
        <w:t>the Contractor</w:t>
      </w:r>
      <w:r w:rsidRPr="00186305">
        <w:rPr>
          <w:rFonts w:ascii="Times New Roman" w:hAnsi="Times New Roman"/>
          <w:b/>
          <w:bCs/>
          <w:lang w:val="en-GB"/>
        </w:rPr>
        <w:t>s.</w:t>
      </w:r>
    </w:p>
    <w:p w14:paraId="56F13BC4" w14:textId="77777777" w:rsidR="001411C9" w:rsidRPr="00186305" w:rsidRDefault="00CB1FBB">
      <w:pPr>
        <w:widowControl/>
        <w:numPr>
          <w:ilvl w:val="1"/>
          <w:numId w:val="1"/>
        </w:numPr>
        <w:tabs>
          <w:tab w:val="clear" w:pos="360"/>
        </w:tabs>
        <w:suppressAutoHyphens w:val="0"/>
        <w:ind w:left="426" w:hanging="426"/>
        <w:jc w:val="both"/>
        <w:rPr>
          <w:sz w:val="22"/>
          <w:szCs w:val="22"/>
          <w:lang w:val="en-GB"/>
        </w:rPr>
      </w:pPr>
      <w:r w:rsidRPr="00186305">
        <w:rPr>
          <w:sz w:val="22"/>
          <w:szCs w:val="22"/>
          <w:lang w:val="en-GB"/>
        </w:rPr>
        <w:t>It is permissible to communicate in writing or electronically.</w:t>
      </w:r>
    </w:p>
    <w:p w14:paraId="7F8EC0C4" w14:textId="77777777" w:rsidR="001411C9" w:rsidRPr="00186305" w:rsidRDefault="00CB1FBB">
      <w:pPr>
        <w:widowControl/>
        <w:numPr>
          <w:ilvl w:val="1"/>
          <w:numId w:val="1"/>
        </w:numPr>
        <w:tabs>
          <w:tab w:val="clear" w:pos="360"/>
        </w:tabs>
        <w:suppressAutoHyphens w:val="0"/>
        <w:ind w:left="426" w:hanging="426"/>
        <w:jc w:val="both"/>
        <w:rPr>
          <w:rStyle w:val="Hipercze"/>
          <w:color w:val="auto"/>
          <w:sz w:val="22"/>
          <w:szCs w:val="22"/>
          <w:u w:val="none"/>
          <w:lang w:val="en-GB"/>
        </w:rPr>
      </w:pPr>
      <w:r w:rsidRPr="00186305">
        <w:rPr>
          <w:sz w:val="22"/>
          <w:szCs w:val="22"/>
          <w:lang w:val="en-GB"/>
        </w:rPr>
        <w:t xml:space="preserve">It is recommended to communicate by e-mail to the following address: </w:t>
      </w:r>
      <w:r w:rsidR="003D208E" w:rsidRPr="00186305">
        <w:rPr>
          <w:sz w:val="22"/>
          <w:szCs w:val="22"/>
          <w:lang w:val="en-GB"/>
        </w:rPr>
        <w:t>anna.onderka@uj.edu.pl</w:t>
      </w:r>
    </w:p>
    <w:p w14:paraId="228614FE" w14:textId="77777777" w:rsidR="001411C9" w:rsidRPr="00186305" w:rsidRDefault="00CB1FBB">
      <w:pPr>
        <w:widowControl/>
        <w:numPr>
          <w:ilvl w:val="1"/>
          <w:numId w:val="1"/>
        </w:numPr>
        <w:tabs>
          <w:tab w:val="clear" w:pos="360"/>
        </w:tabs>
        <w:suppressAutoHyphens w:val="0"/>
        <w:ind w:left="426" w:hanging="426"/>
        <w:jc w:val="both"/>
        <w:rPr>
          <w:sz w:val="22"/>
          <w:szCs w:val="22"/>
          <w:lang w:val="en-GB"/>
        </w:rPr>
      </w:pPr>
      <w:r w:rsidRPr="00186305">
        <w:rPr>
          <w:sz w:val="22"/>
          <w:szCs w:val="22"/>
          <w:lang w:val="en-GB"/>
        </w:rPr>
        <w:t xml:space="preserve">If the </w:t>
      </w:r>
      <w:r w:rsidR="002E7289" w:rsidRPr="00186305">
        <w:rPr>
          <w:sz w:val="22"/>
          <w:szCs w:val="22"/>
          <w:lang w:val="en-GB"/>
        </w:rPr>
        <w:t>Ordering Party</w:t>
      </w:r>
      <w:r w:rsidRPr="00186305">
        <w:rPr>
          <w:sz w:val="22"/>
          <w:szCs w:val="22"/>
          <w:lang w:val="en-GB"/>
        </w:rPr>
        <w:t xml:space="preserve"> or the </w:t>
      </w:r>
      <w:r w:rsidR="00781F8A" w:rsidRPr="00186305">
        <w:rPr>
          <w:sz w:val="22"/>
          <w:szCs w:val="22"/>
          <w:lang w:val="en-GB"/>
        </w:rPr>
        <w:t>Contractor</w:t>
      </w:r>
      <w:r w:rsidR="002E7289" w:rsidRPr="00186305">
        <w:rPr>
          <w:sz w:val="22"/>
          <w:szCs w:val="22"/>
          <w:lang w:val="en-GB"/>
        </w:rPr>
        <w:t xml:space="preserve"> provide</w:t>
      </w:r>
      <w:r w:rsidRPr="00186305">
        <w:rPr>
          <w:sz w:val="22"/>
          <w:szCs w:val="22"/>
          <w:lang w:val="en-GB"/>
        </w:rPr>
        <w:t xml:space="preserve"> any documents or information by electronic means, each party shall, upon request from the other, immediately acknowledge receipt.</w:t>
      </w:r>
    </w:p>
    <w:p w14:paraId="0CE01C6F" w14:textId="77777777" w:rsidR="001411C9" w:rsidRPr="00186305" w:rsidRDefault="00CB1FBB">
      <w:pPr>
        <w:widowControl/>
        <w:numPr>
          <w:ilvl w:val="1"/>
          <w:numId w:val="1"/>
        </w:numPr>
        <w:tabs>
          <w:tab w:val="clear" w:pos="360"/>
        </w:tabs>
        <w:suppressAutoHyphens w:val="0"/>
        <w:ind w:left="426" w:hanging="426"/>
        <w:jc w:val="both"/>
        <w:rPr>
          <w:sz w:val="22"/>
          <w:szCs w:val="22"/>
          <w:lang w:val="en-GB"/>
        </w:rPr>
      </w:pPr>
      <w:r w:rsidRPr="00186305">
        <w:rPr>
          <w:sz w:val="22"/>
          <w:szCs w:val="22"/>
          <w:lang w:val="en-GB"/>
        </w:rPr>
        <w:t xml:space="preserve">Before submitting their tenders, </w:t>
      </w:r>
      <w:r w:rsidR="002E7289" w:rsidRPr="00186305">
        <w:rPr>
          <w:sz w:val="22"/>
          <w:szCs w:val="22"/>
          <w:lang w:val="en-GB"/>
        </w:rPr>
        <w:t xml:space="preserve">the </w:t>
      </w:r>
      <w:r w:rsidR="00781F8A" w:rsidRPr="00186305">
        <w:rPr>
          <w:sz w:val="22"/>
          <w:szCs w:val="22"/>
          <w:lang w:val="en-GB"/>
        </w:rPr>
        <w:t>Contractor</w:t>
      </w:r>
      <w:r w:rsidRPr="00186305">
        <w:rPr>
          <w:sz w:val="22"/>
          <w:szCs w:val="22"/>
          <w:lang w:val="en-GB"/>
        </w:rPr>
        <w:t xml:space="preserve">s </w:t>
      </w:r>
      <w:r w:rsidR="002E7289" w:rsidRPr="00186305">
        <w:rPr>
          <w:sz w:val="22"/>
          <w:szCs w:val="22"/>
          <w:lang w:val="en-GB"/>
        </w:rPr>
        <w:t>can</w:t>
      </w:r>
      <w:r w:rsidRPr="00186305">
        <w:rPr>
          <w:sz w:val="22"/>
          <w:szCs w:val="22"/>
          <w:lang w:val="en-GB"/>
        </w:rPr>
        <w:t xml:space="preserve"> send the </w:t>
      </w:r>
      <w:r w:rsidR="002E7289" w:rsidRPr="00186305">
        <w:rPr>
          <w:sz w:val="22"/>
          <w:szCs w:val="22"/>
          <w:lang w:val="en-GB"/>
        </w:rPr>
        <w:t>Ordering Party</w:t>
      </w:r>
      <w:r w:rsidRPr="00186305">
        <w:rPr>
          <w:sz w:val="22"/>
          <w:szCs w:val="22"/>
          <w:lang w:val="en-GB"/>
        </w:rPr>
        <w:t xml:space="preserve"> their comments on the content of this Invitation. In justified cases the </w:t>
      </w:r>
      <w:r w:rsidR="002E7289" w:rsidRPr="00186305">
        <w:rPr>
          <w:sz w:val="22"/>
          <w:szCs w:val="22"/>
          <w:lang w:val="en-GB"/>
        </w:rPr>
        <w:t>Ordering Party</w:t>
      </w:r>
      <w:r w:rsidRPr="00186305">
        <w:rPr>
          <w:sz w:val="22"/>
          <w:szCs w:val="22"/>
          <w:lang w:val="en-GB"/>
        </w:rPr>
        <w:t xml:space="preserve">, taking into consideration the comments, </w:t>
      </w:r>
      <w:r w:rsidR="002E7289" w:rsidRPr="00186305">
        <w:rPr>
          <w:sz w:val="22"/>
          <w:szCs w:val="22"/>
          <w:lang w:val="en-GB"/>
        </w:rPr>
        <w:t>can</w:t>
      </w:r>
      <w:r w:rsidRPr="00186305">
        <w:rPr>
          <w:sz w:val="22"/>
          <w:szCs w:val="22"/>
          <w:lang w:val="en-GB"/>
        </w:rPr>
        <w:t xml:space="preserve"> change the content of this Invitation and extend the </w:t>
      </w:r>
      <w:r w:rsidR="002E7289" w:rsidRPr="00186305">
        <w:rPr>
          <w:sz w:val="22"/>
          <w:szCs w:val="22"/>
          <w:lang w:val="en-GB"/>
        </w:rPr>
        <w:t>submittal date</w:t>
      </w:r>
      <w:r w:rsidRPr="00186305">
        <w:rPr>
          <w:sz w:val="22"/>
          <w:szCs w:val="22"/>
          <w:lang w:val="en-GB"/>
        </w:rPr>
        <w:t xml:space="preserve"> of tenders accordingly. </w:t>
      </w:r>
    </w:p>
    <w:p w14:paraId="0CAF7EBB" w14:textId="77777777" w:rsidR="001411C9" w:rsidRPr="00186305" w:rsidRDefault="0094721F">
      <w:pPr>
        <w:widowControl/>
        <w:numPr>
          <w:ilvl w:val="1"/>
          <w:numId w:val="1"/>
        </w:numPr>
        <w:tabs>
          <w:tab w:val="clear" w:pos="360"/>
        </w:tabs>
        <w:suppressAutoHyphens w:val="0"/>
        <w:ind w:left="426" w:hanging="426"/>
        <w:jc w:val="both"/>
        <w:rPr>
          <w:rStyle w:val="Hipercze"/>
          <w:color w:val="auto"/>
          <w:sz w:val="22"/>
          <w:szCs w:val="22"/>
          <w:u w:val="none"/>
          <w:lang w:val="en-GB"/>
        </w:rPr>
      </w:pPr>
      <w:r w:rsidRPr="00186305">
        <w:rPr>
          <w:sz w:val="22"/>
          <w:szCs w:val="22"/>
          <w:lang w:val="en-GB"/>
        </w:rPr>
        <w:t>T</w:t>
      </w:r>
      <w:r w:rsidR="00A4472C" w:rsidRPr="00186305">
        <w:rPr>
          <w:sz w:val="22"/>
          <w:szCs w:val="22"/>
          <w:lang w:val="en-GB"/>
        </w:rPr>
        <w:t xml:space="preserve">he following person </w:t>
      </w:r>
      <w:r w:rsidR="00CB1FBB" w:rsidRPr="00186305">
        <w:rPr>
          <w:sz w:val="22"/>
          <w:szCs w:val="22"/>
          <w:lang w:val="en-GB"/>
        </w:rPr>
        <w:t xml:space="preserve">is </w:t>
      </w:r>
      <w:r w:rsidR="002E7289" w:rsidRPr="00186305">
        <w:rPr>
          <w:sz w:val="22"/>
          <w:szCs w:val="22"/>
          <w:lang w:val="en-GB"/>
        </w:rPr>
        <w:t>authorized</w:t>
      </w:r>
      <w:r w:rsidRPr="00186305">
        <w:rPr>
          <w:sz w:val="22"/>
          <w:szCs w:val="22"/>
          <w:lang w:val="en-GB"/>
        </w:rPr>
        <w:t xml:space="preserve"> for formal and substantial communication with the Contractors</w:t>
      </w:r>
      <w:r w:rsidR="002E7289" w:rsidRPr="00186305">
        <w:rPr>
          <w:sz w:val="22"/>
          <w:szCs w:val="22"/>
          <w:lang w:val="en-GB"/>
        </w:rPr>
        <w:t>:</w:t>
      </w:r>
      <w:r w:rsidR="003A4ACE" w:rsidRPr="00186305">
        <w:rPr>
          <w:sz w:val="22"/>
          <w:szCs w:val="22"/>
          <w:lang w:val="en-GB"/>
        </w:rPr>
        <w:br/>
      </w:r>
      <w:proofErr w:type="spellStart"/>
      <w:r w:rsidR="002E7289" w:rsidRPr="00186305">
        <w:rPr>
          <w:sz w:val="22"/>
          <w:szCs w:val="22"/>
          <w:lang w:val="en-GB"/>
        </w:rPr>
        <w:t>mgr</w:t>
      </w:r>
      <w:proofErr w:type="spellEnd"/>
      <w:r w:rsidR="002E7289" w:rsidRPr="00186305">
        <w:rPr>
          <w:sz w:val="22"/>
          <w:szCs w:val="22"/>
          <w:lang w:val="en-GB"/>
        </w:rPr>
        <w:t xml:space="preserve"> Anna Onderka,</w:t>
      </w:r>
      <w:r w:rsidR="001D1B07" w:rsidRPr="00186305">
        <w:rPr>
          <w:sz w:val="22"/>
          <w:szCs w:val="22"/>
          <w:lang w:val="en-GB"/>
        </w:rPr>
        <w:t xml:space="preserve"> </w:t>
      </w:r>
      <w:r w:rsidR="00CB1FBB" w:rsidRPr="00186305">
        <w:rPr>
          <w:iCs/>
          <w:sz w:val="22"/>
          <w:szCs w:val="22"/>
          <w:lang w:val="en-GB"/>
        </w:rPr>
        <w:t xml:space="preserve">e-mail: </w:t>
      </w:r>
      <w:r w:rsidR="0038780E" w:rsidRPr="00186305">
        <w:rPr>
          <w:iCs/>
          <w:sz w:val="22"/>
          <w:szCs w:val="22"/>
          <w:lang w:val="en-GB"/>
        </w:rPr>
        <w:t>anna.onderka@uj.edu.pl.</w:t>
      </w:r>
    </w:p>
    <w:p w14:paraId="439D8C72" w14:textId="77777777" w:rsidR="00B73777" w:rsidRPr="00186305" w:rsidRDefault="00B73777" w:rsidP="004B373F">
      <w:pPr>
        <w:pStyle w:val="Akapitzlist"/>
        <w:adjustRightInd w:val="0"/>
        <w:spacing w:after="0" w:line="240" w:lineRule="auto"/>
        <w:ind w:left="360"/>
        <w:jc w:val="both"/>
        <w:textAlignment w:val="baseline"/>
        <w:rPr>
          <w:rFonts w:ascii="Times New Roman" w:hAnsi="Times New Roman"/>
          <w:lang w:val="en-GB"/>
        </w:rPr>
      </w:pPr>
    </w:p>
    <w:p w14:paraId="0E21DA51" w14:textId="77777777" w:rsidR="001411C9" w:rsidRPr="00186305" w:rsidRDefault="00CB1FBB">
      <w:pPr>
        <w:widowControl/>
        <w:numPr>
          <w:ilvl w:val="0"/>
          <w:numId w:val="12"/>
        </w:numPr>
        <w:tabs>
          <w:tab w:val="clear" w:pos="360"/>
          <w:tab w:val="num" w:pos="720"/>
        </w:tabs>
        <w:suppressAutoHyphens w:val="0"/>
        <w:ind w:left="426" w:hanging="426"/>
        <w:jc w:val="both"/>
        <w:rPr>
          <w:b/>
          <w:bCs/>
          <w:sz w:val="22"/>
          <w:szCs w:val="22"/>
          <w:lang w:val="en-GB"/>
        </w:rPr>
      </w:pPr>
      <w:r w:rsidRPr="00186305">
        <w:rPr>
          <w:b/>
          <w:bCs/>
          <w:sz w:val="22"/>
          <w:szCs w:val="22"/>
          <w:lang w:val="en-GB"/>
        </w:rPr>
        <w:t xml:space="preserve">Description of </w:t>
      </w:r>
      <w:r w:rsidR="00D518C7" w:rsidRPr="00186305">
        <w:rPr>
          <w:b/>
          <w:bCs/>
          <w:sz w:val="22"/>
          <w:szCs w:val="22"/>
          <w:lang w:val="en-GB"/>
        </w:rPr>
        <w:t>the tender</w:t>
      </w:r>
      <w:r w:rsidRPr="00186305">
        <w:rPr>
          <w:b/>
          <w:bCs/>
          <w:sz w:val="22"/>
          <w:szCs w:val="22"/>
          <w:lang w:val="en-GB"/>
        </w:rPr>
        <w:t xml:space="preserve"> </w:t>
      </w:r>
      <w:r w:rsidR="00D518C7" w:rsidRPr="00186305">
        <w:rPr>
          <w:b/>
          <w:bCs/>
          <w:sz w:val="22"/>
          <w:szCs w:val="22"/>
          <w:lang w:val="en-GB"/>
        </w:rPr>
        <w:t xml:space="preserve">preparation </w:t>
      </w:r>
      <w:r w:rsidRPr="00186305">
        <w:rPr>
          <w:b/>
          <w:bCs/>
          <w:sz w:val="22"/>
          <w:szCs w:val="22"/>
          <w:lang w:val="en-GB"/>
        </w:rPr>
        <w:t>offers.</w:t>
      </w:r>
    </w:p>
    <w:p w14:paraId="43C1144A"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Each </w:t>
      </w:r>
      <w:r w:rsidR="00781F8A" w:rsidRPr="00186305">
        <w:rPr>
          <w:sz w:val="22"/>
          <w:szCs w:val="22"/>
          <w:lang w:val="en-GB"/>
        </w:rPr>
        <w:t>Contractor</w:t>
      </w:r>
      <w:r w:rsidR="002436E4" w:rsidRPr="00186305">
        <w:rPr>
          <w:sz w:val="22"/>
          <w:szCs w:val="22"/>
          <w:lang w:val="en-GB"/>
        </w:rPr>
        <w:t xml:space="preserve"> </w:t>
      </w:r>
      <w:r w:rsidR="00D518C7" w:rsidRPr="00186305">
        <w:rPr>
          <w:sz w:val="22"/>
          <w:szCs w:val="22"/>
          <w:lang w:val="en-GB"/>
        </w:rPr>
        <w:t>can</w:t>
      </w:r>
      <w:r w:rsidRPr="00186305">
        <w:rPr>
          <w:sz w:val="22"/>
          <w:szCs w:val="22"/>
          <w:lang w:val="en-GB"/>
        </w:rPr>
        <w:t xml:space="preserve"> </w:t>
      </w:r>
      <w:r w:rsidR="002436E4" w:rsidRPr="00186305">
        <w:rPr>
          <w:sz w:val="22"/>
          <w:szCs w:val="22"/>
          <w:lang w:val="en-GB"/>
        </w:rPr>
        <w:t xml:space="preserve">submit </w:t>
      </w:r>
      <w:r w:rsidRPr="00186305">
        <w:rPr>
          <w:sz w:val="22"/>
          <w:szCs w:val="22"/>
          <w:lang w:val="en-GB"/>
        </w:rPr>
        <w:t xml:space="preserve">only one </w:t>
      </w:r>
      <w:r w:rsidR="002436E4" w:rsidRPr="00186305">
        <w:rPr>
          <w:sz w:val="22"/>
          <w:szCs w:val="22"/>
          <w:lang w:val="en-GB"/>
        </w:rPr>
        <w:t>tender</w:t>
      </w:r>
      <w:r w:rsidRPr="00186305">
        <w:rPr>
          <w:sz w:val="22"/>
          <w:szCs w:val="22"/>
          <w:lang w:val="en-GB"/>
        </w:rPr>
        <w:t xml:space="preserve">, </w:t>
      </w:r>
      <w:r w:rsidR="002436E4" w:rsidRPr="00186305">
        <w:rPr>
          <w:sz w:val="22"/>
          <w:szCs w:val="22"/>
          <w:lang w:val="en-GB"/>
        </w:rPr>
        <w:t xml:space="preserve">covering the entire subject of the contract and calculate the price for the entire subject of the contract. </w:t>
      </w:r>
      <w:r w:rsidR="00F517FC" w:rsidRPr="00186305">
        <w:rPr>
          <w:sz w:val="22"/>
          <w:szCs w:val="22"/>
          <w:lang w:val="en-GB"/>
        </w:rPr>
        <w:t xml:space="preserve">The </w:t>
      </w:r>
      <w:r w:rsidR="00781F8A" w:rsidRPr="00186305">
        <w:rPr>
          <w:sz w:val="22"/>
          <w:szCs w:val="22"/>
          <w:lang w:val="en-GB"/>
        </w:rPr>
        <w:t>Contractor</w:t>
      </w:r>
      <w:r w:rsidR="00F517FC" w:rsidRPr="00186305">
        <w:rPr>
          <w:sz w:val="22"/>
          <w:szCs w:val="22"/>
          <w:lang w:val="en-GB"/>
        </w:rPr>
        <w:t xml:space="preserve"> </w:t>
      </w:r>
      <w:r w:rsidR="001447B3" w:rsidRPr="00186305">
        <w:rPr>
          <w:sz w:val="22"/>
          <w:szCs w:val="22"/>
          <w:lang w:val="en-GB"/>
        </w:rPr>
        <w:t xml:space="preserve">shall </w:t>
      </w:r>
      <w:r w:rsidR="00F517FC" w:rsidRPr="00186305">
        <w:rPr>
          <w:sz w:val="22"/>
          <w:szCs w:val="22"/>
          <w:lang w:val="en-GB"/>
        </w:rPr>
        <w:t xml:space="preserve">attach to his tender a price calculation </w:t>
      </w:r>
      <w:r w:rsidR="00FE79B8" w:rsidRPr="00186305">
        <w:rPr>
          <w:sz w:val="22"/>
          <w:szCs w:val="22"/>
          <w:lang w:val="en-GB"/>
        </w:rPr>
        <w:t xml:space="preserve">which </w:t>
      </w:r>
      <w:r w:rsidR="00D518C7" w:rsidRPr="00186305">
        <w:rPr>
          <w:sz w:val="22"/>
          <w:szCs w:val="22"/>
          <w:lang w:val="en-GB"/>
        </w:rPr>
        <w:t>forms appendix n</w:t>
      </w:r>
      <w:r w:rsidR="00FE79B8" w:rsidRPr="00186305">
        <w:rPr>
          <w:sz w:val="22"/>
          <w:szCs w:val="22"/>
          <w:lang w:val="en-GB"/>
        </w:rPr>
        <w:t>o. 1 to the tender form.</w:t>
      </w:r>
    </w:p>
    <w:p w14:paraId="613443EE"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The </w:t>
      </w:r>
      <w:r w:rsidR="00781F8A" w:rsidRPr="00186305">
        <w:rPr>
          <w:sz w:val="22"/>
          <w:szCs w:val="22"/>
          <w:lang w:val="en-GB"/>
        </w:rPr>
        <w:t>Contractor</w:t>
      </w:r>
      <w:r w:rsidRPr="00186305">
        <w:rPr>
          <w:sz w:val="22"/>
          <w:szCs w:val="22"/>
          <w:lang w:val="en-GB"/>
        </w:rPr>
        <w:t xml:space="preserve"> must attach </w:t>
      </w:r>
      <w:r w:rsidR="00990B06" w:rsidRPr="00186305">
        <w:rPr>
          <w:sz w:val="22"/>
          <w:szCs w:val="22"/>
          <w:lang w:val="en-GB"/>
        </w:rPr>
        <w:t xml:space="preserve">to the offer a technical and/or functional specification of the equipment or another document </w:t>
      </w:r>
      <w:r w:rsidR="006127E9" w:rsidRPr="00186305">
        <w:rPr>
          <w:sz w:val="22"/>
          <w:szCs w:val="22"/>
          <w:lang w:val="en-GB"/>
        </w:rPr>
        <w:t xml:space="preserve">(e.g. a catalogue card </w:t>
      </w:r>
      <w:r w:rsidR="00C17FD1" w:rsidRPr="00186305">
        <w:rPr>
          <w:sz w:val="22"/>
          <w:szCs w:val="22"/>
          <w:lang w:val="en-GB"/>
        </w:rPr>
        <w:t>or a description</w:t>
      </w:r>
      <w:r w:rsidR="006127E9" w:rsidRPr="00186305">
        <w:rPr>
          <w:sz w:val="22"/>
          <w:szCs w:val="22"/>
          <w:lang w:val="en-GB"/>
        </w:rPr>
        <w:t xml:space="preserve">) </w:t>
      </w:r>
      <w:r w:rsidR="00990B06" w:rsidRPr="00186305">
        <w:rPr>
          <w:sz w:val="22"/>
          <w:szCs w:val="22"/>
          <w:lang w:val="en-GB"/>
        </w:rPr>
        <w:t xml:space="preserve">allowing the evaluation of compliance of the offered equipment with the requirements </w:t>
      </w:r>
      <w:r w:rsidR="00FE79B8" w:rsidRPr="00186305">
        <w:rPr>
          <w:sz w:val="22"/>
          <w:szCs w:val="22"/>
          <w:lang w:val="en-GB"/>
        </w:rPr>
        <w:t xml:space="preserve">specified in the </w:t>
      </w:r>
      <w:r w:rsidR="00990B06" w:rsidRPr="00186305">
        <w:rPr>
          <w:sz w:val="22"/>
          <w:szCs w:val="22"/>
          <w:lang w:val="en-GB"/>
        </w:rPr>
        <w:t>Invitation</w:t>
      </w:r>
      <w:r w:rsidR="002560F7" w:rsidRPr="00186305">
        <w:rPr>
          <w:sz w:val="22"/>
          <w:szCs w:val="22"/>
          <w:lang w:val="en-GB"/>
        </w:rPr>
        <w:t xml:space="preserve">, </w:t>
      </w:r>
      <w:r w:rsidR="00D518C7" w:rsidRPr="00186305">
        <w:rPr>
          <w:sz w:val="22"/>
          <w:szCs w:val="22"/>
          <w:lang w:val="en-GB"/>
        </w:rPr>
        <w:t>specifying</w:t>
      </w:r>
      <w:r w:rsidR="006127E9" w:rsidRPr="00186305">
        <w:rPr>
          <w:sz w:val="22"/>
          <w:szCs w:val="22"/>
          <w:lang w:val="en-GB"/>
        </w:rPr>
        <w:t xml:space="preserve"> in </w:t>
      </w:r>
      <w:r w:rsidR="00C17FD1" w:rsidRPr="00186305">
        <w:rPr>
          <w:sz w:val="22"/>
          <w:szCs w:val="22"/>
          <w:lang w:val="en-GB"/>
        </w:rPr>
        <w:t>particular the type of equipment offered</w:t>
      </w:r>
      <w:r w:rsidR="005531DE" w:rsidRPr="00186305">
        <w:rPr>
          <w:sz w:val="22"/>
          <w:szCs w:val="22"/>
          <w:lang w:val="en-GB"/>
        </w:rPr>
        <w:t>.</w:t>
      </w:r>
    </w:p>
    <w:p w14:paraId="2D1EF4A1"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A tender, </w:t>
      </w:r>
      <w:r w:rsidR="005A0F5B" w:rsidRPr="00186305">
        <w:rPr>
          <w:sz w:val="22"/>
          <w:szCs w:val="22"/>
          <w:lang w:val="en-GB"/>
        </w:rPr>
        <w:t>including the appendices form</w:t>
      </w:r>
      <w:r w:rsidRPr="00186305">
        <w:rPr>
          <w:sz w:val="22"/>
          <w:szCs w:val="22"/>
          <w:lang w:val="en-GB"/>
        </w:rPr>
        <w:t xml:space="preserve"> an integral part thereof</w:t>
      </w:r>
      <w:r w:rsidR="00FE79B8" w:rsidRPr="00186305">
        <w:rPr>
          <w:sz w:val="22"/>
          <w:szCs w:val="22"/>
          <w:lang w:val="en-GB"/>
        </w:rPr>
        <w:t>,</w:t>
      </w:r>
      <w:r w:rsidRPr="00186305">
        <w:rPr>
          <w:sz w:val="22"/>
          <w:szCs w:val="22"/>
          <w:lang w:val="en-GB"/>
        </w:rPr>
        <w:t xml:space="preserve"> shall be prepared by the </w:t>
      </w:r>
      <w:r w:rsidR="00781F8A" w:rsidRPr="00186305">
        <w:rPr>
          <w:sz w:val="22"/>
          <w:szCs w:val="22"/>
          <w:lang w:val="en-GB"/>
        </w:rPr>
        <w:t>Contractor</w:t>
      </w:r>
      <w:r w:rsidRPr="00186305">
        <w:rPr>
          <w:sz w:val="22"/>
          <w:szCs w:val="22"/>
          <w:lang w:val="en-GB"/>
        </w:rPr>
        <w:t xml:space="preserve"> in compliance with the provisions of this Invitation</w:t>
      </w:r>
      <w:r w:rsidR="00FE79B8" w:rsidRPr="00186305">
        <w:rPr>
          <w:sz w:val="22"/>
          <w:szCs w:val="22"/>
          <w:lang w:val="en-GB"/>
        </w:rPr>
        <w:t xml:space="preserve">, </w:t>
      </w:r>
      <w:r w:rsidRPr="00186305">
        <w:rPr>
          <w:sz w:val="22"/>
          <w:szCs w:val="22"/>
          <w:lang w:val="en-GB"/>
        </w:rPr>
        <w:t>i.e. in accordance with the contents of the tender form and its appendices included in this Invitation.</w:t>
      </w:r>
    </w:p>
    <w:p w14:paraId="179B7EEF" w14:textId="77777777" w:rsidR="001411C9" w:rsidRPr="00186305" w:rsidRDefault="00CB1FBB" w:rsidP="00011B98">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A tender must be signed </w:t>
      </w:r>
      <w:r w:rsidRPr="00186305">
        <w:rPr>
          <w:bCs/>
          <w:sz w:val="22"/>
          <w:szCs w:val="22"/>
          <w:lang w:val="en-GB"/>
        </w:rPr>
        <w:t xml:space="preserve">by the person(s) authorized to represent the </w:t>
      </w:r>
      <w:r w:rsidR="00781F8A" w:rsidRPr="00186305">
        <w:rPr>
          <w:bCs/>
          <w:sz w:val="22"/>
          <w:szCs w:val="22"/>
          <w:lang w:val="en-GB"/>
        </w:rPr>
        <w:t>Contractor</w:t>
      </w:r>
      <w:r w:rsidRPr="00186305">
        <w:rPr>
          <w:bCs/>
          <w:sz w:val="22"/>
          <w:szCs w:val="22"/>
          <w:lang w:val="en-GB"/>
        </w:rPr>
        <w:t xml:space="preserve"> in accordance with the entry in the National Court Register, </w:t>
      </w:r>
      <w:r w:rsidR="00011B98" w:rsidRPr="00186305">
        <w:rPr>
          <w:bCs/>
          <w:sz w:val="22"/>
          <w:szCs w:val="22"/>
          <w:lang w:val="en-GB"/>
        </w:rPr>
        <w:t xml:space="preserve">Central Register and Information on Economic Activity </w:t>
      </w:r>
      <w:r w:rsidRPr="00186305">
        <w:rPr>
          <w:bCs/>
          <w:sz w:val="22"/>
          <w:szCs w:val="22"/>
          <w:lang w:val="en-GB"/>
        </w:rPr>
        <w:t xml:space="preserve">or in another relevant register </w:t>
      </w:r>
      <w:r w:rsidRPr="00186305">
        <w:rPr>
          <w:sz w:val="22"/>
          <w:szCs w:val="22"/>
          <w:lang w:val="en-GB"/>
        </w:rPr>
        <w:t xml:space="preserve">and </w:t>
      </w:r>
      <w:r w:rsidRPr="00186305">
        <w:rPr>
          <w:sz w:val="22"/>
          <w:szCs w:val="22"/>
          <w:u w:val="single"/>
          <w:lang w:val="en-GB"/>
        </w:rPr>
        <w:t xml:space="preserve">written in Polish or English, </w:t>
      </w:r>
      <w:r w:rsidRPr="00186305">
        <w:rPr>
          <w:sz w:val="22"/>
          <w:szCs w:val="22"/>
          <w:lang w:val="en-GB"/>
        </w:rPr>
        <w:t>submitted</w:t>
      </w:r>
      <w:bookmarkStart w:id="1" w:name="_Hlk93388738"/>
      <w:r w:rsidRPr="00186305">
        <w:rPr>
          <w:sz w:val="22"/>
          <w:szCs w:val="22"/>
          <w:lang w:val="en-GB"/>
        </w:rPr>
        <w:t xml:space="preserve"> in the form of a </w:t>
      </w:r>
      <w:r w:rsidR="00EA1F8D" w:rsidRPr="00186305">
        <w:rPr>
          <w:sz w:val="22"/>
          <w:szCs w:val="22"/>
          <w:lang w:val="en-GB"/>
        </w:rPr>
        <w:t>signed scan</w:t>
      </w:r>
      <w:bookmarkStart w:id="2" w:name="_Hlk93388757"/>
      <w:bookmarkEnd w:id="1"/>
      <w:r w:rsidR="00EA1F8D" w:rsidRPr="00186305">
        <w:rPr>
          <w:sz w:val="22"/>
          <w:szCs w:val="22"/>
          <w:lang w:val="en-GB"/>
        </w:rPr>
        <w:t xml:space="preserve"> or bearing a </w:t>
      </w:r>
      <w:r w:rsidR="006A7A51" w:rsidRPr="00186305">
        <w:rPr>
          <w:sz w:val="22"/>
          <w:szCs w:val="22"/>
          <w:lang w:val="en-GB"/>
        </w:rPr>
        <w:t>personal</w:t>
      </w:r>
      <w:r w:rsidR="0029507C" w:rsidRPr="00186305">
        <w:rPr>
          <w:sz w:val="22"/>
          <w:szCs w:val="22"/>
          <w:lang w:val="en-GB"/>
        </w:rPr>
        <w:t xml:space="preserve">, </w:t>
      </w:r>
      <w:r w:rsidR="006A7A51" w:rsidRPr="00186305">
        <w:rPr>
          <w:sz w:val="22"/>
          <w:szCs w:val="22"/>
          <w:lang w:val="en-GB"/>
        </w:rPr>
        <w:t xml:space="preserve">trusted or </w:t>
      </w:r>
      <w:r w:rsidR="00EA1F8D" w:rsidRPr="00186305">
        <w:rPr>
          <w:sz w:val="22"/>
          <w:szCs w:val="22"/>
          <w:lang w:val="en-GB"/>
        </w:rPr>
        <w:t>qualified electronic signature</w:t>
      </w:r>
      <w:bookmarkEnd w:id="2"/>
      <w:r w:rsidR="00011B98" w:rsidRPr="00186305">
        <w:rPr>
          <w:sz w:val="22"/>
          <w:szCs w:val="22"/>
          <w:lang w:val="en-GB"/>
        </w:rPr>
        <w:t xml:space="preserve"> via e-mail to the address specified</w:t>
      </w:r>
      <w:r w:rsidRPr="00186305">
        <w:rPr>
          <w:sz w:val="22"/>
          <w:szCs w:val="22"/>
          <w:lang w:val="en-GB"/>
        </w:rPr>
        <w:t xml:space="preserve"> in the Invitation.</w:t>
      </w:r>
    </w:p>
    <w:p w14:paraId="43616460" w14:textId="77777777" w:rsidR="001411C9" w:rsidRPr="00186305" w:rsidRDefault="00CB1FBB">
      <w:pPr>
        <w:pStyle w:val="Akapitzlist"/>
        <w:numPr>
          <w:ilvl w:val="0"/>
          <w:numId w:val="15"/>
        </w:numPr>
        <w:spacing w:after="0" w:line="240" w:lineRule="auto"/>
        <w:ind w:left="851" w:hanging="425"/>
        <w:contextualSpacing/>
        <w:jc w:val="both"/>
        <w:rPr>
          <w:rFonts w:ascii="Times New Roman" w:hAnsi="Times New Roman"/>
          <w:lang w:val="en-GB"/>
        </w:rPr>
      </w:pPr>
      <w:r w:rsidRPr="00186305">
        <w:rPr>
          <w:rFonts w:ascii="Times New Roman" w:hAnsi="Times New Roman"/>
          <w:lang w:val="en-GB"/>
        </w:rPr>
        <w:t xml:space="preserve">If a tender is signed by an authorised representative, the power of attorney or another document confirming the authorisation to represent the </w:t>
      </w:r>
      <w:r w:rsidR="00781F8A" w:rsidRPr="00186305">
        <w:rPr>
          <w:rFonts w:ascii="Times New Roman" w:hAnsi="Times New Roman"/>
          <w:lang w:val="en-GB"/>
        </w:rPr>
        <w:t>Contractor</w:t>
      </w:r>
      <w:r w:rsidRPr="00186305">
        <w:rPr>
          <w:rFonts w:ascii="Times New Roman" w:hAnsi="Times New Roman"/>
          <w:lang w:val="en-GB"/>
        </w:rPr>
        <w:t xml:space="preserve"> must be attached to the tender.</w:t>
      </w:r>
    </w:p>
    <w:p w14:paraId="0A5490A5"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Any corrections or amendments to the text of the tender must be signed by the person(s) </w:t>
      </w:r>
      <w:r w:rsidR="00F41B7F" w:rsidRPr="00186305">
        <w:rPr>
          <w:bCs/>
          <w:sz w:val="22"/>
          <w:szCs w:val="22"/>
          <w:lang w:val="en-GB"/>
        </w:rPr>
        <w:t xml:space="preserve">authorised to represent the </w:t>
      </w:r>
      <w:r w:rsidR="00781F8A" w:rsidRPr="00186305">
        <w:rPr>
          <w:bCs/>
          <w:sz w:val="22"/>
          <w:szCs w:val="22"/>
          <w:lang w:val="en-GB"/>
        </w:rPr>
        <w:t>Contractor</w:t>
      </w:r>
      <w:r w:rsidR="00F41B7F" w:rsidRPr="00186305">
        <w:rPr>
          <w:bCs/>
          <w:sz w:val="22"/>
          <w:szCs w:val="22"/>
          <w:lang w:val="en-GB"/>
        </w:rPr>
        <w:t xml:space="preserve"> </w:t>
      </w:r>
      <w:r w:rsidR="00F41B7F" w:rsidRPr="00186305">
        <w:rPr>
          <w:sz w:val="22"/>
          <w:szCs w:val="22"/>
          <w:lang w:val="en-GB"/>
        </w:rPr>
        <w:t xml:space="preserve">or a proxy </w:t>
      </w:r>
      <w:r w:rsidRPr="00186305">
        <w:rPr>
          <w:sz w:val="22"/>
          <w:szCs w:val="22"/>
          <w:lang w:val="en-GB"/>
        </w:rPr>
        <w:t>and dated.</w:t>
      </w:r>
    </w:p>
    <w:p w14:paraId="693DAE48" w14:textId="77777777" w:rsidR="001411C9" w:rsidRPr="00186305" w:rsidRDefault="00011B98">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The</w:t>
      </w:r>
      <w:r w:rsidR="00CB1FBB" w:rsidRPr="00186305">
        <w:rPr>
          <w:sz w:val="22"/>
          <w:szCs w:val="22"/>
          <w:lang w:val="en-GB"/>
        </w:rPr>
        <w:t xml:space="preserve"> </w:t>
      </w:r>
      <w:r w:rsidR="00781F8A" w:rsidRPr="00186305">
        <w:rPr>
          <w:sz w:val="22"/>
          <w:szCs w:val="22"/>
          <w:lang w:val="en-GB"/>
        </w:rPr>
        <w:t>Contractor</w:t>
      </w:r>
      <w:r w:rsidR="00CB1FBB" w:rsidRPr="00186305">
        <w:rPr>
          <w:sz w:val="22"/>
          <w:szCs w:val="22"/>
          <w:lang w:val="en-GB"/>
        </w:rPr>
        <w:t xml:space="preserve"> </w:t>
      </w:r>
      <w:r w:rsidRPr="00186305">
        <w:rPr>
          <w:sz w:val="22"/>
          <w:szCs w:val="22"/>
          <w:lang w:val="en-GB"/>
        </w:rPr>
        <w:t>can</w:t>
      </w:r>
      <w:r w:rsidR="00CB1FBB" w:rsidRPr="00186305">
        <w:rPr>
          <w:sz w:val="22"/>
          <w:szCs w:val="22"/>
          <w:lang w:val="en-GB"/>
        </w:rPr>
        <w:t xml:space="preserve"> stipulate, not later than on the date of receiving the order, that information related to the order </w:t>
      </w:r>
      <w:r w:rsidRPr="00186305">
        <w:rPr>
          <w:sz w:val="22"/>
          <w:szCs w:val="22"/>
          <w:lang w:val="en-GB"/>
        </w:rPr>
        <w:t>forming</w:t>
      </w:r>
      <w:r w:rsidR="00CB1FBB" w:rsidRPr="00186305">
        <w:rPr>
          <w:sz w:val="22"/>
          <w:szCs w:val="22"/>
          <w:lang w:val="en-GB"/>
        </w:rPr>
        <w:t xml:space="preserve"> a </w:t>
      </w:r>
      <w:r w:rsidR="002C1AF2" w:rsidRPr="00186305">
        <w:rPr>
          <w:sz w:val="22"/>
          <w:szCs w:val="22"/>
          <w:lang w:val="en-GB"/>
        </w:rPr>
        <w:t>trade</w:t>
      </w:r>
      <w:r w:rsidR="00CB1FBB" w:rsidRPr="00186305">
        <w:rPr>
          <w:sz w:val="22"/>
          <w:szCs w:val="22"/>
          <w:lang w:val="en-GB"/>
        </w:rPr>
        <w:t xml:space="preserve"> secret </w:t>
      </w:r>
      <w:r w:rsidRPr="00186305">
        <w:rPr>
          <w:sz w:val="22"/>
          <w:szCs w:val="22"/>
          <w:lang w:val="en-GB"/>
        </w:rPr>
        <w:t>under</w:t>
      </w:r>
      <w:r w:rsidR="00CB1FBB" w:rsidRPr="00186305">
        <w:rPr>
          <w:sz w:val="22"/>
          <w:szCs w:val="22"/>
          <w:lang w:val="en-GB"/>
        </w:rPr>
        <w:t xml:space="preserve"> </w:t>
      </w:r>
      <w:r w:rsidRPr="00186305">
        <w:rPr>
          <w:sz w:val="22"/>
          <w:szCs w:val="22"/>
          <w:lang w:val="en-GB"/>
        </w:rPr>
        <w:t>Art. 11 of the A</w:t>
      </w:r>
      <w:r w:rsidR="00CB1FBB" w:rsidRPr="00186305">
        <w:rPr>
          <w:sz w:val="22"/>
          <w:szCs w:val="22"/>
          <w:lang w:val="en-GB"/>
        </w:rPr>
        <w:t>ct of 16 April 1993 on co</w:t>
      </w:r>
      <w:r w:rsidRPr="00186305">
        <w:rPr>
          <w:sz w:val="22"/>
          <w:szCs w:val="22"/>
          <w:lang w:val="en-GB"/>
        </w:rPr>
        <w:t>mbating</w:t>
      </w:r>
      <w:r w:rsidR="00CB1FBB" w:rsidRPr="00186305">
        <w:rPr>
          <w:sz w:val="22"/>
          <w:szCs w:val="22"/>
          <w:lang w:val="en-GB"/>
        </w:rPr>
        <w:t xml:space="preserve"> unfair competition </w:t>
      </w:r>
      <w:r w:rsidRPr="00186305">
        <w:rPr>
          <w:sz w:val="22"/>
          <w:szCs w:val="22"/>
          <w:lang w:val="en-GB"/>
        </w:rPr>
        <w:t>(consolidated text,</w:t>
      </w:r>
      <w:r w:rsidR="00CB1FBB" w:rsidRPr="00186305">
        <w:rPr>
          <w:sz w:val="22"/>
          <w:szCs w:val="22"/>
          <w:lang w:val="en-GB"/>
        </w:rPr>
        <w:t xml:space="preserve"> Journal of Laws </w:t>
      </w:r>
      <w:r w:rsidR="003835CE" w:rsidRPr="00186305">
        <w:rPr>
          <w:sz w:val="22"/>
          <w:szCs w:val="22"/>
          <w:lang w:val="en-GB"/>
        </w:rPr>
        <w:t xml:space="preserve">2020, </w:t>
      </w:r>
      <w:r w:rsidR="00CB1FBB" w:rsidRPr="00186305">
        <w:rPr>
          <w:sz w:val="22"/>
          <w:szCs w:val="22"/>
          <w:lang w:val="en-GB"/>
        </w:rPr>
        <w:t xml:space="preserve">item </w:t>
      </w:r>
      <w:r w:rsidR="003835CE" w:rsidRPr="00186305">
        <w:rPr>
          <w:sz w:val="22"/>
          <w:szCs w:val="22"/>
          <w:lang w:val="en-GB"/>
        </w:rPr>
        <w:t xml:space="preserve">1913, </w:t>
      </w:r>
      <w:r w:rsidR="00352A4F" w:rsidRPr="00186305">
        <w:rPr>
          <w:sz w:val="22"/>
          <w:szCs w:val="22"/>
          <w:lang w:val="en-GB"/>
        </w:rPr>
        <w:t xml:space="preserve">as </w:t>
      </w:r>
      <w:r w:rsidR="00CB1FBB" w:rsidRPr="00186305">
        <w:rPr>
          <w:sz w:val="22"/>
          <w:szCs w:val="22"/>
          <w:lang w:val="en-GB"/>
        </w:rPr>
        <w:t xml:space="preserve">amended) cannot be made available. </w:t>
      </w:r>
    </w:p>
    <w:p w14:paraId="7E53DDAA"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Settlements between the Contractor and the Ordering Party </w:t>
      </w:r>
      <w:r w:rsidR="00300345" w:rsidRPr="00186305">
        <w:rPr>
          <w:sz w:val="22"/>
          <w:szCs w:val="22"/>
          <w:lang w:val="en-GB"/>
        </w:rPr>
        <w:t xml:space="preserve">shall be </w:t>
      </w:r>
      <w:r w:rsidRPr="00186305">
        <w:rPr>
          <w:sz w:val="22"/>
          <w:szCs w:val="22"/>
          <w:lang w:val="en-GB"/>
        </w:rPr>
        <w:t xml:space="preserve">made in </w:t>
      </w:r>
      <w:r w:rsidR="002C1AF2" w:rsidRPr="00186305">
        <w:rPr>
          <w:sz w:val="22"/>
          <w:szCs w:val="22"/>
          <w:lang w:val="en-GB"/>
        </w:rPr>
        <w:t>Polish Z</w:t>
      </w:r>
      <w:r w:rsidR="00AE390B" w:rsidRPr="00186305">
        <w:rPr>
          <w:sz w:val="22"/>
          <w:szCs w:val="22"/>
          <w:lang w:val="en-GB"/>
        </w:rPr>
        <w:t xml:space="preserve">loty </w:t>
      </w:r>
      <w:r w:rsidR="00300345" w:rsidRPr="00186305">
        <w:rPr>
          <w:sz w:val="22"/>
          <w:szCs w:val="22"/>
          <w:lang w:val="en-GB"/>
        </w:rPr>
        <w:t>(</w:t>
      </w:r>
      <w:r w:rsidR="00F41B7F" w:rsidRPr="00186305">
        <w:rPr>
          <w:sz w:val="22"/>
          <w:szCs w:val="22"/>
          <w:lang w:val="en-GB"/>
        </w:rPr>
        <w:t>PLN</w:t>
      </w:r>
      <w:r w:rsidR="00300345" w:rsidRPr="00186305">
        <w:rPr>
          <w:sz w:val="22"/>
          <w:szCs w:val="22"/>
          <w:lang w:val="en-GB"/>
        </w:rPr>
        <w:t>).</w:t>
      </w:r>
    </w:p>
    <w:p w14:paraId="726BB6F8"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All costs related t</w:t>
      </w:r>
      <w:r w:rsidR="00011B98" w:rsidRPr="00186305">
        <w:rPr>
          <w:sz w:val="22"/>
          <w:szCs w:val="22"/>
          <w:lang w:val="en-GB"/>
        </w:rPr>
        <w:t>o the preparation and submittal</w:t>
      </w:r>
      <w:r w:rsidRPr="00186305">
        <w:rPr>
          <w:sz w:val="22"/>
          <w:szCs w:val="22"/>
          <w:lang w:val="en-GB"/>
        </w:rPr>
        <w:t xml:space="preserve"> of the tender shall be borne by the </w:t>
      </w:r>
      <w:r w:rsidR="00781F8A" w:rsidRPr="00186305">
        <w:rPr>
          <w:sz w:val="22"/>
          <w:szCs w:val="22"/>
          <w:lang w:val="en-GB"/>
        </w:rPr>
        <w:t>Contractor</w:t>
      </w:r>
      <w:r w:rsidRPr="00186305">
        <w:rPr>
          <w:sz w:val="22"/>
          <w:szCs w:val="22"/>
          <w:lang w:val="en-GB"/>
        </w:rPr>
        <w:t>.</w:t>
      </w:r>
    </w:p>
    <w:p w14:paraId="29573DCF" w14:textId="77777777" w:rsidR="001411C9" w:rsidRPr="00186305" w:rsidRDefault="00CB1FBB">
      <w:pPr>
        <w:widowControl/>
        <w:numPr>
          <w:ilvl w:val="0"/>
          <w:numId w:val="2"/>
        </w:numPr>
        <w:tabs>
          <w:tab w:val="clear" w:pos="785"/>
          <w:tab w:val="num" w:pos="426"/>
        </w:tabs>
        <w:suppressAutoHyphens w:val="0"/>
        <w:ind w:left="426" w:hanging="426"/>
        <w:jc w:val="both"/>
        <w:rPr>
          <w:sz w:val="22"/>
          <w:szCs w:val="22"/>
          <w:lang w:val="en-GB"/>
        </w:rPr>
      </w:pPr>
      <w:r w:rsidRPr="00186305">
        <w:rPr>
          <w:sz w:val="22"/>
          <w:szCs w:val="22"/>
          <w:lang w:val="en-GB"/>
        </w:rPr>
        <w:t xml:space="preserve">By submitting a tender, the </w:t>
      </w:r>
      <w:r w:rsidR="00781F8A" w:rsidRPr="00186305">
        <w:rPr>
          <w:sz w:val="22"/>
          <w:szCs w:val="22"/>
          <w:lang w:val="en-GB"/>
        </w:rPr>
        <w:t>Contractor</w:t>
      </w:r>
      <w:r w:rsidRPr="00186305">
        <w:rPr>
          <w:sz w:val="22"/>
          <w:szCs w:val="22"/>
          <w:lang w:val="en-GB"/>
        </w:rPr>
        <w:t xml:space="preserve"> declares that </w:t>
      </w:r>
      <w:r w:rsidR="00011B98" w:rsidRPr="00186305">
        <w:rPr>
          <w:sz w:val="22"/>
          <w:szCs w:val="22"/>
          <w:lang w:val="en-GB"/>
        </w:rPr>
        <w:t>it</w:t>
      </w:r>
      <w:r w:rsidRPr="00186305">
        <w:rPr>
          <w:sz w:val="22"/>
          <w:szCs w:val="22"/>
          <w:lang w:val="en-GB"/>
        </w:rPr>
        <w:t xml:space="preserve"> will </w:t>
      </w:r>
      <w:r w:rsidR="002C1AF2" w:rsidRPr="00186305">
        <w:rPr>
          <w:sz w:val="22"/>
          <w:szCs w:val="22"/>
          <w:lang w:val="en-GB"/>
        </w:rPr>
        <w:t>perform</w:t>
      </w:r>
      <w:r w:rsidRPr="00186305">
        <w:rPr>
          <w:sz w:val="22"/>
          <w:szCs w:val="22"/>
          <w:lang w:val="en-GB"/>
        </w:rPr>
        <w:t xml:space="preserve"> the subject of the </w:t>
      </w:r>
      <w:r w:rsidR="00011B98" w:rsidRPr="00186305">
        <w:rPr>
          <w:sz w:val="22"/>
          <w:szCs w:val="22"/>
          <w:lang w:val="en-GB"/>
        </w:rPr>
        <w:t>agreement</w:t>
      </w:r>
      <w:r w:rsidRPr="00186305">
        <w:rPr>
          <w:sz w:val="22"/>
          <w:szCs w:val="22"/>
          <w:lang w:val="en-GB"/>
        </w:rPr>
        <w:t xml:space="preserve"> </w:t>
      </w:r>
      <w:r w:rsidR="00011B98" w:rsidRPr="00186305">
        <w:rPr>
          <w:sz w:val="22"/>
          <w:szCs w:val="22"/>
          <w:lang w:val="en-GB"/>
        </w:rPr>
        <w:t>under</w:t>
      </w:r>
      <w:r w:rsidRPr="00186305">
        <w:rPr>
          <w:sz w:val="22"/>
          <w:szCs w:val="22"/>
          <w:lang w:val="en-GB"/>
        </w:rPr>
        <w:t xml:space="preserve"> all requirements of the </w:t>
      </w:r>
      <w:r w:rsidR="002E7289" w:rsidRPr="00186305">
        <w:rPr>
          <w:sz w:val="22"/>
          <w:szCs w:val="22"/>
          <w:lang w:val="en-GB"/>
        </w:rPr>
        <w:t>Ordering Party</w:t>
      </w:r>
      <w:r w:rsidRPr="00186305">
        <w:rPr>
          <w:sz w:val="22"/>
          <w:szCs w:val="22"/>
          <w:lang w:val="en-GB"/>
        </w:rPr>
        <w:t xml:space="preserve"> </w:t>
      </w:r>
      <w:r w:rsidR="00011B98" w:rsidRPr="00186305">
        <w:rPr>
          <w:sz w:val="22"/>
          <w:szCs w:val="22"/>
          <w:lang w:val="en-GB"/>
        </w:rPr>
        <w:t xml:space="preserve">specified </w:t>
      </w:r>
      <w:r w:rsidRPr="00186305">
        <w:rPr>
          <w:sz w:val="22"/>
          <w:szCs w:val="22"/>
          <w:lang w:val="en-GB"/>
        </w:rPr>
        <w:t xml:space="preserve">in this Invitation and its </w:t>
      </w:r>
      <w:r w:rsidR="00011B98" w:rsidRPr="00186305">
        <w:rPr>
          <w:sz w:val="22"/>
          <w:szCs w:val="22"/>
          <w:lang w:val="en-GB"/>
        </w:rPr>
        <w:t>appendices.</w:t>
      </w:r>
    </w:p>
    <w:p w14:paraId="12EAEF77" w14:textId="77777777" w:rsidR="002436E4" w:rsidRPr="00186305" w:rsidRDefault="002436E4" w:rsidP="004B373F">
      <w:pPr>
        <w:widowControl/>
        <w:suppressAutoHyphens w:val="0"/>
        <w:ind w:left="426"/>
        <w:jc w:val="both"/>
        <w:rPr>
          <w:sz w:val="22"/>
          <w:szCs w:val="22"/>
          <w:lang w:val="en-GB"/>
        </w:rPr>
      </w:pPr>
    </w:p>
    <w:p w14:paraId="59F163B9" w14:textId="77777777" w:rsidR="001411C9" w:rsidRPr="00186305" w:rsidRDefault="00CB1FBB">
      <w:pPr>
        <w:widowControl/>
        <w:numPr>
          <w:ilvl w:val="0"/>
          <w:numId w:val="12"/>
        </w:numPr>
        <w:tabs>
          <w:tab w:val="clear" w:pos="360"/>
          <w:tab w:val="num" w:pos="720"/>
        </w:tabs>
        <w:suppressAutoHyphens w:val="0"/>
        <w:ind w:left="426" w:hanging="426"/>
        <w:jc w:val="both"/>
        <w:rPr>
          <w:b/>
          <w:bCs/>
          <w:sz w:val="22"/>
          <w:szCs w:val="22"/>
          <w:lang w:val="en-GB"/>
        </w:rPr>
      </w:pPr>
      <w:r w:rsidRPr="00186305">
        <w:rPr>
          <w:b/>
          <w:bCs/>
          <w:sz w:val="22"/>
          <w:szCs w:val="22"/>
          <w:lang w:val="en-GB"/>
        </w:rPr>
        <w:t>Place, manner and date of submi</w:t>
      </w:r>
      <w:r w:rsidR="00011B98" w:rsidRPr="00186305">
        <w:rPr>
          <w:b/>
          <w:bCs/>
          <w:sz w:val="22"/>
          <w:szCs w:val="22"/>
          <w:lang w:val="en-GB"/>
        </w:rPr>
        <w:t>ttal</w:t>
      </w:r>
      <w:r w:rsidRPr="00186305">
        <w:rPr>
          <w:b/>
          <w:bCs/>
          <w:sz w:val="22"/>
          <w:szCs w:val="22"/>
          <w:lang w:val="en-GB"/>
        </w:rPr>
        <w:t xml:space="preserve"> and opening of tenders.</w:t>
      </w:r>
    </w:p>
    <w:p w14:paraId="1C8B9297" w14:textId="002B25F7" w:rsidR="001411C9" w:rsidRPr="00186305" w:rsidRDefault="00011B98">
      <w:pPr>
        <w:pStyle w:val="Akapitzlist"/>
        <w:numPr>
          <w:ilvl w:val="1"/>
          <w:numId w:val="1"/>
        </w:numPr>
        <w:tabs>
          <w:tab w:val="num" w:pos="426"/>
        </w:tabs>
        <w:spacing w:after="0" w:line="240" w:lineRule="auto"/>
        <w:ind w:left="426"/>
        <w:jc w:val="both"/>
        <w:rPr>
          <w:rFonts w:ascii="Times New Roman" w:hAnsi="Times New Roman"/>
          <w:lang w:val="en-GB"/>
        </w:rPr>
      </w:pPr>
      <w:r w:rsidRPr="00186305">
        <w:rPr>
          <w:rFonts w:ascii="Times New Roman" w:hAnsi="Times New Roman"/>
          <w:lang w:val="en-GB"/>
        </w:rPr>
        <w:t xml:space="preserve"> Tenders</w:t>
      </w:r>
      <w:r w:rsidR="00CB1FBB" w:rsidRPr="00186305">
        <w:rPr>
          <w:rFonts w:ascii="Times New Roman" w:hAnsi="Times New Roman"/>
          <w:lang w:val="en-GB"/>
        </w:rPr>
        <w:t xml:space="preserve"> should be submitted </w:t>
      </w:r>
      <w:r w:rsidR="00CB1FBB" w:rsidRPr="00186305">
        <w:rPr>
          <w:rFonts w:ascii="Times New Roman" w:hAnsi="Times New Roman"/>
          <w:b/>
          <w:lang w:val="en-GB"/>
        </w:rPr>
        <w:t xml:space="preserve">by </w:t>
      </w:r>
      <w:r w:rsidR="00C518CC">
        <w:rPr>
          <w:rFonts w:ascii="Times New Roman" w:hAnsi="Times New Roman"/>
          <w:b/>
          <w:lang w:val="en-GB"/>
        </w:rPr>
        <w:t>10</w:t>
      </w:r>
      <w:r w:rsidR="00295EE4">
        <w:rPr>
          <w:rFonts w:ascii="Times New Roman" w:hAnsi="Times New Roman"/>
          <w:b/>
          <w:lang w:val="en-GB"/>
        </w:rPr>
        <w:t>th of June</w:t>
      </w:r>
      <w:r w:rsidR="00B74C96" w:rsidRPr="00186305">
        <w:rPr>
          <w:rFonts w:ascii="Times New Roman" w:hAnsi="Times New Roman"/>
          <w:b/>
          <w:lang w:val="en-GB"/>
        </w:rPr>
        <w:t xml:space="preserve"> </w:t>
      </w:r>
      <w:r w:rsidR="00CB1FBB" w:rsidRPr="00186305">
        <w:rPr>
          <w:rFonts w:ascii="Times New Roman" w:hAnsi="Times New Roman"/>
          <w:b/>
          <w:lang w:val="en-GB"/>
        </w:rPr>
        <w:t xml:space="preserve">2022 </w:t>
      </w:r>
      <w:r w:rsidR="00E9335D" w:rsidRPr="00186305">
        <w:rPr>
          <w:rFonts w:ascii="Times New Roman" w:hAnsi="Times New Roman"/>
          <w:b/>
          <w:lang w:val="en-GB"/>
        </w:rPr>
        <w:t>by 10</w:t>
      </w:r>
      <w:r w:rsidR="00CB1FBB" w:rsidRPr="00186305">
        <w:rPr>
          <w:rFonts w:ascii="Times New Roman" w:hAnsi="Times New Roman"/>
          <w:b/>
          <w:lang w:val="en-GB"/>
        </w:rPr>
        <w:t>:00</w:t>
      </w:r>
      <w:r w:rsidR="00544488" w:rsidRPr="00186305">
        <w:rPr>
          <w:rFonts w:ascii="Times New Roman" w:hAnsi="Times New Roman"/>
          <w:b/>
          <w:lang w:val="en-GB"/>
        </w:rPr>
        <w:t xml:space="preserve"> a.m.</w:t>
      </w:r>
      <w:r w:rsidR="003039C8" w:rsidRPr="00186305">
        <w:rPr>
          <w:rFonts w:ascii="Times New Roman" w:hAnsi="Times New Roman"/>
          <w:lang w:val="en-GB"/>
        </w:rPr>
        <w:t xml:space="preserve">, to the </w:t>
      </w:r>
      <w:r w:rsidR="00CB1FBB" w:rsidRPr="00186305">
        <w:rPr>
          <w:rFonts w:ascii="Times New Roman" w:hAnsi="Times New Roman"/>
          <w:lang w:val="en-GB"/>
        </w:rPr>
        <w:t xml:space="preserve">address </w:t>
      </w:r>
      <w:r w:rsidR="003039C8" w:rsidRPr="00186305">
        <w:rPr>
          <w:rFonts w:ascii="Times New Roman" w:hAnsi="Times New Roman"/>
          <w:lang w:val="en-GB"/>
        </w:rPr>
        <w:t>anna.onderka@uj.edu.pl</w:t>
      </w:r>
      <w:r w:rsidR="00544488" w:rsidRPr="00186305">
        <w:rPr>
          <w:rFonts w:ascii="Times New Roman" w:hAnsi="Times New Roman"/>
          <w:lang w:val="en-GB"/>
        </w:rPr>
        <w:t>,</w:t>
      </w:r>
      <w:hyperlink r:id="rId15" w:history="1"/>
      <w:r w:rsidR="008D785B" w:rsidRPr="00186305">
        <w:rPr>
          <w:rFonts w:ascii="Times New Roman" w:hAnsi="Times New Roman"/>
          <w:lang w:val="en-GB"/>
        </w:rPr>
        <w:t xml:space="preserve"> with a designation </w:t>
      </w:r>
      <w:r w:rsidR="00CB1FBB" w:rsidRPr="00186305">
        <w:rPr>
          <w:rFonts w:ascii="Times New Roman" w:hAnsi="Times New Roman"/>
          <w:lang w:val="en-GB"/>
        </w:rPr>
        <w:t xml:space="preserve">allowing </w:t>
      </w:r>
      <w:r w:rsidR="009720DD" w:rsidRPr="00186305">
        <w:rPr>
          <w:rFonts w:ascii="Times New Roman" w:hAnsi="Times New Roman"/>
          <w:lang w:val="en-GB"/>
        </w:rPr>
        <w:t xml:space="preserve">for </w:t>
      </w:r>
      <w:r w:rsidR="00CB1FBB" w:rsidRPr="00186305">
        <w:rPr>
          <w:rFonts w:ascii="Times New Roman" w:hAnsi="Times New Roman"/>
          <w:lang w:val="en-GB"/>
        </w:rPr>
        <w:t xml:space="preserve">identification of the </w:t>
      </w:r>
      <w:r w:rsidR="00781F8A" w:rsidRPr="00186305">
        <w:rPr>
          <w:rFonts w:ascii="Times New Roman" w:hAnsi="Times New Roman"/>
          <w:lang w:val="en-GB"/>
        </w:rPr>
        <w:t>Contractor</w:t>
      </w:r>
      <w:r w:rsidR="009720DD" w:rsidRPr="00186305">
        <w:rPr>
          <w:rFonts w:ascii="Times New Roman" w:hAnsi="Times New Roman"/>
          <w:lang w:val="en-GB"/>
        </w:rPr>
        <w:t xml:space="preserve"> and specifying </w:t>
      </w:r>
      <w:r w:rsidR="00CB1FBB" w:rsidRPr="00186305">
        <w:rPr>
          <w:rFonts w:ascii="Times New Roman" w:hAnsi="Times New Roman"/>
          <w:lang w:val="en-GB"/>
        </w:rPr>
        <w:t xml:space="preserve">the subject and number of the procedure by </w:t>
      </w:r>
      <w:r w:rsidR="00544488" w:rsidRPr="00186305">
        <w:rPr>
          <w:rFonts w:ascii="Times New Roman" w:hAnsi="Times New Roman"/>
          <w:lang w:val="en-GB"/>
        </w:rPr>
        <w:t>entering</w:t>
      </w:r>
      <w:r w:rsidR="00CB1FBB" w:rsidRPr="00186305">
        <w:rPr>
          <w:rFonts w:ascii="Times New Roman" w:hAnsi="Times New Roman"/>
          <w:lang w:val="en-GB"/>
        </w:rPr>
        <w:t xml:space="preserve"> </w:t>
      </w:r>
      <w:r w:rsidR="00C03E07" w:rsidRPr="00186305">
        <w:rPr>
          <w:rFonts w:ascii="Times New Roman" w:hAnsi="Times New Roman"/>
          <w:lang w:val="en-GB"/>
        </w:rPr>
        <w:t xml:space="preserve">in the title of the e-mail </w:t>
      </w:r>
      <w:r w:rsidR="009720DD" w:rsidRPr="00186305">
        <w:rPr>
          <w:rFonts w:ascii="Times New Roman" w:hAnsi="Times New Roman"/>
          <w:iCs/>
          <w:lang w:val="en-GB"/>
        </w:rPr>
        <w:t>"</w:t>
      </w:r>
      <w:r w:rsidR="002436E4" w:rsidRPr="00186305">
        <w:rPr>
          <w:rFonts w:ascii="Times New Roman" w:hAnsi="Times New Roman"/>
          <w:i/>
          <w:iCs/>
          <w:lang w:val="en-GB"/>
        </w:rPr>
        <w:t xml:space="preserve">Tender </w:t>
      </w:r>
      <w:r w:rsidR="00B74C96" w:rsidRPr="00186305">
        <w:rPr>
          <w:rFonts w:ascii="Times New Roman" w:hAnsi="Times New Roman"/>
          <w:i/>
          <w:iCs/>
          <w:lang w:val="en-GB"/>
        </w:rPr>
        <w:t xml:space="preserve">for the </w:t>
      </w:r>
      <w:r w:rsidR="00544488" w:rsidRPr="00186305">
        <w:rPr>
          <w:rFonts w:ascii="Times New Roman" w:hAnsi="Times New Roman"/>
          <w:i/>
          <w:lang w:val="en-GB"/>
        </w:rPr>
        <w:t>selection of the Contractor</w:t>
      </w:r>
      <w:r w:rsidR="00B74C96" w:rsidRPr="00186305">
        <w:rPr>
          <w:rFonts w:ascii="Times New Roman" w:hAnsi="Times New Roman"/>
          <w:i/>
          <w:lang w:val="en-GB"/>
        </w:rPr>
        <w:t xml:space="preserve"> for the </w:t>
      </w:r>
      <w:r w:rsidR="00544488" w:rsidRPr="00186305">
        <w:rPr>
          <w:rFonts w:ascii="Times New Roman" w:hAnsi="Times New Roman"/>
          <w:i/>
          <w:lang w:val="en-GB"/>
        </w:rPr>
        <w:t>delivery</w:t>
      </w:r>
      <w:r w:rsidR="00B74C96" w:rsidRPr="00186305">
        <w:rPr>
          <w:rFonts w:ascii="Times New Roman" w:hAnsi="Times New Roman"/>
          <w:i/>
          <w:lang w:val="en-GB"/>
        </w:rPr>
        <w:t xml:space="preserve"> of a</w:t>
      </w:r>
      <w:r w:rsidR="00544488" w:rsidRPr="00186305">
        <w:rPr>
          <w:rFonts w:ascii="Times New Roman" w:hAnsi="Times New Roman"/>
          <w:i/>
          <w:lang w:val="en-GB"/>
        </w:rPr>
        <w:t xml:space="preserve"> device for</w:t>
      </w:r>
      <w:r w:rsidR="00B74C96" w:rsidRPr="00186305">
        <w:rPr>
          <w:rFonts w:ascii="Times New Roman" w:hAnsi="Times New Roman"/>
          <w:i/>
          <w:lang w:val="en-GB"/>
        </w:rPr>
        <w:t xml:space="preserve"> oximetry imaging </w:t>
      </w:r>
      <w:r w:rsidR="00544488" w:rsidRPr="00186305">
        <w:rPr>
          <w:rFonts w:ascii="Times New Roman" w:hAnsi="Times New Roman"/>
          <w:i/>
          <w:lang w:val="en-GB"/>
        </w:rPr>
        <w:t>with</w:t>
      </w:r>
      <w:r w:rsidR="00B74C96" w:rsidRPr="00186305">
        <w:rPr>
          <w:rFonts w:ascii="Times New Roman" w:hAnsi="Times New Roman"/>
          <w:i/>
          <w:lang w:val="en-GB"/>
        </w:rPr>
        <w:t xml:space="preserve"> electron paramagnetic resonance technology together with user training for the Department of Biochemistry, Biophysics and Biotechnology of the Jagiellonian University in Krakow (30-387) </w:t>
      </w:r>
      <w:r w:rsidR="00544488" w:rsidRPr="00186305">
        <w:rPr>
          <w:rFonts w:ascii="Times New Roman" w:hAnsi="Times New Roman"/>
          <w:i/>
          <w:lang w:val="en-GB"/>
        </w:rPr>
        <w:t>at ul.</w:t>
      </w:r>
      <w:r w:rsidR="002C1AF2" w:rsidRPr="00186305">
        <w:rPr>
          <w:rFonts w:ascii="Times New Roman" w:hAnsi="Times New Roman"/>
          <w:i/>
          <w:lang w:val="en-GB"/>
        </w:rPr>
        <w:t xml:space="preserve"> </w:t>
      </w:r>
      <w:proofErr w:type="spellStart"/>
      <w:r w:rsidR="00B74C96" w:rsidRPr="00186305">
        <w:rPr>
          <w:rFonts w:ascii="Times New Roman" w:hAnsi="Times New Roman"/>
          <w:i/>
          <w:lang w:val="en-GB"/>
        </w:rPr>
        <w:t>Gronostajowa</w:t>
      </w:r>
      <w:proofErr w:type="spellEnd"/>
      <w:r w:rsidR="00352A4F" w:rsidRPr="00186305">
        <w:rPr>
          <w:rFonts w:ascii="Times New Roman" w:hAnsi="Times New Roman"/>
          <w:i/>
          <w:lang w:val="en-GB"/>
        </w:rPr>
        <w:t xml:space="preserve"> </w:t>
      </w:r>
      <w:r w:rsidR="00544488" w:rsidRPr="00186305">
        <w:rPr>
          <w:rFonts w:ascii="Times New Roman" w:hAnsi="Times New Roman"/>
          <w:i/>
          <w:lang w:val="en-GB"/>
        </w:rPr>
        <w:t>7</w:t>
      </w:r>
      <w:r w:rsidR="002436E4" w:rsidRPr="00186305">
        <w:rPr>
          <w:rFonts w:ascii="Times New Roman" w:hAnsi="Times New Roman"/>
          <w:i/>
          <w:iCs/>
          <w:lang w:val="en-GB"/>
        </w:rPr>
        <w:t>, case no. 80.272</w:t>
      </w:r>
      <w:r w:rsidR="00F07766" w:rsidRPr="00186305">
        <w:rPr>
          <w:rFonts w:ascii="Times New Roman" w:hAnsi="Times New Roman"/>
          <w:i/>
          <w:iCs/>
          <w:lang w:val="en-GB"/>
        </w:rPr>
        <w:t>.</w:t>
      </w:r>
      <w:r w:rsidR="00B74C96" w:rsidRPr="00186305">
        <w:rPr>
          <w:rFonts w:ascii="Times New Roman" w:hAnsi="Times New Roman"/>
          <w:i/>
          <w:iCs/>
          <w:lang w:val="en-GB"/>
        </w:rPr>
        <w:t>125</w:t>
      </w:r>
      <w:r w:rsidR="00D45DAB" w:rsidRPr="00186305">
        <w:rPr>
          <w:rFonts w:ascii="Times New Roman" w:hAnsi="Times New Roman"/>
          <w:i/>
          <w:iCs/>
          <w:lang w:val="en-GB"/>
        </w:rPr>
        <w:t>.</w:t>
      </w:r>
      <w:r w:rsidR="007766FE" w:rsidRPr="00186305">
        <w:rPr>
          <w:rFonts w:ascii="Times New Roman" w:hAnsi="Times New Roman"/>
          <w:i/>
          <w:iCs/>
          <w:lang w:val="en-GB"/>
        </w:rPr>
        <w:t>2022</w:t>
      </w:r>
      <w:r w:rsidR="002436E4" w:rsidRPr="00186305">
        <w:rPr>
          <w:rFonts w:ascii="Times New Roman" w:hAnsi="Times New Roman"/>
          <w:iCs/>
          <w:lang w:val="en-GB"/>
        </w:rPr>
        <w:t>"</w:t>
      </w:r>
      <w:r w:rsidR="00D45DAB" w:rsidRPr="00186305">
        <w:rPr>
          <w:rFonts w:ascii="Times New Roman" w:hAnsi="Times New Roman"/>
          <w:iCs/>
          <w:lang w:val="en-GB"/>
        </w:rPr>
        <w:t>.</w:t>
      </w:r>
    </w:p>
    <w:p w14:paraId="3183714A" w14:textId="77777777" w:rsidR="00846C57" w:rsidRPr="00186305" w:rsidRDefault="00846C57" w:rsidP="004B373F">
      <w:pPr>
        <w:pStyle w:val="Nagwek"/>
        <w:spacing w:line="240" w:lineRule="auto"/>
        <w:ind w:left="426"/>
        <w:jc w:val="both"/>
        <w:rPr>
          <w:rFonts w:ascii="Times New Roman" w:hAnsi="Times New Roman"/>
          <w:sz w:val="22"/>
          <w:szCs w:val="22"/>
          <w:lang w:val="en-GB"/>
        </w:rPr>
      </w:pPr>
    </w:p>
    <w:p w14:paraId="1A9DF3D5" w14:textId="77777777" w:rsidR="001411C9" w:rsidRPr="00186305" w:rsidRDefault="002C1AF2">
      <w:pPr>
        <w:widowControl/>
        <w:numPr>
          <w:ilvl w:val="0"/>
          <w:numId w:val="12"/>
        </w:numPr>
        <w:tabs>
          <w:tab w:val="clear" w:pos="360"/>
          <w:tab w:val="num" w:pos="720"/>
        </w:tabs>
        <w:suppressAutoHyphens w:val="0"/>
        <w:ind w:left="426" w:hanging="426"/>
        <w:jc w:val="both"/>
        <w:rPr>
          <w:b/>
          <w:bCs/>
          <w:sz w:val="22"/>
          <w:szCs w:val="22"/>
          <w:lang w:val="en-GB"/>
        </w:rPr>
      </w:pPr>
      <w:r w:rsidRPr="00186305">
        <w:rPr>
          <w:b/>
          <w:bCs/>
          <w:sz w:val="22"/>
          <w:szCs w:val="22"/>
          <w:lang w:val="en-GB"/>
        </w:rPr>
        <w:t>P</w:t>
      </w:r>
      <w:r w:rsidR="00CB1FBB" w:rsidRPr="00186305">
        <w:rPr>
          <w:b/>
          <w:bCs/>
          <w:sz w:val="22"/>
          <w:szCs w:val="22"/>
          <w:lang w:val="en-GB"/>
        </w:rPr>
        <w:t>rice calculation</w:t>
      </w:r>
      <w:r w:rsidRPr="00186305">
        <w:rPr>
          <w:b/>
          <w:bCs/>
          <w:sz w:val="22"/>
          <w:szCs w:val="22"/>
          <w:lang w:val="en-GB"/>
        </w:rPr>
        <w:t xml:space="preserve"> description</w:t>
      </w:r>
      <w:r w:rsidR="00CB1FBB" w:rsidRPr="00186305">
        <w:rPr>
          <w:b/>
          <w:bCs/>
          <w:sz w:val="22"/>
          <w:szCs w:val="22"/>
          <w:lang w:val="en-GB"/>
        </w:rPr>
        <w:t>.</w:t>
      </w:r>
    </w:p>
    <w:p w14:paraId="38A004F3" w14:textId="77777777" w:rsidR="001411C9" w:rsidRPr="00186305" w:rsidRDefault="00CB1FBB">
      <w:pPr>
        <w:widowControl/>
        <w:numPr>
          <w:ilvl w:val="1"/>
          <w:numId w:val="12"/>
        </w:numPr>
        <w:tabs>
          <w:tab w:val="clear" w:pos="360"/>
          <w:tab w:val="num" w:pos="644"/>
        </w:tabs>
        <w:suppressAutoHyphens w:val="0"/>
        <w:ind w:left="426" w:hanging="426"/>
        <w:jc w:val="both"/>
        <w:rPr>
          <w:sz w:val="22"/>
          <w:szCs w:val="22"/>
          <w:lang w:val="en-GB"/>
        </w:rPr>
      </w:pPr>
      <w:r w:rsidRPr="00186305">
        <w:rPr>
          <w:sz w:val="22"/>
          <w:szCs w:val="22"/>
          <w:lang w:val="en-GB"/>
        </w:rPr>
        <w:lastRenderedPageBreak/>
        <w:t xml:space="preserve">The lump sum price of the </w:t>
      </w:r>
      <w:r w:rsidR="002C1AF2" w:rsidRPr="00186305">
        <w:rPr>
          <w:sz w:val="22"/>
          <w:szCs w:val="22"/>
          <w:lang w:val="en-GB"/>
        </w:rPr>
        <w:t xml:space="preserve">tender </w:t>
      </w:r>
      <w:r w:rsidRPr="00186305">
        <w:rPr>
          <w:sz w:val="22"/>
          <w:szCs w:val="22"/>
          <w:lang w:val="en-GB"/>
        </w:rPr>
        <w:t xml:space="preserve">should be </w:t>
      </w:r>
      <w:r w:rsidR="002C1AF2" w:rsidRPr="00186305">
        <w:rPr>
          <w:sz w:val="22"/>
          <w:szCs w:val="22"/>
          <w:lang w:val="en-GB"/>
        </w:rPr>
        <w:t>provided</w:t>
      </w:r>
      <w:r w:rsidRPr="00186305">
        <w:rPr>
          <w:sz w:val="22"/>
          <w:szCs w:val="22"/>
          <w:lang w:val="en-GB"/>
        </w:rPr>
        <w:t xml:space="preserve"> in Polish zloty (PLN). The </w:t>
      </w:r>
      <w:r w:rsidR="002C1AF2" w:rsidRPr="00186305">
        <w:rPr>
          <w:sz w:val="22"/>
          <w:szCs w:val="22"/>
          <w:lang w:val="en-GB"/>
        </w:rPr>
        <w:t xml:space="preserve">specified </w:t>
      </w:r>
      <w:r w:rsidRPr="00186305">
        <w:rPr>
          <w:sz w:val="22"/>
          <w:szCs w:val="22"/>
          <w:lang w:val="en-GB"/>
        </w:rPr>
        <w:t xml:space="preserve">price should include all costs necessary for the execution of the subject of the order, in particular costs of packaging, transport, insurance during transport </w:t>
      </w:r>
      <w:r w:rsidR="00047A85" w:rsidRPr="00186305">
        <w:rPr>
          <w:sz w:val="22"/>
          <w:szCs w:val="22"/>
          <w:lang w:val="en-GB"/>
        </w:rPr>
        <w:t>and warranty</w:t>
      </w:r>
      <w:r w:rsidR="006114E0" w:rsidRPr="00186305">
        <w:rPr>
          <w:color w:val="201F1E"/>
          <w:sz w:val="22"/>
          <w:szCs w:val="22"/>
          <w:shd w:val="clear" w:color="auto" w:fill="FFFFFF"/>
          <w:lang w:val="en-GB"/>
        </w:rPr>
        <w:t xml:space="preserve">, </w:t>
      </w:r>
      <w:r w:rsidR="00351333" w:rsidRPr="00186305">
        <w:rPr>
          <w:color w:val="201F1E"/>
          <w:sz w:val="22"/>
          <w:szCs w:val="22"/>
          <w:shd w:val="clear" w:color="auto" w:fill="FFFFFF"/>
          <w:lang w:val="en-GB"/>
        </w:rPr>
        <w:t>user</w:t>
      </w:r>
      <w:r w:rsidR="006114E0" w:rsidRPr="00186305">
        <w:rPr>
          <w:color w:val="201F1E"/>
          <w:sz w:val="22"/>
          <w:szCs w:val="22"/>
          <w:shd w:val="clear" w:color="auto" w:fill="FFFFFF"/>
          <w:lang w:val="en-GB"/>
        </w:rPr>
        <w:t xml:space="preserve"> training.</w:t>
      </w:r>
    </w:p>
    <w:p w14:paraId="6DEABE8F" w14:textId="77777777" w:rsidR="001411C9" w:rsidRPr="00186305" w:rsidRDefault="00CB1FBB">
      <w:pPr>
        <w:widowControl/>
        <w:numPr>
          <w:ilvl w:val="1"/>
          <w:numId w:val="12"/>
        </w:numPr>
        <w:tabs>
          <w:tab w:val="clear" w:pos="360"/>
          <w:tab w:val="num" w:pos="644"/>
        </w:tabs>
        <w:suppressAutoHyphens w:val="0"/>
        <w:ind w:left="426" w:hanging="426"/>
        <w:jc w:val="both"/>
        <w:rPr>
          <w:sz w:val="22"/>
          <w:szCs w:val="22"/>
          <w:lang w:val="en-GB"/>
        </w:rPr>
      </w:pPr>
      <w:r w:rsidRPr="00186305">
        <w:rPr>
          <w:sz w:val="22"/>
          <w:szCs w:val="22"/>
          <w:lang w:val="en-GB"/>
        </w:rPr>
        <w:t xml:space="preserve">In the case where the seat of the </w:t>
      </w:r>
      <w:r w:rsidR="00781F8A" w:rsidRPr="00186305">
        <w:rPr>
          <w:sz w:val="22"/>
          <w:szCs w:val="22"/>
          <w:lang w:val="en-GB"/>
        </w:rPr>
        <w:t>Contractor</w:t>
      </w:r>
      <w:r w:rsidRPr="00186305">
        <w:rPr>
          <w:sz w:val="22"/>
          <w:szCs w:val="22"/>
          <w:lang w:val="en-GB"/>
        </w:rPr>
        <w:t xml:space="preserve"> is located outside Poland, for the purpose of evaluation and comparison of tenders, </w:t>
      </w:r>
      <w:r w:rsidR="002250B8" w:rsidRPr="00186305">
        <w:rPr>
          <w:sz w:val="22"/>
          <w:szCs w:val="22"/>
          <w:lang w:val="en-GB"/>
        </w:rPr>
        <w:t xml:space="preserve">the </w:t>
      </w:r>
      <w:r w:rsidR="002E7289" w:rsidRPr="00186305">
        <w:rPr>
          <w:sz w:val="22"/>
          <w:szCs w:val="22"/>
          <w:lang w:val="en-GB"/>
        </w:rPr>
        <w:t>Ordering Party</w:t>
      </w:r>
      <w:r w:rsidR="002250B8" w:rsidRPr="00186305">
        <w:rPr>
          <w:sz w:val="22"/>
          <w:szCs w:val="22"/>
          <w:lang w:val="en-GB"/>
        </w:rPr>
        <w:t xml:space="preserve"> </w:t>
      </w:r>
      <w:r w:rsidRPr="00186305">
        <w:rPr>
          <w:sz w:val="22"/>
          <w:szCs w:val="22"/>
          <w:lang w:val="en-GB"/>
        </w:rPr>
        <w:t xml:space="preserve">will add VAT and possible customs duties (in justified cases) to the presented price. </w:t>
      </w:r>
      <w:r w:rsidR="00606A5F" w:rsidRPr="00186305">
        <w:rPr>
          <w:sz w:val="22"/>
          <w:szCs w:val="22"/>
          <w:lang w:val="en-GB"/>
        </w:rPr>
        <w:t>The Contractor shall specify the customs tariff code (if applicable) in his offer.</w:t>
      </w:r>
    </w:p>
    <w:p w14:paraId="619D5D72" w14:textId="77777777" w:rsidR="001411C9" w:rsidRPr="00186305" w:rsidRDefault="00CB1FBB">
      <w:pPr>
        <w:widowControl/>
        <w:numPr>
          <w:ilvl w:val="1"/>
          <w:numId w:val="12"/>
        </w:numPr>
        <w:tabs>
          <w:tab w:val="clear" w:pos="360"/>
          <w:tab w:val="num" w:pos="644"/>
        </w:tabs>
        <w:suppressAutoHyphens w:val="0"/>
        <w:ind w:left="426" w:hanging="426"/>
        <w:jc w:val="both"/>
        <w:rPr>
          <w:sz w:val="22"/>
          <w:szCs w:val="22"/>
          <w:lang w:val="en-GB"/>
        </w:rPr>
      </w:pPr>
      <w:r w:rsidRPr="00186305">
        <w:rPr>
          <w:sz w:val="22"/>
          <w:szCs w:val="22"/>
          <w:lang w:val="en-GB"/>
        </w:rPr>
        <w:t xml:space="preserve">The price </w:t>
      </w:r>
      <w:r w:rsidR="002C1AF2" w:rsidRPr="00186305">
        <w:rPr>
          <w:sz w:val="22"/>
          <w:szCs w:val="22"/>
          <w:lang w:val="en-GB"/>
        </w:rPr>
        <w:t>specified</w:t>
      </w:r>
      <w:r w:rsidR="00E7636D" w:rsidRPr="00186305">
        <w:rPr>
          <w:sz w:val="22"/>
          <w:szCs w:val="22"/>
          <w:lang w:val="en-GB"/>
        </w:rPr>
        <w:t xml:space="preserve"> in the offer </w:t>
      </w:r>
      <w:r w:rsidR="002C1AF2" w:rsidRPr="00186305">
        <w:rPr>
          <w:sz w:val="22"/>
          <w:szCs w:val="22"/>
          <w:lang w:val="en-GB"/>
        </w:rPr>
        <w:t>shall</w:t>
      </w:r>
      <w:r w:rsidRPr="00186305">
        <w:rPr>
          <w:sz w:val="22"/>
          <w:szCs w:val="22"/>
          <w:lang w:val="en-GB"/>
        </w:rPr>
        <w:t xml:space="preserve"> not be subject to valorisation, and the calculated price </w:t>
      </w:r>
      <w:r w:rsidR="009406A9" w:rsidRPr="00186305">
        <w:rPr>
          <w:sz w:val="22"/>
          <w:szCs w:val="22"/>
          <w:lang w:val="en-GB"/>
        </w:rPr>
        <w:t xml:space="preserve">shall </w:t>
      </w:r>
      <w:r w:rsidRPr="00186305">
        <w:rPr>
          <w:sz w:val="22"/>
          <w:szCs w:val="22"/>
          <w:lang w:val="en-GB"/>
        </w:rPr>
        <w:t xml:space="preserve">be a lump sum price for the </w:t>
      </w:r>
      <w:r w:rsidR="00E7636D" w:rsidRPr="00186305">
        <w:rPr>
          <w:sz w:val="22"/>
          <w:szCs w:val="22"/>
          <w:lang w:val="en-GB"/>
        </w:rPr>
        <w:t xml:space="preserve">entire </w:t>
      </w:r>
      <w:r w:rsidRPr="00186305">
        <w:rPr>
          <w:sz w:val="22"/>
          <w:szCs w:val="22"/>
          <w:lang w:val="en-GB"/>
        </w:rPr>
        <w:t>subject of the contract.</w:t>
      </w:r>
    </w:p>
    <w:p w14:paraId="6D16D506" w14:textId="77777777" w:rsidR="001411C9" w:rsidRPr="00186305" w:rsidRDefault="00CB1FBB">
      <w:pPr>
        <w:widowControl/>
        <w:numPr>
          <w:ilvl w:val="1"/>
          <w:numId w:val="12"/>
        </w:numPr>
        <w:tabs>
          <w:tab w:val="clear" w:pos="360"/>
          <w:tab w:val="num" w:pos="644"/>
        </w:tabs>
        <w:suppressAutoHyphens w:val="0"/>
        <w:ind w:left="426" w:hanging="426"/>
        <w:jc w:val="both"/>
        <w:rPr>
          <w:sz w:val="22"/>
          <w:szCs w:val="22"/>
          <w:lang w:val="en-GB"/>
        </w:rPr>
      </w:pPr>
      <w:r w:rsidRPr="00186305">
        <w:rPr>
          <w:sz w:val="22"/>
          <w:szCs w:val="22"/>
          <w:lang w:val="en-GB"/>
        </w:rPr>
        <w:t xml:space="preserve">No prepayments or advances </w:t>
      </w:r>
      <w:r w:rsidR="009406A9" w:rsidRPr="00186305">
        <w:rPr>
          <w:sz w:val="22"/>
          <w:szCs w:val="22"/>
          <w:lang w:val="en-GB"/>
        </w:rPr>
        <w:t>shall</w:t>
      </w:r>
      <w:r w:rsidRPr="00186305">
        <w:rPr>
          <w:sz w:val="22"/>
          <w:szCs w:val="22"/>
          <w:lang w:val="en-GB"/>
        </w:rPr>
        <w:t xml:space="preserve"> be </w:t>
      </w:r>
      <w:r w:rsidR="009406A9" w:rsidRPr="00186305">
        <w:rPr>
          <w:sz w:val="22"/>
          <w:szCs w:val="22"/>
          <w:lang w:val="en-GB"/>
        </w:rPr>
        <w:t>paid</w:t>
      </w:r>
      <w:r w:rsidRPr="00186305">
        <w:rPr>
          <w:sz w:val="22"/>
          <w:szCs w:val="22"/>
          <w:lang w:val="en-GB"/>
        </w:rPr>
        <w:t xml:space="preserve"> for the performance of the subject of the contract and payment </w:t>
      </w:r>
      <w:r w:rsidR="009406A9" w:rsidRPr="00186305">
        <w:rPr>
          <w:sz w:val="22"/>
          <w:szCs w:val="22"/>
          <w:lang w:val="en-GB"/>
        </w:rPr>
        <w:t>shall</w:t>
      </w:r>
      <w:r w:rsidRPr="00186305">
        <w:rPr>
          <w:sz w:val="22"/>
          <w:szCs w:val="22"/>
          <w:lang w:val="en-GB"/>
        </w:rPr>
        <w:t xml:space="preserve"> be made </w:t>
      </w:r>
      <w:r w:rsidR="009406A9" w:rsidRPr="00186305">
        <w:rPr>
          <w:sz w:val="22"/>
          <w:szCs w:val="22"/>
          <w:lang w:val="en-GB"/>
        </w:rPr>
        <w:t>pursuant to</w:t>
      </w:r>
      <w:r w:rsidRPr="00186305">
        <w:rPr>
          <w:sz w:val="22"/>
          <w:szCs w:val="22"/>
          <w:lang w:val="en-GB"/>
        </w:rPr>
        <w:t xml:space="preserve"> the provisions of the </w:t>
      </w:r>
      <w:r w:rsidR="009406A9" w:rsidRPr="00186305">
        <w:rPr>
          <w:sz w:val="22"/>
          <w:szCs w:val="22"/>
          <w:lang w:val="en-GB"/>
        </w:rPr>
        <w:t>agreement.</w:t>
      </w:r>
    </w:p>
    <w:p w14:paraId="1FF735A0" w14:textId="77777777" w:rsidR="002436E4" w:rsidRPr="00186305" w:rsidRDefault="002436E4" w:rsidP="004B373F">
      <w:pPr>
        <w:widowControl/>
        <w:suppressAutoHyphens w:val="0"/>
        <w:jc w:val="both"/>
        <w:rPr>
          <w:sz w:val="22"/>
          <w:szCs w:val="22"/>
          <w:lang w:val="en-GB"/>
        </w:rPr>
      </w:pPr>
    </w:p>
    <w:p w14:paraId="69D10B12" w14:textId="77777777" w:rsidR="001411C9" w:rsidRPr="00186305" w:rsidRDefault="00CB1FBB">
      <w:pPr>
        <w:widowControl/>
        <w:numPr>
          <w:ilvl w:val="0"/>
          <w:numId w:val="12"/>
        </w:numPr>
        <w:tabs>
          <w:tab w:val="clear" w:pos="360"/>
          <w:tab w:val="num" w:pos="720"/>
        </w:tabs>
        <w:suppressAutoHyphens w:val="0"/>
        <w:ind w:left="426" w:hanging="426"/>
        <w:jc w:val="both"/>
        <w:rPr>
          <w:b/>
          <w:bCs/>
          <w:sz w:val="22"/>
          <w:szCs w:val="22"/>
          <w:lang w:val="en-GB"/>
        </w:rPr>
      </w:pPr>
      <w:r w:rsidRPr="00186305">
        <w:rPr>
          <w:b/>
          <w:bCs/>
          <w:sz w:val="22"/>
          <w:szCs w:val="22"/>
          <w:lang w:val="en-GB"/>
        </w:rPr>
        <w:t xml:space="preserve">Description of actions and criteria to be followed by the </w:t>
      </w:r>
      <w:r w:rsidR="002E7289" w:rsidRPr="00186305">
        <w:rPr>
          <w:b/>
          <w:bCs/>
          <w:sz w:val="22"/>
          <w:szCs w:val="22"/>
          <w:lang w:val="en-GB"/>
        </w:rPr>
        <w:t>Ordering Party</w:t>
      </w:r>
      <w:r w:rsidRPr="00186305">
        <w:rPr>
          <w:b/>
          <w:bCs/>
          <w:sz w:val="22"/>
          <w:szCs w:val="22"/>
          <w:lang w:val="en-GB"/>
        </w:rPr>
        <w:t xml:space="preserve"> when selecting the most advantageous tender.</w:t>
      </w:r>
    </w:p>
    <w:p w14:paraId="13A2AA7A" w14:textId="77777777" w:rsidR="001411C9" w:rsidRPr="00186305" w:rsidRDefault="00CB1FBB">
      <w:pPr>
        <w:widowControl/>
        <w:numPr>
          <w:ilvl w:val="3"/>
          <w:numId w:val="12"/>
        </w:numPr>
        <w:tabs>
          <w:tab w:val="clear" w:pos="12757"/>
          <w:tab w:val="num" w:pos="426"/>
        </w:tabs>
        <w:suppressAutoHyphens w:val="0"/>
        <w:ind w:left="426" w:hanging="426"/>
        <w:jc w:val="both"/>
        <w:rPr>
          <w:sz w:val="22"/>
          <w:szCs w:val="22"/>
          <w:lang w:val="en-GB"/>
        </w:rPr>
      </w:pPr>
      <w:r w:rsidRPr="00186305">
        <w:rPr>
          <w:sz w:val="22"/>
          <w:szCs w:val="22"/>
          <w:lang w:val="en-GB"/>
        </w:rPr>
        <w:t xml:space="preserve">The </w:t>
      </w:r>
      <w:r w:rsidR="002E7289" w:rsidRPr="00186305">
        <w:rPr>
          <w:sz w:val="22"/>
          <w:szCs w:val="22"/>
          <w:lang w:val="en-GB"/>
        </w:rPr>
        <w:t>Ordering Party</w:t>
      </w:r>
      <w:r w:rsidRPr="00186305">
        <w:rPr>
          <w:sz w:val="22"/>
          <w:szCs w:val="22"/>
          <w:lang w:val="en-GB"/>
        </w:rPr>
        <w:t xml:space="preserve"> shall select the most advantageous tender from amo</w:t>
      </w:r>
      <w:r w:rsidR="009406A9" w:rsidRPr="00186305">
        <w:rPr>
          <w:sz w:val="22"/>
          <w:szCs w:val="22"/>
          <w:lang w:val="en-GB"/>
        </w:rPr>
        <w:t xml:space="preserve">ng the valid tenders submitted </w:t>
      </w:r>
      <w:r w:rsidRPr="00186305">
        <w:rPr>
          <w:sz w:val="22"/>
          <w:szCs w:val="22"/>
          <w:lang w:val="en-GB"/>
        </w:rPr>
        <w:t xml:space="preserve">in the procedure on the basis of the tender evaluation </w:t>
      </w:r>
      <w:r w:rsidRPr="00186305">
        <w:rPr>
          <w:sz w:val="22"/>
          <w:szCs w:val="22"/>
          <w:lang w:val="en-GB"/>
        </w:rPr>
        <w:br/>
        <w:t xml:space="preserve">criteria </w:t>
      </w:r>
      <w:r w:rsidR="0064397B" w:rsidRPr="00186305">
        <w:rPr>
          <w:sz w:val="22"/>
          <w:szCs w:val="22"/>
          <w:lang w:val="en-GB"/>
        </w:rPr>
        <w:t xml:space="preserve">defined </w:t>
      </w:r>
      <w:r w:rsidR="00E15D14" w:rsidRPr="00186305">
        <w:rPr>
          <w:sz w:val="22"/>
          <w:szCs w:val="22"/>
          <w:lang w:val="en-GB"/>
        </w:rPr>
        <w:t>below:</w:t>
      </w:r>
    </w:p>
    <w:p w14:paraId="6272C43D" w14:textId="77777777" w:rsidR="001411C9" w:rsidRPr="00186305" w:rsidRDefault="00CB1FBB">
      <w:pPr>
        <w:ind w:left="426"/>
        <w:jc w:val="both"/>
        <w:rPr>
          <w:b/>
          <w:bCs/>
          <w:sz w:val="22"/>
          <w:szCs w:val="22"/>
          <w:lang w:val="en-GB"/>
        </w:rPr>
      </w:pPr>
      <w:r w:rsidRPr="00186305">
        <w:rPr>
          <w:b/>
          <w:bCs/>
          <w:sz w:val="22"/>
          <w:szCs w:val="22"/>
          <w:lang w:val="en-GB"/>
        </w:rPr>
        <w:t xml:space="preserve">Lump sum price for the entire </w:t>
      </w:r>
      <w:r w:rsidR="007B7C59" w:rsidRPr="00186305">
        <w:rPr>
          <w:b/>
          <w:bCs/>
          <w:sz w:val="22"/>
          <w:szCs w:val="22"/>
          <w:lang w:val="en-GB"/>
        </w:rPr>
        <w:t xml:space="preserve">subject of the </w:t>
      </w:r>
      <w:r w:rsidRPr="00186305">
        <w:rPr>
          <w:b/>
          <w:bCs/>
          <w:sz w:val="22"/>
          <w:szCs w:val="22"/>
          <w:lang w:val="en-GB"/>
        </w:rPr>
        <w:t xml:space="preserve">contract </w:t>
      </w:r>
      <w:r w:rsidR="009406A9" w:rsidRPr="00186305">
        <w:rPr>
          <w:b/>
          <w:bCs/>
          <w:sz w:val="22"/>
          <w:szCs w:val="22"/>
          <w:lang w:val="en-GB"/>
        </w:rPr>
        <w:t>–</w:t>
      </w:r>
      <w:r w:rsidRPr="00186305">
        <w:rPr>
          <w:b/>
          <w:bCs/>
          <w:sz w:val="22"/>
          <w:szCs w:val="22"/>
          <w:lang w:val="en-GB"/>
        </w:rPr>
        <w:t xml:space="preserve"> 100%</w:t>
      </w:r>
    </w:p>
    <w:p w14:paraId="67DF41A8" w14:textId="77777777" w:rsidR="001411C9" w:rsidRPr="00186305" w:rsidRDefault="00CB1FBB">
      <w:pPr>
        <w:pStyle w:val="Akapitzlist"/>
        <w:numPr>
          <w:ilvl w:val="1"/>
          <w:numId w:val="16"/>
        </w:numPr>
        <w:spacing w:after="0" w:line="240" w:lineRule="auto"/>
        <w:ind w:left="851" w:hanging="425"/>
        <w:jc w:val="both"/>
        <w:rPr>
          <w:rFonts w:ascii="Times New Roman" w:hAnsi="Times New Roman"/>
          <w:lang w:val="en-GB"/>
        </w:rPr>
      </w:pPr>
      <w:r w:rsidRPr="00186305">
        <w:rPr>
          <w:rFonts w:ascii="Times New Roman" w:hAnsi="Times New Roman"/>
          <w:lang w:val="en-GB"/>
        </w:rPr>
        <w:t xml:space="preserve">Points awarded </w:t>
      </w:r>
      <w:r w:rsidR="00FC14E1" w:rsidRPr="00186305">
        <w:rPr>
          <w:rFonts w:ascii="Times New Roman" w:hAnsi="Times New Roman"/>
          <w:lang w:val="en-GB"/>
        </w:rPr>
        <w:t>for the criterion</w:t>
      </w:r>
      <w:r w:rsidR="009406A9" w:rsidRPr="00186305">
        <w:rPr>
          <w:rFonts w:ascii="Times New Roman" w:hAnsi="Times New Roman"/>
          <w:lang w:val="en-GB"/>
        </w:rPr>
        <w:t>:</w:t>
      </w:r>
      <w:r w:rsidR="00FC14E1" w:rsidRPr="00186305">
        <w:rPr>
          <w:rFonts w:ascii="Times New Roman" w:hAnsi="Times New Roman"/>
          <w:lang w:val="en-GB"/>
        </w:rPr>
        <w:t xml:space="preserve"> "lump sum price </w:t>
      </w:r>
      <w:r w:rsidRPr="00186305">
        <w:rPr>
          <w:rFonts w:ascii="Times New Roman" w:hAnsi="Times New Roman"/>
          <w:lang w:val="en-GB"/>
        </w:rPr>
        <w:t xml:space="preserve">for the entire </w:t>
      </w:r>
      <w:r w:rsidR="007B7C59" w:rsidRPr="00186305">
        <w:rPr>
          <w:rFonts w:ascii="Times New Roman" w:hAnsi="Times New Roman"/>
          <w:lang w:val="en-GB"/>
        </w:rPr>
        <w:t xml:space="preserve">subject of the </w:t>
      </w:r>
      <w:r w:rsidRPr="00186305">
        <w:rPr>
          <w:rFonts w:ascii="Times New Roman" w:hAnsi="Times New Roman"/>
          <w:lang w:val="en-GB"/>
        </w:rPr>
        <w:t>contract" will be calculated according to the following formula:</w:t>
      </w:r>
    </w:p>
    <w:p w14:paraId="7AE6C0A4" w14:textId="77777777" w:rsidR="001411C9" w:rsidRPr="00186305" w:rsidRDefault="00CB1FBB">
      <w:pPr>
        <w:ind w:left="539" w:firstLine="312"/>
        <w:jc w:val="both"/>
        <w:rPr>
          <w:b/>
          <w:bCs/>
          <w:sz w:val="22"/>
          <w:szCs w:val="22"/>
          <w:lang w:val="en-GB"/>
        </w:rPr>
      </w:pPr>
      <w:r w:rsidRPr="00186305">
        <w:rPr>
          <w:b/>
          <w:bCs/>
          <w:sz w:val="22"/>
          <w:szCs w:val="22"/>
          <w:lang w:val="en-GB"/>
        </w:rPr>
        <w:t>C = (C</w:t>
      </w:r>
      <w:r w:rsidR="009406A9" w:rsidRPr="00186305">
        <w:rPr>
          <w:b/>
          <w:bCs/>
          <w:sz w:val="22"/>
          <w:szCs w:val="22"/>
          <w:vertAlign w:val="subscript"/>
          <w:lang w:val="en-GB"/>
        </w:rPr>
        <w:t>low</w:t>
      </w:r>
      <w:r w:rsidRPr="00186305">
        <w:rPr>
          <w:b/>
          <w:bCs/>
          <w:sz w:val="22"/>
          <w:szCs w:val="22"/>
          <w:lang w:val="en-GB"/>
        </w:rPr>
        <w:t xml:space="preserve"> : C</w:t>
      </w:r>
      <w:r w:rsidRPr="00186305">
        <w:rPr>
          <w:b/>
          <w:bCs/>
          <w:sz w:val="22"/>
          <w:szCs w:val="22"/>
          <w:vertAlign w:val="subscript"/>
          <w:lang w:val="en-GB"/>
        </w:rPr>
        <w:t>o</w:t>
      </w:r>
      <w:r w:rsidRPr="00186305">
        <w:rPr>
          <w:b/>
          <w:bCs/>
          <w:sz w:val="22"/>
          <w:szCs w:val="22"/>
          <w:lang w:val="en-GB"/>
        </w:rPr>
        <w:t xml:space="preserve"> ) x </w:t>
      </w:r>
      <w:r w:rsidR="00314263" w:rsidRPr="00186305">
        <w:rPr>
          <w:b/>
          <w:bCs/>
          <w:sz w:val="22"/>
          <w:szCs w:val="22"/>
          <w:lang w:val="en-GB"/>
        </w:rPr>
        <w:t>10</w:t>
      </w:r>
    </w:p>
    <w:p w14:paraId="01794207" w14:textId="77777777" w:rsidR="001411C9" w:rsidRPr="00186305" w:rsidRDefault="00CB1FBB">
      <w:pPr>
        <w:ind w:left="540" w:firstLine="311"/>
        <w:jc w:val="both"/>
        <w:rPr>
          <w:sz w:val="22"/>
          <w:szCs w:val="22"/>
          <w:lang w:val="en-GB"/>
        </w:rPr>
      </w:pPr>
      <w:r w:rsidRPr="00186305">
        <w:rPr>
          <w:sz w:val="22"/>
          <w:szCs w:val="22"/>
          <w:lang w:val="en-GB"/>
        </w:rPr>
        <w:t>where:</w:t>
      </w:r>
    </w:p>
    <w:p w14:paraId="23E6B021" w14:textId="77777777" w:rsidR="001411C9" w:rsidRPr="00186305" w:rsidRDefault="009406A9">
      <w:pPr>
        <w:ind w:left="540" w:firstLine="311"/>
        <w:jc w:val="both"/>
        <w:rPr>
          <w:sz w:val="22"/>
          <w:szCs w:val="22"/>
          <w:lang w:val="en-GB"/>
        </w:rPr>
      </w:pPr>
      <w:r w:rsidRPr="00186305">
        <w:rPr>
          <w:sz w:val="22"/>
          <w:szCs w:val="22"/>
          <w:lang w:val="en-GB"/>
        </w:rPr>
        <w:t>C –</w:t>
      </w:r>
      <w:r w:rsidR="00CB1FBB" w:rsidRPr="00186305">
        <w:rPr>
          <w:sz w:val="22"/>
          <w:szCs w:val="22"/>
          <w:lang w:val="en-GB"/>
        </w:rPr>
        <w:t xml:space="preserve"> number of points awarded to a given bid,</w:t>
      </w:r>
    </w:p>
    <w:p w14:paraId="63FFB48F" w14:textId="77777777" w:rsidR="001411C9" w:rsidRPr="00186305" w:rsidRDefault="00CB1FBB">
      <w:pPr>
        <w:ind w:left="540" w:firstLine="311"/>
        <w:jc w:val="both"/>
        <w:rPr>
          <w:sz w:val="22"/>
          <w:szCs w:val="22"/>
          <w:lang w:val="en-GB"/>
        </w:rPr>
      </w:pPr>
      <w:r w:rsidRPr="00186305">
        <w:rPr>
          <w:sz w:val="22"/>
          <w:szCs w:val="22"/>
          <w:lang w:val="en-GB"/>
        </w:rPr>
        <w:t>C</w:t>
      </w:r>
      <w:r w:rsidR="009406A9" w:rsidRPr="00186305">
        <w:rPr>
          <w:sz w:val="22"/>
          <w:szCs w:val="22"/>
          <w:vertAlign w:val="subscript"/>
          <w:lang w:val="en-GB"/>
        </w:rPr>
        <w:t>low</w:t>
      </w:r>
      <w:r w:rsidR="009406A9" w:rsidRPr="00186305">
        <w:rPr>
          <w:sz w:val="22"/>
          <w:szCs w:val="22"/>
          <w:lang w:val="en-GB"/>
        </w:rPr>
        <w:t xml:space="preserve"> –</w:t>
      </w:r>
      <w:r w:rsidRPr="00186305">
        <w:rPr>
          <w:sz w:val="22"/>
          <w:szCs w:val="22"/>
          <w:lang w:val="en-GB"/>
        </w:rPr>
        <w:t xml:space="preserve"> the lowest price among valid offers,</w:t>
      </w:r>
    </w:p>
    <w:p w14:paraId="63BEBDBB" w14:textId="77777777" w:rsidR="001411C9" w:rsidRPr="00186305" w:rsidRDefault="00CB1FBB">
      <w:pPr>
        <w:ind w:left="540" w:firstLine="311"/>
        <w:jc w:val="both"/>
        <w:rPr>
          <w:sz w:val="22"/>
          <w:szCs w:val="22"/>
          <w:lang w:val="en-GB"/>
        </w:rPr>
      </w:pPr>
      <w:r w:rsidRPr="00186305">
        <w:rPr>
          <w:sz w:val="22"/>
          <w:szCs w:val="22"/>
          <w:lang w:val="en-GB"/>
        </w:rPr>
        <w:t>C</w:t>
      </w:r>
      <w:r w:rsidRPr="00186305">
        <w:rPr>
          <w:sz w:val="22"/>
          <w:szCs w:val="22"/>
          <w:vertAlign w:val="subscript"/>
          <w:lang w:val="en-GB"/>
        </w:rPr>
        <w:t>o</w:t>
      </w:r>
      <w:r w:rsidR="009406A9" w:rsidRPr="00186305">
        <w:rPr>
          <w:sz w:val="22"/>
          <w:szCs w:val="22"/>
          <w:lang w:val="en-GB"/>
        </w:rPr>
        <w:t xml:space="preserve"> –</w:t>
      </w:r>
      <w:r w:rsidRPr="00186305">
        <w:rPr>
          <w:sz w:val="22"/>
          <w:szCs w:val="22"/>
          <w:lang w:val="en-GB"/>
        </w:rPr>
        <w:t xml:space="preserve"> price </w:t>
      </w:r>
      <w:r w:rsidR="009406A9" w:rsidRPr="00186305">
        <w:rPr>
          <w:sz w:val="22"/>
          <w:szCs w:val="22"/>
          <w:lang w:val="en-GB"/>
        </w:rPr>
        <w:t>provided</w:t>
      </w:r>
      <w:r w:rsidRPr="00186305">
        <w:rPr>
          <w:sz w:val="22"/>
          <w:szCs w:val="22"/>
          <w:lang w:val="en-GB"/>
        </w:rPr>
        <w:t xml:space="preserve"> by the </w:t>
      </w:r>
      <w:r w:rsidR="00781F8A" w:rsidRPr="00186305">
        <w:rPr>
          <w:sz w:val="22"/>
          <w:szCs w:val="22"/>
          <w:lang w:val="en-GB"/>
        </w:rPr>
        <w:t>Contractor</w:t>
      </w:r>
      <w:r w:rsidRPr="00186305">
        <w:rPr>
          <w:sz w:val="22"/>
          <w:szCs w:val="22"/>
          <w:lang w:val="en-GB"/>
        </w:rPr>
        <w:t xml:space="preserve"> for w</w:t>
      </w:r>
      <w:r w:rsidR="009406A9" w:rsidRPr="00186305">
        <w:rPr>
          <w:sz w:val="22"/>
          <w:szCs w:val="22"/>
          <w:lang w:val="en-GB"/>
        </w:rPr>
        <w:t>hom</w:t>
      </w:r>
      <w:r w:rsidRPr="00186305">
        <w:rPr>
          <w:sz w:val="22"/>
          <w:szCs w:val="22"/>
          <w:lang w:val="en-GB"/>
        </w:rPr>
        <w:t xml:space="preserve"> the result is calculated.</w:t>
      </w:r>
    </w:p>
    <w:p w14:paraId="2781A71F" w14:textId="77777777" w:rsidR="001411C9" w:rsidRPr="00186305" w:rsidRDefault="00CB1FBB">
      <w:pPr>
        <w:ind w:left="851"/>
        <w:jc w:val="both"/>
        <w:rPr>
          <w:sz w:val="22"/>
          <w:szCs w:val="22"/>
          <w:u w:val="single"/>
          <w:lang w:val="en-GB"/>
        </w:rPr>
      </w:pPr>
      <w:r w:rsidRPr="00186305">
        <w:rPr>
          <w:sz w:val="22"/>
          <w:szCs w:val="22"/>
          <w:u w:val="single"/>
          <w:lang w:val="en-GB"/>
        </w:rPr>
        <w:t xml:space="preserve">The maximum number of points which the </w:t>
      </w:r>
      <w:r w:rsidR="00781F8A" w:rsidRPr="00186305">
        <w:rPr>
          <w:sz w:val="22"/>
          <w:szCs w:val="22"/>
          <w:u w:val="single"/>
          <w:lang w:val="en-GB"/>
        </w:rPr>
        <w:t>Contractor</w:t>
      </w:r>
      <w:r w:rsidRPr="00186305">
        <w:rPr>
          <w:sz w:val="22"/>
          <w:szCs w:val="22"/>
          <w:u w:val="single"/>
          <w:lang w:val="en-GB"/>
        </w:rPr>
        <w:t xml:space="preserve"> </w:t>
      </w:r>
      <w:r w:rsidR="009406A9" w:rsidRPr="00186305">
        <w:rPr>
          <w:sz w:val="22"/>
          <w:szCs w:val="22"/>
          <w:u w:val="single"/>
          <w:lang w:val="en-GB"/>
        </w:rPr>
        <w:t xml:space="preserve">can </w:t>
      </w:r>
      <w:r w:rsidRPr="00186305">
        <w:rPr>
          <w:sz w:val="22"/>
          <w:szCs w:val="22"/>
          <w:u w:val="single"/>
          <w:lang w:val="en-GB"/>
        </w:rPr>
        <w:t xml:space="preserve">obtain in this criterion is </w:t>
      </w:r>
      <w:r w:rsidR="00314263" w:rsidRPr="00186305">
        <w:rPr>
          <w:sz w:val="22"/>
          <w:szCs w:val="22"/>
          <w:u w:val="single"/>
          <w:lang w:val="en-GB"/>
        </w:rPr>
        <w:t>10 points</w:t>
      </w:r>
      <w:r w:rsidRPr="00186305">
        <w:rPr>
          <w:sz w:val="22"/>
          <w:szCs w:val="22"/>
          <w:u w:val="single"/>
          <w:lang w:val="en-GB"/>
        </w:rPr>
        <w:t>.</w:t>
      </w:r>
    </w:p>
    <w:p w14:paraId="33F5113A" w14:textId="77777777" w:rsidR="001411C9" w:rsidRPr="00186305" w:rsidRDefault="00CB1FBB">
      <w:pPr>
        <w:widowControl/>
        <w:numPr>
          <w:ilvl w:val="1"/>
          <w:numId w:val="12"/>
        </w:numPr>
        <w:tabs>
          <w:tab w:val="clear" w:pos="360"/>
          <w:tab w:val="num" w:pos="644"/>
        </w:tabs>
        <w:suppressAutoHyphens w:val="0"/>
        <w:ind w:left="426" w:hanging="426"/>
        <w:jc w:val="both"/>
        <w:rPr>
          <w:sz w:val="22"/>
          <w:szCs w:val="22"/>
          <w:lang w:val="en-GB"/>
        </w:rPr>
      </w:pPr>
      <w:r w:rsidRPr="00186305">
        <w:rPr>
          <w:sz w:val="22"/>
          <w:szCs w:val="22"/>
          <w:lang w:val="en-GB"/>
        </w:rPr>
        <w:t xml:space="preserve">During the examination and evaluation of tenders, the </w:t>
      </w:r>
      <w:r w:rsidR="009406A9" w:rsidRPr="00186305">
        <w:rPr>
          <w:sz w:val="22"/>
          <w:szCs w:val="22"/>
          <w:lang w:val="en-GB"/>
        </w:rPr>
        <w:t>Ordering Party</w:t>
      </w:r>
      <w:r w:rsidRPr="00186305">
        <w:rPr>
          <w:sz w:val="22"/>
          <w:szCs w:val="22"/>
          <w:lang w:val="en-GB"/>
        </w:rPr>
        <w:t xml:space="preserve"> may ask </w:t>
      </w:r>
      <w:r w:rsidR="00781F8A" w:rsidRPr="00186305">
        <w:rPr>
          <w:sz w:val="22"/>
          <w:szCs w:val="22"/>
          <w:lang w:val="en-GB"/>
        </w:rPr>
        <w:t>Contractor</w:t>
      </w:r>
      <w:r w:rsidRPr="00186305">
        <w:rPr>
          <w:sz w:val="22"/>
          <w:szCs w:val="22"/>
          <w:lang w:val="en-GB"/>
        </w:rPr>
        <w:t xml:space="preserve">s for explanations regarding the contents of submitted tenders as well as negotiate the contents and prices of tenders, observing the rules of transparency and fair treatment of </w:t>
      </w:r>
      <w:r w:rsidR="00781F8A" w:rsidRPr="00186305">
        <w:rPr>
          <w:sz w:val="22"/>
          <w:szCs w:val="22"/>
          <w:lang w:val="en-GB"/>
        </w:rPr>
        <w:t>Contractor</w:t>
      </w:r>
      <w:r w:rsidRPr="00186305">
        <w:rPr>
          <w:sz w:val="22"/>
          <w:szCs w:val="22"/>
          <w:lang w:val="en-GB"/>
        </w:rPr>
        <w:t>s.</w:t>
      </w:r>
    </w:p>
    <w:p w14:paraId="5BA2A40D" w14:textId="77777777" w:rsidR="001411C9" w:rsidRPr="00186305" w:rsidRDefault="00CB1FBB">
      <w:pPr>
        <w:pStyle w:val="Akapitzlist"/>
        <w:numPr>
          <w:ilvl w:val="0"/>
          <w:numId w:val="17"/>
        </w:numPr>
        <w:spacing w:after="0" w:line="240" w:lineRule="auto"/>
        <w:ind w:left="851" w:hanging="425"/>
        <w:jc w:val="both"/>
        <w:rPr>
          <w:rFonts w:ascii="Times New Roman" w:hAnsi="Times New Roman"/>
          <w:lang w:val="en-GB"/>
        </w:rPr>
      </w:pPr>
      <w:r w:rsidRPr="00186305">
        <w:rPr>
          <w:rFonts w:ascii="Times New Roman" w:hAnsi="Times New Roman"/>
          <w:lang w:val="en-GB"/>
        </w:rPr>
        <w:t xml:space="preserve">The </w:t>
      </w:r>
      <w:r w:rsidR="002E7289" w:rsidRPr="00186305">
        <w:rPr>
          <w:rFonts w:ascii="Times New Roman" w:hAnsi="Times New Roman"/>
          <w:lang w:val="en-GB"/>
        </w:rPr>
        <w:t>Ordering Party</w:t>
      </w:r>
      <w:r w:rsidRPr="00186305">
        <w:rPr>
          <w:rFonts w:ascii="Times New Roman" w:hAnsi="Times New Roman"/>
          <w:lang w:val="en-GB"/>
        </w:rPr>
        <w:t xml:space="preserve"> reserves the right to conduct negotiations in order to </w:t>
      </w:r>
      <w:r w:rsidR="007F6BFD" w:rsidRPr="00186305">
        <w:rPr>
          <w:rFonts w:ascii="Times New Roman" w:hAnsi="Times New Roman"/>
          <w:lang w:val="en-GB"/>
        </w:rPr>
        <w:t xml:space="preserve">change the </w:t>
      </w:r>
      <w:r w:rsidRPr="00186305">
        <w:rPr>
          <w:rFonts w:ascii="Times New Roman" w:hAnsi="Times New Roman"/>
          <w:lang w:val="en-GB"/>
        </w:rPr>
        <w:t xml:space="preserve">content of the tenders, in particular as regards </w:t>
      </w:r>
      <w:r w:rsidR="007F6BFD" w:rsidRPr="00186305">
        <w:rPr>
          <w:rFonts w:ascii="Times New Roman" w:hAnsi="Times New Roman"/>
          <w:lang w:val="en-GB"/>
        </w:rPr>
        <w:t xml:space="preserve">contractual terms, e.g. guarantee or payment conditions, price, improvement of </w:t>
      </w:r>
      <w:r w:rsidR="00241E2F" w:rsidRPr="00186305">
        <w:rPr>
          <w:rFonts w:ascii="Times New Roman" w:hAnsi="Times New Roman"/>
          <w:lang w:val="en-GB"/>
        </w:rPr>
        <w:t xml:space="preserve">technical </w:t>
      </w:r>
      <w:r w:rsidR="007F6BFD" w:rsidRPr="00186305">
        <w:rPr>
          <w:rFonts w:ascii="Times New Roman" w:hAnsi="Times New Roman"/>
          <w:lang w:val="en-GB"/>
        </w:rPr>
        <w:t xml:space="preserve">aspects, </w:t>
      </w:r>
      <w:r w:rsidRPr="00186305">
        <w:rPr>
          <w:rFonts w:ascii="Times New Roman" w:hAnsi="Times New Roman"/>
          <w:lang w:val="en-GB"/>
        </w:rPr>
        <w:t>and after the negotiations are concluded</w:t>
      </w:r>
      <w:r w:rsidR="0064397B" w:rsidRPr="00186305">
        <w:rPr>
          <w:rFonts w:ascii="Times New Roman" w:hAnsi="Times New Roman"/>
          <w:lang w:val="en-GB"/>
        </w:rPr>
        <w:t xml:space="preserve">, </w:t>
      </w:r>
      <w:r w:rsidRPr="00186305">
        <w:rPr>
          <w:rFonts w:ascii="Times New Roman" w:hAnsi="Times New Roman"/>
          <w:lang w:val="en-GB"/>
        </w:rPr>
        <w:t xml:space="preserve">the </w:t>
      </w:r>
      <w:r w:rsidR="002E7289" w:rsidRPr="00186305">
        <w:rPr>
          <w:rFonts w:ascii="Times New Roman" w:hAnsi="Times New Roman"/>
          <w:lang w:val="en-GB"/>
        </w:rPr>
        <w:t>Ordering Party</w:t>
      </w:r>
      <w:r w:rsidRPr="00186305">
        <w:rPr>
          <w:rFonts w:ascii="Times New Roman" w:hAnsi="Times New Roman"/>
          <w:lang w:val="en-GB"/>
        </w:rPr>
        <w:t xml:space="preserve"> </w:t>
      </w:r>
      <w:r w:rsidR="009406A9" w:rsidRPr="00186305">
        <w:rPr>
          <w:rFonts w:ascii="Times New Roman" w:hAnsi="Times New Roman"/>
          <w:lang w:val="en-GB"/>
        </w:rPr>
        <w:t>can</w:t>
      </w:r>
      <w:r w:rsidRPr="00186305">
        <w:rPr>
          <w:rFonts w:ascii="Times New Roman" w:hAnsi="Times New Roman"/>
          <w:lang w:val="en-GB"/>
        </w:rPr>
        <w:t xml:space="preserve"> invite </w:t>
      </w:r>
      <w:r w:rsidR="00781F8A" w:rsidRPr="00186305">
        <w:rPr>
          <w:rFonts w:ascii="Times New Roman" w:hAnsi="Times New Roman"/>
          <w:lang w:val="en-GB"/>
        </w:rPr>
        <w:t>Contractor</w:t>
      </w:r>
      <w:r w:rsidRPr="00186305">
        <w:rPr>
          <w:rFonts w:ascii="Times New Roman" w:hAnsi="Times New Roman"/>
          <w:lang w:val="en-GB"/>
        </w:rPr>
        <w:t>s to submit additional tenders.</w:t>
      </w:r>
    </w:p>
    <w:p w14:paraId="097C7997" w14:textId="77777777" w:rsidR="001411C9" w:rsidRPr="00186305" w:rsidRDefault="00CB1FBB" w:rsidP="009406A9">
      <w:pPr>
        <w:pStyle w:val="Nagwek"/>
        <w:numPr>
          <w:ilvl w:val="0"/>
          <w:numId w:val="20"/>
        </w:numPr>
        <w:tabs>
          <w:tab w:val="num" w:pos="426"/>
        </w:tabs>
        <w:spacing w:line="240" w:lineRule="auto"/>
        <w:jc w:val="both"/>
        <w:rPr>
          <w:rFonts w:ascii="Times New Roman" w:hAnsi="Times New Roman"/>
          <w:sz w:val="22"/>
          <w:szCs w:val="22"/>
          <w:lang w:val="en-GB"/>
        </w:rPr>
      </w:pPr>
      <w:r w:rsidRPr="00186305">
        <w:rPr>
          <w:rFonts w:ascii="Times New Roman" w:hAnsi="Times New Roman"/>
          <w:sz w:val="22"/>
          <w:szCs w:val="22"/>
          <w:lang w:val="en-GB"/>
        </w:rPr>
        <w:t xml:space="preserve">The </w:t>
      </w:r>
      <w:r w:rsidR="002E7289" w:rsidRPr="00186305">
        <w:rPr>
          <w:rFonts w:ascii="Times New Roman" w:hAnsi="Times New Roman"/>
          <w:sz w:val="22"/>
          <w:szCs w:val="22"/>
          <w:lang w:val="en-GB"/>
        </w:rPr>
        <w:t>Ordering Party</w:t>
      </w:r>
      <w:r w:rsidRPr="00186305">
        <w:rPr>
          <w:rFonts w:ascii="Times New Roman" w:hAnsi="Times New Roman"/>
          <w:sz w:val="22"/>
          <w:szCs w:val="22"/>
          <w:lang w:val="en-GB"/>
        </w:rPr>
        <w:t xml:space="preserve"> shall correct in the text of the tender </w:t>
      </w:r>
      <w:r w:rsidR="009406A9" w:rsidRPr="00186305">
        <w:rPr>
          <w:rFonts w:ascii="Times New Roman" w:hAnsi="Times New Roman"/>
          <w:sz w:val="22"/>
          <w:szCs w:val="22"/>
          <w:lang w:val="en-GB"/>
        </w:rPr>
        <w:t xml:space="preserve">obvious typographical error </w:t>
      </w:r>
      <w:r w:rsidRPr="00186305">
        <w:rPr>
          <w:rFonts w:ascii="Times New Roman" w:hAnsi="Times New Roman"/>
          <w:sz w:val="22"/>
          <w:szCs w:val="22"/>
          <w:lang w:val="en-GB"/>
        </w:rPr>
        <w:t xml:space="preserve">and obvious calculation errors, taking into account the calculation </w:t>
      </w:r>
      <w:r w:rsidR="009406A9" w:rsidRPr="00186305">
        <w:rPr>
          <w:rFonts w:ascii="Times New Roman" w:hAnsi="Times New Roman"/>
          <w:sz w:val="22"/>
          <w:szCs w:val="22"/>
          <w:lang w:val="en-GB"/>
        </w:rPr>
        <w:t>results of the corrections made</w:t>
      </w:r>
      <w:r w:rsidRPr="00186305">
        <w:rPr>
          <w:rFonts w:ascii="Times New Roman" w:hAnsi="Times New Roman"/>
          <w:sz w:val="22"/>
          <w:szCs w:val="22"/>
          <w:lang w:val="en-GB"/>
        </w:rPr>
        <w:t xml:space="preserve"> as well as other errors resulting from the noncompliance of the tender with the requirements of the Invitation which do not lead to any significant changes in the contents of the tender and shall </w:t>
      </w:r>
      <w:r w:rsidR="009406A9" w:rsidRPr="00186305">
        <w:rPr>
          <w:rFonts w:ascii="Times New Roman" w:hAnsi="Times New Roman"/>
          <w:sz w:val="22"/>
          <w:szCs w:val="22"/>
          <w:lang w:val="en-GB"/>
        </w:rPr>
        <w:t>immediately</w:t>
      </w:r>
      <w:r w:rsidRPr="00186305">
        <w:rPr>
          <w:rFonts w:ascii="Times New Roman" w:hAnsi="Times New Roman"/>
          <w:sz w:val="22"/>
          <w:szCs w:val="22"/>
          <w:lang w:val="en-GB"/>
        </w:rPr>
        <w:t xml:space="preserve"> inform the </w:t>
      </w:r>
      <w:r w:rsidR="00781F8A" w:rsidRPr="00186305">
        <w:rPr>
          <w:rFonts w:ascii="Times New Roman" w:hAnsi="Times New Roman"/>
          <w:sz w:val="22"/>
          <w:szCs w:val="22"/>
          <w:lang w:val="en-GB"/>
        </w:rPr>
        <w:t>Contractor</w:t>
      </w:r>
      <w:r w:rsidR="009406A9" w:rsidRPr="00186305">
        <w:rPr>
          <w:rFonts w:ascii="Times New Roman" w:hAnsi="Times New Roman"/>
          <w:sz w:val="22"/>
          <w:szCs w:val="22"/>
          <w:lang w:val="en-GB"/>
        </w:rPr>
        <w:t xml:space="preserve"> thereof</w:t>
      </w:r>
      <w:r w:rsidRPr="00186305">
        <w:rPr>
          <w:rFonts w:ascii="Times New Roman" w:hAnsi="Times New Roman"/>
          <w:sz w:val="22"/>
          <w:szCs w:val="22"/>
          <w:lang w:val="en-GB"/>
        </w:rPr>
        <w:t xml:space="preserve"> </w:t>
      </w:r>
      <w:r w:rsidR="009406A9" w:rsidRPr="00186305">
        <w:rPr>
          <w:rFonts w:ascii="Times New Roman" w:hAnsi="Times New Roman"/>
          <w:sz w:val="22"/>
          <w:szCs w:val="22"/>
          <w:lang w:val="en-GB"/>
        </w:rPr>
        <w:t>whom</w:t>
      </w:r>
      <w:r w:rsidRPr="00186305">
        <w:rPr>
          <w:rFonts w:ascii="Times New Roman" w:hAnsi="Times New Roman"/>
          <w:sz w:val="22"/>
          <w:szCs w:val="22"/>
          <w:lang w:val="en-GB"/>
        </w:rPr>
        <w:t xml:space="preserve"> tender </w:t>
      </w:r>
      <w:r w:rsidR="009406A9" w:rsidRPr="00186305">
        <w:rPr>
          <w:rFonts w:ascii="Times New Roman" w:hAnsi="Times New Roman"/>
          <w:sz w:val="22"/>
          <w:szCs w:val="22"/>
          <w:lang w:val="en-GB"/>
        </w:rPr>
        <w:t>was</w:t>
      </w:r>
      <w:r w:rsidRPr="00186305">
        <w:rPr>
          <w:rFonts w:ascii="Times New Roman" w:hAnsi="Times New Roman"/>
          <w:sz w:val="22"/>
          <w:szCs w:val="22"/>
          <w:lang w:val="en-GB"/>
        </w:rPr>
        <w:t xml:space="preserve"> corrected.</w:t>
      </w:r>
    </w:p>
    <w:p w14:paraId="07515ACB" w14:textId="77777777" w:rsidR="001411C9" w:rsidRPr="00186305" w:rsidRDefault="00CB1FBB">
      <w:pPr>
        <w:pStyle w:val="Nagwek"/>
        <w:numPr>
          <w:ilvl w:val="0"/>
          <w:numId w:val="20"/>
        </w:numPr>
        <w:tabs>
          <w:tab w:val="num" w:pos="426"/>
        </w:tabs>
        <w:spacing w:line="240" w:lineRule="auto"/>
        <w:ind w:left="426" w:hanging="426"/>
        <w:jc w:val="both"/>
        <w:rPr>
          <w:rFonts w:ascii="Times New Roman" w:hAnsi="Times New Roman"/>
          <w:sz w:val="22"/>
          <w:szCs w:val="22"/>
          <w:lang w:val="en-GB"/>
        </w:rPr>
      </w:pPr>
      <w:r w:rsidRPr="00186305">
        <w:rPr>
          <w:rFonts w:ascii="Times New Roman" w:hAnsi="Times New Roman"/>
          <w:sz w:val="22"/>
          <w:szCs w:val="22"/>
          <w:lang w:val="en-GB"/>
        </w:rPr>
        <w:t xml:space="preserve">The </w:t>
      </w:r>
      <w:r w:rsidR="002E7289" w:rsidRPr="00186305">
        <w:rPr>
          <w:rFonts w:ascii="Times New Roman" w:hAnsi="Times New Roman"/>
          <w:sz w:val="22"/>
          <w:szCs w:val="22"/>
          <w:lang w:val="en-GB"/>
        </w:rPr>
        <w:t>Ordering Party</w:t>
      </w:r>
      <w:r w:rsidRPr="00186305">
        <w:rPr>
          <w:rFonts w:ascii="Times New Roman" w:hAnsi="Times New Roman"/>
          <w:sz w:val="22"/>
          <w:szCs w:val="22"/>
          <w:lang w:val="en-GB"/>
        </w:rPr>
        <w:t xml:space="preserve"> </w:t>
      </w:r>
      <w:r w:rsidR="004E5F98" w:rsidRPr="00186305">
        <w:rPr>
          <w:rFonts w:ascii="Times New Roman" w:hAnsi="Times New Roman"/>
          <w:sz w:val="22"/>
          <w:szCs w:val="22"/>
          <w:lang w:val="en-GB"/>
        </w:rPr>
        <w:t xml:space="preserve">can </w:t>
      </w:r>
      <w:r w:rsidRPr="00186305">
        <w:rPr>
          <w:rFonts w:ascii="Times New Roman" w:hAnsi="Times New Roman"/>
          <w:sz w:val="22"/>
          <w:szCs w:val="22"/>
          <w:lang w:val="en-GB"/>
        </w:rPr>
        <w:t xml:space="preserve">reject a tender, in particular if it was submitted after the </w:t>
      </w:r>
      <w:r w:rsidR="00674781" w:rsidRPr="00186305">
        <w:rPr>
          <w:rFonts w:ascii="Times New Roman" w:hAnsi="Times New Roman"/>
          <w:sz w:val="22"/>
          <w:szCs w:val="22"/>
          <w:lang w:val="en-GB"/>
        </w:rPr>
        <w:t xml:space="preserve">tender </w:t>
      </w:r>
      <w:r w:rsidRPr="00186305">
        <w:rPr>
          <w:rFonts w:ascii="Times New Roman" w:hAnsi="Times New Roman"/>
          <w:sz w:val="22"/>
          <w:szCs w:val="22"/>
          <w:lang w:val="en-GB"/>
        </w:rPr>
        <w:t>sub</w:t>
      </w:r>
      <w:r w:rsidR="004E5F98" w:rsidRPr="00186305">
        <w:rPr>
          <w:rFonts w:ascii="Times New Roman" w:hAnsi="Times New Roman"/>
          <w:sz w:val="22"/>
          <w:szCs w:val="22"/>
          <w:lang w:val="en-GB"/>
        </w:rPr>
        <w:t>mittal</w:t>
      </w:r>
      <w:r w:rsidRPr="00186305">
        <w:rPr>
          <w:rFonts w:ascii="Times New Roman" w:hAnsi="Times New Roman"/>
          <w:sz w:val="22"/>
          <w:szCs w:val="22"/>
          <w:lang w:val="en-GB"/>
        </w:rPr>
        <w:t xml:space="preserve"> </w:t>
      </w:r>
      <w:r w:rsidR="00674781" w:rsidRPr="00186305">
        <w:rPr>
          <w:rFonts w:ascii="Times New Roman" w:hAnsi="Times New Roman"/>
          <w:sz w:val="22"/>
          <w:szCs w:val="22"/>
          <w:lang w:val="en-GB"/>
        </w:rPr>
        <w:t>date</w:t>
      </w:r>
      <w:r w:rsidRPr="00186305">
        <w:rPr>
          <w:rFonts w:ascii="Times New Roman" w:hAnsi="Times New Roman"/>
          <w:sz w:val="22"/>
          <w:szCs w:val="22"/>
          <w:lang w:val="en-GB"/>
        </w:rPr>
        <w:t xml:space="preserve"> or if it does not meet the requirements </w:t>
      </w:r>
      <w:r w:rsidR="0064397B" w:rsidRPr="00186305">
        <w:rPr>
          <w:rFonts w:ascii="Times New Roman" w:hAnsi="Times New Roman"/>
          <w:sz w:val="22"/>
          <w:szCs w:val="22"/>
          <w:lang w:val="en-GB"/>
        </w:rPr>
        <w:t xml:space="preserve">specified in the </w:t>
      </w:r>
      <w:r w:rsidRPr="00186305">
        <w:rPr>
          <w:rFonts w:ascii="Times New Roman" w:hAnsi="Times New Roman"/>
          <w:sz w:val="22"/>
          <w:szCs w:val="22"/>
          <w:lang w:val="en-GB"/>
        </w:rPr>
        <w:t xml:space="preserve">invitation to tender or if there are other justified circumstances resulting in </w:t>
      </w:r>
      <w:r w:rsidR="00674781" w:rsidRPr="00186305">
        <w:rPr>
          <w:rFonts w:ascii="Times New Roman" w:hAnsi="Times New Roman"/>
          <w:sz w:val="22"/>
          <w:szCs w:val="22"/>
          <w:lang w:val="en-GB"/>
        </w:rPr>
        <w:t>its non-compliance</w:t>
      </w:r>
      <w:r w:rsidRPr="00186305">
        <w:rPr>
          <w:rFonts w:ascii="Times New Roman" w:hAnsi="Times New Roman"/>
          <w:sz w:val="22"/>
          <w:szCs w:val="22"/>
          <w:lang w:val="en-GB"/>
        </w:rPr>
        <w:t xml:space="preserve"> with the applicable regulations.</w:t>
      </w:r>
    </w:p>
    <w:p w14:paraId="5714D56B" w14:textId="77777777" w:rsidR="001411C9" w:rsidRPr="00186305" w:rsidRDefault="00CB1FBB">
      <w:pPr>
        <w:pStyle w:val="Nagwek"/>
        <w:numPr>
          <w:ilvl w:val="0"/>
          <w:numId w:val="20"/>
        </w:numPr>
        <w:tabs>
          <w:tab w:val="num" w:pos="426"/>
        </w:tabs>
        <w:spacing w:line="240" w:lineRule="auto"/>
        <w:ind w:left="426" w:hanging="426"/>
        <w:jc w:val="both"/>
        <w:rPr>
          <w:rFonts w:ascii="Times New Roman" w:hAnsi="Times New Roman"/>
          <w:sz w:val="22"/>
          <w:szCs w:val="22"/>
          <w:lang w:val="en-GB"/>
        </w:rPr>
      </w:pPr>
      <w:r w:rsidRPr="00186305">
        <w:rPr>
          <w:rFonts w:ascii="Times New Roman" w:hAnsi="Times New Roman"/>
          <w:sz w:val="22"/>
          <w:szCs w:val="22"/>
          <w:lang w:val="en-GB"/>
        </w:rPr>
        <w:t xml:space="preserve">The </w:t>
      </w:r>
      <w:r w:rsidR="002E7289" w:rsidRPr="00186305">
        <w:rPr>
          <w:rFonts w:ascii="Times New Roman" w:hAnsi="Times New Roman"/>
          <w:sz w:val="22"/>
          <w:szCs w:val="22"/>
          <w:lang w:val="en-GB"/>
        </w:rPr>
        <w:t>Ordering Party</w:t>
      </w:r>
      <w:r w:rsidRPr="00186305">
        <w:rPr>
          <w:rFonts w:ascii="Times New Roman" w:hAnsi="Times New Roman"/>
          <w:sz w:val="22"/>
          <w:szCs w:val="22"/>
          <w:lang w:val="en-GB"/>
        </w:rPr>
        <w:t xml:space="preserve"> </w:t>
      </w:r>
      <w:r w:rsidR="00674781" w:rsidRPr="00186305">
        <w:rPr>
          <w:rFonts w:ascii="Times New Roman" w:hAnsi="Times New Roman"/>
          <w:sz w:val="22"/>
          <w:szCs w:val="22"/>
          <w:lang w:val="en-GB"/>
        </w:rPr>
        <w:t>shall</w:t>
      </w:r>
      <w:r w:rsidRPr="00186305">
        <w:rPr>
          <w:rFonts w:ascii="Times New Roman" w:hAnsi="Times New Roman"/>
          <w:sz w:val="22"/>
          <w:szCs w:val="22"/>
          <w:lang w:val="en-GB"/>
        </w:rPr>
        <w:t xml:space="preserve"> reject the tender submitted by:</w:t>
      </w:r>
    </w:p>
    <w:p w14:paraId="554C4223" w14:textId="77777777" w:rsidR="001411C9" w:rsidRPr="00186305" w:rsidRDefault="00674781">
      <w:pPr>
        <w:pStyle w:val="Nagwek"/>
        <w:numPr>
          <w:ilvl w:val="1"/>
          <w:numId w:val="18"/>
        </w:numPr>
        <w:tabs>
          <w:tab w:val="clear" w:pos="4536"/>
          <w:tab w:val="clear" w:pos="9072"/>
          <w:tab w:val="left" w:pos="851"/>
        </w:tabs>
        <w:spacing w:line="240" w:lineRule="auto"/>
        <w:ind w:firstLine="66"/>
        <w:jc w:val="both"/>
        <w:rPr>
          <w:rFonts w:ascii="Times New Roman" w:hAnsi="Times New Roman"/>
          <w:sz w:val="22"/>
          <w:szCs w:val="22"/>
          <w:lang w:val="en-GB"/>
        </w:rPr>
      </w:pPr>
      <w:bookmarkStart w:id="3" w:name="_Hlk64393690"/>
      <w:r w:rsidRPr="00186305">
        <w:rPr>
          <w:rFonts w:ascii="Times New Roman" w:hAnsi="Times New Roman"/>
          <w:sz w:val="22"/>
          <w:szCs w:val="22"/>
          <w:lang w:val="en-GB"/>
        </w:rPr>
        <w:t>The</w:t>
      </w:r>
      <w:r w:rsidR="00CB1FBB" w:rsidRPr="00186305">
        <w:rPr>
          <w:rFonts w:ascii="Times New Roman" w:hAnsi="Times New Roman"/>
          <w:sz w:val="22"/>
          <w:szCs w:val="22"/>
          <w:lang w:val="en-GB"/>
        </w:rPr>
        <w:t xml:space="preserv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w</w:t>
      </w:r>
      <w:r w:rsidRPr="00186305">
        <w:rPr>
          <w:rFonts w:ascii="Times New Roman" w:hAnsi="Times New Roman"/>
          <w:sz w:val="22"/>
          <w:szCs w:val="22"/>
          <w:lang w:val="en-GB"/>
        </w:rPr>
        <w:t xml:space="preserve">ho </w:t>
      </w:r>
      <w:r w:rsidR="00CB1FBB" w:rsidRPr="00186305">
        <w:rPr>
          <w:rFonts w:ascii="Times New Roman" w:hAnsi="Times New Roman"/>
          <w:sz w:val="22"/>
          <w:szCs w:val="22"/>
          <w:lang w:val="en-GB"/>
        </w:rPr>
        <w:t>is a natural person validly convicted of a criminal offence</w:t>
      </w:r>
      <w:r w:rsidRPr="00186305">
        <w:rPr>
          <w:rFonts w:ascii="Times New Roman" w:hAnsi="Times New Roman"/>
          <w:sz w:val="22"/>
          <w:szCs w:val="22"/>
          <w:lang w:val="en-GB"/>
        </w:rPr>
        <w:t>, including</w:t>
      </w:r>
      <w:r w:rsidR="00CB1FBB" w:rsidRPr="00186305">
        <w:rPr>
          <w:rFonts w:ascii="Times New Roman" w:hAnsi="Times New Roman"/>
          <w:sz w:val="22"/>
          <w:szCs w:val="22"/>
          <w:lang w:val="en-GB"/>
        </w:rPr>
        <w:t>:</w:t>
      </w:r>
    </w:p>
    <w:p w14:paraId="69921181" w14:textId="77777777" w:rsidR="001411C9" w:rsidRPr="00186305" w:rsidRDefault="00CB1FBB">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 xml:space="preserve">participation in an organised criminal group or in an association </w:t>
      </w:r>
      <w:r w:rsidR="00674781" w:rsidRPr="00186305">
        <w:rPr>
          <w:rFonts w:ascii="Times New Roman" w:hAnsi="Times New Roman"/>
          <w:sz w:val="22"/>
          <w:szCs w:val="22"/>
          <w:lang w:val="en-GB"/>
        </w:rPr>
        <w:t xml:space="preserve">the </w:t>
      </w:r>
      <w:r w:rsidRPr="00186305">
        <w:rPr>
          <w:rFonts w:ascii="Times New Roman" w:hAnsi="Times New Roman"/>
          <w:sz w:val="22"/>
          <w:szCs w:val="22"/>
          <w:lang w:val="en-GB"/>
        </w:rPr>
        <w:t>aim</w:t>
      </w:r>
      <w:r w:rsidR="00674781" w:rsidRPr="00186305">
        <w:rPr>
          <w:rFonts w:ascii="Times New Roman" w:hAnsi="Times New Roman"/>
          <w:sz w:val="22"/>
          <w:szCs w:val="22"/>
          <w:lang w:val="en-GB"/>
        </w:rPr>
        <w:t xml:space="preserve"> of which</w:t>
      </w:r>
      <w:r w:rsidRPr="00186305">
        <w:rPr>
          <w:rFonts w:ascii="Times New Roman" w:hAnsi="Times New Roman"/>
          <w:sz w:val="22"/>
          <w:szCs w:val="22"/>
          <w:lang w:val="en-GB"/>
        </w:rPr>
        <w:t xml:space="preserve"> is to commit</w:t>
      </w:r>
      <w:r w:rsidR="00674781" w:rsidRPr="00186305">
        <w:rPr>
          <w:rFonts w:ascii="Times New Roman" w:hAnsi="Times New Roman"/>
          <w:sz w:val="22"/>
          <w:szCs w:val="22"/>
          <w:lang w:val="en-GB"/>
        </w:rPr>
        <w:t xml:space="preserve"> an offence</w:t>
      </w:r>
      <w:r w:rsidRPr="00186305">
        <w:rPr>
          <w:rFonts w:ascii="Times New Roman" w:hAnsi="Times New Roman"/>
          <w:sz w:val="22"/>
          <w:szCs w:val="22"/>
          <w:lang w:val="en-GB"/>
        </w:rPr>
        <w:t xml:space="preserve"> or a fiscal</w:t>
      </w:r>
      <w:r w:rsidR="00674781" w:rsidRPr="00186305">
        <w:rPr>
          <w:rFonts w:ascii="Times New Roman" w:hAnsi="Times New Roman"/>
          <w:sz w:val="22"/>
          <w:szCs w:val="22"/>
          <w:lang w:val="en-GB"/>
        </w:rPr>
        <w:t xml:space="preserve"> offence referred to in Art. </w:t>
      </w:r>
      <w:r w:rsidRPr="00186305">
        <w:rPr>
          <w:rFonts w:ascii="Times New Roman" w:hAnsi="Times New Roman"/>
          <w:sz w:val="22"/>
          <w:szCs w:val="22"/>
          <w:lang w:val="en-GB"/>
        </w:rPr>
        <w:t>258 of the Penal Code</w:t>
      </w:r>
      <w:r w:rsidR="002E3AE7" w:rsidRPr="00186305">
        <w:rPr>
          <w:rFonts w:ascii="Times New Roman" w:hAnsi="Times New Roman"/>
          <w:sz w:val="22"/>
          <w:szCs w:val="22"/>
          <w:lang w:val="en-GB"/>
        </w:rPr>
        <w:t>;</w:t>
      </w:r>
    </w:p>
    <w:p w14:paraId="23B66512" w14:textId="77777777" w:rsidR="001411C9" w:rsidRPr="00186305" w:rsidRDefault="00674781">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human trafficking</w:t>
      </w:r>
      <w:r w:rsidR="00CB1FBB" w:rsidRPr="00186305">
        <w:rPr>
          <w:rFonts w:ascii="Times New Roman" w:hAnsi="Times New Roman"/>
          <w:sz w:val="22"/>
          <w:szCs w:val="22"/>
          <w:lang w:val="en-GB"/>
        </w:rPr>
        <w:t xml:space="preserve"> </w:t>
      </w:r>
      <w:r w:rsidRPr="00186305">
        <w:rPr>
          <w:rFonts w:ascii="Times New Roman" w:hAnsi="Times New Roman"/>
          <w:sz w:val="22"/>
          <w:szCs w:val="22"/>
          <w:lang w:val="en-GB"/>
        </w:rPr>
        <w:t>pursuant to</w:t>
      </w:r>
      <w:r w:rsidR="00CB1FBB" w:rsidRPr="00186305">
        <w:rPr>
          <w:rFonts w:ascii="Times New Roman" w:hAnsi="Times New Roman"/>
          <w:sz w:val="22"/>
          <w:szCs w:val="22"/>
          <w:lang w:val="en-GB"/>
        </w:rPr>
        <w:t xml:space="preserve"> Art</w:t>
      </w:r>
      <w:r w:rsidRPr="00186305">
        <w:rPr>
          <w:rFonts w:ascii="Times New Roman" w:hAnsi="Times New Roman"/>
          <w:sz w:val="22"/>
          <w:szCs w:val="22"/>
          <w:lang w:val="en-GB"/>
        </w:rPr>
        <w:t>.</w:t>
      </w:r>
      <w:r w:rsidR="00CB1FBB" w:rsidRPr="00186305">
        <w:rPr>
          <w:rFonts w:ascii="Times New Roman" w:hAnsi="Times New Roman"/>
          <w:sz w:val="22"/>
          <w:szCs w:val="22"/>
          <w:lang w:val="en-GB"/>
        </w:rPr>
        <w:t xml:space="preserve"> 189a of the Penal Code</w:t>
      </w:r>
      <w:r w:rsidR="002E3AE7" w:rsidRPr="00186305">
        <w:rPr>
          <w:rFonts w:ascii="Times New Roman" w:hAnsi="Times New Roman"/>
          <w:sz w:val="22"/>
          <w:szCs w:val="22"/>
          <w:lang w:val="en-GB"/>
        </w:rPr>
        <w:t>;</w:t>
      </w:r>
    </w:p>
    <w:p w14:paraId="275029E6" w14:textId="77777777" w:rsidR="001411C9" w:rsidRPr="00186305" w:rsidRDefault="00674781">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pursuant to</w:t>
      </w:r>
      <w:r w:rsidR="00CB1FBB" w:rsidRPr="00186305">
        <w:rPr>
          <w:rFonts w:ascii="Times New Roman" w:hAnsi="Times New Roman"/>
          <w:sz w:val="22"/>
          <w:szCs w:val="22"/>
          <w:lang w:val="en-GB"/>
        </w:rPr>
        <w:t xml:space="preserve"> </w:t>
      </w:r>
      <w:r w:rsidRPr="00186305">
        <w:rPr>
          <w:rFonts w:ascii="Times New Roman" w:hAnsi="Times New Roman"/>
          <w:sz w:val="22"/>
          <w:szCs w:val="22"/>
          <w:lang w:val="en-GB"/>
        </w:rPr>
        <w:t>Art. 228-230a, Art. 250a of the Penal Code, under A</w:t>
      </w:r>
      <w:r w:rsidR="00CB1FBB" w:rsidRPr="00186305">
        <w:rPr>
          <w:rFonts w:ascii="Times New Roman" w:hAnsi="Times New Roman"/>
          <w:sz w:val="22"/>
          <w:szCs w:val="22"/>
          <w:lang w:val="en-GB"/>
        </w:rPr>
        <w:t xml:space="preserve">rt. 46-48 of the Act of 25 June 2010 on sport (Journal of Laws of 2020, item 1133 and of 2021, item 2054) or </w:t>
      </w:r>
      <w:r w:rsidRPr="00186305">
        <w:rPr>
          <w:rFonts w:ascii="Times New Roman" w:hAnsi="Times New Roman"/>
          <w:sz w:val="22"/>
          <w:szCs w:val="22"/>
          <w:lang w:val="en-GB"/>
        </w:rPr>
        <w:t>under</w:t>
      </w:r>
      <w:r w:rsidR="00CB1FBB" w:rsidRPr="00186305">
        <w:rPr>
          <w:rFonts w:ascii="Times New Roman" w:hAnsi="Times New Roman"/>
          <w:sz w:val="22"/>
          <w:szCs w:val="22"/>
          <w:lang w:val="en-GB"/>
        </w:rPr>
        <w:t xml:space="preserve"> </w:t>
      </w:r>
      <w:r w:rsidRPr="00186305">
        <w:rPr>
          <w:rFonts w:ascii="Times New Roman" w:hAnsi="Times New Roman"/>
          <w:sz w:val="22"/>
          <w:szCs w:val="22"/>
          <w:lang w:val="en-GB"/>
        </w:rPr>
        <w:t>A</w:t>
      </w:r>
      <w:r w:rsidR="00CB1FBB" w:rsidRPr="00186305">
        <w:rPr>
          <w:rFonts w:ascii="Times New Roman" w:hAnsi="Times New Roman"/>
          <w:sz w:val="22"/>
          <w:szCs w:val="22"/>
          <w:lang w:val="en-GB"/>
        </w:rPr>
        <w:t>rt. 54 sect</w:t>
      </w:r>
      <w:r w:rsidRPr="00186305">
        <w:rPr>
          <w:rFonts w:ascii="Times New Roman" w:hAnsi="Times New Roman"/>
          <w:sz w:val="22"/>
          <w:szCs w:val="22"/>
          <w:lang w:val="en-GB"/>
        </w:rPr>
        <w:t>ions</w:t>
      </w:r>
      <w:r w:rsidR="00CB1FBB" w:rsidRPr="00186305">
        <w:rPr>
          <w:rFonts w:ascii="Times New Roman" w:hAnsi="Times New Roman"/>
          <w:sz w:val="22"/>
          <w:szCs w:val="22"/>
          <w:lang w:val="en-GB"/>
        </w:rPr>
        <w:t xml:space="preserve"> 1-4 of the Act of 12 May 2011 on reimbursement of medicines, foodstuffs for </w:t>
      </w:r>
      <w:r w:rsidRPr="00186305">
        <w:rPr>
          <w:rFonts w:ascii="Times New Roman" w:hAnsi="Times New Roman"/>
          <w:sz w:val="22"/>
          <w:szCs w:val="22"/>
          <w:lang w:val="en-GB"/>
        </w:rPr>
        <w:t xml:space="preserve">particular </w:t>
      </w:r>
      <w:r w:rsidR="00CB1FBB" w:rsidRPr="00186305">
        <w:rPr>
          <w:rFonts w:ascii="Times New Roman" w:hAnsi="Times New Roman"/>
          <w:sz w:val="22"/>
          <w:szCs w:val="22"/>
          <w:lang w:val="en-GB"/>
        </w:rPr>
        <w:t xml:space="preserve">nutritional </w:t>
      </w:r>
      <w:r w:rsidRPr="00186305">
        <w:rPr>
          <w:rFonts w:ascii="Times New Roman" w:hAnsi="Times New Roman"/>
          <w:sz w:val="22"/>
          <w:szCs w:val="22"/>
          <w:lang w:val="en-GB"/>
        </w:rPr>
        <w:t>uses</w:t>
      </w:r>
      <w:r w:rsidR="00CB1FBB" w:rsidRPr="00186305">
        <w:rPr>
          <w:rFonts w:ascii="Times New Roman" w:hAnsi="Times New Roman"/>
          <w:sz w:val="22"/>
          <w:szCs w:val="22"/>
          <w:lang w:val="en-GB"/>
        </w:rPr>
        <w:t xml:space="preserve"> and medical devices (Journal of Laws of 2021, item 523, 1292, 1559 and 2054)</w:t>
      </w:r>
      <w:r w:rsidR="002E3AE7" w:rsidRPr="00186305">
        <w:rPr>
          <w:rFonts w:ascii="Times New Roman" w:hAnsi="Times New Roman"/>
          <w:sz w:val="22"/>
          <w:szCs w:val="22"/>
          <w:lang w:val="en-GB"/>
        </w:rPr>
        <w:t>;</w:t>
      </w:r>
    </w:p>
    <w:p w14:paraId="49642589" w14:textId="77777777" w:rsidR="001411C9" w:rsidRPr="00186305" w:rsidRDefault="00CB1FBB">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lastRenderedPageBreak/>
        <w:t xml:space="preserve">financing of the crime of a terrorist nature </w:t>
      </w:r>
      <w:r w:rsidR="00674781" w:rsidRPr="00186305">
        <w:rPr>
          <w:rFonts w:ascii="Times New Roman" w:hAnsi="Times New Roman"/>
          <w:sz w:val="22"/>
          <w:szCs w:val="22"/>
          <w:lang w:val="en-GB"/>
        </w:rPr>
        <w:t>under</w:t>
      </w:r>
      <w:r w:rsidRPr="00186305">
        <w:rPr>
          <w:rFonts w:ascii="Times New Roman" w:hAnsi="Times New Roman"/>
          <w:sz w:val="22"/>
          <w:szCs w:val="22"/>
          <w:lang w:val="en-GB"/>
        </w:rPr>
        <w:t xml:space="preserve"> Art</w:t>
      </w:r>
      <w:r w:rsidR="00674781" w:rsidRPr="00186305">
        <w:rPr>
          <w:rFonts w:ascii="Times New Roman" w:hAnsi="Times New Roman"/>
          <w:sz w:val="22"/>
          <w:szCs w:val="22"/>
          <w:lang w:val="en-GB"/>
        </w:rPr>
        <w:t>.</w:t>
      </w:r>
      <w:r w:rsidRPr="00186305">
        <w:rPr>
          <w:rFonts w:ascii="Times New Roman" w:hAnsi="Times New Roman"/>
          <w:sz w:val="22"/>
          <w:szCs w:val="22"/>
          <w:lang w:val="en-GB"/>
        </w:rPr>
        <w:t xml:space="preserve"> 165a of the Penal Code or the crime of preventing or hindering the establishment of the criminal origin of money or</w:t>
      </w:r>
      <w:r w:rsidR="00BD62A2" w:rsidRPr="00186305">
        <w:rPr>
          <w:rFonts w:ascii="Times New Roman" w:hAnsi="Times New Roman"/>
          <w:sz w:val="22"/>
          <w:szCs w:val="22"/>
          <w:lang w:val="en-GB"/>
        </w:rPr>
        <w:t xml:space="preserve"> the concealment of its origin under </w:t>
      </w:r>
      <w:r w:rsidRPr="00186305">
        <w:rPr>
          <w:rFonts w:ascii="Times New Roman" w:hAnsi="Times New Roman"/>
          <w:sz w:val="22"/>
          <w:szCs w:val="22"/>
          <w:lang w:val="en-GB"/>
        </w:rPr>
        <w:t>Art</w:t>
      </w:r>
      <w:r w:rsidR="00BD62A2" w:rsidRPr="00186305">
        <w:rPr>
          <w:rFonts w:ascii="Times New Roman" w:hAnsi="Times New Roman"/>
          <w:sz w:val="22"/>
          <w:szCs w:val="22"/>
          <w:lang w:val="en-GB"/>
        </w:rPr>
        <w:t>.</w:t>
      </w:r>
      <w:r w:rsidRPr="00186305">
        <w:rPr>
          <w:rFonts w:ascii="Times New Roman" w:hAnsi="Times New Roman"/>
          <w:sz w:val="22"/>
          <w:szCs w:val="22"/>
          <w:lang w:val="en-GB"/>
        </w:rPr>
        <w:t xml:space="preserve"> 299 of the Penal Code; </w:t>
      </w:r>
    </w:p>
    <w:p w14:paraId="2200CF77" w14:textId="77777777" w:rsidR="001411C9" w:rsidRPr="00186305" w:rsidRDefault="00BD62A2">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 xml:space="preserve">offence </w:t>
      </w:r>
      <w:r w:rsidR="00CB1FBB" w:rsidRPr="00186305">
        <w:rPr>
          <w:rFonts w:ascii="Times New Roman" w:hAnsi="Times New Roman"/>
          <w:sz w:val="22"/>
          <w:szCs w:val="22"/>
          <w:lang w:val="en-GB"/>
        </w:rPr>
        <w:t xml:space="preserve">of a terrorist nature </w:t>
      </w:r>
      <w:r w:rsidR="00674781" w:rsidRPr="00186305">
        <w:rPr>
          <w:rFonts w:ascii="Times New Roman" w:hAnsi="Times New Roman"/>
          <w:sz w:val="22"/>
          <w:szCs w:val="22"/>
          <w:lang w:val="en-GB"/>
        </w:rPr>
        <w:t>under</w:t>
      </w:r>
      <w:r w:rsidR="00CB1FBB" w:rsidRPr="00186305">
        <w:rPr>
          <w:rFonts w:ascii="Times New Roman" w:hAnsi="Times New Roman"/>
          <w:sz w:val="22"/>
          <w:szCs w:val="22"/>
          <w:lang w:val="en-GB"/>
        </w:rPr>
        <w:t xml:space="preserve"> Art</w:t>
      </w:r>
      <w:r w:rsidR="00674781" w:rsidRPr="00186305">
        <w:rPr>
          <w:rFonts w:ascii="Times New Roman" w:hAnsi="Times New Roman"/>
          <w:sz w:val="22"/>
          <w:szCs w:val="22"/>
          <w:lang w:val="en-GB"/>
        </w:rPr>
        <w:t xml:space="preserve">. </w:t>
      </w:r>
      <w:r w:rsidR="00CB1FBB" w:rsidRPr="00186305">
        <w:rPr>
          <w:rFonts w:ascii="Times New Roman" w:hAnsi="Times New Roman"/>
          <w:sz w:val="22"/>
          <w:szCs w:val="22"/>
          <w:lang w:val="en-GB"/>
        </w:rPr>
        <w:t xml:space="preserve">115 § 20 of the Penal Code, or </w:t>
      </w:r>
      <w:r w:rsidR="002E12EA" w:rsidRPr="00186305">
        <w:rPr>
          <w:rFonts w:ascii="Times New Roman" w:hAnsi="Times New Roman"/>
          <w:sz w:val="22"/>
          <w:szCs w:val="22"/>
          <w:lang w:val="en-GB"/>
        </w:rPr>
        <w:t>when the Contractor</w:t>
      </w:r>
      <w:r w:rsidRPr="00186305">
        <w:rPr>
          <w:rFonts w:ascii="Times New Roman" w:hAnsi="Times New Roman"/>
          <w:sz w:val="22"/>
          <w:szCs w:val="22"/>
          <w:lang w:val="en-GB"/>
        </w:rPr>
        <w:t xml:space="preserve"> </w:t>
      </w:r>
      <w:r w:rsidR="00CB1FBB" w:rsidRPr="00186305">
        <w:rPr>
          <w:rFonts w:ascii="Times New Roman" w:hAnsi="Times New Roman"/>
          <w:sz w:val="22"/>
          <w:szCs w:val="22"/>
          <w:lang w:val="en-GB"/>
        </w:rPr>
        <w:t>aim</w:t>
      </w:r>
      <w:r w:rsidRPr="00186305">
        <w:rPr>
          <w:rFonts w:ascii="Times New Roman" w:hAnsi="Times New Roman"/>
          <w:sz w:val="22"/>
          <w:szCs w:val="22"/>
          <w:lang w:val="en-GB"/>
        </w:rPr>
        <w:t>s</w:t>
      </w:r>
      <w:r w:rsidR="00CB1FBB" w:rsidRPr="00186305">
        <w:rPr>
          <w:rFonts w:ascii="Times New Roman" w:hAnsi="Times New Roman"/>
          <w:sz w:val="22"/>
          <w:szCs w:val="22"/>
          <w:lang w:val="en-GB"/>
        </w:rPr>
        <w:t xml:space="preserve"> at committing that offence</w:t>
      </w:r>
      <w:r w:rsidR="002E3AE7" w:rsidRPr="00186305">
        <w:rPr>
          <w:rFonts w:ascii="Times New Roman" w:hAnsi="Times New Roman"/>
          <w:sz w:val="22"/>
          <w:szCs w:val="22"/>
          <w:lang w:val="en-GB"/>
        </w:rPr>
        <w:t>;</w:t>
      </w:r>
    </w:p>
    <w:p w14:paraId="1423C1C7" w14:textId="77777777" w:rsidR="001411C9" w:rsidRPr="00186305" w:rsidRDefault="00CB1FBB">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entrusting work to an underage f</w:t>
      </w:r>
      <w:r w:rsidR="002E12EA" w:rsidRPr="00186305">
        <w:rPr>
          <w:rFonts w:ascii="Times New Roman" w:hAnsi="Times New Roman"/>
          <w:sz w:val="22"/>
          <w:szCs w:val="22"/>
          <w:lang w:val="en-GB"/>
        </w:rPr>
        <w:t xml:space="preserve">oreigner, referred to in Art. 9 section </w:t>
      </w:r>
      <w:r w:rsidRPr="00186305">
        <w:rPr>
          <w:rFonts w:ascii="Times New Roman" w:hAnsi="Times New Roman"/>
          <w:sz w:val="22"/>
          <w:szCs w:val="22"/>
          <w:lang w:val="en-GB"/>
        </w:rPr>
        <w:t>2 of the Act of 15 June 2012 on the results of employing foreigners unlawfully residing in the territory of the Republic of Poland (Journal of Laws, item 769)</w:t>
      </w:r>
      <w:r w:rsidR="002E3AE7" w:rsidRPr="00186305">
        <w:rPr>
          <w:rFonts w:ascii="Times New Roman" w:hAnsi="Times New Roman"/>
          <w:sz w:val="22"/>
          <w:szCs w:val="22"/>
          <w:lang w:val="en-GB"/>
        </w:rPr>
        <w:t>;</w:t>
      </w:r>
    </w:p>
    <w:p w14:paraId="3ACDB5F3" w14:textId="77777777" w:rsidR="001411C9" w:rsidRPr="00186305" w:rsidRDefault="00CB1FBB">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economic</w:t>
      </w:r>
      <w:r w:rsidR="002E12EA" w:rsidRPr="00186305">
        <w:rPr>
          <w:rFonts w:ascii="Times New Roman" w:hAnsi="Times New Roman"/>
          <w:sz w:val="22"/>
          <w:szCs w:val="22"/>
          <w:lang w:val="en-GB"/>
        </w:rPr>
        <w:t xml:space="preserve"> related</w:t>
      </w:r>
      <w:r w:rsidRPr="00186305">
        <w:rPr>
          <w:rFonts w:ascii="Times New Roman" w:hAnsi="Times New Roman"/>
          <w:sz w:val="22"/>
          <w:szCs w:val="22"/>
          <w:lang w:val="en-GB"/>
        </w:rPr>
        <w:t xml:space="preserve"> </w:t>
      </w:r>
      <w:r w:rsidR="002E12EA" w:rsidRPr="00186305">
        <w:rPr>
          <w:rFonts w:ascii="Times New Roman" w:hAnsi="Times New Roman"/>
          <w:sz w:val="22"/>
          <w:szCs w:val="22"/>
          <w:lang w:val="en-GB"/>
        </w:rPr>
        <w:t xml:space="preserve">offence under </w:t>
      </w:r>
      <w:r w:rsidRPr="00186305">
        <w:rPr>
          <w:rFonts w:ascii="Times New Roman" w:hAnsi="Times New Roman"/>
          <w:sz w:val="22"/>
          <w:szCs w:val="22"/>
          <w:lang w:val="en-GB"/>
        </w:rPr>
        <w:t>Art</w:t>
      </w:r>
      <w:r w:rsidR="002E12EA" w:rsidRPr="00186305">
        <w:rPr>
          <w:rFonts w:ascii="Times New Roman" w:hAnsi="Times New Roman"/>
          <w:sz w:val="22"/>
          <w:szCs w:val="22"/>
          <w:lang w:val="en-GB"/>
        </w:rPr>
        <w:t xml:space="preserve">. 296-307 of the Penal Code, </w:t>
      </w:r>
      <w:r w:rsidRPr="00186305">
        <w:rPr>
          <w:rFonts w:ascii="Times New Roman" w:hAnsi="Times New Roman"/>
          <w:sz w:val="22"/>
          <w:szCs w:val="22"/>
          <w:lang w:val="en-GB"/>
        </w:rPr>
        <w:t xml:space="preserve">offence of fraud </w:t>
      </w:r>
      <w:r w:rsidR="002E12EA" w:rsidRPr="00186305">
        <w:rPr>
          <w:rFonts w:ascii="Times New Roman" w:hAnsi="Times New Roman"/>
          <w:sz w:val="22"/>
          <w:szCs w:val="22"/>
          <w:lang w:val="en-GB"/>
        </w:rPr>
        <w:t xml:space="preserve">under </w:t>
      </w:r>
      <w:r w:rsidRPr="00186305">
        <w:rPr>
          <w:rFonts w:ascii="Times New Roman" w:hAnsi="Times New Roman"/>
          <w:sz w:val="22"/>
          <w:szCs w:val="22"/>
          <w:lang w:val="en-GB"/>
        </w:rPr>
        <w:t>Art</w:t>
      </w:r>
      <w:r w:rsidR="002E12EA" w:rsidRPr="00186305">
        <w:rPr>
          <w:rFonts w:ascii="Times New Roman" w:hAnsi="Times New Roman"/>
          <w:sz w:val="22"/>
          <w:szCs w:val="22"/>
          <w:lang w:val="en-GB"/>
        </w:rPr>
        <w:t xml:space="preserve">. 286 of the Penal Code, </w:t>
      </w:r>
      <w:r w:rsidRPr="00186305">
        <w:rPr>
          <w:rFonts w:ascii="Times New Roman" w:hAnsi="Times New Roman"/>
          <w:sz w:val="22"/>
          <w:szCs w:val="22"/>
          <w:lang w:val="en-GB"/>
        </w:rPr>
        <w:t xml:space="preserve">offence against the credibility of documents </w:t>
      </w:r>
      <w:r w:rsidR="002E12EA" w:rsidRPr="00186305">
        <w:rPr>
          <w:rFonts w:ascii="Times New Roman" w:hAnsi="Times New Roman"/>
          <w:sz w:val="22"/>
          <w:szCs w:val="22"/>
          <w:lang w:val="en-GB"/>
        </w:rPr>
        <w:t>under</w:t>
      </w:r>
      <w:r w:rsidRPr="00186305">
        <w:rPr>
          <w:rFonts w:ascii="Times New Roman" w:hAnsi="Times New Roman"/>
          <w:sz w:val="22"/>
          <w:szCs w:val="22"/>
          <w:lang w:val="en-GB"/>
        </w:rPr>
        <w:t xml:space="preserve"> </w:t>
      </w:r>
      <w:r w:rsidR="002E12EA" w:rsidRPr="00186305">
        <w:rPr>
          <w:rFonts w:ascii="Times New Roman" w:hAnsi="Times New Roman"/>
          <w:sz w:val="22"/>
          <w:szCs w:val="22"/>
          <w:lang w:val="en-GB"/>
        </w:rPr>
        <w:t>Art.</w:t>
      </w:r>
      <w:r w:rsidRPr="00186305">
        <w:rPr>
          <w:rFonts w:ascii="Times New Roman" w:hAnsi="Times New Roman"/>
          <w:sz w:val="22"/>
          <w:szCs w:val="22"/>
          <w:lang w:val="en-GB"/>
        </w:rPr>
        <w:t xml:space="preserve"> 270-277d of the Penal Code or the fiscal offence</w:t>
      </w:r>
      <w:r w:rsidR="002E3AE7" w:rsidRPr="00186305">
        <w:rPr>
          <w:rFonts w:ascii="Times New Roman" w:hAnsi="Times New Roman"/>
          <w:sz w:val="22"/>
          <w:szCs w:val="22"/>
          <w:lang w:val="en-GB"/>
        </w:rPr>
        <w:t>;</w:t>
      </w:r>
    </w:p>
    <w:p w14:paraId="00CA1023" w14:textId="77777777" w:rsidR="001411C9" w:rsidRPr="00186305" w:rsidRDefault="002E12EA">
      <w:pPr>
        <w:pStyle w:val="Nagwek"/>
        <w:numPr>
          <w:ilvl w:val="2"/>
          <w:numId w:val="18"/>
        </w:numPr>
        <w:spacing w:line="240" w:lineRule="auto"/>
        <w:ind w:left="1418" w:hanging="567"/>
        <w:jc w:val="both"/>
        <w:rPr>
          <w:rFonts w:ascii="Times New Roman" w:hAnsi="Times New Roman"/>
          <w:sz w:val="22"/>
          <w:szCs w:val="22"/>
          <w:lang w:val="en-GB"/>
        </w:rPr>
      </w:pPr>
      <w:r w:rsidRPr="00186305">
        <w:rPr>
          <w:rFonts w:ascii="Times New Roman" w:hAnsi="Times New Roman"/>
          <w:sz w:val="22"/>
          <w:szCs w:val="22"/>
          <w:lang w:val="en-GB"/>
        </w:rPr>
        <w:t>under</w:t>
      </w:r>
      <w:r w:rsidR="00CB1FBB" w:rsidRPr="00186305">
        <w:rPr>
          <w:rFonts w:ascii="Times New Roman" w:hAnsi="Times New Roman"/>
          <w:sz w:val="22"/>
          <w:szCs w:val="22"/>
          <w:lang w:val="en-GB"/>
        </w:rPr>
        <w:t xml:space="preserve"> Art</w:t>
      </w:r>
      <w:r w:rsidRPr="00186305">
        <w:rPr>
          <w:rFonts w:ascii="Times New Roman" w:hAnsi="Times New Roman"/>
          <w:sz w:val="22"/>
          <w:szCs w:val="22"/>
          <w:lang w:val="en-GB"/>
        </w:rPr>
        <w:t xml:space="preserve">. 9 section </w:t>
      </w:r>
      <w:r w:rsidR="00CB1FBB" w:rsidRPr="00186305">
        <w:rPr>
          <w:rFonts w:ascii="Times New Roman" w:hAnsi="Times New Roman"/>
          <w:sz w:val="22"/>
          <w:szCs w:val="22"/>
          <w:lang w:val="en-GB"/>
        </w:rPr>
        <w:t xml:space="preserve">1 and </w:t>
      </w:r>
      <w:r w:rsidRPr="00186305">
        <w:rPr>
          <w:rFonts w:ascii="Times New Roman" w:hAnsi="Times New Roman"/>
          <w:sz w:val="22"/>
          <w:szCs w:val="22"/>
          <w:lang w:val="en-GB"/>
        </w:rPr>
        <w:t>3</w:t>
      </w:r>
      <w:r w:rsidR="00CB1FBB" w:rsidRPr="00186305">
        <w:rPr>
          <w:rFonts w:ascii="Times New Roman" w:hAnsi="Times New Roman"/>
          <w:sz w:val="22"/>
          <w:szCs w:val="22"/>
          <w:lang w:val="en-GB"/>
        </w:rPr>
        <w:t xml:space="preserve"> or </w:t>
      </w:r>
      <w:r w:rsidR="00C904E7" w:rsidRPr="00186305">
        <w:rPr>
          <w:rFonts w:ascii="Times New Roman" w:hAnsi="Times New Roman"/>
          <w:sz w:val="22"/>
          <w:szCs w:val="22"/>
          <w:lang w:val="en-GB"/>
        </w:rPr>
        <w:t>Art.</w:t>
      </w:r>
      <w:r w:rsidR="00CB1FBB" w:rsidRPr="00186305">
        <w:rPr>
          <w:rFonts w:ascii="Times New Roman" w:hAnsi="Times New Roman"/>
          <w:sz w:val="22"/>
          <w:szCs w:val="22"/>
          <w:lang w:val="en-GB"/>
        </w:rPr>
        <w:t xml:space="preserve"> 10 of the Act of 15 June 2012 on the results of employing foreigners unlawfully resid</w:t>
      </w:r>
      <w:r w:rsidRPr="00186305">
        <w:rPr>
          <w:rFonts w:ascii="Times New Roman" w:hAnsi="Times New Roman"/>
          <w:sz w:val="22"/>
          <w:szCs w:val="22"/>
          <w:lang w:val="en-GB"/>
        </w:rPr>
        <w:t>ing within</w:t>
      </w:r>
      <w:r w:rsidR="00CB1FBB" w:rsidRPr="00186305">
        <w:rPr>
          <w:rFonts w:ascii="Times New Roman" w:hAnsi="Times New Roman"/>
          <w:sz w:val="22"/>
          <w:szCs w:val="22"/>
          <w:lang w:val="en-GB"/>
        </w:rPr>
        <w:t xml:space="preserve"> the terri</w:t>
      </w:r>
      <w:r w:rsidRPr="00186305">
        <w:rPr>
          <w:rFonts w:ascii="Times New Roman" w:hAnsi="Times New Roman"/>
          <w:sz w:val="22"/>
          <w:szCs w:val="22"/>
          <w:lang w:val="en-GB"/>
        </w:rPr>
        <w:t>tory of the Republic of Poland –</w:t>
      </w:r>
      <w:r w:rsidR="00CB1FBB" w:rsidRPr="00186305">
        <w:rPr>
          <w:rFonts w:ascii="Times New Roman" w:hAnsi="Times New Roman"/>
          <w:sz w:val="22"/>
          <w:szCs w:val="22"/>
          <w:lang w:val="en-GB"/>
        </w:rPr>
        <w:t xml:space="preserve"> or for a respective prohibited act </w:t>
      </w:r>
      <w:r w:rsidRPr="00186305">
        <w:rPr>
          <w:rFonts w:ascii="Times New Roman" w:hAnsi="Times New Roman"/>
          <w:sz w:val="22"/>
          <w:szCs w:val="22"/>
          <w:lang w:val="en-GB"/>
        </w:rPr>
        <w:t>under</w:t>
      </w:r>
      <w:r w:rsidR="00CB1FBB" w:rsidRPr="00186305">
        <w:rPr>
          <w:rFonts w:ascii="Times New Roman" w:hAnsi="Times New Roman"/>
          <w:sz w:val="22"/>
          <w:szCs w:val="22"/>
          <w:lang w:val="en-GB"/>
        </w:rPr>
        <w:t xml:space="preserve"> the provisions of foreign law</w:t>
      </w:r>
      <w:r w:rsidR="002E3AE7" w:rsidRPr="00186305">
        <w:rPr>
          <w:rFonts w:ascii="Times New Roman" w:hAnsi="Times New Roman"/>
          <w:sz w:val="22"/>
          <w:szCs w:val="22"/>
          <w:lang w:val="en-GB"/>
        </w:rPr>
        <w:t>.</w:t>
      </w:r>
    </w:p>
    <w:bookmarkEnd w:id="3"/>
    <w:p w14:paraId="62D9AE8F" w14:textId="77777777" w:rsidR="001411C9" w:rsidRPr="00186305" w:rsidRDefault="002F410A">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lang w:val="en-GB"/>
        </w:rPr>
      </w:pPr>
      <w:r w:rsidRPr="00186305">
        <w:rPr>
          <w:rFonts w:ascii="Times New Roman" w:hAnsi="Times New Roman"/>
          <w:sz w:val="22"/>
          <w:szCs w:val="22"/>
          <w:lang w:val="en-GB"/>
        </w:rPr>
        <w:t>The</w:t>
      </w:r>
      <w:r w:rsidR="00CB1FBB" w:rsidRPr="00186305">
        <w:rPr>
          <w:rFonts w:ascii="Times New Roman" w:hAnsi="Times New Roman"/>
          <w:sz w:val="22"/>
          <w:szCs w:val="22"/>
          <w:lang w:val="en-GB"/>
        </w:rPr>
        <w:t xml:space="preserv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if an incumbent member of its management or supervisory body, a partner in a general partnership or</w:t>
      </w:r>
      <w:r w:rsidRPr="00186305">
        <w:rPr>
          <w:rFonts w:ascii="Times New Roman" w:hAnsi="Times New Roman"/>
          <w:sz w:val="22"/>
          <w:szCs w:val="22"/>
          <w:lang w:val="en-GB"/>
        </w:rPr>
        <w:t xml:space="preserve"> professional</w:t>
      </w:r>
      <w:r w:rsidR="00CB1FBB" w:rsidRPr="00186305">
        <w:rPr>
          <w:rFonts w:ascii="Times New Roman" w:hAnsi="Times New Roman"/>
          <w:sz w:val="22"/>
          <w:szCs w:val="22"/>
          <w:lang w:val="en-GB"/>
        </w:rPr>
        <w:t xml:space="preserve"> partnership, a general partner in a limited partnership or a limited joint-stock partnership, or a proxy </w:t>
      </w:r>
      <w:r w:rsidR="000E0ABE" w:rsidRPr="00186305">
        <w:rPr>
          <w:rFonts w:ascii="Times New Roman" w:hAnsi="Times New Roman"/>
          <w:sz w:val="22"/>
          <w:szCs w:val="22"/>
          <w:lang w:val="en-GB"/>
        </w:rPr>
        <w:t>was</w:t>
      </w:r>
      <w:r w:rsidR="00CB1FBB" w:rsidRPr="00186305">
        <w:rPr>
          <w:rFonts w:ascii="Times New Roman" w:hAnsi="Times New Roman"/>
          <w:sz w:val="22"/>
          <w:szCs w:val="22"/>
          <w:lang w:val="en-GB"/>
        </w:rPr>
        <w:t xml:space="preserve"> validly convicted of an offence </w:t>
      </w:r>
      <w:r w:rsidR="000E0ABE" w:rsidRPr="00186305">
        <w:rPr>
          <w:rFonts w:ascii="Times New Roman" w:hAnsi="Times New Roman"/>
          <w:sz w:val="22"/>
          <w:szCs w:val="22"/>
          <w:lang w:val="en-GB"/>
        </w:rPr>
        <w:t>specified</w:t>
      </w:r>
      <w:r w:rsidR="00CB1FBB" w:rsidRPr="00186305">
        <w:rPr>
          <w:rFonts w:ascii="Times New Roman" w:hAnsi="Times New Roman"/>
          <w:sz w:val="22"/>
          <w:szCs w:val="22"/>
          <w:lang w:val="en-GB"/>
        </w:rPr>
        <w:t xml:space="preserve"> above (</w:t>
      </w:r>
      <w:r w:rsidR="003150EF" w:rsidRPr="00186305">
        <w:rPr>
          <w:rFonts w:ascii="Times New Roman" w:hAnsi="Times New Roman"/>
          <w:sz w:val="22"/>
          <w:szCs w:val="22"/>
          <w:lang w:val="en-GB"/>
        </w:rPr>
        <w:t>point 5.1</w:t>
      </w:r>
      <w:r w:rsidR="00CB1FBB" w:rsidRPr="00186305">
        <w:rPr>
          <w:rFonts w:ascii="Times New Roman" w:hAnsi="Times New Roman"/>
          <w:sz w:val="22"/>
          <w:szCs w:val="22"/>
          <w:lang w:val="en-GB"/>
        </w:rPr>
        <w:t>);</w:t>
      </w:r>
    </w:p>
    <w:p w14:paraId="540A855B" w14:textId="77777777" w:rsidR="001411C9" w:rsidRPr="00186305" w:rsidRDefault="000E0ABE">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lang w:val="en-GB"/>
        </w:rPr>
      </w:pPr>
      <w:r w:rsidRPr="00186305">
        <w:rPr>
          <w:rFonts w:ascii="Times New Roman" w:hAnsi="Times New Roman"/>
          <w:sz w:val="22"/>
          <w:szCs w:val="22"/>
          <w:lang w:val="en-GB"/>
        </w:rPr>
        <w:t>The</w:t>
      </w:r>
      <w:r w:rsidR="00CB1FBB" w:rsidRPr="00186305">
        <w:rPr>
          <w:rFonts w:ascii="Times New Roman" w:hAnsi="Times New Roman"/>
          <w:sz w:val="22"/>
          <w:szCs w:val="22"/>
          <w:lang w:val="en-GB"/>
        </w:rPr>
        <w:t xml:space="preserv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against whom a final court judgement or a final administrative decision on overdue payment of taxes, fees or contributions for social or medical insurance </w:t>
      </w:r>
      <w:r w:rsidR="00E0583D" w:rsidRPr="00186305">
        <w:rPr>
          <w:rFonts w:ascii="Times New Roman" w:hAnsi="Times New Roman"/>
          <w:sz w:val="22"/>
          <w:szCs w:val="22"/>
          <w:lang w:val="en-GB"/>
        </w:rPr>
        <w:t>was</w:t>
      </w:r>
      <w:r w:rsidR="00CB1FBB" w:rsidRPr="00186305">
        <w:rPr>
          <w:rFonts w:ascii="Times New Roman" w:hAnsi="Times New Roman"/>
          <w:sz w:val="22"/>
          <w:szCs w:val="22"/>
          <w:lang w:val="en-GB"/>
        </w:rPr>
        <w:t xml:space="preserve"> issued, unless the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before the </w:t>
      </w:r>
      <w:r w:rsidR="00F8696C" w:rsidRPr="00186305">
        <w:rPr>
          <w:rFonts w:ascii="Times New Roman" w:hAnsi="Times New Roman"/>
          <w:sz w:val="22"/>
          <w:szCs w:val="22"/>
          <w:lang w:val="en-GB"/>
        </w:rPr>
        <w:t>tender submittal date</w:t>
      </w:r>
      <w:r w:rsidR="00CB1FBB" w:rsidRPr="00186305">
        <w:rPr>
          <w:rFonts w:ascii="Times New Roman" w:hAnsi="Times New Roman"/>
          <w:sz w:val="22"/>
          <w:szCs w:val="22"/>
          <w:lang w:val="en-GB"/>
        </w:rPr>
        <w:t>, paid the due taxes, fees or contributions for social or medical insurance together with interest or fines or entered in a binding agreement on payment of such receivables;</w:t>
      </w:r>
    </w:p>
    <w:p w14:paraId="32AADE75" w14:textId="77777777" w:rsidR="001411C9" w:rsidRPr="00186305" w:rsidRDefault="00F8696C">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lang w:val="en-GB"/>
        </w:rPr>
      </w:pPr>
      <w:r w:rsidRPr="00186305">
        <w:rPr>
          <w:rFonts w:ascii="Times New Roman" w:hAnsi="Times New Roman"/>
          <w:sz w:val="22"/>
          <w:szCs w:val="22"/>
          <w:lang w:val="en-GB"/>
        </w:rPr>
        <w:t xml:space="preserve">The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w:t>
      </w:r>
      <w:r w:rsidR="00E0583D" w:rsidRPr="00186305">
        <w:rPr>
          <w:rFonts w:ascii="Times New Roman" w:hAnsi="Times New Roman"/>
          <w:sz w:val="22"/>
          <w:szCs w:val="22"/>
          <w:lang w:val="en-GB"/>
        </w:rPr>
        <w:t>towards whom a</w:t>
      </w:r>
      <w:r w:rsidR="00CB1FBB" w:rsidRPr="00186305">
        <w:rPr>
          <w:rFonts w:ascii="Times New Roman" w:hAnsi="Times New Roman"/>
          <w:sz w:val="22"/>
          <w:szCs w:val="22"/>
          <w:lang w:val="en-GB"/>
        </w:rPr>
        <w:t xml:space="preserve"> </w:t>
      </w:r>
      <w:r w:rsidR="001E34BC" w:rsidRPr="00186305">
        <w:rPr>
          <w:rFonts w:ascii="Times New Roman" w:hAnsi="Times New Roman"/>
          <w:sz w:val="22"/>
          <w:szCs w:val="22"/>
          <w:lang w:val="en-GB"/>
        </w:rPr>
        <w:t>valid</w:t>
      </w:r>
      <w:r w:rsidR="00CB1FBB" w:rsidRPr="00186305">
        <w:rPr>
          <w:rFonts w:ascii="Times New Roman" w:hAnsi="Times New Roman"/>
          <w:sz w:val="22"/>
          <w:szCs w:val="22"/>
          <w:lang w:val="en-GB"/>
        </w:rPr>
        <w:t xml:space="preserve"> dec</w:t>
      </w:r>
      <w:r w:rsidR="001E34BC" w:rsidRPr="00186305">
        <w:rPr>
          <w:rFonts w:ascii="Times New Roman" w:hAnsi="Times New Roman"/>
          <w:sz w:val="22"/>
          <w:szCs w:val="22"/>
          <w:lang w:val="en-GB"/>
        </w:rPr>
        <w:t xml:space="preserve">ision </w:t>
      </w:r>
      <w:r w:rsidR="00CB1FBB" w:rsidRPr="00186305">
        <w:rPr>
          <w:rFonts w:ascii="Times New Roman" w:hAnsi="Times New Roman"/>
          <w:sz w:val="22"/>
          <w:szCs w:val="22"/>
          <w:lang w:val="en-GB"/>
        </w:rPr>
        <w:t>not to participate in a public procurement procedure</w:t>
      </w:r>
      <w:r w:rsidR="001E34BC" w:rsidRPr="00186305">
        <w:rPr>
          <w:rFonts w:ascii="Times New Roman" w:hAnsi="Times New Roman"/>
          <w:sz w:val="22"/>
          <w:szCs w:val="22"/>
          <w:lang w:val="en-GB"/>
        </w:rPr>
        <w:t xml:space="preserve"> was issued</w:t>
      </w:r>
      <w:r w:rsidR="00CB1FBB" w:rsidRPr="00186305">
        <w:rPr>
          <w:rFonts w:ascii="Times New Roman" w:hAnsi="Times New Roman"/>
          <w:sz w:val="22"/>
          <w:szCs w:val="22"/>
          <w:lang w:val="en-GB"/>
        </w:rPr>
        <w:t>;</w:t>
      </w:r>
    </w:p>
    <w:p w14:paraId="602505A5" w14:textId="77777777" w:rsidR="001411C9" w:rsidRPr="00186305" w:rsidRDefault="00F8696C">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lang w:val="en-GB"/>
        </w:rPr>
      </w:pPr>
      <w:r w:rsidRPr="00186305">
        <w:rPr>
          <w:rFonts w:ascii="Times New Roman" w:hAnsi="Times New Roman"/>
          <w:sz w:val="22"/>
          <w:szCs w:val="22"/>
          <w:lang w:val="en-GB"/>
        </w:rPr>
        <w:t>The</w:t>
      </w:r>
      <w:r w:rsidR="00CB1FBB" w:rsidRPr="00186305">
        <w:rPr>
          <w:rFonts w:ascii="Times New Roman" w:hAnsi="Times New Roman"/>
          <w:sz w:val="22"/>
          <w:szCs w:val="22"/>
          <w:lang w:val="en-GB"/>
        </w:rPr>
        <w:t xml:space="preserv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if </w:t>
      </w:r>
      <w:r w:rsidR="002E3AE7" w:rsidRPr="00186305">
        <w:rPr>
          <w:rFonts w:ascii="Times New Roman" w:hAnsi="Times New Roman"/>
          <w:sz w:val="22"/>
          <w:szCs w:val="22"/>
          <w:lang w:val="en-GB"/>
        </w:rPr>
        <w:t xml:space="preserve">the </w:t>
      </w:r>
      <w:r w:rsidR="002E7289" w:rsidRPr="00186305">
        <w:rPr>
          <w:rFonts w:ascii="Times New Roman" w:hAnsi="Times New Roman"/>
          <w:sz w:val="22"/>
          <w:szCs w:val="22"/>
          <w:lang w:val="en-GB"/>
        </w:rPr>
        <w:t>Ordering Party</w:t>
      </w:r>
      <w:r w:rsidR="002E3AE7" w:rsidRPr="00186305">
        <w:rPr>
          <w:rFonts w:ascii="Times New Roman" w:hAnsi="Times New Roman"/>
          <w:sz w:val="22"/>
          <w:szCs w:val="22"/>
          <w:lang w:val="en-GB"/>
        </w:rPr>
        <w:t xml:space="preserve"> </w:t>
      </w:r>
      <w:r w:rsidR="00CB1FBB" w:rsidRPr="00186305">
        <w:rPr>
          <w:rFonts w:ascii="Times New Roman" w:hAnsi="Times New Roman"/>
          <w:sz w:val="22"/>
          <w:szCs w:val="22"/>
          <w:lang w:val="en-GB"/>
        </w:rPr>
        <w:t xml:space="preserve">can establish, based on reliable grounds, that </w:t>
      </w:r>
      <w:r w:rsidR="002E3AE7" w:rsidRPr="00186305">
        <w:rPr>
          <w:rFonts w:ascii="Times New Roman" w:hAnsi="Times New Roman"/>
          <w:sz w:val="22"/>
          <w:szCs w:val="22"/>
          <w:lang w:val="en-GB"/>
        </w:rPr>
        <w:t xml:space="preserve">the </w:t>
      </w:r>
      <w:r w:rsidR="00781F8A" w:rsidRPr="00186305">
        <w:rPr>
          <w:rFonts w:ascii="Times New Roman" w:hAnsi="Times New Roman"/>
          <w:sz w:val="22"/>
          <w:szCs w:val="22"/>
          <w:lang w:val="en-GB"/>
        </w:rPr>
        <w:t>Contractor</w:t>
      </w:r>
      <w:r w:rsidR="00597E5C" w:rsidRPr="00186305">
        <w:rPr>
          <w:rFonts w:ascii="Times New Roman" w:hAnsi="Times New Roman"/>
          <w:sz w:val="22"/>
          <w:szCs w:val="22"/>
          <w:lang w:val="en-GB"/>
        </w:rPr>
        <w:t xml:space="preserve"> </w:t>
      </w:r>
      <w:r w:rsidR="001E34BC" w:rsidRPr="00186305">
        <w:rPr>
          <w:rFonts w:ascii="Times New Roman" w:hAnsi="Times New Roman"/>
          <w:sz w:val="22"/>
          <w:szCs w:val="22"/>
          <w:lang w:val="en-GB"/>
        </w:rPr>
        <w:t>entered in</w:t>
      </w:r>
      <w:r w:rsidR="00CB1FBB" w:rsidRPr="00186305">
        <w:rPr>
          <w:rFonts w:ascii="Times New Roman" w:hAnsi="Times New Roman"/>
          <w:sz w:val="22"/>
          <w:szCs w:val="22"/>
          <w:lang w:val="en-GB"/>
        </w:rPr>
        <w:t xml:space="preserve"> an arrangement with other </w:t>
      </w:r>
      <w:r w:rsidR="00781F8A" w:rsidRPr="00186305">
        <w:rPr>
          <w:rFonts w:ascii="Times New Roman" w:hAnsi="Times New Roman"/>
          <w:sz w:val="22"/>
          <w:szCs w:val="22"/>
          <w:lang w:val="en-GB"/>
        </w:rPr>
        <w:t>Contractor</w:t>
      </w:r>
      <w:r w:rsidR="00597E5C" w:rsidRPr="00186305">
        <w:rPr>
          <w:rFonts w:ascii="Times New Roman" w:hAnsi="Times New Roman"/>
          <w:sz w:val="22"/>
          <w:szCs w:val="22"/>
          <w:lang w:val="en-GB"/>
        </w:rPr>
        <w:t xml:space="preserve">s aimed at </w:t>
      </w:r>
      <w:r w:rsidR="00CB1FBB" w:rsidRPr="00186305">
        <w:rPr>
          <w:rFonts w:ascii="Times New Roman" w:hAnsi="Times New Roman"/>
          <w:sz w:val="22"/>
          <w:szCs w:val="22"/>
          <w:lang w:val="en-GB"/>
        </w:rPr>
        <w:t xml:space="preserve">distorting competition, in particular if they belong to the same group of companies </w:t>
      </w:r>
      <w:r w:rsidR="001E34BC" w:rsidRPr="00186305">
        <w:rPr>
          <w:rFonts w:ascii="Times New Roman" w:hAnsi="Times New Roman"/>
          <w:sz w:val="22"/>
          <w:szCs w:val="22"/>
          <w:lang w:val="en-GB"/>
        </w:rPr>
        <w:t>under</w:t>
      </w:r>
      <w:r w:rsidR="00CB1FBB" w:rsidRPr="00186305">
        <w:rPr>
          <w:rFonts w:ascii="Times New Roman" w:hAnsi="Times New Roman"/>
          <w:sz w:val="22"/>
          <w:szCs w:val="22"/>
          <w:lang w:val="en-GB"/>
        </w:rPr>
        <w:t xml:space="preserve"> the Act of 16 February 2007 on competition and consumer protection, submitted separate tenders, partial tenders or requests to participate in the procedure, unless they proved that they prepared those tenders or requests independently; </w:t>
      </w:r>
    </w:p>
    <w:p w14:paraId="07566E4D" w14:textId="77777777" w:rsidR="001411C9" w:rsidRPr="00186305" w:rsidRDefault="001E34BC">
      <w:pPr>
        <w:pStyle w:val="Nagwek"/>
        <w:numPr>
          <w:ilvl w:val="1"/>
          <w:numId w:val="18"/>
        </w:numPr>
        <w:tabs>
          <w:tab w:val="clear" w:pos="4536"/>
          <w:tab w:val="clear" w:pos="9072"/>
          <w:tab w:val="right" w:pos="993"/>
        </w:tabs>
        <w:spacing w:line="240" w:lineRule="auto"/>
        <w:ind w:left="851" w:hanging="425"/>
        <w:jc w:val="both"/>
        <w:rPr>
          <w:rFonts w:ascii="Times New Roman" w:hAnsi="Times New Roman"/>
          <w:sz w:val="22"/>
          <w:szCs w:val="22"/>
          <w:lang w:val="en-GB"/>
        </w:rPr>
      </w:pPr>
      <w:r w:rsidRPr="00186305">
        <w:rPr>
          <w:rFonts w:ascii="Times New Roman" w:hAnsi="Times New Roman"/>
          <w:sz w:val="22"/>
          <w:szCs w:val="22"/>
          <w:lang w:val="en-GB"/>
        </w:rPr>
        <w:t>The</w:t>
      </w:r>
      <w:r w:rsidR="00CB1FBB" w:rsidRPr="00186305">
        <w:rPr>
          <w:rFonts w:ascii="Times New Roman" w:hAnsi="Times New Roman"/>
          <w:sz w:val="22"/>
          <w:szCs w:val="22"/>
          <w:lang w:val="en-GB"/>
        </w:rPr>
        <w:t xml:space="preserv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i</w:t>
      </w:r>
      <w:r w:rsidR="00CA554F" w:rsidRPr="00186305">
        <w:rPr>
          <w:rFonts w:ascii="Times New Roman" w:hAnsi="Times New Roman"/>
          <w:sz w:val="22"/>
          <w:szCs w:val="22"/>
          <w:lang w:val="en-GB"/>
        </w:rPr>
        <w:t>f, in cases referred to in A</w:t>
      </w:r>
      <w:r w:rsidR="00CB1FBB" w:rsidRPr="00186305">
        <w:rPr>
          <w:rFonts w:ascii="Times New Roman" w:hAnsi="Times New Roman"/>
          <w:sz w:val="22"/>
          <w:szCs w:val="22"/>
          <w:lang w:val="en-GB"/>
        </w:rPr>
        <w:t xml:space="preserve">rt. 85 </w:t>
      </w:r>
      <w:r w:rsidR="00CA554F" w:rsidRPr="00186305">
        <w:rPr>
          <w:rFonts w:ascii="Times New Roman" w:hAnsi="Times New Roman"/>
          <w:sz w:val="22"/>
          <w:szCs w:val="22"/>
          <w:lang w:val="en-GB"/>
        </w:rPr>
        <w:t>section</w:t>
      </w:r>
      <w:r w:rsidR="00CB1FBB" w:rsidRPr="00186305">
        <w:rPr>
          <w:rFonts w:ascii="Times New Roman" w:hAnsi="Times New Roman"/>
          <w:sz w:val="22"/>
          <w:szCs w:val="22"/>
          <w:lang w:val="en-GB"/>
        </w:rPr>
        <w:t xml:space="preserve"> 1 of the Act, there </w:t>
      </w:r>
      <w:r w:rsidR="002E0EC3" w:rsidRPr="00186305">
        <w:rPr>
          <w:rFonts w:ascii="Times New Roman" w:hAnsi="Times New Roman"/>
          <w:sz w:val="22"/>
          <w:szCs w:val="22"/>
          <w:lang w:val="en-GB"/>
        </w:rPr>
        <w:t xml:space="preserve">was </w:t>
      </w:r>
      <w:r w:rsidR="00CB1FBB" w:rsidRPr="00186305">
        <w:rPr>
          <w:rFonts w:ascii="Times New Roman" w:hAnsi="Times New Roman"/>
          <w:sz w:val="22"/>
          <w:szCs w:val="22"/>
          <w:lang w:val="en-GB"/>
        </w:rPr>
        <w:t xml:space="preserve">a distortion of competition resulting from prior involvement of that </w:t>
      </w:r>
      <w:r w:rsidR="00781F8A" w:rsidRPr="00186305">
        <w:rPr>
          <w:rFonts w:ascii="Times New Roman" w:hAnsi="Times New Roman"/>
          <w:sz w:val="22"/>
          <w:szCs w:val="22"/>
          <w:lang w:val="en-GB"/>
        </w:rPr>
        <w:t>Contractor</w:t>
      </w:r>
      <w:r w:rsidR="00597E5C" w:rsidRPr="00186305">
        <w:rPr>
          <w:rFonts w:ascii="Times New Roman" w:hAnsi="Times New Roman"/>
          <w:sz w:val="22"/>
          <w:szCs w:val="22"/>
          <w:lang w:val="en-GB"/>
        </w:rPr>
        <w:t xml:space="preserve"> </w:t>
      </w:r>
      <w:r w:rsidR="00CB1FBB" w:rsidRPr="00186305">
        <w:rPr>
          <w:rFonts w:ascii="Times New Roman" w:hAnsi="Times New Roman"/>
          <w:sz w:val="22"/>
          <w:szCs w:val="22"/>
          <w:lang w:val="en-GB"/>
        </w:rPr>
        <w:t xml:space="preserve">or of an entity which belongs to the same capital group with the </w:t>
      </w:r>
      <w:r w:rsidR="00781F8A" w:rsidRPr="00186305">
        <w:rPr>
          <w:rFonts w:ascii="Times New Roman" w:hAnsi="Times New Roman"/>
          <w:sz w:val="22"/>
          <w:szCs w:val="22"/>
          <w:lang w:val="en-GB"/>
        </w:rPr>
        <w:t>Contractor</w:t>
      </w:r>
      <w:r w:rsidR="00597E5C" w:rsidRPr="00186305">
        <w:rPr>
          <w:rFonts w:ascii="Times New Roman" w:hAnsi="Times New Roman"/>
          <w:sz w:val="22"/>
          <w:szCs w:val="22"/>
          <w:lang w:val="en-GB"/>
        </w:rPr>
        <w:t xml:space="preserve"> </w:t>
      </w:r>
      <w:r w:rsidR="00CA554F" w:rsidRPr="00186305">
        <w:rPr>
          <w:rFonts w:ascii="Times New Roman" w:hAnsi="Times New Roman"/>
          <w:sz w:val="22"/>
          <w:szCs w:val="22"/>
          <w:lang w:val="en-GB"/>
        </w:rPr>
        <w:t>under</w:t>
      </w:r>
      <w:r w:rsidR="00CB1FBB" w:rsidRPr="00186305">
        <w:rPr>
          <w:rFonts w:ascii="Times New Roman" w:hAnsi="Times New Roman"/>
          <w:sz w:val="22"/>
          <w:szCs w:val="22"/>
          <w:lang w:val="en-GB"/>
        </w:rPr>
        <w:t xml:space="preserve"> the Act of 16 February 2007 on competition and consumer protection, unless the distortion of competition caused thereby can be eliminated in a different way than by excluding the </w:t>
      </w:r>
      <w:r w:rsidR="00781F8A" w:rsidRPr="00186305">
        <w:rPr>
          <w:rFonts w:ascii="Times New Roman" w:hAnsi="Times New Roman"/>
          <w:sz w:val="22"/>
          <w:szCs w:val="22"/>
          <w:lang w:val="en-GB"/>
        </w:rPr>
        <w:t>Contractor</w:t>
      </w:r>
      <w:r w:rsidR="00CB1FBB" w:rsidRPr="00186305">
        <w:rPr>
          <w:rFonts w:ascii="Times New Roman" w:hAnsi="Times New Roman"/>
          <w:sz w:val="22"/>
          <w:szCs w:val="22"/>
          <w:lang w:val="en-GB"/>
        </w:rPr>
        <w:t xml:space="preserve"> from participation in the procurement procedure.</w:t>
      </w:r>
    </w:p>
    <w:p w14:paraId="19D22DE8" w14:textId="77777777" w:rsidR="001411C9" w:rsidRPr="00186305" w:rsidRDefault="002E0EC3">
      <w:pPr>
        <w:pStyle w:val="Nagwek"/>
        <w:numPr>
          <w:ilvl w:val="1"/>
          <w:numId w:val="18"/>
        </w:numPr>
        <w:spacing w:line="240" w:lineRule="auto"/>
        <w:ind w:left="851"/>
        <w:jc w:val="both"/>
        <w:rPr>
          <w:rFonts w:ascii="Times New Roman" w:hAnsi="Times New Roman"/>
          <w:sz w:val="22"/>
          <w:szCs w:val="22"/>
          <w:lang w:val="en-GB"/>
        </w:rPr>
      </w:pPr>
      <w:r w:rsidRPr="00186305">
        <w:rPr>
          <w:rFonts w:ascii="Times New Roman" w:hAnsi="Times New Roman"/>
          <w:bCs/>
          <w:sz w:val="22"/>
          <w:szCs w:val="22"/>
          <w:lang w:val="en-GB"/>
        </w:rPr>
        <w:t>The</w:t>
      </w:r>
      <w:r w:rsidR="00CB1FBB" w:rsidRPr="00186305">
        <w:rPr>
          <w:rFonts w:ascii="Times New Roman" w:hAnsi="Times New Roman"/>
          <w:bCs/>
          <w:sz w:val="22"/>
          <w:szCs w:val="22"/>
          <w:lang w:val="en-GB"/>
        </w:rPr>
        <w:t xml:space="preserve"> </w:t>
      </w:r>
      <w:r w:rsidRPr="00186305">
        <w:rPr>
          <w:rFonts w:ascii="Times New Roman" w:hAnsi="Times New Roman"/>
          <w:bCs/>
          <w:sz w:val="22"/>
          <w:szCs w:val="22"/>
          <w:lang w:val="en-GB"/>
        </w:rPr>
        <w:t>C</w:t>
      </w:r>
      <w:r w:rsidR="00CB1FBB" w:rsidRPr="00186305">
        <w:rPr>
          <w:rFonts w:ascii="Times New Roman" w:hAnsi="Times New Roman"/>
          <w:bCs/>
          <w:sz w:val="22"/>
          <w:szCs w:val="22"/>
          <w:lang w:val="en-GB"/>
        </w:rPr>
        <w:t xml:space="preserve">ontractor in relation to whom the prerequisites </w:t>
      </w:r>
      <w:r w:rsidRPr="00186305">
        <w:rPr>
          <w:rFonts w:ascii="Times New Roman" w:hAnsi="Times New Roman"/>
          <w:bCs/>
          <w:sz w:val="22"/>
          <w:szCs w:val="22"/>
          <w:lang w:val="en-GB"/>
        </w:rPr>
        <w:t>under</w:t>
      </w:r>
      <w:r w:rsidR="00CB1FBB" w:rsidRPr="00186305">
        <w:rPr>
          <w:rFonts w:ascii="Times New Roman" w:hAnsi="Times New Roman"/>
          <w:bCs/>
          <w:sz w:val="22"/>
          <w:szCs w:val="22"/>
          <w:lang w:val="en-GB"/>
        </w:rPr>
        <w:t xml:space="preserve"> Art</w:t>
      </w:r>
      <w:r w:rsidRPr="00186305">
        <w:rPr>
          <w:rFonts w:ascii="Times New Roman" w:hAnsi="Times New Roman"/>
          <w:bCs/>
          <w:sz w:val="22"/>
          <w:szCs w:val="22"/>
          <w:lang w:val="en-GB"/>
        </w:rPr>
        <w:t>. 7 section 1</w:t>
      </w:r>
      <w:r w:rsidR="00CB1FBB" w:rsidRPr="00186305">
        <w:rPr>
          <w:rFonts w:ascii="Times New Roman" w:hAnsi="Times New Roman"/>
          <w:bCs/>
          <w:sz w:val="22"/>
          <w:szCs w:val="22"/>
          <w:lang w:val="en-GB"/>
        </w:rPr>
        <w:t xml:space="preserve"> of the Act of 13 April 2022 on special solutions to prevent the support of aggression against Ukraine and to protect national security (Journal of Laws of 2022, item 835) apply.</w:t>
      </w:r>
    </w:p>
    <w:p w14:paraId="2F37DE05" w14:textId="77777777" w:rsidR="001411C9" w:rsidRPr="00186305" w:rsidRDefault="00CB1FBB">
      <w:pPr>
        <w:pStyle w:val="Nagwek"/>
        <w:numPr>
          <w:ilvl w:val="0"/>
          <w:numId w:val="19"/>
        </w:numPr>
        <w:spacing w:line="240" w:lineRule="auto"/>
        <w:jc w:val="both"/>
        <w:rPr>
          <w:rFonts w:ascii="Times New Roman" w:hAnsi="Times New Roman"/>
          <w:sz w:val="22"/>
          <w:szCs w:val="22"/>
          <w:lang w:val="en-GB"/>
        </w:rPr>
      </w:pPr>
      <w:r w:rsidRPr="00186305">
        <w:rPr>
          <w:rFonts w:ascii="Times New Roman" w:hAnsi="Times New Roman"/>
          <w:sz w:val="22"/>
          <w:szCs w:val="22"/>
          <w:lang w:val="en-GB"/>
        </w:rPr>
        <w:t xml:space="preserve">The </w:t>
      </w:r>
      <w:r w:rsidR="002E0EC3" w:rsidRPr="00186305">
        <w:rPr>
          <w:rFonts w:ascii="Times New Roman" w:hAnsi="Times New Roman"/>
          <w:sz w:val="22"/>
          <w:szCs w:val="22"/>
          <w:lang w:val="en-GB"/>
        </w:rPr>
        <w:t>Ordering Party</w:t>
      </w:r>
      <w:r w:rsidRPr="00186305">
        <w:rPr>
          <w:rFonts w:ascii="Times New Roman" w:hAnsi="Times New Roman"/>
          <w:sz w:val="22"/>
          <w:szCs w:val="22"/>
          <w:lang w:val="en-GB"/>
        </w:rPr>
        <w:t xml:space="preserve"> shall invalidate the contract award</w:t>
      </w:r>
      <w:r w:rsidR="002E0EC3" w:rsidRPr="00186305">
        <w:rPr>
          <w:rFonts w:ascii="Times New Roman" w:hAnsi="Times New Roman"/>
          <w:sz w:val="22"/>
          <w:szCs w:val="22"/>
          <w:lang w:val="en-GB"/>
        </w:rPr>
        <w:t>ing</w:t>
      </w:r>
      <w:r w:rsidRPr="00186305">
        <w:rPr>
          <w:rFonts w:ascii="Times New Roman" w:hAnsi="Times New Roman"/>
          <w:sz w:val="22"/>
          <w:szCs w:val="22"/>
          <w:lang w:val="en-GB"/>
        </w:rPr>
        <w:t xml:space="preserve"> procedure, in particular if no ten</w:t>
      </w:r>
      <w:r w:rsidR="002E0EC3" w:rsidRPr="00186305">
        <w:rPr>
          <w:rFonts w:ascii="Times New Roman" w:hAnsi="Times New Roman"/>
          <w:sz w:val="22"/>
          <w:szCs w:val="22"/>
          <w:lang w:val="en-GB"/>
        </w:rPr>
        <w:t>der is submitted</w:t>
      </w:r>
      <w:r w:rsidRPr="00186305">
        <w:rPr>
          <w:rFonts w:ascii="Times New Roman" w:hAnsi="Times New Roman"/>
          <w:sz w:val="22"/>
          <w:szCs w:val="22"/>
          <w:lang w:val="en-GB"/>
        </w:rPr>
        <w:t xml:space="preserve"> or if all</w:t>
      </w:r>
      <w:r w:rsidR="002E0EC3" w:rsidRPr="00186305">
        <w:rPr>
          <w:rFonts w:ascii="Times New Roman" w:hAnsi="Times New Roman"/>
          <w:sz w:val="22"/>
          <w:szCs w:val="22"/>
          <w:lang w:val="en-GB"/>
        </w:rPr>
        <w:t xml:space="preserve"> submitted tenders are rejected</w:t>
      </w:r>
      <w:r w:rsidRPr="00186305">
        <w:rPr>
          <w:rFonts w:ascii="Times New Roman" w:hAnsi="Times New Roman"/>
          <w:sz w:val="22"/>
          <w:szCs w:val="22"/>
          <w:lang w:val="en-GB"/>
        </w:rPr>
        <w:t xml:space="preserve"> or if the price of the best tender exceeds the amount which the </w:t>
      </w:r>
      <w:r w:rsidR="002E0EC3" w:rsidRPr="00186305">
        <w:rPr>
          <w:rFonts w:ascii="Times New Roman" w:hAnsi="Times New Roman"/>
          <w:sz w:val="22"/>
          <w:szCs w:val="22"/>
          <w:lang w:val="en-GB"/>
        </w:rPr>
        <w:t>Ordering Party</w:t>
      </w:r>
      <w:r w:rsidRPr="00186305">
        <w:rPr>
          <w:rFonts w:ascii="Times New Roman" w:hAnsi="Times New Roman"/>
          <w:sz w:val="22"/>
          <w:szCs w:val="22"/>
          <w:lang w:val="en-GB"/>
        </w:rPr>
        <w:t xml:space="preserve"> </w:t>
      </w:r>
      <w:r w:rsidR="002E0EC3" w:rsidRPr="00186305">
        <w:rPr>
          <w:rFonts w:ascii="Times New Roman" w:hAnsi="Times New Roman"/>
          <w:sz w:val="22"/>
          <w:szCs w:val="22"/>
          <w:lang w:val="en-GB"/>
        </w:rPr>
        <w:t>can</w:t>
      </w:r>
      <w:r w:rsidRPr="00186305">
        <w:rPr>
          <w:rFonts w:ascii="Times New Roman" w:hAnsi="Times New Roman"/>
          <w:sz w:val="22"/>
          <w:szCs w:val="22"/>
          <w:lang w:val="en-GB"/>
        </w:rPr>
        <w:t xml:space="preserve"> allocate to finance the contract, or if other justified circumstances occur, resulting in the invalidity of the contract.</w:t>
      </w:r>
    </w:p>
    <w:p w14:paraId="0D4D3D43" w14:textId="77777777" w:rsidR="001411C9" w:rsidRPr="00186305" w:rsidRDefault="00CB1FBB">
      <w:pPr>
        <w:pStyle w:val="Nagwek"/>
        <w:numPr>
          <w:ilvl w:val="0"/>
          <w:numId w:val="19"/>
        </w:numPr>
        <w:spacing w:line="240" w:lineRule="auto"/>
        <w:ind w:left="426" w:hanging="426"/>
        <w:jc w:val="both"/>
        <w:rPr>
          <w:rFonts w:ascii="Times New Roman" w:hAnsi="Times New Roman"/>
          <w:sz w:val="22"/>
          <w:szCs w:val="22"/>
          <w:lang w:val="en-GB"/>
        </w:rPr>
      </w:pPr>
      <w:r w:rsidRPr="00186305">
        <w:rPr>
          <w:rFonts w:ascii="Times New Roman" w:hAnsi="Times New Roman"/>
          <w:sz w:val="22"/>
          <w:szCs w:val="22"/>
          <w:lang w:val="en-GB"/>
        </w:rPr>
        <w:t xml:space="preserve">The </w:t>
      </w:r>
      <w:r w:rsidR="001C4E4E" w:rsidRPr="00186305">
        <w:rPr>
          <w:rFonts w:ascii="Times New Roman" w:hAnsi="Times New Roman"/>
          <w:sz w:val="22"/>
          <w:szCs w:val="22"/>
          <w:lang w:val="en-GB"/>
        </w:rPr>
        <w:t xml:space="preserve">Ordering Party </w:t>
      </w:r>
      <w:r w:rsidRPr="00186305">
        <w:rPr>
          <w:rFonts w:ascii="Times New Roman" w:hAnsi="Times New Roman"/>
          <w:sz w:val="22"/>
          <w:szCs w:val="22"/>
          <w:lang w:val="en-GB"/>
        </w:rPr>
        <w:t xml:space="preserve">shall simultaneously inform all </w:t>
      </w:r>
      <w:r w:rsidR="00781F8A" w:rsidRPr="00186305">
        <w:rPr>
          <w:rFonts w:ascii="Times New Roman" w:hAnsi="Times New Roman"/>
          <w:sz w:val="22"/>
          <w:szCs w:val="22"/>
          <w:lang w:val="en-GB"/>
        </w:rPr>
        <w:t>Contractor</w:t>
      </w:r>
      <w:r w:rsidRPr="00186305">
        <w:rPr>
          <w:rFonts w:ascii="Times New Roman" w:hAnsi="Times New Roman"/>
          <w:sz w:val="22"/>
          <w:szCs w:val="22"/>
          <w:lang w:val="en-GB"/>
        </w:rPr>
        <w:t>s who submitted tenders of the result of the procedure, stating the reasons</w:t>
      </w:r>
      <w:r w:rsidR="00FD7E17" w:rsidRPr="00186305">
        <w:rPr>
          <w:rFonts w:ascii="Times New Roman" w:hAnsi="Times New Roman"/>
          <w:sz w:val="22"/>
          <w:szCs w:val="22"/>
          <w:lang w:val="en-GB"/>
        </w:rPr>
        <w:t>.</w:t>
      </w:r>
    </w:p>
    <w:p w14:paraId="6733E5D7" w14:textId="77777777" w:rsidR="001C4E4E" w:rsidRPr="00186305" w:rsidRDefault="001C4E4E">
      <w:pPr>
        <w:widowControl/>
        <w:suppressAutoHyphens w:val="0"/>
        <w:jc w:val="left"/>
        <w:rPr>
          <w:sz w:val="22"/>
          <w:szCs w:val="22"/>
          <w:lang w:val="en-GB"/>
        </w:rPr>
      </w:pPr>
      <w:r w:rsidRPr="00186305">
        <w:rPr>
          <w:sz w:val="22"/>
          <w:szCs w:val="22"/>
          <w:lang w:val="en-GB"/>
        </w:rPr>
        <w:br w:type="page"/>
      </w:r>
    </w:p>
    <w:p w14:paraId="4D055347" w14:textId="77777777" w:rsidR="001411C9" w:rsidRPr="00186305" w:rsidRDefault="001C4E4E">
      <w:pPr>
        <w:widowControl/>
        <w:numPr>
          <w:ilvl w:val="0"/>
          <w:numId w:val="1"/>
        </w:numPr>
        <w:tabs>
          <w:tab w:val="clear" w:pos="360"/>
          <w:tab w:val="num" w:pos="426"/>
        </w:tabs>
        <w:suppressAutoHyphens w:val="0"/>
        <w:ind w:left="426" w:hanging="426"/>
        <w:jc w:val="both"/>
        <w:rPr>
          <w:b/>
          <w:bCs/>
          <w:sz w:val="22"/>
          <w:szCs w:val="22"/>
          <w:lang w:val="en-GB"/>
        </w:rPr>
      </w:pPr>
      <w:r w:rsidRPr="00186305">
        <w:rPr>
          <w:b/>
          <w:bCs/>
          <w:sz w:val="22"/>
          <w:szCs w:val="22"/>
          <w:lang w:val="en-GB"/>
        </w:rPr>
        <w:lastRenderedPageBreak/>
        <w:t>Tender validity period</w:t>
      </w:r>
      <w:r w:rsidR="00CB1FBB" w:rsidRPr="00186305">
        <w:rPr>
          <w:b/>
          <w:bCs/>
          <w:sz w:val="22"/>
          <w:szCs w:val="22"/>
          <w:lang w:val="en-GB"/>
        </w:rPr>
        <w:t>.</w:t>
      </w:r>
    </w:p>
    <w:p w14:paraId="6058B364" w14:textId="77777777" w:rsidR="001411C9" w:rsidRPr="00186305" w:rsidRDefault="00CB1FBB">
      <w:pPr>
        <w:pStyle w:val="Akapitzlist"/>
        <w:autoSpaceDE w:val="0"/>
        <w:spacing w:after="0" w:line="240" w:lineRule="auto"/>
        <w:ind w:left="426"/>
        <w:jc w:val="both"/>
        <w:rPr>
          <w:rFonts w:ascii="Times New Roman" w:hAnsi="Times New Roman"/>
          <w:lang w:val="en-GB"/>
        </w:rPr>
      </w:pPr>
      <w:r w:rsidRPr="00186305">
        <w:rPr>
          <w:rFonts w:ascii="Times New Roman" w:hAnsi="Times New Roman"/>
          <w:lang w:val="en-GB"/>
        </w:rPr>
        <w:t>The tender</w:t>
      </w:r>
      <w:r w:rsidR="001C4E4E" w:rsidRPr="00186305">
        <w:rPr>
          <w:rFonts w:ascii="Times New Roman" w:hAnsi="Times New Roman"/>
          <w:lang w:val="en-GB"/>
        </w:rPr>
        <w:t xml:space="preserve"> validity</w:t>
      </w:r>
      <w:r w:rsidRPr="00186305">
        <w:rPr>
          <w:rFonts w:ascii="Times New Roman" w:hAnsi="Times New Roman"/>
          <w:lang w:val="en-GB"/>
        </w:rPr>
        <w:t xml:space="preserve"> period is 30 days.</w:t>
      </w:r>
    </w:p>
    <w:p w14:paraId="45E6F30C" w14:textId="77777777" w:rsidR="00F07766" w:rsidRPr="00186305" w:rsidRDefault="00F07766" w:rsidP="00B213F4">
      <w:pPr>
        <w:pStyle w:val="Akapitzlist"/>
        <w:autoSpaceDE w:val="0"/>
        <w:spacing w:after="0" w:line="240" w:lineRule="auto"/>
        <w:ind w:left="426"/>
        <w:jc w:val="both"/>
        <w:rPr>
          <w:rFonts w:ascii="Times New Roman" w:hAnsi="Times New Roman"/>
          <w:lang w:val="en-GB"/>
        </w:rPr>
      </w:pPr>
    </w:p>
    <w:p w14:paraId="4806E688" w14:textId="77777777" w:rsidR="001411C9" w:rsidRPr="00186305" w:rsidRDefault="00A12F9C">
      <w:pPr>
        <w:widowControl/>
        <w:numPr>
          <w:ilvl w:val="0"/>
          <w:numId w:val="11"/>
        </w:numPr>
        <w:tabs>
          <w:tab w:val="clear" w:pos="360"/>
        </w:tabs>
        <w:suppressAutoHyphens w:val="0"/>
        <w:ind w:left="426" w:hanging="426"/>
        <w:jc w:val="both"/>
        <w:rPr>
          <w:b/>
          <w:bCs/>
          <w:sz w:val="22"/>
          <w:szCs w:val="22"/>
          <w:lang w:val="en-GB"/>
        </w:rPr>
      </w:pPr>
      <w:r w:rsidRPr="00186305">
        <w:rPr>
          <w:b/>
          <w:bCs/>
          <w:sz w:val="22"/>
          <w:szCs w:val="22"/>
          <w:lang w:val="en-GB"/>
        </w:rPr>
        <w:t xml:space="preserve">Information </w:t>
      </w:r>
      <w:r w:rsidR="00CB1FBB" w:rsidRPr="00186305">
        <w:rPr>
          <w:b/>
          <w:bCs/>
          <w:sz w:val="22"/>
          <w:szCs w:val="22"/>
          <w:lang w:val="en-GB"/>
        </w:rPr>
        <w:t>on formalities to be completed following tender selection</w:t>
      </w:r>
    </w:p>
    <w:p w14:paraId="4BC6BAB5" w14:textId="77777777" w:rsidR="001411C9" w:rsidRPr="00186305" w:rsidRDefault="00CB1FBB" w:rsidP="001C4E4E">
      <w:pPr>
        <w:pStyle w:val="Akapitzlist"/>
        <w:numPr>
          <w:ilvl w:val="1"/>
          <w:numId w:val="11"/>
        </w:numPr>
        <w:autoSpaceDE w:val="0"/>
        <w:spacing w:after="0" w:line="240" w:lineRule="auto"/>
        <w:jc w:val="both"/>
        <w:rPr>
          <w:rFonts w:ascii="Times New Roman" w:hAnsi="Times New Roman"/>
          <w:lang w:val="en-GB"/>
        </w:rPr>
      </w:pPr>
      <w:r w:rsidRPr="00186305">
        <w:rPr>
          <w:rFonts w:ascii="Times New Roman" w:hAnsi="Times New Roman"/>
          <w:lang w:val="en-GB"/>
        </w:rPr>
        <w:t xml:space="preserve">The </w:t>
      </w:r>
      <w:r w:rsidR="001C4E4E" w:rsidRPr="00186305">
        <w:rPr>
          <w:rFonts w:ascii="Times New Roman" w:hAnsi="Times New Roman"/>
          <w:lang w:val="en-GB"/>
        </w:rPr>
        <w:t>Ordering Party</w:t>
      </w:r>
      <w:r w:rsidRPr="00186305">
        <w:rPr>
          <w:rFonts w:ascii="Times New Roman" w:hAnsi="Times New Roman"/>
          <w:lang w:val="en-GB"/>
        </w:rPr>
        <w:t xml:space="preserve"> shall immediately publish information on contract award</w:t>
      </w:r>
      <w:r w:rsidR="001C4E4E" w:rsidRPr="00186305">
        <w:rPr>
          <w:rFonts w:ascii="Times New Roman" w:hAnsi="Times New Roman"/>
          <w:lang w:val="en-GB"/>
        </w:rPr>
        <w:t>ing procedure</w:t>
      </w:r>
      <w:r w:rsidRPr="00186305">
        <w:rPr>
          <w:rFonts w:ascii="Times New Roman" w:hAnsi="Times New Roman"/>
          <w:lang w:val="en-GB"/>
        </w:rPr>
        <w:t xml:space="preserve"> on its website in the </w:t>
      </w:r>
      <w:r w:rsidR="001C4E4E" w:rsidRPr="00186305">
        <w:rPr>
          <w:rFonts w:ascii="Times New Roman" w:hAnsi="Times New Roman"/>
          <w:lang w:val="en-GB"/>
        </w:rPr>
        <w:t>Bulletin of Public Information</w:t>
      </w:r>
      <w:r w:rsidRPr="00186305">
        <w:rPr>
          <w:rFonts w:ascii="Times New Roman" w:hAnsi="Times New Roman"/>
          <w:lang w:val="en-GB"/>
        </w:rPr>
        <w:t xml:space="preserve">, </w:t>
      </w:r>
      <w:r w:rsidR="001C4E4E" w:rsidRPr="00186305">
        <w:rPr>
          <w:rFonts w:ascii="Times New Roman" w:hAnsi="Times New Roman"/>
          <w:lang w:val="en-GB"/>
        </w:rPr>
        <w:t>providing</w:t>
      </w:r>
      <w:r w:rsidRPr="00186305">
        <w:rPr>
          <w:rFonts w:ascii="Times New Roman" w:hAnsi="Times New Roman"/>
          <w:lang w:val="en-GB"/>
        </w:rPr>
        <w:t xml:space="preserve"> the name</w:t>
      </w:r>
      <w:r w:rsidR="001C4E4E" w:rsidRPr="00186305">
        <w:rPr>
          <w:rFonts w:ascii="Times New Roman" w:hAnsi="Times New Roman"/>
          <w:lang w:val="en-GB"/>
        </w:rPr>
        <w:t xml:space="preserve"> (business name) or name and surname</w:t>
      </w:r>
      <w:r w:rsidRPr="00186305">
        <w:rPr>
          <w:rFonts w:ascii="Times New Roman" w:hAnsi="Times New Roman"/>
          <w:lang w:val="en-GB"/>
        </w:rPr>
        <w:t xml:space="preserve"> of the entity with which it </w:t>
      </w:r>
      <w:r w:rsidR="001C4E4E" w:rsidRPr="00186305">
        <w:rPr>
          <w:rFonts w:ascii="Times New Roman" w:hAnsi="Times New Roman"/>
          <w:lang w:val="en-GB"/>
        </w:rPr>
        <w:t>concluded the</w:t>
      </w:r>
      <w:r w:rsidRPr="00186305">
        <w:rPr>
          <w:rFonts w:ascii="Times New Roman" w:hAnsi="Times New Roman"/>
          <w:lang w:val="en-GB"/>
        </w:rPr>
        <w:t xml:space="preserve"> </w:t>
      </w:r>
      <w:r w:rsidR="001C4E4E" w:rsidRPr="00186305">
        <w:rPr>
          <w:rFonts w:ascii="Times New Roman" w:hAnsi="Times New Roman"/>
          <w:lang w:val="en-GB"/>
        </w:rPr>
        <w:t>agreement for performance of the contract</w:t>
      </w:r>
      <w:r w:rsidRPr="00186305">
        <w:rPr>
          <w:rFonts w:ascii="Times New Roman" w:hAnsi="Times New Roman"/>
          <w:lang w:val="en-GB"/>
        </w:rPr>
        <w:t xml:space="preserve">, or information that the contract </w:t>
      </w:r>
      <w:r w:rsidR="001C4E4E" w:rsidRPr="00186305">
        <w:rPr>
          <w:rFonts w:ascii="Times New Roman" w:hAnsi="Times New Roman"/>
          <w:lang w:val="en-GB"/>
        </w:rPr>
        <w:t>was not</w:t>
      </w:r>
      <w:r w:rsidRPr="00186305">
        <w:rPr>
          <w:rFonts w:ascii="Times New Roman" w:hAnsi="Times New Roman"/>
          <w:lang w:val="en-GB"/>
        </w:rPr>
        <w:t xml:space="preserve"> awarded. The contract </w:t>
      </w:r>
      <w:r w:rsidR="001C4E4E" w:rsidRPr="00186305">
        <w:rPr>
          <w:rFonts w:ascii="Times New Roman" w:hAnsi="Times New Roman"/>
          <w:lang w:val="en-GB"/>
        </w:rPr>
        <w:t>can</w:t>
      </w:r>
      <w:r w:rsidRPr="00186305">
        <w:rPr>
          <w:rFonts w:ascii="Times New Roman" w:hAnsi="Times New Roman"/>
          <w:lang w:val="en-GB"/>
        </w:rPr>
        <w:t xml:space="preserve"> be concluded in writing or in electronic form </w:t>
      </w:r>
      <w:r w:rsidR="001C4E4E" w:rsidRPr="00186305">
        <w:rPr>
          <w:rFonts w:ascii="Times New Roman" w:hAnsi="Times New Roman"/>
          <w:lang w:val="en-GB"/>
        </w:rPr>
        <w:t>or else shall be null and void.</w:t>
      </w:r>
    </w:p>
    <w:p w14:paraId="21F5A0A6" w14:textId="77777777" w:rsidR="00F07766" w:rsidRPr="00186305" w:rsidRDefault="00F07766" w:rsidP="00F07766">
      <w:pPr>
        <w:pStyle w:val="Akapitzlist"/>
        <w:autoSpaceDE w:val="0"/>
        <w:spacing w:after="0" w:line="240" w:lineRule="auto"/>
        <w:ind w:left="426"/>
        <w:jc w:val="both"/>
        <w:rPr>
          <w:rFonts w:ascii="Times New Roman" w:hAnsi="Times New Roman"/>
          <w:lang w:val="en-GB"/>
        </w:rPr>
      </w:pPr>
    </w:p>
    <w:p w14:paraId="6720D38C" w14:textId="77777777" w:rsidR="001411C9" w:rsidRPr="00186305" w:rsidRDefault="00CB1FBB">
      <w:pPr>
        <w:widowControl/>
        <w:numPr>
          <w:ilvl w:val="0"/>
          <w:numId w:val="11"/>
        </w:numPr>
        <w:tabs>
          <w:tab w:val="clear" w:pos="360"/>
          <w:tab w:val="num" w:pos="426"/>
        </w:tabs>
        <w:suppressAutoHyphens w:val="0"/>
        <w:autoSpaceDE w:val="0"/>
        <w:ind w:left="426" w:hanging="426"/>
        <w:jc w:val="both"/>
        <w:rPr>
          <w:b/>
          <w:sz w:val="22"/>
          <w:szCs w:val="22"/>
          <w:lang w:val="en-GB"/>
        </w:rPr>
      </w:pPr>
      <w:r w:rsidRPr="00186305">
        <w:rPr>
          <w:b/>
          <w:bCs/>
          <w:sz w:val="22"/>
          <w:szCs w:val="22"/>
          <w:lang w:val="en-GB"/>
        </w:rPr>
        <w:t xml:space="preserve">The </w:t>
      </w:r>
      <w:r w:rsidR="001C4E4E" w:rsidRPr="00186305">
        <w:rPr>
          <w:b/>
          <w:bCs/>
          <w:sz w:val="22"/>
          <w:szCs w:val="22"/>
          <w:lang w:val="en-GB"/>
        </w:rPr>
        <w:t>agreement template</w:t>
      </w:r>
      <w:r w:rsidRPr="00186305">
        <w:rPr>
          <w:b/>
          <w:bCs/>
          <w:sz w:val="22"/>
          <w:szCs w:val="22"/>
          <w:lang w:val="en-GB"/>
        </w:rPr>
        <w:t xml:space="preserve"> </w:t>
      </w:r>
      <w:r w:rsidR="001C4E4E" w:rsidRPr="00186305">
        <w:rPr>
          <w:b/>
          <w:bCs/>
          <w:sz w:val="22"/>
          <w:szCs w:val="22"/>
          <w:lang w:val="en-GB"/>
        </w:rPr>
        <w:t>–</w:t>
      </w:r>
      <w:r w:rsidRPr="00186305">
        <w:rPr>
          <w:b/>
          <w:bCs/>
          <w:sz w:val="22"/>
          <w:szCs w:val="22"/>
          <w:lang w:val="en-GB"/>
        </w:rPr>
        <w:t xml:space="preserve"> Appendix No. 2 to the Invitation </w:t>
      </w:r>
      <w:r w:rsidR="001C4E4E" w:rsidRPr="00186305">
        <w:rPr>
          <w:b/>
          <w:bCs/>
          <w:sz w:val="22"/>
          <w:szCs w:val="22"/>
          <w:lang w:val="en-GB"/>
        </w:rPr>
        <w:t>–</w:t>
      </w:r>
      <w:r w:rsidRPr="00186305">
        <w:rPr>
          <w:b/>
          <w:bCs/>
          <w:sz w:val="22"/>
          <w:szCs w:val="22"/>
          <w:lang w:val="en-GB"/>
        </w:rPr>
        <w:t xml:space="preserve"> contains the </w:t>
      </w:r>
      <w:r w:rsidR="00E8423A" w:rsidRPr="00186305">
        <w:rPr>
          <w:b/>
          <w:bCs/>
          <w:sz w:val="22"/>
          <w:szCs w:val="22"/>
          <w:lang w:val="en-GB"/>
        </w:rPr>
        <w:t xml:space="preserve">conditions and contractual requirements for the </w:t>
      </w:r>
      <w:r w:rsidR="001C4E4E" w:rsidRPr="00186305">
        <w:rPr>
          <w:b/>
          <w:bCs/>
          <w:sz w:val="22"/>
          <w:szCs w:val="22"/>
          <w:lang w:val="en-GB"/>
        </w:rPr>
        <w:t xml:space="preserve">performance </w:t>
      </w:r>
      <w:r w:rsidR="00A12F9C" w:rsidRPr="00186305">
        <w:rPr>
          <w:b/>
          <w:bCs/>
          <w:sz w:val="22"/>
          <w:szCs w:val="22"/>
          <w:lang w:val="en-GB"/>
        </w:rPr>
        <w:t xml:space="preserve">of </w:t>
      </w:r>
      <w:r w:rsidR="00E8423A" w:rsidRPr="00186305">
        <w:rPr>
          <w:b/>
          <w:bCs/>
          <w:sz w:val="22"/>
          <w:szCs w:val="22"/>
          <w:lang w:val="en-GB"/>
        </w:rPr>
        <w:t>the subject of the contract</w:t>
      </w:r>
      <w:r w:rsidRPr="00186305">
        <w:rPr>
          <w:b/>
          <w:bCs/>
          <w:sz w:val="22"/>
          <w:szCs w:val="22"/>
          <w:lang w:val="en-GB"/>
        </w:rPr>
        <w:t>.</w:t>
      </w:r>
    </w:p>
    <w:p w14:paraId="71609A7E" w14:textId="77777777" w:rsidR="00DC083C" w:rsidRPr="00186305" w:rsidRDefault="00DC083C" w:rsidP="004B373F">
      <w:pPr>
        <w:widowControl/>
        <w:suppressAutoHyphens w:val="0"/>
        <w:autoSpaceDE w:val="0"/>
        <w:ind w:left="426"/>
        <w:jc w:val="both"/>
        <w:rPr>
          <w:b/>
          <w:sz w:val="22"/>
          <w:szCs w:val="22"/>
          <w:lang w:val="en-GB"/>
        </w:rPr>
      </w:pPr>
    </w:p>
    <w:p w14:paraId="2213BE8C" w14:textId="1A2797BB" w:rsidR="001411C9" w:rsidRPr="00186305" w:rsidRDefault="00E70363">
      <w:pPr>
        <w:widowControl/>
        <w:numPr>
          <w:ilvl w:val="0"/>
          <w:numId w:val="1"/>
        </w:numPr>
        <w:suppressAutoHyphens w:val="0"/>
        <w:ind w:left="426" w:hanging="426"/>
        <w:jc w:val="both"/>
        <w:rPr>
          <w:b/>
          <w:bCs/>
          <w:sz w:val="22"/>
          <w:szCs w:val="22"/>
          <w:lang w:val="en-GB"/>
        </w:rPr>
      </w:pPr>
      <w:r w:rsidRPr="00186305">
        <w:rPr>
          <w:b/>
          <w:bCs/>
          <w:sz w:val="22"/>
          <w:szCs w:val="22"/>
          <w:lang w:val="en-GB"/>
        </w:rPr>
        <w:t xml:space="preserve"> Information on </w:t>
      </w:r>
      <w:r w:rsidR="00470D99" w:rsidRPr="00186305">
        <w:rPr>
          <w:b/>
          <w:bCs/>
          <w:sz w:val="22"/>
          <w:szCs w:val="22"/>
          <w:lang w:val="en-GB"/>
        </w:rPr>
        <w:t>personal data</w:t>
      </w:r>
      <w:r w:rsidRPr="00186305">
        <w:rPr>
          <w:b/>
          <w:bCs/>
          <w:sz w:val="22"/>
          <w:szCs w:val="22"/>
          <w:lang w:val="en-GB"/>
        </w:rPr>
        <w:t xml:space="preserve"> processing.</w:t>
      </w:r>
    </w:p>
    <w:p w14:paraId="6A81D48D" w14:textId="77777777" w:rsidR="001411C9" w:rsidRPr="00186305" w:rsidRDefault="002A33FA">
      <w:pPr>
        <w:widowControl/>
        <w:tabs>
          <w:tab w:val="left" w:pos="0"/>
        </w:tabs>
        <w:spacing w:before="60" w:after="160" w:line="259" w:lineRule="auto"/>
        <w:jc w:val="both"/>
        <w:rPr>
          <w:rFonts w:eastAsiaTheme="minorHAnsi"/>
          <w:sz w:val="22"/>
          <w:szCs w:val="22"/>
          <w:lang w:val="en-GB" w:eastAsia="en-US"/>
        </w:rPr>
      </w:pPr>
      <w:r w:rsidRPr="00186305">
        <w:rPr>
          <w:rFonts w:eastAsiaTheme="minorHAnsi"/>
          <w:sz w:val="22"/>
          <w:szCs w:val="22"/>
          <w:lang w:val="en-GB" w:eastAsia="en-US"/>
        </w:rPr>
        <w:t>Pursuant to Art.</w:t>
      </w:r>
      <w:r w:rsidR="00CB1FBB" w:rsidRPr="00186305">
        <w:rPr>
          <w:rFonts w:eastAsiaTheme="minorHAnsi"/>
          <w:sz w:val="22"/>
          <w:szCs w:val="22"/>
          <w:lang w:val="en-GB" w:eastAsia="en-US"/>
        </w:rPr>
        <w:t xml:space="preserve"> 13 and 14 of Regulation (EU) 2016/679 of the European Parliament and of the Council of 27 April 2016 </w:t>
      </w:r>
      <w:r w:rsidRPr="00186305">
        <w:rPr>
          <w:rFonts w:eastAsiaTheme="minorHAnsi"/>
          <w:sz w:val="22"/>
          <w:szCs w:val="22"/>
          <w:lang w:val="en-GB" w:eastAsia="en-US"/>
        </w:rPr>
        <w:t>on the protection of natural persons with regard to the processing of personal data and on the free movement of such data, and repealing Directive 95/46/EC (General Data Protection Regulation</w:t>
      </w:r>
      <w:r w:rsidR="00CB1FBB" w:rsidRPr="00186305">
        <w:rPr>
          <w:rFonts w:eastAsiaTheme="minorHAnsi"/>
          <w:sz w:val="22"/>
          <w:szCs w:val="22"/>
          <w:lang w:val="en-GB" w:eastAsia="en-US"/>
        </w:rPr>
        <w:t>, hereinafter</w:t>
      </w:r>
      <w:r w:rsidRPr="00186305">
        <w:rPr>
          <w:rFonts w:eastAsiaTheme="minorHAnsi"/>
          <w:sz w:val="22"/>
          <w:szCs w:val="22"/>
          <w:lang w:val="en-GB" w:eastAsia="en-US"/>
        </w:rPr>
        <w:t xml:space="preserve"> referred to as the</w:t>
      </w:r>
      <w:r w:rsidR="00CB1FBB" w:rsidRPr="00186305">
        <w:rPr>
          <w:rFonts w:eastAsiaTheme="minorHAnsi"/>
          <w:sz w:val="22"/>
          <w:szCs w:val="22"/>
          <w:lang w:val="en-GB" w:eastAsia="en-US"/>
        </w:rPr>
        <w:t xml:space="preserve"> </w:t>
      </w:r>
      <w:r w:rsidRPr="00186305">
        <w:rPr>
          <w:rFonts w:eastAsiaTheme="minorHAnsi"/>
          <w:sz w:val="22"/>
          <w:szCs w:val="22"/>
          <w:lang w:val="en-GB" w:eastAsia="en-US"/>
        </w:rPr>
        <w:t xml:space="preserve">“GDPR”) in conjunction with Art. 19 section </w:t>
      </w:r>
      <w:r w:rsidR="00CB1FBB" w:rsidRPr="00186305">
        <w:rPr>
          <w:rFonts w:eastAsiaTheme="minorHAnsi"/>
          <w:sz w:val="22"/>
          <w:szCs w:val="22"/>
          <w:lang w:val="en-GB" w:eastAsia="en-US"/>
        </w:rPr>
        <w:t>1 of the</w:t>
      </w:r>
      <w:r w:rsidRPr="00186305">
        <w:rPr>
          <w:lang w:val="en-GB"/>
        </w:rPr>
        <w:t xml:space="preserve"> </w:t>
      </w:r>
      <w:r w:rsidRPr="00186305">
        <w:rPr>
          <w:rFonts w:eastAsiaTheme="minorHAnsi"/>
          <w:sz w:val="22"/>
          <w:szCs w:val="22"/>
          <w:lang w:val="en-GB" w:eastAsia="en-US"/>
        </w:rPr>
        <w:t>PPL Act</w:t>
      </w:r>
      <w:r w:rsidR="00CB1FBB" w:rsidRPr="00186305">
        <w:rPr>
          <w:rFonts w:eastAsiaTheme="minorHAnsi"/>
          <w:sz w:val="22"/>
          <w:szCs w:val="22"/>
          <w:lang w:val="en-GB" w:eastAsia="en-US"/>
        </w:rPr>
        <w:t>, Jagiellonian University informs that:</w:t>
      </w:r>
    </w:p>
    <w:p w14:paraId="11C4214F"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 xml:space="preserve">The </w:t>
      </w:r>
      <w:r w:rsidR="002A33FA" w:rsidRPr="00186305">
        <w:rPr>
          <w:b/>
          <w:sz w:val="22"/>
          <w:szCs w:val="22"/>
          <w:lang w:val="en-GB"/>
        </w:rPr>
        <w:t>Controller</w:t>
      </w:r>
      <w:r w:rsidRPr="00186305">
        <w:rPr>
          <w:b/>
          <w:sz w:val="22"/>
          <w:szCs w:val="22"/>
          <w:lang w:val="en-GB"/>
        </w:rPr>
        <w:t xml:space="preserve"> </w:t>
      </w:r>
      <w:r w:rsidRPr="00186305">
        <w:rPr>
          <w:sz w:val="22"/>
          <w:szCs w:val="22"/>
          <w:lang w:val="en-GB"/>
        </w:rPr>
        <w:t>of</w:t>
      </w:r>
      <w:r w:rsidRPr="00186305">
        <w:rPr>
          <w:b/>
          <w:sz w:val="22"/>
          <w:szCs w:val="22"/>
          <w:lang w:val="en-GB"/>
        </w:rPr>
        <w:t xml:space="preserve"> </w:t>
      </w:r>
      <w:r w:rsidRPr="00186305">
        <w:rPr>
          <w:sz w:val="22"/>
          <w:szCs w:val="22"/>
          <w:lang w:val="en-GB"/>
        </w:rPr>
        <w:t xml:space="preserve">your personal data is the Jagiellonian University, </w:t>
      </w:r>
      <w:r w:rsidRPr="00186305">
        <w:rPr>
          <w:sz w:val="22"/>
          <w:szCs w:val="22"/>
          <w:lang w:val="en-GB"/>
        </w:rPr>
        <w:br/>
      </w:r>
      <w:r w:rsidR="002A33FA" w:rsidRPr="00186305">
        <w:rPr>
          <w:sz w:val="22"/>
          <w:szCs w:val="22"/>
          <w:lang w:val="en-GB"/>
        </w:rPr>
        <w:t>ul.</w:t>
      </w:r>
      <w:r w:rsidRPr="00186305">
        <w:rPr>
          <w:sz w:val="22"/>
          <w:szCs w:val="22"/>
          <w:lang w:val="en-GB"/>
        </w:rPr>
        <w:t xml:space="preserve"> </w:t>
      </w:r>
      <w:proofErr w:type="spellStart"/>
      <w:r w:rsidRPr="00186305">
        <w:rPr>
          <w:sz w:val="22"/>
          <w:szCs w:val="22"/>
          <w:lang w:val="en-GB"/>
        </w:rPr>
        <w:t>Gołębia</w:t>
      </w:r>
      <w:proofErr w:type="spellEnd"/>
      <w:r w:rsidRPr="00186305">
        <w:rPr>
          <w:sz w:val="22"/>
          <w:szCs w:val="22"/>
          <w:lang w:val="en-GB"/>
        </w:rPr>
        <w:t xml:space="preserve"> </w:t>
      </w:r>
      <w:r w:rsidR="002A33FA" w:rsidRPr="00186305">
        <w:rPr>
          <w:sz w:val="22"/>
          <w:szCs w:val="22"/>
          <w:lang w:val="en-GB"/>
        </w:rPr>
        <w:t>24</w:t>
      </w:r>
      <w:r w:rsidRPr="00186305">
        <w:rPr>
          <w:sz w:val="22"/>
          <w:szCs w:val="22"/>
          <w:lang w:val="en-GB"/>
        </w:rPr>
        <w:t>, 31-007 Kraków, represented by the Rector of the Jagiellonian University.</w:t>
      </w:r>
    </w:p>
    <w:p w14:paraId="2C3E7F62"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b/>
          <w:sz w:val="22"/>
          <w:szCs w:val="22"/>
          <w:lang w:val="en-GB"/>
        </w:rPr>
        <w:t xml:space="preserve">Jagiellonian University </w:t>
      </w:r>
      <w:r w:rsidR="002A33FA" w:rsidRPr="00186305">
        <w:rPr>
          <w:b/>
          <w:sz w:val="22"/>
          <w:szCs w:val="22"/>
          <w:lang w:val="en-GB"/>
        </w:rPr>
        <w:t xml:space="preserve">appointed the </w:t>
      </w:r>
      <w:r w:rsidRPr="00186305">
        <w:rPr>
          <w:b/>
          <w:sz w:val="22"/>
          <w:szCs w:val="22"/>
          <w:lang w:val="en-GB"/>
        </w:rPr>
        <w:t xml:space="preserve"> Data Protection Inspector</w:t>
      </w:r>
      <w:r w:rsidR="002A33FA" w:rsidRPr="00186305">
        <w:rPr>
          <w:sz w:val="22"/>
          <w:szCs w:val="22"/>
          <w:lang w:val="en-GB"/>
        </w:rPr>
        <w:t>, ul.</w:t>
      </w:r>
      <w:r w:rsidRPr="00186305">
        <w:rPr>
          <w:sz w:val="22"/>
          <w:szCs w:val="22"/>
          <w:lang w:val="en-GB"/>
        </w:rPr>
        <w:t xml:space="preserve"> </w:t>
      </w:r>
      <w:proofErr w:type="spellStart"/>
      <w:r w:rsidRPr="00186305">
        <w:rPr>
          <w:sz w:val="22"/>
          <w:szCs w:val="22"/>
          <w:lang w:val="en-GB"/>
        </w:rPr>
        <w:t>Gołębia</w:t>
      </w:r>
      <w:proofErr w:type="spellEnd"/>
      <w:r w:rsidR="002A33FA" w:rsidRPr="00186305">
        <w:rPr>
          <w:sz w:val="22"/>
          <w:szCs w:val="22"/>
          <w:lang w:val="en-GB"/>
        </w:rPr>
        <w:t xml:space="preserve"> 24</w:t>
      </w:r>
      <w:r w:rsidRPr="00186305">
        <w:rPr>
          <w:sz w:val="22"/>
          <w:szCs w:val="22"/>
          <w:lang w:val="en-GB"/>
        </w:rPr>
        <w:t xml:space="preserve">, 31-007 Kraków, room no. 5. Contact with the Inspector is possible via e-mail: </w:t>
      </w:r>
      <w:hyperlink r:id="rId16" w:history="1">
        <w:r w:rsidRPr="00186305">
          <w:rPr>
            <w:color w:val="0000FF"/>
            <w:sz w:val="22"/>
            <w:szCs w:val="22"/>
            <w:u w:val="single"/>
            <w:lang w:val="en-GB"/>
          </w:rPr>
          <w:t>iod@uj.edu.pl</w:t>
        </w:r>
      </w:hyperlink>
      <w:r w:rsidRPr="00186305">
        <w:rPr>
          <w:sz w:val="22"/>
          <w:szCs w:val="22"/>
          <w:lang w:val="en-GB"/>
        </w:rPr>
        <w:t xml:space="preserve"> or by phone +4812 663 12 25.</w:t>
      </w:r>
    </w:p>
    <w:p w14:paraId="74A9A877"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i/>
          <w:sz w:val="22"/>
          <w:szCs w:val="22"/>
          <w:lang w:val="en-GB"/>
        </w:rPr>
      </w:pPr>
      <w:r w:rsidRPr="00186305">
        <w:rPr>
          <w:sz w:val="22"/>
          <w:szCs w:val="22"/>
          <w:lang w:val="en-GB"/>
        </w:rPr>
        <w:t xml:space="preserve">Your personal data will be processed </w:t>
      </w:r>
      <w:r w:rsidR="002A33FA" w:rsidRPr="00186305">
        <w:rPr>
          <w:sz w:val="22"/>
          <w:szCs w:val="22"/>
          <w:lang w:val="en-GB"/>
        </w:rPr>
        <w:t>under</w:t>
      </w:r>
      <w:r w:rsidRPr="00186305">
        <w:rPr>
          <w:sz w:val="22"/>
          <w:szCs w:val="22"/>
          <w:lang w:val="en-GB"/>
        </w:rPr>
        <w:t xml:space="preserve"> Art</w:t>
      </w:r>
      <w:r w:rsidR="002A33FA" w:rsidRPr="00186305">
        <w:rPr>
          <w:sz w:val="22"/>
          <w:szCs w:val="22"/>
          <w:lang w:val="en-GB"/>
        </w:rPr>
        <w:t>.</w:t>
      </w:r>
      <w:r w:rsidRPr="00186305">
        <w:rPr>
          <w:sz w:val="22"/>
          <w:szCs w:val="22"/>
          <w:lang w:val="en-GB"/>
        </w:rPr>
        <w:t xml:space="preserve"> 6</w:t>
      </w:r>
      <w:r w:rsidR="002A33FA" w:rsidRPr="00186305">
        <w:rPr>
          <w:sz w:val="22"/>
          <w:szCs w:val="22"/>
          <w:lang w:val="en-GB"/>
        </w:rPr>
        <w:t xml:space="preserve"> section </w:t>
      </w:r>
      <w:r w:rsidRPr="00186305">
        <w:rPr>
          <w:sz w:val="22"/>
          <w:szCs w:val="22"/>
          <w:lang w:val="en-GB"/>
        </w:rPr>
        <w:t>1</w:t>
      </w:r>
      <w:r w:rsidR="002A33FA" w:rsidRPr="00186305">
        <w:rPr>
          <w:sz w:val="22"/>
          <w:szCs w:val="22"/>
          <w:lang w:val="en-GB"/>
        </w:rPr>
        <w:t xml:space="preserve"> letter </w:t>
      </w:r>
      <w:r w:rsidRPr="00186305">
        <w:rPr>
          <w:sz w:val="22"/>
          <w:szCs w:val="22"/>
          <w:lang w:val="en-GB"/>
        </w:rPr>
        <w:t xml:space="preserve">c) of the </w:t>
      </w:r>
      <w:r w:rsidR="002A33FA" w:rsidRPr="00186305">
        <w:rPr>
          <w:sz w:val="22"/>
          <w:szCs w:val="22"/>
          <w:lang w:val="en-GB"/>
        </w:rPr>
        <w:t>GDPR</w:t>
      </w:r>
      <w:r w:rsidRPr="00186305">
        <w:rPr>
          <w:sz w:val="22"/>
          <w:szCs w:val="22"/>
          <w:lang w:val="en-GB"/>
        </w:rPr>
        <w:t xml:space="preserve"> for the purpose related to the </w:t>
      </w:r>
      <w:r w:rsidR="002A33FA" w:rsidRPr="00186305">
        <w:rPr>
          <w:sz w:val="22"/>
          <w:szCs w:val="22"/>
          <w:lang w:val="en-GB"/>
        </w:rPr>
        <w:t>contract awarding procedure.</w:t>
      </w:r>
      <w:r w:rsidRPr="00186305">
        <w:rPr>
          <w:sz w:val="22"/>
          <w:szCs w:val="22"/>
          <w:lang w:val="en-GB"/>
        </w:rPr>
        <w:t xml:space="preserve"> </w:t>
      </w:r>
    </w:p>
    <w:p w14:paraId="2BB0E394" w14:textId="77777777" w:rsidR="001411C9" w:rsidRPr="00186305" w:rsidRDefault="002A33FA">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Provision of</w:t>
      </w:r>
      <w:r w:rsidR="00CB1FBB" w:rsidRPr="00186305">
        <w:rPr>
          <w:sz w:val="22"/>
          <w:szCs w:val="22"/>
          <w:lang w:val="en-GB"/>
        </w:rPr>
        <w:t xml:space="preserve"> your personal data is a statutory requirement specified </w:t>
      </w:r>
      <w:r w:rsidR="00CB1FBB" w:rsidRPr="00186305">
        <w:rPr>
          <w:sz w:val="22"/>
          <w:szCs w:val="22"/>
          <w:lang w:val="en-GB"/>
        </w:rPr>
        <w:br/>
        <w:t xml:space="preserve">in the provisions of the PPL Act, related to participation in the </w:t>
      </w:r>
      <w:r w:rsidRPr="00186305">
        <w:rPr>
          <w:sz w:val="22"/>
          <w:szCs w:val="22"/>
          <w:lang w:val="en-GB"/>
        </w:rPr>
        <w:t>contract awarding procedure.</w:t>
      </w:r>
      <w:r w:rsidR="00CB1FBB" w:rsidRPr="00186305">
        <w:rPr>
          <w:sz w:val="22"/>
          <w:szCs w:val="22"/>
          <w:lang w:val="en-GB"/>
        </w:rPr>
        <w:t xml:space="preserve"> </w:t>
      </w:r>
    </w:p>
    <w:p w14:paraId="3C177278"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The consequences of fa</w:t>
      </w:r>
      <w:r w:rsidR="002A33FA" w:rsidRPr="00186305">
        <w:rPr>
          <w:sz w:val="22"/>
          <w:szCs w:val="22"/>
          <w:lang w:val="en-GB"/>
        </w:rPr>
        <w:t>iling to provide personal data result</w:t>
      </w:r>
      <w:r w:rsidRPr="00186305">
        <w:rPr>
          <w:sz w:val="22"/>
          <w:szCs w:val="22"/>
          <w:lang w:val="en-GB"/>
        </w:rPr>
        <w:t xml:space="preserve"> from the PPL Act.</w:t>
      </w:r>
    </w:p>
    <w:p w14:paraId="6A8F26EE" w14:textId="77777777" w:rsidR="001411C9" w:rsidRPr="00186305" w:rsidRDefault="002A33FA">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The r</w:t>
      </w:r>
      <w:r w:rsidR="00CB1FBB" w:rsidRPr="00186305">
        <w:rPr>
          <w:sz w:val="22"/>
          <w:szCs w:val="22"/>
          <w:lang w:val="en-GB"/>
        </w:rPr>
        <w:t xml:space="preserve">ecipients of your personal data shall be persons or entities to whom </w:t>
      </w:r>
      <w:r w:rsidR="00F5673F" w:rsidRPr="00186305">
        <w:rPr>
          <w:sz w:val="22"/>
          <w:szCs w:val="22"/>
          <w:lang w:val="en-GB"/>
        </w:rPr>
        <w:t xml:space="preserve">the documentation of the procedure </w:t>
      </w:r>
      <w:r w:rsidR="00BA7653" w:rsidRPr="00186305">
        <w:rPr>
          <w:sz w:val="22"/>
          <w:szCs w:val="22"/>
          <w:lang w:val="en-GB"/>
        </w:rPr>
        <w:t>shall</w:t>
      </w:r>
      <w:r w:rsidR="00CB1FBB" w:rsidRPr="00186305">
        <w:rPr>
          <w:sz w:val="22"/>
          <w:szCs w:val="22"/>
          <w:lang w:val="en-GB"/>
        </w:rPr>
        <w:t xml:space="preserve"> be ma</w:t>
      </w:r>
      <w:r w:rsidR="00F5673F" w:rsidRPr="00186305">
        <w:rPr>
          <w:sz w:val="22"/>
          <w:szCs w:val="22"/>
          <w:lang w:val="en-GB"/>
        </w:rPr>
        <w:t>de available pursuant to Art. 18 and Art.</w:t>
      </w:r>
      <w:r w:rsidR="00CB1FBB" w:rsidRPr="00186305">
        <w:rPr>
          <w:sz w:val="22"/>
          <w:szCs w:val="22"/>
          <w:lang w:val="en-GB"/>
        </w:rPr>
        <w:t xml:space="preserve"> 74</w:t>
      </w:r>
      <w:r w:rsidR="00F5673F" w:rsidRPr="00186305">
        <w:rPr>
          <w:sz w:val="22"/>
          <w:szCs w:val="22"/>
          <w:lang w:val="en-GB"/>
        </w:rPr>
        <w:t xml:space="preserve"> section </w:t>
      </w:r>
      <w:r w:rsidR="00CB1FBB" w:rsidRPr="00186305">
        <w:rPr>
          <w:sz w:val="22"/>
          <w:szCs w:val="22"/>
          <w:lang w:val="en-GB"/>
        </w:rPr>
        <w:t xml:space="preserve">3 and </w:t>
      </w:r>
      <w:r w:rsidR="00F5673F" w:rsidRPr="00186305">
        <w:rPr>
          <w:sz w:val="22"/>
          <w:szCs w:val="22"/>
          <w:lang w:val="en-GB"/>
        </w:rPr>
        <w:t>4</w:t>
      </w:r>
      <w:r w:rsidR="00CB1FBB" w:rsidRPr="00186305">
        <w:rPr>
          <w:sz w:val="22"/>
          <w:szCs w:val="22"/>
          <w:lang w:val="en-GB"/>
        </w:rPr>
        <w:t xml:space="preserve"> of the </w:t>
      </w:r>
      <w:r w:rsidR="00F5673F" w:rsidRPr="00186305">
        <w:rPr>
          <w:sz w:val="22"/>
          <w:szCs w:val="22"/>
          <w:lang w:val="en-GB"/>
        </w:rPr>
        <w:t xml:space="preserve">PPL </w:t>
      </w:r>
      <w:r w:rsidR="00CB1FBB" w:rsidRPr="00186305">
        <w:rPr>
          <w:sz w:val="22"/>
          <w:szCs w:val="22"/>
          <w:lang w:val="en-GB"/>
        </w:rPr>
        <w:t xml:space="preserve">Act, </w:t>
      </w:r>
      <w:r w:rsidR="00BA7653" w:rsidRPr="00186305">
        <w:rPr>
          <w:sz w:val="22"/>
          <w:szCs w:val="22"/>
          <w:lang w:val="en-GB"/>
        </w:rPr>
        <w:t>whereas</w:t>
      </w:r>
      <w:r w:rsidR="00CB1FBB" w:rsidRPr="00186305">
        <w:rPr>
          <w:sz w:val="22"/>
          <w:szCs w:val="22"/>
          <w:lang w:val="en-GB"/>
        </w:rPr>
        <w:t xml:space="preserve"> pers</w:t>
      </w:r>
      <w:r w:rsidR="00F5673F" w:rsidRPr="00186305">
        <w:rPr>
          <w:sz w:val="22"/>
          <w:szCs w:val="22"/>
          <w:lang w:val="en-GB"/>
        </w:rPr>
        <w:t xml:space="preserve">onal data </w:t>
      </w:r>
      <w:r w:rsidR="00BA7653" w:rsidRPr="00186305">
        <w:rPr>
          <w:sz w:val="22"/>
          <w:szCs w:val="22"/>
          <w:lang w:val="en-GB"/>
        </w:rPr>
        <w:t>specified</w:t>
      </w:r>
      <w:r w:rsidR="00F5673F" w:rsidRPr="00186305">
        <w:rPr>
          <w:sz w:val="22"/>
          <w:szCs w:val="22"/>
          <w:lang w:val="en-GB"/>
        </w:rPr>
        <w:t xml:space="preserve"> in Art.</w:t>
      </w:r>
      <w:r w:rsidR="00CB1FBB" w:rsidRPr="00186305">
        <w:rPr>
          <w:sz w:val="22"/>
          <w:szCs w:val="22"/>
          <w:lang w:val="en-GB"/>
        </w:rPr>
        <w:t xml:space="preserve"> 9</w:t>
      </w:r>
      <w:r w:rsidR="00F5673F" w:rsidRPr="00186305">
        <w:rPr>
          <w:sz w:val="22"/>
          <w:szCs w:val="22"/>
          <w:lang w:val="en-GB"/>
        </w:rPr>
        <w:t xml:space="preserve"> section </w:t>
      </w:r>
      <w:r w:rsidR="00CB1FBB" w:rsidRPr="00186305">
        <w:rPr>
          <w:sz w:val="22"/>
          <w:szCs w:val="22"/>
          <w:lang w:val="en-GB"/>
        </w:rPr>
        <w:t xml:space="preserve">1 of the </w:t>
      </w:r>
      <w:r w:rsidRPr="00186305">
        <w:rPr>
          <w:sz w:val="22"/>
          <w:szCs w:val="22"/>
          <w:lang w:val="en-GB"/>
        </w:rPr>
        <w:t>GDPR</w:t>
      </w:r>
      <w:r w:rsidR="00CB1FBB" w:rsidRPr="00186305">
        <w:rPr>
          <w:sz w:val="22"/>
          <w:szCs w:val="22"/>
          <w:lang w:val="en-GB"/>
        </w:rPr>
        <w:t>, collected in the course of the procurement procedure, shall not be made available.</w:t>
      </w:r>
    </w:p>
    <w:p w14:paraId="10D5614A"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 xml:space="preserve">Your personal data will be stored </w:t>
      </w:r>
      <w:r w:rsidR="00AF1745" w:rsidRPr="00186305">
        <w:rPr>
          <w:sz w:val="22"/>
          <w:szCs w:val="22"/>
          <w:lang w:val="en-GB"/>
        </w:rPr>
        <w:t>under Art.</w:t>
      </w:r>
      <w:r w:rsidRPr="00186305">
        <w:rPr>
          <w:sz w:val="22"/>
          <w:szCs w:val="22"/>
          <w:lang w:val="en-GB"/>
        </w:rPr>
        <w:t xml:space="preserve"> 78</w:t>
      </w:r>
      <w:r w:rsidR="00AF1745" w:rsidRPr="00186305">
        <w:rPr>
          <w:sz w:val="22"/>
          <w:szCs w:val="22"/>
          <w:lang w:val="en-GB"/>
        </w:rPr>
        <w:t xml:space="preserve"> section 1</w:t>
      </w:r>
      <w:r w:rsidRPr="00186305">
        <w:rPr>
          <w:sz w:val="22"/>
          <w:szCs w:val="22"/>
          <w:lang w:val="en-GB"/>
        </w:rPr>
        <w:t xml:space="preserve"> of the</w:t>
      </w:r>
      <w:r w:rsidR="00AF1745" w:rsidRPr="00186305">
        <w:rPr>
          <w:sz w:val="22"/>
          <w:szCs w:val="22"/>
          <w:lang w:val="en-GB"/>
        </w:rPr>
        <w:t xml:space="preserve"> PPL</w:t>
      </w:r>
      <w:r w:rsidRPr="00186305">
        <w:rPr>
          <w:sz w:val="22"/>
          <w:szCs w:val="22"/>
          <w:lang w:val="en-GB"/>
        </w:rPr>
        <w:t xml:space="preserve"> Act for a period of at least 4 years counting from the date of completion of the </w:t>
      </w:r>
      <w:r w:rsidR="00AF1745" w:rsidRPr="00186305">
        <w:rPr>
          <w:sz w:val="22"/>
          <w:szCs w:val="22"/>
          <w:lang w:val="en-GB"/>
        </w:rPr>
        <w:t>contract awarding procedure or until the expiration</w:t>
      </w:r>
      <w:r w:rsidRPr="00186305">
        <w:rPr>
          <w:sz w:val="22"/>
          <w:szCs w:val="22"/>
          <w:lang w:val="en-GB"/>
        </w:rPr>
        <w:t xml:space="preserve"> of the possibility of control of the project co-financed or financed from the funds of the European Union or the durability of such a project or other agreements or obligations arising from implemented projects.</w:t>
      </w:r>
    </w:p>
    <w:p w14:paraId="65020BC7"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 xml:space="preserve">You have the right to: </w:t>
      </w:r>
    </w:p>
    <w:p w14:paraId="1A8ABE77" w14:textId="77777777" w:rsidR="001411C9" w:rsidRPr="00186305" w:rsidRDefault="00AF1745">
      <w:pPr>
        <w:widowControl/>
        <w:numPr>
          <w:ilvl w:val="0"/>
          <w:numId w:val="22"/>
        </w:numPr>
        <w:tabs>
          <w:tab w:val="left" w:pos="0"/>
          <w:tab w:val="left" w:pos="993"/>
        </w:tabs>
        <w:suppressAutoHyphens w:val="0"/>
        <w:spacing w:after="160" w:line="259" w:lineRule="auto"/>
        <w:ind w:left="426" w:firstLine="0"/>
        <w:contextualSpacing/>
        <w:jc w:val="both"/>
        <w:rPr>
          <w:sz w:val="22"/>
          <w:szCs w:val="22"/>
          <w:lang w:val="en-GB"/>
        </w:rPr>
      </w:pPr>
      <w:r w:rsidRPr="00186305">
        <w:rPr>
          <w:sz w:val="22"/>
          <w:szCs w:val="22"/>
          <w:lang w:val="en-GB"/>
        </w:rPr>
        <w:t>pursuant to</w:t>
      </w:r>
      <w:r w:rsidR="00CB1FBB" w:rsidRPr="00186305">
        <w:rPr>
          <w:sz w:val="22"/>
          <w:szCs w:val="22"/>
          <w:lang w:val="en-GB"/>
        </w:rPr>
        <w:t xml:space="preserve"> Art</w:t>
      </w:r>
      <w:r w:rsidRPr="00186305">
        <w:rPr>
          <w:sz w:val="22"/>
          <w:szCs w:val="22"/>
          <w:lang w:val="en-GB"/>
        </w:rPr>
        <w:t>.</w:t>
      </w:r>
      <w:r w:rsidR="00CB1FBB" w:rsidRPr="00186305">
        <w:rPr>
          <w:sz w:val="22"/>
          <w:szCs w:val="22"/>
          <w:lang w:val="en-GB"/>
        </w:rPr>
        <w:t xml:space="preserve"> 15</w:t>
      </w:r>
      <w:r w:rsidRPr="00186305">
        <w:rPr>
          <w:sz w:val="22"/>
          <w:szCs w:val="22"/>
          <w:lang w:val="en-GB"/>
        </w:rPr>
        <w:t xml:space="preserve"> of</w:t>
      </w:r>
      <w:r w:rsidR="00CB1FBB" w:rsidRPr="00186305">
        <w:rPr>
          <w:sz w:val="22"/>
          <w:szCs w:val="22"/>
          <w:lang w:val="en-GB"/>
        </w:rPr>
        <w:t xml:space="preserve"> </w:t>
      </w:r>
      <w:r w:rsidR="002A33FA" w:rsidRPr="00186305">
        <w:rPr>
          <w:sz w:val="22"/>
          <w:szCs w:val="22"/>
          <w:lang w:val="en-GB"/>
        </w:rPr>
        <w:t>GDPR</w:t>
      </w:r>
      <w:r w:rsidR="00CB1FBB" w:rsidRPr="00186305">
        <w:rPr>
          <w:sz w:val="22"/>
          <w:szCs w:val="22"/>
          <w:lang w:val="en-GB"/>
        </w:rPr>
        <w:t>, the right of access to personal data concerning you;</w:t>
      </w:r>
    </w:p>
    <w:p w14:paraId="57B9A7A8" w14:textId="77777777" w:rsidR="001411C9" w:rsidRPr="00186305" w:rsidRDefault="00AF1745">
      <w:pPr>
        <w:widowControl/>
        <w:numPr>
          <w:ilvl w:val="0"/>
          <w:numId w:val="22"/>
        </w:numPr>
        <w:tabs>
          <w:tab w:val="left" w:pos="0"/>
          <w:tab w:val="left" w:pos="993"/>
        </w:tabs>
        <w:suppressAutoHyphens w:val="0"/>
        <w:spacing w:after="160" w:line="259" w:lineRule="auto"/>
        <w:ind w:left="426" w:firstLine="0"/>
        <w:contextualSpacing/>
        <w:jc w:val="both"/>
        <w:rPr>
          <w:sz w:val="22"/>
          <w:szCs w:val="22"/>
          <w:lang w:val="en-GB"/>
        </w:rPr>
      </w:pPr>
      <w:r w:rsidRPr="00186305">
        <w:rPr>
          <w:sz w:val="22"/>
          <w:szCs w:val="22"/>
          <w:lang w:val="en-GB"/>
        </w:rPr>
        <w:t xml:space="preserve">pursuant to Art. </w:t>
      </w:r>
      <w:r w:rsidR="00CB1FBB" w:rsidRPr="00186305">
        <w:rPr>
          <w:sz w:val="22"/>
          <w:szCs w:val="22"/>
          <w:lang w:val="en-GB"/>
        </w:rPr>
        <w:t xml:space="preserve">16 </w:t>
      </w:r>
      <w:r w:rsidR="002A33FA" w:rsidRPr="00186305">
        <w:rPr>
          <w:sz w:val="22"/>
          <w:szCs w:val="22"/>
          <w:lang w:val="en-GB"/>
        </w:rPr>
        <w:t>GDPR</w:t>
      </w:r>
      <w:r w:rsidR="00CB1FBB" w:rsidRPr="00186305">
        <w:rPr>
          <w:sz w:val="22"/>
          <w:szCs w:val="22"/>
          <w:lang w:val="en-GB"/>
        </w:rPr>
        <w:t>, the right to rectify your personal data;</w:t>
      </w:r>
    </w:p>
    <w:p w14:paraId="0861BC5D" w14:textId="77777777" w:rsidR="001411C9" w:rsidRPr="00186305" w:rsidRDefault="00AF1745" w:rsidP="00AF1745">
      <w:pPr>
        <w:widowControl/>
        <w:numPr>
          <w:ilvl w:val="0"/>
          <w:numId w:val="22"/>
        </w:numPr>
        <w:tabs>
          <w:tab w:val="left" w:pos="0"/>
          <w:tab w:val="left" w:pos="993"/>
        </w:tabs>
        <w:suppressAutoHyphens w:val="0"/>
        <w:spacing w:after="160" w:line="259" w:lineRule="auto"/>
        <w:ind w:left="993" w:hanging="567"/>
        <w:contextualSpacing/>
        <w:jc w:val="both"/>
        <w:rPr>
          <w:sz w:val="22"/>
          <w:szCs w:val="22"/>
          <w:lang w:val="en-GB"/>
        </w:rPr>
      </w:pPr>
      <w:r w:rsidRPr="00186305">
        <w:rPr>
          <w:sz w:val="22"/>
          <w:szCs w:val="22"/>
          <w:lang w:val="en-GB"/>
        </w:rPr>
        <w:t xml:space="preserve">pursuant to Art. </w:t>
      </w:r>
      <w:r w:rsidR="00CB1FBB" w:rsidRPr="00186305">
        <w:rPr>
          <w:sz w:val="22"/>
          <w:szCs w:val="22"/>
          <w:lang w:val="en-GB"/>
        </w:rPr>
        <w:t xml:space="preserve">18 </w:t>
      </w:r>
      <w:r w:rsidR="002A33FA" w:rsidRPr="00186305">
        <w:rPr>
          <w:sz w:val="22"/>
          <w:szCs w:val="22"/>
          <w:lang w:val="en-GB"/>
        </w:rPr>
        <w:t>GDPR</w:t>
      </w:r>
      <w:r w:rsidR="00CB1FBB" w:rsidRPr="00186305">
        <w:rPr>
          <w:sz w:val="22"/>
          <w:szCs w:val="22"/>
          <w:lang w:val="en-GB"/>
        </w:rPr>
        <w:t>, the right to request the controller to restrict the processing of your personal data,</w:t>
      </w:r>
    </w:p>
    <w:p w14:paraId="2883F794" w14:textId="77777777" w:rsidR="001411C9" w:rsidRPr="00186305" w:rsidRDefault="00CB1FBB" w:rsidP="00AF1745">
      <w:pPr>
        <w:widowControl/>
        <w:numPr>
          <w:ilvl w:val="0"/>
          <w:numId w:val="22"/>
        </w:numPr>
        <w:tabs>
          <w:tab w:val="left" w:pos="0"/>
          <w:tab w:val="left" w:pos="993"/>
        </w:tabs>
        <w:suppressAutoHyphens w:val="0"/>
        <w:spacing w:after="160" w:line="259" w:lineRule="auto"/>
        <w:contextualSpacing/>
        <w:jc w:val="both"/>
        <w:rPr>
          <w:sz w:val="22"/>
          <w:szCs w:val="22"/>
          <w:lang w:val="en-GB"/>
        </w:rPr>
      </w:pPr>
      <w:r w:rsidRPr="00186305">
        <w:rPr>
          <w:sz w:val="22"/>
          <w:szCs w:val="22"/>
          <w:lang w:val="en-GB"/>
        </w:rPr>
        <w:t xml:space="preserve">The right to lodge a complaint with the </w:t>
      </w:r>
      <w:r w:rsidR="00AF1745" w:rsidRPr="00186305">
        <w:rPr>
          <w:sz w:val="22"/>
          <w:szCs w:val="22"/>
          <w:lang w:val="en-GB"/>
        </w:rPr>
        <w:t xml:space="preserve">President of the Personal Data Protection Office </w:t>
      </w:r>
      <w:r w:rsidRPr="00186305">
        <w:rPr>
          <w:sz w:val="22"/>
          <w:szCs w:val="22"/>
          <w:lang w:val="en-GB"/>
        </w:rPr>
        <w:t xml:space="preserve">if you consider that the processing of personal data concerning you </w:t>
      </w:r>
      <w:r w:rsidR="00AF1745" w:rsidRPr="00186305">
        <w:rPr>
          <w:sz w:val="22"/>
          <w:szCs w:val="22"/>
          <w:lang w:val="en-GB"/>
        </w:rPr>
        <w:t>breaches</w:t>
      </w:r>
      <w:r w:rsidRPr="00186305">
        <w:rPr>
          <w:sz w:val="22"/>
          <w:szCs w:val="22"/>
          <w:lang w:val="en-GB"/>
        </w:rPr>
        <w:t xml:space="preserve"> the provisions of the </w:t>
      </w:r>
      <w:r w:rsidR="002A33FA" w:rsidRPr="00186305">
        <w:rPr>
          <w:sz w:val="22"/>
          <w:szCs w:val="22"/>
          <w:lang w:val="en-GB"/>
        </w:rPr>
        <w:t>GDPR</w:t>
      </w:r>
      <w:r w:rsidRPr="00186305">
        <w:rPr>
          <w:sz w:val="22"/>
          <w:szCs w:val="22"/>
          <w:lang w:val="en-GB"/>
        </w:rPr>
        <w:t>.</w:t>
      </w:r>
    </w:p>
    <w:p w14:paraId="69BDC0A7"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You do not have the right to:</w:t>
      </w:r>
    </w:p>
    <w:p w14:paraId="2F94C958" w14:textId="77777777" w:rsidR="001411C9" w:rsidRPr="00186305" w:rsidRDefault="00730D8D">
      <w:pPr>
        <w:widowControl/>
        <w:numPr>
          <w:ilvl w:val="0"/>
          <w:numId w:val="23"/>
        </w:numPr>
        <w:tabs>
          <w:tab w:val="left" w:pos="0"/>
          <w:tab w:val="left" w:pos="993"/>
        </w:tabs>
        <w:suppressAutoHyphens w:val="0"/>
        <w:spacing w:after="160" w:line="259" w:lineRule="auto"/>
        <w:ind w:left="426" w:firstLine="0"/>
        <w:contextualSpacing/>
        <w:jc w:val="both"/>
        <w:rPr>
          <w:sz w:val="22"/>
          <w:szCs w:val="22"/>
          <w:lang w:val="en-GB"/>
        </w:rPr>
      </w:pPr>
      <w:r w:rsidRPr="00186305">
        <w:rPr>
          <w:sz w:val="22"/>
          <w:szCs w:val="22"/>
          <w:lang w:val="en-GB"/>
        </w:rPr>
        <w:t>t</w:t>
      </w:r>
      <w:r w:rsidR="00CB1FBB" w:rsidRPr="00186305">
        <w:rPr>
          <w:sz w:val="22"/>
          <w:szCs w:val="22"/>
          <w:lang w:val="en-GB"/>
        </w:rPr>
        <w:t>he right to erasure of pers</w:t>
      </w:r>
      <w:r w:rsidR="00AF1745" w:rsidRPr="00186305">
        <w:rPr>
          <w:sz w:val="22"/>
          <w:szCs w:val="22"/>
          <w:lang w:val="en-GB"/>
        </w:rPr>
        <w:t>onal data pursuant to Art.</w:t>
      </w:r>
      <w:r w:rsidR="00CB1FBB" w:rsidRPr="00186305">
        <w:rPr>
          <w:sz w:val="22"/>
          <w:szCs w:val="22"/>
          <w:lang w:val="en-GB"/>
        </w:rPr>
        <w:t xml:space="preserve"> 17</w:t>
      </w:r>
      <w:r w:rsidR="00AF1745" w:rsidRPr="00186305">
        <w:rPr>
          <w:sz w:val="22"/>
          <w:szCs w:val="22"/>
          <w:lang w:val="en-GB"/>
        </w:rPr>
        <w:t xml:space="preserve"> section </w:t>
      </w:r>
      <w:r w:rsidR="00CB1FBB" w:rsidRPr="00186305">
        <w:rPr>
          <w:sz w:val="22"/>
          <w:szCs w:val="22"/>
          <w:lang w:val="en-GB"/>
        </w:rPr>
        <w:t>3</w:t>
      </w:r>
      <w:r w:rsidR="00AF1745" w:rsidRPr="00186305">
        <w:rPr>
          <w:sz w:val="22"/>
          <w:szCs w:val="22"/>
          <w:lang w:val="en-GB"/>
        </w:rPr>
        <w:t xml:space="preserve"> letter </w:t>
      </w:r>
      <w:r w:rsidR="00CB1FBB" w:rsidRPr="00186305">
        <w:rPr>
          <w:sz w:val="22"/>
          <w:szCs w:val="22"/>
          <w:lang w:val="en-GB"/>
        </w:rPr>
        <w:t xml:space="preserve">b), d) or e) of the </w:t>
      </w:r>
      <w:r w:rsidR="002A33FA" w:rsidRPr="00186305">
        <w:rPr>
          <w:sz w:val="22"/>
          <w:szCs w:val="22"/>
          <w:lang w:val="en-GB"/>
        </w:rPr>
        <w:t>GDPR</w:t>
      </w:r>
      <w:r w:rsidR="00CB1FBB" w:rsidRPr="00186305">
        <w:rPr>
          <w:sz w:val="22"/>
          <w:szCs w:val="22"/>
          <w:lang w:val="en-GB"/>
        </w:rPr>
        <w:t>,</w:t>
      </w:r>
    </w:p>
    <w:p w14:paraId="79FD066A" w14:textId="77777777" w:rsidR="001411C9" w:rsidRPr="00186305" w:rsidRDefault="00AF1745">
      <w:pPr>
        <w:widowControl/>
        <w:numPr>
          <w:ilvl w:val="0"/>
          <w:numId w:val="23"/>
        </w:numPr>
        <w:tabs>
          <w:tab w:val="left" w:pos="0"/>
          <w:tab w:val="left" w:pos="993"/>
        </w:tabs>
        <w:suppressAutoHyphens w:val="0"/>
        <w:spacing w:after="160" w:line="259" w:lineRule="auto"/>
        <w:ind w:left="426" w:firstLine="0"/>
        <w:contextualSpacing/>
        <w:jc w:val="both"/>
        <w:rPr>
          <w:sz w:val="22"/>
          <w:szCs w:val="22"/>
          <w:lang w:val="en-GB"/>
        </w:rPr>
      </w:pPr>
      <w:r w:rsidRPr="00186305">
        <w:rPr>
          <w:sz w:val="22"/>
          <w:szCs w:val="22"/>
          <w:lang w:val="en-GB"/>
        </w:rPr>
        <w:lastRenderedPageBreak/>
        <w:t>t</w:t>
      </w:r>
      <w:r w:rsidR="00CB1FBB" w:rsidRPr="00186305">
        <w:rPr>
          <w:sz w:val="22"/>
          <w:szCs w:val="22"/>
          <w:lang w:val="en-GB"/>
        </w:rPr>
        <w:t xml:space="preserve">he right to the portability of personal data </w:t>
      </w:r>
      <w:r w:rsidRPr="00186305">
        <w:rPr>
          <w:sz w:val="22"/>
          <w:szCs w:val="22"/>
          <w:lang w:val="en-GB"/>
        </w:rPr>
        <w:t>pursuant to Art.</w:t>
      </w:r>
      <w:r w:rsidR="00CB1FBB" w:rsidRPr="00186305">
        <w:rPr>
          <w:sz w:val="22"/>
          <w:szCs w:val="22"/>
          <w:lang w:val="en-GB"/>
        </w:rPr>
        <w:t xml:space="preserve"> 20 of the </w:t>
      </w:r>
      <w:r w:rsidR="002A33FA" w:rsidRPr="00186305">
        <w:rPr>
          <w:sz w:val="22"/>
          <w:szCs w:val="22"/>
          <w:lang w:val="en-GB"/>
        </w:rPr>
        <w:t>GDPR</w:t>
      </w:r>
      <w:r w:rsidR="00CB1FBB" w:rsidRPr="00186305">
        <w:rPr>
          <w:sz w:val="22"/>
          <w:szCs w:val="22"/>
          <w:lang w:val="en-GB"/>
        </w:rPr>
        <w:t>,</w:t>
      </w:r>
    </w:p>
    <w:p w14:paraId="7AEBFB5A" w14:textId="77777777" w:rsidR="001411C9" w:rsidRPr="00186305" w:rsidRDefault="00CB1FBB">
      <w:pPr>
        <w:widowControl/>
        <w:numPr>
          <w:ilvl w:val="0"/>
          <w:numId w:val="23"/>
        </w:numPr>
        <w:tabs>
          <w:tab w:val="left" w:pos="0"/>
          <w:tab w:val="left" w:pos="993"/>
        </w:tabs>
        <w:suppressAutoHyphens w:val="0"/>
        <w:spacing w:after="160" w:line="259" w:lineRule="auto"/>
        <w:ind w:left="426" w:firstLine="0"/>
        <w:contextualSpacing/>
        <w:jc w:val="both"/>
        <w:rPr>
          <w:sz w:val="22"/>
          <w:szCs w:val="22"/>
          <w:lang w:val="en-GB"/>
        </w:rPr>
      </w:pPr>
      <w:r w:rsidRPr="00186305">
        <w:rPr>
          <w:sz w:val="22"/>
          <w:szCs w:val="22"/>
          <w:lang w:val="en-GB"/>
        </w:rPr>
        <w:t xml:space="preserve">the right to object to the processing of your personal data, as the legal basis for the processing </w:t>
      </w:r>
      <w:r w:rsidR="00730D8D" w:rsidRPr="00186305">
        <w:rPr>
          <w:sz w:val="22"/>
          <w:szCs w:val="22"/>
          <w:lang w:val="en-GB"/>
        </w:rPr>
        <w:t>of your personal data is Art.</w:t>
      </w:r>
      <w:r w:rsidRPr="00186305">
        <w:rPr>
          <w:sz w:val="22"/>
          <w:szCs w:val="22"/>
          <w:lang w:val="en-GB"/>
        </w:rPr>
        <w:t xml:space="preserve"> 6</w:t>
      </w:r>
      <w:r w:rsidR="00730D8D" w:rsidRPr="00186305">
        <w:rPr>
          <w:sz w:val="22"/>
          <w:szCs w:val="22"/>
          <w:lang w:val="en-GB"/>
        </w:rPr>
        <w:t xml:space="preserve"> section </w:t>
      </w:r>
      <w:r w:rsidRPr="00186305">
        <w:rPr>
          <w:sz w:val="22"/>
          <w:szCs w:val="22"/>
          <w:lang w:val="en-GB"/>
        </w:rPr>
        <w:t>1</w:t>
      </w:r>
      <w:r w:rsidR="00730D8D" w:rsidRPr="00186305">
        <w:rPr>
          <w:sz w:val="22"/>
          <w:szCs w:val="22"/>
          <w:lang w:val="en-GB"/>
        </w:rPr>
        <w:t xml:space="preserve"> letter c) in conjunction with Art.</w:t>
      </w:r>
      <w:r w:rsidRPr="00186305">
        <w:rPr>
          <w:sz w:val="22"/>
          <w:szCs w:val="22"/>
          <w:lang w:val="en-GB"/>
        </w:rPr>
        <w:t xml:space="preserve"> 21 of the </w:t>
      </w:r>
      <w:r w:rsidR="002A33FA" w:rsidRPr="00186305">
        <w:rPr>
          <w:sz w:val="22"/>
          <w:szCs w:val="22"/>
          <w:lang w:val="en-GB"/>
        </w:rPr>
        <w:t>GDPR</w:t>
      </w:r>
      <w:r w:rsidRPr="00186305">
        <w:rPr>
          <w:sz w:val="22"/>
          <w:szCs w:val="22"/>
          <w:lang w:val="en-GB"/>
        </w:rPr>
        <w:t>.</w:t>
      </w:r>
    </w:p>
    <w:p w14:paraId="4A16ACCC"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b/>
          <w:sz w:val="22"/>
          <w:szCs w:val="22"/>
          <w:lang w:val="en-GB"/>
        </w:rPr>
        <w:t xml:space="preserve">Your personal data </w:t>
      </w:r>
      <w:r w:rsidR="00C904E7" w:rsidRPr="00186305">
        <w:rPr>
          <w:b/>
          <w:sz w:val="22"/>
          <w:szCs w:val="22"/>
          <w:lang w:val="en-GB"/>
        </w:rPr>
        <w:t>specified in Art.</w:t>
      </w:r>
      <w:r w:rsidRPr="00186305">
        <w:rPr>
          <w:b/>
          <w:sz w:val="22"/>
          <w:szCs w:val="22"/>
          <w:lang w:val="en-GB"/>
        </w:rPr>
        <w:t xml:space="preserve"> 10 of the </w:t>
      </w:r>
      <w:r w:rsidR="002A33FA" w:rsidRPr="00186305">
        <w:rPr>
          <w:b/>
          <w:sz w:val="22"/>
          <w:szCs w:val="22"/>
          <w:lang w:val="en-GB"/>
        </w:rPr>
        <w:t>GDPR</w:t>
      </w:r>
      <w:r w:rsidRPr="00186305">
        <w:rPr>
          <w:b/>
          <w:sz w:val="22"/>
          <w:szCs w:val="22"/>
          <w:lang w:val="en-GB"/>
        </w:rPr>
        <w:t xml:space="preserve"> </w:t>
      </w:r>
      <w:r w:rsidR="00C904E7" w:rsidRPr="00186305">
        <w:rPr>
          <w:sz w:val="22"/>
          <w:szCs w:val="22"/>
          <w:lang w:val="en-GB"/>
        </w:rPr>
        <w:t>can</w:t>
      </w:r>
      <w:r w:rsidRPr="00186305">
        <w:rPr>
          <w:sz w:val="22"/>
          <w:szCs w:val="22"/>
          <w:lang w:val="en-GB"/>
        </w:rPr>
        <w:t xml:space="preserve"> be made available to </w:t>
      </w:r>
      <w:r w:rsidRPr="00186305">
        <w:rPr>
          <w:sz w:val="22"/>
          <w:szCs w:val="22"/>
          <w:lang w:val="en-GB"/>
        </w:rPr>
        <w:br/>
        <w:t xml:space="preserve">enable you to use the legal protection measures </w:t>
      </w:r>
      <w:r w:rsidR="00C904E7" w:rsidRPr="00186305">
        <w:rPr>
          <w:sz w:val="22"/>
          <w:szCs w:val="22"/>
          <w:lang w:val="en-GB"/>
        </w:rPr>
        <w:t>specified</w:t>
      </w:r>
      <w:r w:rsidRPr="00186305">
        <w:rPr>
          <w:sz w:val="22"/>
          <w:szCs w:val="22"/>
          <w:lang w:val="en-GB"/>
        </w:rPr>
        <w:t xml:space="preserve"> in Section IX </w:t>
      </w:r>
      <w:r w:rsidR="00C904E7" w:rsidRPr="00186305">
        <w:rPr>
          <w:sz w:val="22"/>
          <w:szCs w:val="22"/>
          <w:lang w:val="en-GB"/>
        </w:rPr>
        <w:t>of the PPL Act, until the expiration</w:t>
      </w:r>
      <w:r w:rsidRPr="00186305">
        <w:rPr>
          <w:sz w:val="22"/>
          <w:szCs w:val="22"/>
          <w:lang w:val="en-GB"/>
        </w:rPr>
        <w:t xml:space="preserve"> of the </w:t>
      </w:r>
      <w:r w:rsidR="00C904E7" w:rsidRPr="00186305">
        <w:rPr>
          <w:sz w:val="22"/>
          <w:szCs w:val="22"/>
          <w:lang w:val="en-GB"/>
        </w:rPr>
        <w:t>submittal date</w:t>
      </w:r>
      <w:r w:rsidRPr="00186305">
        <w:rPr>
          <w:sz w:val="22"/>
          <w:szCs w:val="22"/>
          <w:lang w:val="en-GB"/>
        </w:rPr>
        <w:t>.</w:t>
      </w:r>
    </w:p>
    <w:p w14:paraId="62EFE6BF" w14:textId="77777777" w:rsidR="001411C9" w:rsidRPr="00186305" w:rsidRDefault="00CB1FBB">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 xml:space="preserve">The </w:t>
      </w:r>
      <w:r w:rsidR="002E7289" w:rsidRPr="00186305">
        <w:rPr>
          <w:sz w:val="22"/>
          <w:szCs w:val="22"/>
          <w:lang w:val="en-GB"/>
        </w:rPr>
        <w:t>Ordering Party</w:t>
      </w:r>
      <w:r w:rsidRPr="00186305">
        <w:rPr>
          <w:sz w:val="22"/>
          <w:szCs w:val="22"/>
          <w:lang w:val="en-GB"/>
        </w:rPr>
        <w:t xml:space="preserve"> informs that with </w:t>
      </w:r>
      <w:r w:rsidRPr="00186305">
        <w:rPr>
          <w:b/>
          <w:sz w:val="22"/>
          <w:szCs w:val="22"/>
          <w:lang w:val="en-GB"/>
        </w:rPr>
        <w:t xml:space="preserve">regard to your personal data, </w:t>
      </w:r>
      <w:r w:rsidRPr="00186305">
        <w:rPr>
          <w:sz w:val="22"/>
          <w:szCs w:val="22"/>
          <w:lang w:val="en-GB"/>
        </w:rPr>
        <w:t xml:space="preserve">decisions </w:t>
      </w:r>
      <w:r w:rsidR="00C904E7" w:rsidRPr="00186305">
        <w:rPr>
          <w:sz w:val="22"/>
          <w:szCs w:val="22"/>
          <w:lang w:val="en-GB"/>
        </w:rPr>
        <w:t>shall</w:t>
      </w:r>
      <w:r w:rsidRPr="00186305">
        <w:rPr>
          <w:sz w:val="22"/>
          <w:szCs w:val="22"/>
          <w:lang w:val="en-GB"/>
        </w:rPr>
        <w:t xml:space="preserve"> not be taken by auto</w:t>
      </w:r>
      <w:r w:rsidR="00C904E7" w:rsidRPr="00186305">
        <w:rPr>
          <w:sz w:val="22"/>
          <w:szCs w:val="22"/>
          <w:lang w:val="en-GB"/>
        </w:rPr>
        <w:t>mated means, pursuant to Art.</w:t>
      </w:r>
      <w:r w:rsidRPr="00186305">
        <w:rPr>
          <w:sz w:val="22"/>
          <w:szCs w:val="22"/>
          <w:lang w:val="en-GB"/>
        </w:rPr>
        <w:t xml:space="preserve"> 22 of the </w:t>
      </w:r>
      <w:r w:rsidR="002A33FA" w:rsidRPr="00186305">
        <w:rPr>
          <w:sz w:val="22"/>
          <w:szCs w:val="22"/>
          <w:lang w:val="en-GB"/>
        </w:rPr>
        <w:t>GDPR</w:t>
      </w:r>
      <w:r w:rsidRPr="00186305">
        <w:rPr>
          <w:sz w:val="22"/>
          <w:szCs w:val="22"/>
          <w:lang w:val="en-GB"/>
        </w:rPr>
        <w:t>.</w:t>
      </w:r>
    </w:p>
    <w:p w14:paraId="28742905" w14:textId="77777777" w:rsidR="001411C9" w:rsidRPr="00186305" w:rsidRDefault="00C904E7">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sz w:val="22"/>
          <w:szCs w:val="22"/>
          <w:lang w:val="en-GB"/>
        </w:rPr>
        <w:t>If</w:t>
      </w:r>
      <w:r w:rsidR="00CB1FBB" w:rsidRPr="00186305">
        <w:rPr>
          <w:sz w:val="22"/>
          <w:szCs w:val="22"/>
          <w:lang w:val="en-GB"/>
        </w:rPr>
        <w:t xml:space="preserve"> the fulfilment of the obligations referred to in </w:t>
      </w:r>
      <w:r w:rsidRPr="00186305">
        <w:rPr>
          <w:sz w:val="22"/>
          <w:szCs w:val="22"/>
          <w:lang w:val="en-GB"/>
        </w:rPr>
        <w:t>Art.</w:t>
      </w:r>
      <w:r w:rsidR="00CB1FBB" w:rsidRPr="00186305">
        <w:rPr>
          <w:sz w:val="22"/>
          <w:szCs w:val="22"/>
          <w:lang w:val="en-GB"/>
        </w:rPr>
        <w:t xml:space="preserve"> 15</w:t>
      </w:r>
      <w:r w:rsidRPr="00186305">
        <w:rPr>
          <w:sz w:val="22"/>
          <w:szCs w:val="22"/>
          <w:lang w:val="en-GB"/>
        </w:rPr>
        <w:t xml:space="preserve"> section </w:t>
      </w:r>
      <w:r w:rsidR="00CB1FBB" w:rsidRPr="00186305">
        <w:rPr>
          <w:sz w:val="22"/>
          <w:szCs w:val="22"/>
          <w:lang w:val="en-GB"/>
        </w:rPr>
        <w:t xml:space="preserve">1 </w:t>
      </w:r>
      <w:r w:rsidRPr="00186305">
        <w:rPr>
          <w:sz w:val="22"/>
          <w:szCs w:val="22"/>
          <w:lang w:val="en-GB"/>
        </w:rPr>
        <w:t>–</w:t>
      </w:r>
      <w:r w:rsidR="00CB1FBB" w:rsidRPr="00186305">
        <w:rPr>
          <w:sz w:val="22"/>
          <w:szCs w:val="22"/>
          <w:lang w:val="en-GB"/>
        </w:rPr>
        <w:t xml:space="preserve"> 3 of the </w:t>
      </w:r>
      <w:r w:rsidR="002A33FA" w:rsidRPr="00186305">
        <w:rPr>
          <w:sz w:val="22"/>
          <w:szCs w:val="22"/>
          <w:lang w:val="en-GB"/>
        </w:rPr>
        <w:t>GDPR</w:t>
      </w:r>
      <w:r w:rsidR="00CB1FBB" w:rsidRPr="00186305">
        <w:rPr>
          <w:sz w:val="22"/>
          <w:szCs w:val="22"/>
          <w:lang w:val="en-GB"/>
        </w:rPr>
        <w:t xml:space="preserve"> in order to exercise your right </w:t>
      </w:r>
      <w:r w:rsidRPr="00186305">
        <w:rPr>
          <w:sz w:val="22"/>
          <w:szCs w:val="22"/>
          <w:lang w:val="en-GB"/>
        </w:rPr>
        <w:t xml:space="preserve">specified in point 8 letter </w:t>
      </w:r>
      <w:r w:rsidR="00CB1FBB" w:rsidRPr="00186305">
        <w:rPr>
          <w:sz w:val="22"/>
          <w:szCs w:val="22"/>
          <w:lang w:val="en-GB"/>
        </w:rPr>
        <w:t xml:space="preserve">a) above would require a disproportionate effort, </w:t>
      </w:r>
      <w:r w:rsidR="00CB1FBB" w:rsidRPr="00186305">
        <w:rPr>
          <w:b/>
          <w:sz w:val="22"/>
          <w:szCs w:val="22"/>
          <w:lang w:val="en-GB"/>
        </w:rPr>
        <w:t xml:space="preserve">the </w:t>
      </w:r>
      <w:r w:rsidRPr="00186305">
        <w:rPr>
          <w:b/>
          <w:sz w:val="22"/>
          <w:szCs w:val="22"/>
          <w:lang w:val="en-GB"/>
        </w:rPr>
        <w:t>Ordering Party</w:t>
      </w:r>
      <w:r w:rsidR="00CB1FBB" w:rsidRPr="00186305">
        <w:rPr>
          <w:b/>
          <w:sz w:val="22"/>
          <w:szCs w:val="22"/>
          <w:lang w:val="en-GB"/>
        </w:rPr>
        <w:t xml:space="preserve"> </w:t>
      </w:r>
      <w:r w:rsidRPr="00186305">
        <w:rPr>
          <w:b/>
          <w:sz w:val="22"/>
          <w:szCs w:val="22"/>
          <w:lang w:val="en-GB"/>
        </w:rPr>
        <w:t>can</w:t>
      </w:r>
      <w:r w:rsidR="00CB1FBB" w:rsidRPr="00186305">
        <w:rPr>
          <w:b/>
          <w:sz w:val="22"/>
          <w:szCs w:val="22"/>
          <w:lang w:val="en-GB"/>
        </w:rPr>
        <w:t xml:space="preserve"> require you to provide </w:t>
      </w:r>
      <w:r w:rsidR="00CB1FBB" w:rsidRPr="00186305">
        <w:rPr>
          <w:sz w:val="22"/>
          <w:szCs w:val="22"/>
          <w:lang w:val="en-GB"/>
        </w:rPr>
        <w:t>additional information to clarify the request, in particular the name or date of the public procurement procedure opened or completed.</w:t>
      </w:r>
    </w:p>
    <w:p w14:paraId="0B56736B" w14:textId="77777777" w:rsidR="001411C9" w:rsidRPr="00186305" w:rsidRDefault="00C904E7">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b/>
          <w:sz w:val="22"/>
          <w:szCs w:val="22"/>
          <w:lang w:val="en-GB"/>
        </w:rPr>
        <w:t xml:space="preserve">If you exercise </w:t>
      </w:r>
      <w:r w:rsidR="00CB1FBB" w:rsidRPr="00186305">
        <w:rPr>
          <w:sz w:val="22"/>
          <w:szCs w:val="22"/>
          <w:lang w:val="en-GB"/>
        </w:rPr>
        <w:t xml:space="preserve">the right </w:t>
      </w:r>
      <w:r w:rsidRPr="00186305">
        <w:rPr>
          <w:sz w:val="22"/>
          <w:szCs w:val="22"/>
          <w:lang w:val="en-GB"/>
        </w:rPr>
        <w:t>specified</w:t>
      </w:r>
      <w:r w:rsidR="00CB1FBB" w:rsidRPr="00186305">
        <w:rPr>
          <w:sz w:val="22"/>
          <w:szCs w:val="22"/>
          <w:lang w:val="en-GB"/>
        </w:rPr>
        <w:t xml:space="preserve"> in point 8 </w:t>
      </w:r>
      <w:r w:rsidRPr="00186305">
        <w:rPr>
          <w:sz w:val="22"/>
          <w:szCs w:val="22"/>
          <w:lang w:val="en-GB"/>
        </w:rPr>
        <w:t xml:space="preserve">letter </w:t>
      </w:r>
      <w:r w:rsidR="00CB1FBB" w:rsidRPr="00186305">
        <w:rPr>
          <w:sz w:val="22"/>
          <w:szCs w:val="22"/>
          <w:lang w:val="en-GB"/>
        </w:rPr>
        <w:t xml:space="preserve">b) above </w:t>
      </w:r>
      <w:r w:rsidR="00CB1FBB" w:rsidRPr="00186305">
        <w:rPr>
          <w:sz w:val="22"/>
          <w:szCs w:val="22"/>
          <w:lang w:val="en-GB"/>
        </w:rPr>
        <w:br/>
        <w:t xml:space="preserve">to rectify or supplement your personal data, </w:t>
      </w:r>
      <w:r w:rsidR="00D65E11" w:rsidRPr="00186305">
        <w:rPr>
          <w:sz w:val="22"/>
          <w:szCs w:val="22"/>
          <w:lang w:val="en-GB"/>
        </w:rPr>
        <w:t>under</w:t>
      </w:r>
      <w:r w:rsidR="00CB1FBB" w:rsidRPr="00186305">
        <w:rPr>
          <w:sz w:val="22"/>
          <w:szCs w:val="22"/>
          <w:lang w:val="en-GB"/>
        </w:rPr>
        <w:t xml:space="preserve"> </w:t>
      </w:r>
      <w:r w:rsidRPr="00186305">
        <w:rPr>
          <w:sz w:val="22"/>
          <w:szCs w:val="22"/>
          <w:lang w:val="en-GB"/>
        </w:rPr>
        <w:t>Art.</w:t>
      </w:r>
      <w:r w:rsidR="00CB1FBB" w:rsidRPr="00186305">
        <w:rPr>
          <w:sz w:val="22"/>
          <w:szCs w:val="22"/>
          <w:lang w:val="en-GB"/>
        </w:rPr>
        <w:t xml:space="preserve"> 16 </w:t>
      </w:r>
      <w:r w:rsidR="00D65E11" w:rsidRPr="00186305">
        <w:rPr>
          <w:sz w:val="22"/>
          <w:szCs w:val="22"/>
          <w:lang w:val="en-GB"/>
        </w:rPr>
        <w:t xml:space="preserve">of </w:t>
      </w:r>
      <w:r w:rsidR="002A33FA" w:rsidRPr="00186305">
        <w:rPr>
          <w:sz w:val="22"/>
          <w:szCs w:val="22"/>
          <w:lang w:val="en-GB"/>
        </w:rPr>
        <w:t>GDPR</w:t>
      </w:r>
      <w:r w:rsidR="00CB1FBB" w:rsidRPr="00186305">
        <w:rPr>
          <w:sz w:val="22"/>
          <w:szCs w:val="22"/>
          <w:lang w:val="en-GB"/>
        </w:rPr>
        <w:t xml:space="preserve">, </w:t>
      </w:r>
      <w:r w:rsidR="00842399" w:rsidRPr="00186305">
        <w:rPr>
          <w:sz w:val="22"/>
          <w:szCs w:val="22"/>
          <w:lang w:val="en-GB"/>
        </w:rPr>
        <w:t xml:space="preserve">it </w:t>
      </w:r>
      <w:r w:rsidR="00CB1FBB" w:rsidRPr="00186305">
        <w:rPr>
          <w:sz w:val="22"/>
          <w:szCs w:val="22"/>
          <w:lang w:val="en-GB"/>
        </w:rPr>
        <w:t xml:space="preserve">shall </w:t>
      </w:r>
      <w:r w:rsidR="00CB1FBB" w:rsidRPr="00186305">
        <w:rPr>
          <w:sz w:val="22"/>
          <w:szCs w:val="22"/>
          <w:lang w:val="en-GB"/>
        </w:rPr>
        <w:br/>
        <w:t xml:space="preserve">not result in changing the outcome of the </w:t>
      </w:r>
      <w:r w:rsidRPr="00186305">
        <w:rPr>
          <w:sz w:val="22"/>
          <w:szCs w:val="22"/>
          <w:lang w:val="en-GB"/>
        </w:rPr>
        <w:t>contract awarding</w:t>
      </w:r>
      <w:r w:rsidR="00CB1FBB" w:rsidRPr="00186305">
        <w:rPr>
          <w:sz w:val="22"/>
          <w:szCs w:val="22"/>
          <w:lang w:val="en-GB"/>
        </w:rPr>
        <w:t xml:space="preserve"> procedure </w:t>
      </w:r>
      <w:r w:rsidR="00CB1FBB" w:rsidRPr="00186305">
        <w:rPr>
          <w:sz w:val="22"/>
          <w:szCs w:val="22"/>
          <w:lang w:val="en-GB"/>
        </w:rPr>
        <w:br/>
        <w:t xml:space="preserve">or amend the provisions of the agreement to the extent </w:t>
      </w:r>
      <w:r w:rsidRPr="00186305">
        <w:rPr>
          <w:sz w:val="22"/>
          <w:szCs w:val="22"/>
          <w:lang w:val="en-GB"/>
        </w:rPr>
        <w:t>non-compliant</w:t>
      </w:r>
      <w:r w:rsidR="00CB1FBB" w:rsidRPr="00186305">
        <w:rPr>
          <w:sz w:val="22"/>
          <w:szCs w:val="22"/>
          <w:lang w:val="en-GB"/>
        </w:rPr>
        <w:t xml:space="preserve"> with the PPL Act, nor shall it </w:t>
      </w:r>
      <w:r w:rsidR="00842399" w:rsidRPr="00186305">
        <w:rPr>
          <w:sz w:val="22"/>
          <w:szCs w:val="22"/>
          <w:lang w:val="en-GB"/>
        </w:rPr>
        <w:t>breach</w:t>
      </w:r>
      <w:r w:rsidR="00CB1FBB" w:rsidRPr="00186305">
        <w:rPr>
          <w:sz w:val="22"/>
          <w:szCs w:val="22"/>
          <w:lang w:val="en-GB"/>
        </w:rPr>
        <w:t xml:space="preserve"> the integrity of the protocol of the </w:t>
      </w:r>
      <w:r w:rsidRPr="00186305">
        <w:rPr>
          <w:sz w:val="22"/>
          <w:szCs w:val="22"/>
          <w:lang w:val="en-GB"/>
        </w:rPr>
        <w:t>contract awarding procedure</w:t>
      </w:r>
      <w:r w:rsidR="00CB1FBB" w:rsidRPr="00186305">
        <w:rPr>
          <w:sz w:val="22"/>
          <w:szCs w:val="22"/>
          <w:lang w:val="en-GB"/>
        </w:rPr>
        <w:t xml:space="preserve"> and its a</w:t>
      </w:r>
      <w:r w:rsidRPr="00186305">
        <w:rPr>
          <w:sz w:val="22"/>
          <w:szCs w:val="22"/>
          <w:lang w:val="en-GB"/>
        </w:rPr>
        <w:t>ppendices.</w:t>
      </w:r>
    </w:p>
    <w:p w14:paraId="0E96981B" w14:textId="77777777" w:rsidR="001411C9" w:rsidRPr="00186305" w:rsidRDefault="00842399">
      <w:pPr>
        <w:widowControl/>
        <w:numPr>
          <w:ilvl w:val="3"/>
          <w:numId w:val="21"/>
        </w:numPr>
        <w:tabs>
          <w:tab w:val="left" w:pos="0"/>
        </w:tabs>
        <w:suppressAutoHyphens w:val="0"/>
        <w:spacing w:after="160" w:line="259" w:lineRule="auto"/>
        <w:ind w:left="426" w:hanging="425"/>
        <w:contextualSpacing/>
        <w:jc w:val="both"/>
        <w:rPr>
          <w:sz w:val="22"/>
          <w:szCs w:val="22"/>
          <w:lang w:val="en-GB"/>
        </w:rPr>
      </w:pPr>
      <w:r w:rsidRPr="00186305">
        <w:rPr>
          <w:b/>
          <w:sz w:val="22"/>
          <w:szCs w:val="22"/>
          <w:lang w:val="en-GB"/>
        </w:rPr>
        <w:t xml:space="preserve">If you exercise </w:t>
      </w:r>
      <w:r w:rsidRPr="00186305">
        <w:rPr>
          <w:sz w:val="22"/>
          <w:szCs w:val="22"/>
          <w:lang w:val="en-GB"/>
        </w:rPr>
        <w:t xml:space="preserve">the right specified in point </w:t>
      </w:r>
      <w:r w:rsidR="00CB1FBB" w:rsidRPr="00186305">
        <w:rPr>
          <w:sz w:val="22"/>
          <w:szCs w:val="22"/>
          <w:lang w:val="en-GB"/>
        </w:rPr>
        <w:t>8</w:t>
      </w:r>
      <w:r w:rsidRPr="00186305">
        <w:rPr>
          <w:sz w:val="22"/>
          <w:szCs w:val="22"/>
          <w:lang w:val="en-GB"/>
        </w:rPr>
        <w:t xml:space="preserve"> letter </w:t>
      </w:r>
      <w:r w:rsidR="00CB1FBB" w:rsidRPr="00186305">
        <w:rPr>
          <w:sz w:val="22"/>
          <w:szCs w:val="22"/>
          <w:lang w:val="en-GB"/>
        </w:rPr>
        <w:t xml:space="preserve"> c) above to request the restriction of processing </w:t>
      </w:r>
      <w:r w:rsidRPr="00186305">
        <w:rPr>
          <w:sz w:val="22"/>
          <w:szCs w:val="22"/>
          <w:lang w:val="en-GB"/>
        </w:rPr>
        <w:t>of personal data under</w:t>
      </w:r>
      <w:r w:rsidR="00CB1FBB" w:rsidRPr="00186305">
        <w:rPr>
          <w:sz w:val="22"/>
          <w:szCs w:val="22"/>
          <w:lang w:val="en-GB"/>
        </w:rPr>
        <w:t xml:space="preserve"> </w:t>
      </w:r>
      <w:r w:rsidR="00C904E7" w:rsidRPr="00186305">
        <w:rPr>
          <w:sz w:val="22"/>
          <w:szCs w:val="22"/>
          <w:lang w:val="en-GB"/>
        </w:rPr>
        <w:t>Art.</w:t>
      </w:r>
      <w:r w:rsidR="00CB1FBB" w:rsidRPr="00186305">
        <w:rPr>
          <w:sz w:val="22"/>
          <w:szCs w:val="22"/>
          <w:lang w:val="en-GB"/>
        </w:rPr>
        <w:t xml:space="preserve"> 18</w:t>
      </w:r>
      <w:r w:rsidRPr="00186305">
        <w:rPr>
          <w:sz w:val="22"/>
          <w:szCs w:val="22"/>
          <w:lang w:val="en-GB"/>
        </w:rPr>
        <w:t xml:space="preserve"> section </w:t>
      </w:r>
      <w:r w:rsidR="00CB1FBB" w:rsidRPr="00186305">
        <w:rPr>
          <w:sz w:val="22"/>
          <w:szCs w:val="22"/>
          <w:lang w:val="en-GB"/>
        </w:rPr>
        <w:t>1</w:t>
      </w:r>
      <w:r w:rsidRPr="00186305">
        <w:rPr>
          <w:sz w:val="22"/>
          <w:szCs w:val="22"/>
          <w:lang w:val="en-GB"/>
        </w:rPr>
        <w:t xml:space="preserve"> of</w:t>
      </w:r>
      <w:r w:rsidR="00CB1FBB" w:rsidRPr="00186305">
        <w:rPr>
          <w:sz w:val="22"/>
          <w:szCs w:val="22"/>
          <w:lang w:val="en-GB"/>
        </w:rPr>
        <w:t xml:space="preserve"> </w:t>
      </w:r>
      <w:r w:rsidR="002A33FA" w:rsidRPr="00186305">
        <w:rPr>
          <w:sz w:val="22"/>
          <w:szCs w:val="22"/>
          <w:lang w:val="en-GB"/>
        </w:rPr>
        <w:t>GDPR</w:t>
      </w:r>
      <w:r w:rsidR="00CB1FBB" w:rsidRPr="00186305">
        <w:rPr>
          <w:sz w:val="22"/>
          <w:szCs w:val="22"/>
          <w:lang w:val="en-GB"/>
        </w:rPr>
        <w:t xml:space="preserve"> shall not restrict the processing of personal data until the end of the </w:t>
      </w:r>
      <w:r w:rsidRPr="00186305">
        <w:rPr>
          <w:sz w:val="22"/>
          <w:szCs w:val="22"/>
          <w:lang w:val="en-GB"/>
        </w:rPr>
        <w:t>contract awarding</w:t>
      </w:r>
      <w:r w:rsidR="00CB1FBB" w:rsidRPr="00186305">
        <w:rPr>
          <w:sz w:val="22"/>
          <w:szCs w:val="22"/>
          <w:lang w:val="en-GB"/>
        </w:rPr>
        <w:t xml:space="preserve"> procedure and also after the procedure in case of the occurrence of circumstances referred to in </w:t>
      </w:r>
      <w:r w:rsidR="00C904E7" w:rsidRPr="00186305">
        <w:rPr>
          <w:sz w:val="22"/>
          <w:szCs w:val="22"/>
          <w:lang w:val="en-GB"/>
        </w:rPr>
        <w:t>Art.</w:t>
      </w:r>
      <w:r w:rsidR="00CB1FBB" w:rsidRPr="00186305">
        <w:rPr>
          <w:sz w:val="22"/>
          <w:szCs w:val="22"/>
          <w:lang w:val="en-GB"/>
        </w:rPr>
        <w:t xml:space="preserve"> 18</w:t>
      </w:r>
      <w:r w:rsidRPr="00186305">
        <w:rPr>
          <w:sz w:val="22"/>
          <w:szCs w:val="22"/>
          <w:lang w:val="en-GB"/>
        </w:rPr>
        <w:t xml:space="preserve"> section </w:t>
      </w:r>
      <w:r w:rsidR="00CB1FBB" w:rsidRPr="00186305">
        <w:rPr>
          <w:sz w:val="22"/>
          <w:szCs w:val="22"/>
          <w:lang w:val="en-GB"/>
        </w:rPr>
        <w:t>2</w:t>
      </w:r>
      <w:r w:rsidRPr="00186305">
        <w:rPr>
          <w:sz w:val="22"/>
          <w:szCs w:val="22"/>
          <w:lang w:val="en-GB"/>
        </w:rPr>
        <w:t xml:space="preserve"> of</w:t>
      </w:r>
      <w:r w:rsidR="00CB1FBB" w:rsidRPr="00186305">
        <w:rPr>
          <w:sz w:val="22"/>
          <w:szCs w:val="22"/>
          <w:lang w:val="en-GB"/>
        </w:rPr>
        <w:t xml:space="preserve"> </w:t>
      </w:r>
      <w:r w:rsidR="002A33FA" w:rsidRPr="00186305">
        <w:rPr>
          <w:sz w:val="22"/>
          <w:szCs w:val="22"/>
          <w:lang w:val="en-GB"/>
        </w:rPr>
        <w:t>GDPR</w:t>
      </w:r>
      <w:r w:rsidR="00CB1FBB" w:rsidRPr="00186305">
        <w:rPr>
          <w:sz w:val="22"/>
          <w:szCs w:val="22"/>
          <w:lang w:val="en-GB"/>
        </w:rPr>
        <w:t xml:space="preserve"> (</w:t>
      </w:r>
      <w:r w:rsidR="00CB1FBB" w:rsidRPr="00186305">
        <w:rPr>
          <w:i/>
          <w:sz w:val="22"/>
          <w:szCs w:val="22"/>
          <w:lang w:val="en-GB"/>
        </w:rPr>
        <w:t>the right to restrict processing shall not apply in relation to storage, in order to ensure the exercise of legal remedies or to protect the rights of another natural or legal person, or on important grounds of public interest of the European Union or of a Member State</w:t>
      </w:r>
      <w:r w:rsidR="00CB1FBB" w:rsidRPr="00186305">
        <w:rPr>
          <w:sz w:val="22"/>
          <w:szCs w:val="22"/>
          <w:lang w:val="en-GB"/>
        </w:rPr>
        <w:t>).</w:t>
      </w:r>
    </w:p>
    <w:p w14:paraId="4255FB2E" w14:textId="77777777" w:rsidR="00E70363" w:rsidRPr="00186305" w:rsidRDefault="00E70363" w:rsidP="00F07766">
      <w:pPr>
        <w:widowControl/>
        <w:tabs>
          <w:tab w:val="left" w:pos="0"/>
        </w:tabs>
        <w:suppressAutoHyphens w:val="0"/>
        <w:ind w:left="426"/>
        <w:jc w:val="both"/>
        <w:rPr>
          <w:sz w:val="22"/>
          <w:szCs w:val="22"/>
          <w:lang w:val="en-GB"/>
        </w:rPr>
      </w:pPr>
    </w:p>
    <w:p w14:paraId="7791F677" w14:textId="77777777" w:rsidR="00754AC0" w:rsidRPr="00186305" w:rsidRDefault="00754AC0" w:rsidP="004B373F">
      <w:pPr>
        <w:tabs>
          <w:tab w:val="left" w:pos="720"/>
        </w:tabs>
        <w:ind w:left="720" w:hanging="720"/>
        <w:jc w:val="both"/>
        <w:rPr>
          <w:b/>
          <w:sz w:val="22"/>
          <w:szCs w:val="22"/>
          <w:lang w:val="en-GB"/>
        </w:rPr>
      </w:pPr>
    </w:p>
    <w:p w14:paraId="35A91C81" w14:textId="77777777" w:rsidR="00842399" w:rsidRPr="00186305" w:rsidRDefault="00CB1FBB" w:rsidP="00842399">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lang w:val="en-GB"/>
        </w:rPr>
      </w:pPr>
      <w:r w:rsidRPr="00186305">
        <w:rPr>
          <w:rFonts w:ascii="Times New Roman" w:hAnsi="Times New Roman"/>
          <w:b/>
          <w:lang w:val="en-GB"/>
        </w:rPr>
        <w:t>A</w:t>
      </w:r>
      <w:r w:rsidR="00842399" w:rsidRPr="00186305">
        <w:rPr>
          <w:rFonts w:ascii="Times New Roman" w:hAnsi="Times New Roman"/>
          <w:b/>
          <w:lang w:val="en-GB"/>
        </w:rPr>
        <w:t xml:space="preserve">ppendices </w:t>
      </w:r>
      <w:r w:rsidRPr="00186305">
        <w:rPr>
          <w:rFonts w:ascii="Times New Roman" w:hAnsi="Times New Roman"/>
          <w:b/>
          <w:lang w:val="en-GB"/>
        </w:rPr>
        <w:t xml:space="preserve">to the </w:t>
      </w:r>
      <w:r w:rsidR="00DC083C" w:rsidRPr="00186305">
        <w:rPr>
          <w:rFonts w:ascii="Times New Roman" w:hAnsi="Times New Roman"/>
          <w:b/>
          <w:lang w:val="en-GB"/>
        </w:rPr>
        <w:t>Invitation</w:t>
      </w:r>
    </w:p>
    <w:p w14:paraId="33B762A5" w14:textId="77777777" w:rsidR="001411C9" w:rsidRPr="00186305" w:rsidRDefault="00842399" w:rsidP="00842399">
      <w:pPr>
        <w:tabs>
          <w:tab w:val="left" w:pos="426"/>
          <w:tab w:val="left" w:pos="720"/>
        </w:tabs>
        <w:jc w:val="both"/>
        <w:rPr>
          <w:b/>
          <w:sz w:val="22"/>
          <w:szCs w:val="22"/>
          <w:lang w:val="en-GB"/>
        </w:rPr>
      </w:pPr>
      <w:r w:rsidRPr="00186305">
        <w:rPr>
          <w:sz w:val="22"/>
          <w:szCs w:val="22"/>
          <w:lang w:val="en-GB"/>
        </w:rPr>
        <w:t>Appendix</w:t>
      </w:r>
      <w:r w:rsidR="00DC083C" w:rsidRPr="00186305">
        <w:rPr>
          <w:sz w:val="22"/>
          <w:szCs w:val="22"/>
          <w:lang w:val="en-GB"/>
        </w:rPr>
        <w:t xml:space="preserve"> </w:t>
      </w:r>
      <w:r w:rsidRPr="00186305">
        <w:rPr>
          <w:sz w:val="22"/>
          <w:szCs w:val="22"/>
          <w:lang w:val="en-GB"/>
        </w:rPr>
        <w:t>A –</w:t>
      </w:r>
      <w:r w:rsidR="00A81325" w:rsidRPr="00186305">
        <w:rPr>
          <w:sz w:val="22"/>
          <w:szCs w:val="22"/>
          <w:lang w:val="en-GB"/>
        </w:rPr>
        <w:t xml:space="preserve"> </w:t>
      </w:r>
      <w:r w:rsidRPr="00186305">
        <w:rPr>
          <w:sz w:val="22"/>
          <w:szCs w:val="22"/>
          <w:lang w:val="en-GB"/>
        </w:rPr>
        <w:t>D</w:t>
      </w:r>
      <w:r w:rsidR="00A81325" w:rsidRPr="00186305">
        <w:rPr>
          <w:sz w:val="22"/>
          <w:szCs w:val="22"/>
          <w:lang w:val="en-GB"/>
        </w:rPr>
        <w:t>escription of the subject of the contract</w:t>
      </w:r>
    </w:p>
    <w:p w14:paraId="1D502F5B" w14:textId="77777777" w:rsidR="001411C9" w:rsidRPr="00186305" w:rsidRDefault="00A81325" w:rsidP="00842399">
      <w:pPr>
        <w:jc w:val="both"/>
        <w:rPr>
          <w:sz w:val="22"/>
          <w:szCs w:val="22"/>
          <w:lang w:val="en-GB"/>
        </w:rPr>
      </w:pPr>
      <w:r w:rsidRPr="00186305">
        <w:rPr>
          <w:sz w:val="22"/>
          <w:szCs w:val="22"/>
          <w:lang w:val="en-GB"/>
        </w:rPr>
        <w:t xml:space="preserve">Appendix </w:t>
      </w:r>
      <w:r w:rsidR="00DC083C" w:rsidRPr="00186305">
        <w:rPr>
          <w:sz w:val="22"/>
          <w:szCs w:val="22"/>
          <w:lang w:val="en-GB"/>
        </w:rPr>
        <w:t xml:space="preserve">No. 1 </w:t>
      </w:r>
      <w:r w:rsidR="00842399" w:rsidRPr="00186305">
        <w:rPr>
          <w:sz w:val="22"/>
          <w:szCs w:val="22"/>
          <w:lang w:val="en-GB"/>
        </w:rPr>
        <w:t>–</w:t>
      </w:r>
      <w:r w:rsidR="00DC083C" w:rsidRPr="00186305">
        <w:rPr>
          <w:sz w:val="22"/>
          <w:szCs w:val="22"/>
          <w:lang w:val="en-GB"/>
        </w:rPr>
        <w:t xml:space="preserve"> </w:t>
      </w:r>
      <w:r w:rsidR="00842399" w:rsidRPr="00186305">
        <w:rPr>
          <w:sz w:val="22"/>
          <w:szCs w:val="22"/>
          <w:lang w:val="en-GB"/>
        </w:rPr>
        <w:t>Tender</w:t>
      </w:r>
      <w:r w:rsidR="00DC083C" w:rsidRPr="00186305">
        <w:rPr>
          <w:sz w:val="22"/>
          <w:szCs w:val="22"/>
          <w:lang w:val="en-GB"/>
        </w:rPr>
        <w:t xml:space="preserve"> form</w:t>
      </w:r>
    </w:p>
    <w:p w14:paraId="2835809D" w14:textId="77777777" w:rsidR="001411C9" w:rsidRPr="00186305" w:rsidRDefault="00842399" w:rsidP="00842399">
      <w:pPr>
        <w:jc w:val="both"/>
        <w:rPr>
          <w:sz w:val="22"/>
          <w:szCs w:val="22"/>
          <w:lang w:val="en-GB"/>
        </w:rPr>
      </w:pPr>
      <w:r w:rsidRPr="00186305">
        <w:rPr>
          <w:sz w:val="22"/>
          <w:szCs w:val="22"/>
          <w:lang w:val="en-GB"/>
        </w:rPr>
        <w:t>Appendix No. 2 – Agreement template</w:t>
      </w:r>
    </w:p>
    <w:p w14:paraId="2793D69C" w14:textId="77777777" w:rsidR="00DC083C" w:rsidRPr="00186305" w:rsidRDefault="00A04158" w:rsidP="004B373F">
      <w:pPr>
        <w:tabs>
          <w:tab w:val="left" w:pos="720"/>
        </w:tabs>
        <w:ind w:left="720" w:hanging="720"/>
        <w:jc w:val="both"/>
        <w:rPr>
          <w:b/>
          <w:bCs/>
          <w:sz w:val="22"/>
          <w:szCs w:val="22"/>
          <w:u w:val="single"/>
          <w:lang w:val="en-GB"/>
        </w:rPr>
      </w:pPr>
      <w:r w:rsidRPr="00186305">
        <w:rPr>
          <w:b/>
          <w:bCs/>
          <w:sz w:val="22"/>
          <w:szCs w:val="22"/>
          <w:u w:val="single"/>
          <w:lang w:val="en-GB"/>
        </w:rPr>
        <w:br w:type="page"/>
      </w:r>
    </w:p>
    <w:p w14:paraId="6D9CF4C3" w14:textId="77777777" w:rsidR="001411C9" w:rsidRPr="00186305" w:rsidRDefault="009C3E6A" w:rsidP="009C3E6A">
      <w:pPr>
        <w:widowControl/>
        <w:suppressAutoHyphens w:val="0"/>
        <w:ind w:left="5664" w:right="-144"/>
        <w:rPr>
          <w:b/>
          <w:sz w:val="22"/>
          <w:szCs w:val="22"/>
          <w:lang w:val="en-GB"/>
        </w:rPr>
      </w:pPr>
      <w:r w:rsidRPr="00186305">
        <w:rPr>
          <w:b/>
          <w:sz w:val="22"/>
          <w:szCs w:val="22"/>
          <w:lang w:val="en-GB"/>
        </w:rPr>
        <w:lastRenderedPageBreak/>
        <w:t xml:space="preserve">        Appendix no.</w:t>
      </w:r>
      <w:r w:rsidR="00DC083C" w:rsidRPr="00186305">
        <w:rPr>
          <w:b/>
          <w:sz w:val="22"/>
          <w:szCs w:val="22"/>
          <w:lang w:val="en-GB"/>
        </w:rPr>
        <w:t xml:space="preserve"> 1 to the Invitation</w:t>
      </w:r>
    </w:p>
    <w:p w14:paraId="3966D1BB" w14:textId="77777777" w:rsidR="001411C9" w:rsidRPr="00186305" w:rsidRDefault="009A0C2E">
      <w:pPr>
        <w:widowControl/>
        <w:suppressAutoHyphens w:val="0"/>
        <w:rPr>
          <w:sz w:val="22"/>
          <w:szCs w:val="22"/>
          <w:lang w:val="en-GB"/>
        </w:rPr>
      </w:pPr>
      <w:r w:rsidRPr="00186305">
        <w:rPr>
          <w:b/>
          <w:sz w:val="22"/>
          <w:szCs w:val="22"/>
          <w:u w:val="single"/>
          <w:lang w:val="en-GB"/>
        </w:rPr>
        <w:t>TENDER</w:t>
      </w:r>
      <w:r w:rsidR="00CB1FBB" w:rsidRPr="00186305">
        <w:rPr>
          <w:b/>
          <w:sz w:val="22"/>
          <w:szCs w:val="22"/>
          <w:u w:val="single"/>
          <w:lang w:val="en-GB"/>
        </w:rPr>
        <w:t xml:space="preserve"> FORM</w:t>
      </w:r>
    </w:p>
    <w:p w14:paraId="3888B432" w14:textId="77777777" w:rsidR="001411C9" w:rsidRPr="00186305" w:rsidRDefault="00CB1FBB">
      <w:pPr>
        <w:widowControl/>
        <w:suppressAutoHyphens w:val="0"/>
        <w:ind w:left="540" w:hanging="540"/>
        <w:jc w:val="both"/>
        <w:rPr>
          <w:b/>
          <w:bCs/>
          <w:sz w:val="22"/>
          <w:szCs w:val="22"/>
          <w:lang w:val="en-GB"/>
        </w:rPr>
      </w:pPr>
      <w:r w:rsidRPr="00186305">
        <w:rPr>
          <w:b/>
          <w:bCs/>
          <w:sz w:val="22"/>
          <w:szCs w:val="22"/>
          <w:lang w:val="en-GB"/>
        </w:rPr>
        <w:t>___________________________________________________________________________</w:t>
      </w:r>
    </w:p>
    <w:p w14:paraId="6F75C405" w14:textId="77777777" w:rsidR="001411C9" w:rsidRPr="00186305" w:rsidRDefault="00CB1FBB">
      <w:pPr>
        <w:ind w:left="1080" w:hanging="1080"/>
        <w:jc w:val="both"/>
        <w:outlineLvl w:val="0"/>
        <w:rPr>
          <w:b/>
          <w:sz w:val="22"/>
          <w:szCs w:val="22"/>
          <w:lang w:val="en-GB"/>
        </w:rPr>
      </w:pPr>
      <w:r w:rsidRPr="00186305">
        <w:rPr>
          <w:i/>
          <w:sz w:val="22"/>
          <w:szCs w:val="22"/>
          <w:u w:val="single"/>
          <w:lang w:val="en-GB"/>
        </w:rPr>
        <w:t xml:space="preserve">THE </w:t>
      </w:r>
      <w:r w:rsidR="002E7289" w:rsidRPr="00186305">
        <w:rPr>
          <w:i/>
          <w:sz w:val="22"/>
          <w:szCs w:val="22"/>
          <w:u w:val="single"/>
          <w:lang w:val="en-GB"/>
        </w:rPr>
        <w:t>ORDERING PARTY</w:t>
      </w:r>
      <w:r w:rsidRPr="00186305">
        <w:rPr>
          <w:i/>
          <w:sz w:val="22"/>
          <w:szCs w:val="22"/>
          <w:u w:val="single"/>
          <w:lang w:val="en-GB"/>
        </w:rPr>
        <w:t xml:space="preserve"> </w:t>
      </w:r>
      <w:r w:rsidR="009A0C2E" w:rsidRPr="00186305">
        <w:rPr>
          <w:i/>
          <w:sz w:val="22"/>
          <w:szCs w:val="22"/>
          <w:lang w:val="en-GB"/>
        </w:rPr>
        <w:t>–</w:t>
      </w:r>
      <w:r w:rsidR="009A0C2E" w:rsidRPr="00186305">
        <w:rPr>
          <w:i/>
          <w:sz w:val="22"/>
          <w:szCs w:val="22"/>
          <w:lang w:val="en-GB"/>
        </w:rPr>
        <w:tab/>
      </w:r>
      <w:r w:rsidRPr="00186305">
        <w:rPr>
          <w:b/>
          <w:sz w:val="22"/>
          <w:szCs w:val="22"/>
          <w:lang w:val="en-GB"/>
        </w:rPr>
        <w:t xml:space="preserve">Jagiellonian University </w:t>
      </w:r>
    </w:p>
    <w:p w14:paraId="13EDD633" w14:textId="77777777" w:rsidR="001411C9" w:rsidRPr="00186305" w:rsidRDefault="00CB1FBB">
      <w:pPr>
        <w:jc w:val="both"/>
        <w:rPr>
          <w:i/>
          <w:sz w:val="22"/>
          <w:szCs w:val="22"/>
          <w:u w:val="single"/>
          <w:lang w:val="en-GB"/>
        </w:rPr>
      </w:pPr>
      <w:r w:rsidRPr="00186305">
        <w:rPr>
          <w:b/>
          <w:sz w:val="22"/>
          <w:szCs w:val="22"/>
          <w:lang w:val="en-GB"/>
        </w:rPr>
        <w:t xml:space="preserve">                               </w:t>
      </w:r>
      <w:r w:rsidR="009A0C2E" w:rsidRPr="00186305">
        <w:rPr>
          <w:b/>
          <w:sz w:val="22"/>
          <w:szCs w:val="22"/>
          <w:lang w:val="en-GB"/>
        </w:rPr>
        <w:tab/>
      </w:r>
      <w:r w:rsidR="009A0C2E" w:rsidRPr="00186305">
        <w:rPr>
          <w:b/>
          <w:sz w:val="22"/>
          <w:szCs w:val="22"/>
          <w:lang w:val="en-GB"/>
        </w:rPr>
        <w:tab/>
        <w:t xml:space="preserve">ul. </w:t>
      </w:r>
      <w:proofErr w:type="spellStart"/>
      <w:r w:rsidRPr="00186305">
        <w:rPr>
          <w:b/>
          <w:sz w:val="22"/>
          <w:szCs w:val="22"/>
          <w:lang w:val="en-GB"/>
        </w:rPr>
        <w:t>Gołębia</w:t>
      </w:r>
      <w:proofErr w:type="spellEnd"/>
      <w:r w:rsidRPr="00186305">
        <w:rPr>
          <w:b/>
          <w:bCs/>
          <w:sz w:val="22"/>
          <w:szCs w:val="22"/>
          <w:lang w:val="en-GB"/>
        </w:rPr>
        <w:t xml:space="preserve"> </w:t>
      </w:r>
      <w:r w:rsidRPr="00186305">
        <w:rPr>
          <w:b/>
          <w:sz w:val="22"/>
          <w:szCs w:val="22"/>
          <w:lang w:val="en-GB"/>
        </w:rPr>
        <w:t>24, 31 - 007 Kraków;</w:t>
      </w:r>
    </w:p>
    <w:p w14:paraId="263F2909" w14:textId="77777777" w:rsidR="001411C9" w:rsidRPr="00186305" w:rsidRDefault="00CB1FBB">
      <w:pPr>
        <w:ind w:left="1080" w:hanging="1080"/>
        <w:jc w:val="both"/>
        <w:rPr>
          <w:b/>
          <w:sz w:val="22"/>
          <w:szCs w:val="22"/>
          <w:lang w:val="en-GB"/>
        </w:rPr>
      </w:pPr>
      <w:r w:rsidRPr="00186305">
        <w:rPr>
          <w:i/>
          <w:sz w:val="22"/>
          <w:szCs w:val="22"/>
          <w:u w:val="single"/>
          <w:lang w:val="en-GB"/>
        </w:rPr>
        <w:t xml:space="preserve">Unit handling the case </w:t>
      </w:r>
      <w:r w:rsidR="009A0C2E" w:rsidRPr="00186305">
        <w:rPr>
          <w:i/>
          <w:sz w:val="22"/>
          <w:szCs w:val="22"/>
          <w:lang w:val="en-GB"/>
        </w:rPr>
        <w:t>–</w:t>
      </w:r>
      <w:r w:rsidR="009A0C2E" w:rsidRPr="00186305">
        <w:rPr>
          <w:i/>
          <w:sz w:val="22"/>
          <w:szCs w:val="22"/>
          <w:lang w:val="en-GB"/>
        </w:rPr>
        <w:tab/>
      </w:r>
      <w:r w:rsidRPr="00186305">
        <w:rPr>
          <w:i/>
          <w:sz w:val="22"/>
          <w:szCs w:val="22"/>
          <w:lang w:val="en-GB"/>
        </w:rPr>
        <w:t xml:space="preserve"> </w:t>
      </w:r>
      <w:r w:rsidRPr="00186305">
        <w:rPr>
          <w:b/>
          <w:sz w:val="22"/>
          <w:szCs w:val="22"/>
          <w:lang w:val="en-GB"/>
        </w:rPr>
        <w:t>Public Procurement Department of the Jagiellonian University</w:t>
      </w:r>
    </w:p>
    <w:p w14:paraId="6016152F" w14:textId="77777777" w:rsidR="001411C9" w:rsidRPr="00186305" w:rsidRDefault="00CB1FBB">
      <w:pPr>
        <w:jc w:val="both"/>
        <w:outlineLvl w:val="0"/>
        <w:rPr>
          <w:b/>
          <w:sz w:val="22"/>
          <w:szCs w:val="22"/>
          <w:lang w:val="en-GB"/>
        </w:rPr>
      </w:pPr>
      <w:r w:rsidRPr="00186305">
        <w:rPr>
          <w:b/>
          <w:sz w:val="22"/>
          <w:szCs w:val="22"/>
          <w:lang w:val="en-GB"/>
        </w:rPr>
        <w:t xml:space="preserve">                                                    </w:t>
      </w:r>
      <w:r w:rsidR="009A0C2E" w:rsidRPr="00186305">
        <w:rPr>
          <w:b/>
          <w:sz w:val="22"/>
          <w:szCs w:val="22"/>
          <w:lang w:val="en-GB"/>
        </w:rPr>
        <w:t>ul.</w:t>
      </w:r>
      <w:r w:rsidRPr="00186305">
        <w:rPr>
          <w:b/>
          <w:sz w:val="22"/>
          <w:szCs w:val="22"/>
          <w:lang w:val="en-GB"/>
        </w:rPr>
        <w:t xml:space="preserve"> </w:t>
      </w:r>
      <w:proofErr w:type="spellStart"/>
      <w:r w:rsidRPr="00186305">
        <w:rPr>
          <w:b/>
          <w:sz w:val="22"/>
          <w:szCs w:val="22"/>
          <w:lang w:val="en-GB"/>
        </w:rPr>
        <w:t>Straszewskiego</w:t>
      </w:r>
      <w:proofErr w:type="spellEnd"/>
      <w:r w:rsidRPr="00186305">
        <w:rPr>
          <w:b/>
          <w:sz w:val="22"/>
          <w:szCs w:val="22"/>
          <w:lang w:val="en-GB"/>
        </w:rPr>
        <w:t xml:space="preserve"> 25/3 </w:t>
      </w:r>
      <w:r w:rsidR="00E67EEA" w:rsidRPr="00186305">
        <w:rPr>
          <w:b/>
          <w:sz w:val="22"/>
          <w:szCs w:val="22"/>
          <w:lang w:val="en-GB"/>
        </w:rPr>
        <w:t>and 4</w:t>
      </w:r>
      <w:r w:rsidRPr="00186305">
        <w:rPr>
          <w:b/>
          <w:sz w:val="22"/>
          <w:szCs w:val="22"/>
          <w:lang w:val="en-GB"/>
        </w:rPr>
        <w:t>, 31-113 Krak</w:t>
      </w:r>
      <w:r w:rsidR="00AD4DAA" w:rsidRPr="00186305">
        <w:rPr>
          <w:b/>
          <w:sz w:val="22"/>
          <w:szCs w:val="22"/>
          <w:lang w:val="en-GB"/>
        </w:rPr>
        <w:t>ów</w:t>
      </w:r>
    </w:p>
    <w:p w14:paraId="4A37A0E3" w14:textId="77777777" w:rsidR="001411C9" w:rsidRPr="00186305" w:rsidRDefault="00CB1FBB">
      <w:pPr>
        <w:widowControl/>
        <w:tabs>
          <w:tab w:val="left" w:pos="540"/>
        </w:tabs>
        <w:suppressAutoHyphens w:val="0"/>
        <w:jc w:val="both"/>
        <w:rPr>
          <w:b/>
          <w:bCs/>
          <w:sz w:val="22"/>
          <w:szCs w:val="22"/>
          <w:lang w:val="en-GB"/>
        </w:rPr>
      </w:pPr>
      <w:r w:rsidRPr="00186305">
        <w:rPr>
          <w:b/>
          <w:bCs/>
          <w:sz w:val="22"/>
          <w:szCs w:val="22"/>
          <w:lang w:val="en-GB"/>
        </w:rPr>
        <w:t>___________________________________________________________________________</w:t>
      </w:r>
    </w:p>
    <w:p w14:paraId="5324051F" w14:textId="77777777" w:rsidR="001411C9" w:rsidRPr="00186305" w:rsidRDefault="00CB1FBB">
      <w:pPr>
        <w:widowControl/>
        <w:suppressAutoHyphens w:val="0"/>
        <w:jc w:val="both"/>
        <w:rPr>
          <w:sz w:val="22"/>
          <w:szCs w:val="22"/>
          <w:lang w:val="en-GB"/>
        </w:rPr>
      </w:pPr>
      <w:r w:rsidRPr="00186305">
        <w:rPr>
          <w:sz w:val="22"/>
          <w:szCs w:val="22"/>
          <w:lang w:val="en-GB"/>
        </w:rPr>
        <w:t>Name (</w:t>
      </w:r>
      <w:r w:rsidR="00AD4DAA" w:rsidRPr="00186305">
        <w:rPr>
          <w:sz w:val="22"/>
          <w:szCs w:val="22"/>
          <w:lang w:val="en-GB"/>
        </w:rPr>
        <w:t>business name) of the Contractor –</w:t>
      </w:r>
      <w:r w:rsidRPr="00186305">
        <w:rPr>
          <w:sz w:val="22"/>
          <w:szCs w:val="22"/>
          <w:lang w:val="en-GB"/>
        </w:rPr>
        <w:t xml:space="preserve"> </w:t>
      </w:r>
    </w:p>
    <w:p w14:paraId="27E55C3E" w14:textId="77777777" w:rsidR="00A12F9C" w:rsidRPr="00186305" w:rsidRDefault="00A12F9C" w:rsidP="004B373F">
      <w:pPr>
        <w:widowControl/>
        <w:suppressAutoHyphens w:val="0"/>
        <w:jc w:val="both"/>
        <w:rPr>
          <w:sz w:val="22"/>
          <w:szCs w:val="22"/>
          <w:lang w:val="en-GB"/>
        </w:rPr>
      </w:pPr>
    </w:p>
    <w:p w14:paraId="2510722B" w14:textId="77777777" w:rsidR="001411C9" w:rsidRPr="00186305" w:rsidRDefault="00CB1FBB">
      <w:pPr>
        <w:widowControl/>
        <w:suppressAutoHyphens w:val="0"/>
        <w:jc w:val="both"/>
        <w:rPr>
          <w:sz w:val="22"/>
          <w:szCs w:val="22"/>
          <w:lang w:val="en-GB"/>
        </w:rPr>
      </w:pPr>
      <w:r w:rsidRPr="00186305">
        <w:rPr>
          <w:sz w:val="22"/>
          <w:szCs w:val="22"/>
          <w:lang w:val="en-GB"/>
        </w:rPr>
        <w:t>................................................................................................................;</w:t>
      </w:r>
    </w:p>
    <w:p w14:paraId="02F8A594" w14:textId="77777777" w:rsidR="001411C9" w:rsidRPr="00186305" w:rsidRDefault="00CB1FBB">
      <w:pPr>
        <w:widowControl/>
        <w:suppressAutoHyphens w:val="0"/>
        <w:jc w:val="both"/>
        <w:rPr>
          <w:sz w:val="22"/>
          <w:szCs w:val="22"/>
          <w:lang w:val="en-GB"/>
        </w:rPr>
      </w:pPr>
      <w:r w:rsidRPr="00186305">
        <w:rPr>
          <w:sz w:val="22"/>
          <w:szCs w:val="22"/>
          <w:lang w:val="en-GB"/>
        </w:rPr>
        <w:t>Registered</w:t>
      </w:r>
      <w:r w:rsidR="00AD4DAA" w:rsidRPr="00186305">
        <w:rPr>
          <w:sz w:val="22"/>
          <w:szCs w:val="22"/>
          <w:lang w:val="en-GB"/>
        </w:rPr>
        <w:t xml:space="preserve"> office address –</w:t>
      </w:r>
      <w:r w:rsidRPr="00186305">
        <w:rPr>
          <w:sz w:val="22"/>
          <w:szCs w:val="22"/>
          <w:lang w:val="en-GB"/>
        </w:rPr>
        <w:t xml:space="preserve"> </w:t>
      </w:r>
    </w:p>
    <w:p w14:paraId="17F4DCF5" w14:textId="77777777" w:rsidR="00A12F9C" w:rsidRPr="00186305" w:rsidRDefault="00A12F9C" w:rsidP="004B373F">
      <w:pPr>
        <w:widowControl/>
        <w:suppressAutoHyphens w:val="0"/>
        <w:jc w:val="both"/>
        <w:rPr>
          <w:sz w:val="22"/>
          <w:szCs w:val="22"/>
          <w:lang w:val="en-GB"/>
        </w:rPr>
      </w:pPr>
    </w:p>
    <w:p w14:paraId="27CD73B5" w14:textId="77777777" w:rsidR="001411C9" w:rsidRPr="00186305" w:rsidRDefault="00CB1FBB">
      <w:pPr>
        <w:widowControl/>
        <w:suppressAutoHyphens w:val="0"/>
        <w:jc w:val="both"/>
        <w:rPr>
          <w:sz w:val="22"/>
          <w:szCs w:val="22"/>
          <w:lang w:val="en-GB"/>
        </w:rPr>
      </w:pPr>
      <w:r w:rsidRPr="00186305">
        <w:rPr>
          <w:sz w:val="22"/>
          <w:szCs w:val="22"/>
          <w:lang w:val="en-GB"/>
        </w:rPr>
        <w:t>.................................................................................................................;</w:t>
      </w:r>
    </w:p>
    <w:p w14:paraId="0FDCA2ED" w14:textId="77777777" w:rsidR="001411C9" w:rsidRPr="00186305" w:rsidRDefault="00CB1FBB">
      <w:pPr>
        <w:widowControl/>
        <w:suppressAutoHyphens w:val="0"/>
        <w:jc w:val="both"/>
        <w:rPr>
          <w:sz w:val="22"/>
          <w:szCs w:val="22"/>
          <w:lang w:val="en-GB"/>
        </w:rPr>
      </w:pPr>
      <w:r w:rsidRPr="00186305">
        <w:rPr>
          <w:sz w:val="22"/>
          <w:szCs w:val="22"/>
          <w:lang w:val="en-GB"/>
        </w:rPr>
        <w:t xml:space="preserve">Address for correspondence </w:t>
      </w:r>
      <w:r w:rsidR="00AD4DAA" w:rsidRPr="00186305">
        <w:rPr>
          <w:sz w:val="22"/>
          <w:szCs w:val="22"/>
          <w:lang w:val="en-GB"/>
        </w:rPr>
        <w:t>–</w:t>
      </w:r>
    </w:p>
    <w:p w14:paraId="1E630C1B" w14:textId="77777777" w:rsidR="00A12F9C" w:rsidRPr="00186305" w:rsidRDefault="00A12F9C" w:rsidP="004B373F">
      <w:pPr>
        <w:widowControl/>
        <w:suppressAutoHyphens w:val="0"/>
        <w:jc w:val="both"/>
        <w:rPr>
          <w:sz w:val="22"/>
          <w:szCs w:val="22"/>
          <w:lang w:val="en-GB"/>
        </w:rPr>
      </w:pPr>
    </w:p>
    <w:p w14:paraId="58D42F84" w14:textId="77777777" w:rsidR="00A12F9C" w:rsidRPr="00186305" w:rsidRDefault="00AD4DAA" w:rsidP="004B373F">
      <w:pPr>
        <w:widowControl/>
        <w:suppressAutoHyphens w:val="0"/>
        <w:jc w:val="both"/>
        <w:rPr>
          <w:sz w:val="22"/>
          <w:szCs w:val="22"/>
          <w:lang w:val="en-GB"/>
        </w:rPr>
      </w:pPr>
      <w:r w:rsidRPr="00186305">
        <w:rPr>
          <w:sz w:val="22"/>
          <w:szCs w:val="22"/>
          <w:lang w:val="en-GB"/>
        </w:rPr>
        <w:t>.................................................................................................................;</w:t>
      </w:r>
    </w:p>
    <w:p w14:paraId="5F2FAE46" w14:textId="77777777" w:rsidR="001411C9" w:rsidRPr="00186305" w:rsidRDefault="00CB1FBB">
      <w:pPr>
        <w:widowControl/>
        <w:suppressAutoHyphens w:val="0"/>
        <w:jc w:val="both"/>
        <w:outlineLvl w:val="0"/>
        <w:rPr>
          <w:sz w:val="22"/>
          <w:szCs w:val="22"/>
          <w:lang w:val="en-GB"/>
        </w:rPr>
      </w:pPr>
      <w:r w:rsidRPr="00186305">
        <w:rPr>
          <w:sz w:val="22"/>
          <w:szCs w:val="22"/>
          <w:lang w:val="en-GB"/>
        </w:rPr>
        <w:t>Tel: ......................................................; E-mail: ....................................................................;</w:t>
      </w:r>
    </w:p>
    <w:p w14:paraId="433D8CAB" w14:textId="77777777" w:rsidR="00A12F9C" w:rsidRPr="00186305" w:rsidRDefault="00A12F9C" w:rsidP="004B373F">
      <w:pPr>
        <w:widowControl/>
        <w:suppressAutoHyphens w:val="0"/>
        <w:jc w:val="both"/>
        <w:rPr>
          <w:sz w:val="22"/>
          <w:szCs w:val="22"/>
          <w:lang w:val="en-GB"/>
        </w:rPr>
      </w:pPr>
    </w:p>
    <w:p w14:paraId="2B4A62C6" w14:textId="77777777" w:rsidR="00AD4DAA" w:rsidRPr="00186305" w:rsidRDefault="00CB1FBB">
      <w:pPr>
        <w:widowControl/>
        <w:suppressAutoHyphens w:val="0"/>
        <w:jc w:val="both"/>
        <w:outlineLvl w:val="0"/>
        <w:rPr>
          <w:sz w:val="22"/>
          <w:szCs w:val="22"/>
          <w:lang w:val="en-GB"/>
        </w:rPr>
      </w:pPr>
      <w:r w:rsidRPr="00186305">
        <w:rPr>
          <w:sz w:val="22"/>
          <w:szCs w:val="22"/>
          <w:lang w:val="en-GB"/>
        </w:rPr>
        <w:t>NIP</w:t>
      </w:r>
      <w:r w:rsidR="00AD4DAA" w:rsidRPr="00186305">
        <w:rPr>
          <w:sz w:val="22"/>
          <w:szCs w:val="22"/>
          <w:lang w:val="en-GB"/>
        </w:rPr>
        <w:t xml:space="preserve"> </w:t>
      </w:r>
      <w:r w:rsidR="00AD4DAA" w:rsidRPr="00186305">
        <w:rPr>
          <w:i/>
          <w:sz w:val="22"/>
          <w:szCs w:val="22"/>
          <w:lang w:val="en-GB"/>
        </w:rPr>
        <w:t>[Tax Identification Number]</w:t>
      </w:r>
      <w:r w:rsidRPr="00186305">
        <w:rPr>
          <w:sz w:val="22"/>
          <w:szCs w:val="22"/>
          <w:lang w:val="en-GB"/>
        </w:rPr>
        <w:t>: .................................................</w:t>
      </w:r>
      <w:r w:rsidR="00AD4DAA" w:rsidRPr="00186305">
        <w:rPr>
          <w:sz w:val="22"/>
          <w:szCs w:val="22"/>
          <w:lang w:val="en-GB"/>
        </w:rPr>
        <w:t>....................................</w:t>
      </w:r>
      <w:r w:rsidRPr="00186305">
        <w:rPr>
          <w:sz w:val="22"/>
          <w:szCs w:val="22"/>
          <w:lang w:val="en-GB"/>
        </w:rPr>
        <w:t>....;</w:t>
      </w:r>
    </w:p>
    <w:p w14:paraId="5FBC19EC" w14:textId="77777777" w:rsidR="001411C9" w:rsidRPr="00186305" w:rsidRDefault="00CB1FBB">
      <w:pPr>
        <w:widowControl/>
        <w:suppressAutoHyphens w:val="0"/>
        <w:jc w:val="both"/>
        <w:outlineLvl w:val="0"/>
        <w:rPr>
          <w:sz w:val="22"/>
          <w:szCs w:val="22"/>
          <w:lang w:val="en-GB"/>
        </w:rPr>
      </w:pPr>
      <w:r w:rsidRPr="00186305">
        <w:rPr>
          <w:sz w:val="22"/>
          <w:szCs w:val="22"/>
          <w:lang w:val="en-GB"/>
        </w:rPr>
        <w:t>REGON</w:t>
      </w:r>
      <w:r w:rsidR="00AD4DAA" w:rsidRPr="00186305">
        <w:rPr>
          <w:sz w:val="22"/>
          <w:szCs w:val="22"/>
          <w:lang w:val="en-GB"/>
        </w:rPr>
        <w:t xml:space="preserve"> </w:t>
      </w:r>
      <w:r w:rsidR="00AD4DAA" w:rsidRPr="00186305">
        <w:rPr>
          <w:i/>
          <w:sz w:val="22"/>
          <w:szCs w:val="22"/>
          <w:lang w:val="en-GB"/>
        </w:rPr>
        <w:t>[National Official Business Register]</w:t>
      </w:r>
      <w:r w:rsidRPr="00186305">
        <w:rPr>
          <w:sz w:val="22"/>
          <w:szCs w:val="22"/>
          <w:lang w:val="en-GB"/>
        </w:rPr>
        <w:t>: .............................................................</w:t>
      </w:r>
      <w:r w:rsidR="00AD4DAA" w:rsidRPr="00186305">
        <w:rPr>
          <w:sz w:val="22"/>
          <w:szCs w:val="22"/>
          <w:lang w:val="en-GB"/>
        </w:rPr>
        <w:t>.....</w:t>
      </w:r>
      <w:r w:rsidRPr="00186305">
        <w:rPr>
          <w:sz w:val="22"/>
          <w:szCs w:val="22"/>
          <w:lang w:val="en-GB"/>
        </w:rPr>
        <w:t>..;</w:t>
      </w:r>
    </w:p>
    <w:p w14:paraId="4E3B6453" w14:textId="77777777" w:rsidR="00801225" w:rsidRPr="00186305" w:rsidRDefault="00801225" w:rsidP="004B373F">
      <w:pPr>
        <w:widowControl/>
        <w:suppressAutoHyphens w:val="0"/>
        <w:ind w:left="1079" w:hanging="540"/>
        <w:jc w:val="both"/>
        <w:outlineLvl w:val="0"/>
        <w:rPr>
          <w:sz w:val="22"/>
          <w:szCs w:val="22"/>
          <w:lang w:val="en-GB"/>
        </w:rPr>
      </w:pPr>
    </w:p>
    <w:p w14:paraId="5784AC14" w14:textId="77777777" w:rsidR="001411C9" w:rsidRPr="00186305" w:rsidRDefault="00AD4DAA">
      <w:pPr>
        <w:jc w:val="both"/>
        <w:rPr>
          <w:i/>
          <w:iCs/>
          <w:sz w:val="22"/>
          <w:szCs w:val="22"/>
          <w:u w:val="single"/>
          <w:lang w:val="en-GB"/>
        </w:rPr>
      </w:pPr>
      <w:r w:rsidRPr="00186305">
        <w:rPr>
          <w:i/>
          <w:sz w:val="22"/>
          <w:szCs w:val="22"/>
          <w:u w:val="single"/>
          <w:lang w:val="en-GB"/>
        </w:rPr>
        <w:t>With reference to</w:t>
      </w:r>
      <w:r w:rsidR="00CB1FBB" w:rsidRPr="00186305">
        <w:rPr>
          <w:i/>
          <w:sz w:val="22"/>
          <w:szCs w:val="22"/>
          <w:u w:val="single"/>
          <w:lang w:val="en-GB"/>
        </w:rPr>
        <w:t xml:space="preserve"> the invitation to </w:t>
      </w:r>
      <w:r w:rsidR="007A3587" w:rsidRPr="00186305">
        <w:rPr>
          <w:i/>
          <w:sz w:val="22"/>
          <w:szCs w:val="22"/>
          <w:u w:val="single"/>
          <w:lang w:val="en-GB"/>
        </w:rPr>
        <w:t xml:space="preserve">tender </w:t>
      </w:r>
      <w:r w:rsidR="00CB1FBB" w:rsidRPr="00186305">
        <w:rPr>
          <w:i/>
          <w:sz w:val="22"/>
          <w:szCs w:val="22"/>
          <w:u w:val="single"/>
          <w:lang w:val="en-GB"/>
        </w:rPr>
        <w:t>for</w:t>
      </w:r>
      <w:r w:rsidRPr="00186305">
        <w:rPr>
          <w:i/>
          <w:sz w:val="22"/>
          <w:szCs w:val="22"/>
          <w:u w:val="single"/>
          <w:lang w:val="en-GB"/>
        </w:rPr>
        <w:t xml:space="preserve"> the</w:t>
      </w:r>
      <w:r w:rsidR="00CB1FBB" w:rsidRPr="00186305">
        <w:rPr>
          <w:i/>
          <w:sz w:val="22"/>
          <w:szCs w:val="22"/>
          <w:u w:val="single"/>
          <w:lang w:val="en-GB"/>
        </w:rPr>
        <w:t xml:space="preserve"> </w:t>
      </w:r>
      <w:r w:rsidRPr="00186305">
        <w:rPr>
          <w:i/>
          <w:sz w:val="22"/>
          <w:szCs w:val="22"/>
          <w:u w:val="single"/>
          <w:lang w:val="en-GB"/>
        </w:rPr>
        <w:t>delivery</w:t>
      </w:r>
      <w:r w:rsidR="00A81325" w:rsidRPr="00186305">
        <w:rPr>
          <w:i/>
          <w:sz w:val="22"/>
          <w:szCs w:val="22"/>
          <w:u w:val="single"/>
          <w:lang w:val="en-GB"/>
        </w:rPr>
        <w:t xml:space="preserve"> of a </w:t>
      </w:r>
      <w:r w:rsidR="00F1611F" w:rsidRPr="00186305">
        <w:rPr>
          <w:i/>
          <w:iCs/>
          <w:sz w:val="22"/>
          <w:szCs w:val="22"/>
          <w:u w:val="single"/>
          <w:lang w:val="en-GB"/>
        </w:rPr>
        <w:t xml:space="preserve">device for oximetry imaging with electron paramagnetic resonance technique together with user training for the Department of Biochemistry, Biophysics and Biotechnology of the Jagiellonian University in Kraków (30-387) </w:t>
      </w:r>
      <w:r w:rsidR="00352A4F" w:rsidRPr="00186305">
        <w:rPr>
          <w:i/>
          <w:iCs/>
          <w:sz w:val="22"/>
          <w:szCs w:val="22"/>
          <w:u w:val="single"/>
          <w:lang w:val="en-GB"/>
        </w:rPr>
        <w:t xml:space="preserve">at </w:t>
      </w:r>
      <w:r w:rsidRPr="00186305">
        <w:rPr>
          <w:i/>
          <w:iCs/>
          <w:sz w:val="22"/>
          <w:szCs w:val="22"/>
          <w:u w:val="single"/>
          <w:lang w:val="en-GB"/>
        </w:rPr>
        <w:t xml:space="preserve">ul. </w:t>
      </w:r>
      <w:proofErr w:type="spellStart"/>
      <w:r w:rsidR="00F1611F" w:rsidRPr="00186305">
        <w:rPr>
          <w:i/>
          <w:iCs/>
          <w:sz w:val="22"/>
          <w:szCs w:val="22"/>
          <w:u w:val="single"/>
          <w:lang w:val="en-GB"/>
        </w:rPr>
        <w:t>Gronostajowa</w:t>
      </w:r>
      <w:proofErr w:type="spellEnd"/>
      <w:r w:rsidR="00F1611F" w:rsidRPr="00186305">
        <w:rPr>
          <w:i/>
          <w:iCs/>
          <w:sz w:val="22"/>
          <w:szCs w:val="22"/>
          <w:u w:val="single"/>
          <w:lang w:val="en-GB"/>
        </w:rPr>
        <w:t xml:space="preserve"> 7, </w:t>
      </w:r>
      <w:r w:rsidR="003E28E1" w:rsidRPr="00186305">
        <w:rPr>
          <w:i/>
          <w:sz w:val="22"/>
          <w:szCs w:val="22"/>
          <w:u w:val="single"/>
          <w:lang w:val="en-GB"/>
        </w:rPr>
        <w:t xml:space="preserve">80.272.125.2022, </w:t>
      </w:r>
      <w:r w:rsidR="00CB1FBB" w:rsidRPr="00186305">
        <w:rPr>
          <w:i/>
          <w:sz w:val="22"/>
          <w:szCs w:val="22"/>
          <w:u w:val="single"/>
          <w:lang w:val="en-GB"/>
        </w:rPr>
        <w:t>we submit the following offer:</w:t>
      </w:r>
    </w:p>
    <w:p w14:paraId="17CA52A3" w14:textId="77777777" w:rsidR="006F21F9" w:rsidRPr="00186305" w:rsidRDefault="006F21F9" w:rsidP="004B373F">
      <w:pPr>
        <w:pStyle w:val="Tekstpodstawowy"/>
        <w:spacing w:line="240" w:lineRule="auto"/>
        <w:ind w:left="540"/>
        <w:jc w:val="right"/>
        <w:rPr>
          <w:rFonts w:ascii="Times New Roman" w:hAnsi="Times New Roman" w:cs="Times New Roman"/>
          <w:i/>
          <w:sz w:val="22"/>
          <w:szCs w:val="22"/>
          <w:lang w:val="en-GB"/>
        </w:rPr>
      </w:pPr>
    </w:p>
    <w:p w14:paraId="47D0E2BF" w14:textId="77777777" w:rsidR="001411C9" w:rsidRPr="00186305" w:rsidRDefault="002F7994">
      <w:pPr>
        <w:pStyle w:val="Akapitzlist"/>
        <w:numPr>
          <w:ilvl w:val="0"/>
          <w:numId w:val="3"/>
        </w:numPr>
        <w:tabs>
          <w:tab w:val="clear" w:pos="555"/>
        </w:tabs>
        <w:spacing w:after="0" w:line="240" w:lineRule="auto"/>
        <w:ind w:left="426" w:hanging="426"/>
        <w:jc w:val="both"/>
        <w:rPr>
          <w:rFonts w:ascii="Times New Roman" w:hAnsi="Times New Roman"/>
          <w:lang w:val="en-GB"/>
        </w:rPr>
      </w:pPr>
      <w:r w:rsidRPr="00186305">
        <w:rPr>
          <w:rFonts w:ascii="Times New Roman" w:hAnsi="Times New Roman"/>
          <w:shd w:val="clear" w:color="auto" w:fill="FFFFFF"/>
          <w:lang w:val="en-GB"/>
        </w:rPr>
        <w:t xml:space="preserve">we offer </w:t>
      </w:r>
      <w:r w:rsidR="00AD4DAA" w:rsidRPr="00186305">
        <w:rPr>
          <w:rFonts w:ascii="Times New Roman" w:hAnsi="Times New Roman"/>
          <w:shd w:val="clear" w:color="auto" w:fill="FFFFFF"/>
          <w:lang w:val="en-GB"/>
        </w:rPr>
        <w:t xml:space="preserve">to perform of the subject </w:t>
      </w:r>
      <w:r w:rsidRPr="00186305">
        <w:rPr>
          <w:rFonts w:ascii="Times New Roman" w:hAnsi="Times New Roman"/>
          <w:shd w:val="clear" w:color="auto" w:fill="FFFFFF"/>
          <w:lang w:val="en-GB"/>
        </w:rPr>
        <w:t xml:space="preserve">of the contract for the total </w:t>
      </w:r>
      <w:r w:rsidR="00A111F9" w:rsidRPr="00186305">
        <w:rPr>
          <w:rFonts w:ascii="Times New Roman" w:hAnsi="Times New Roman"/>
          <w:shd w:val="clear" w:color="auto" w:fill="FFFFFF"/>
          <w:lang w:val="en-GB"/>
        </w:rPr>
        <w:t xml:space="preserve">lump sum </w:t>
      </w:r>
      <w:r w:rsidR="00103E6A" w:rsidRPr="00186305">
        <w:rPr>
          <w:rFonts w:ascii="Times New Roman" w:hAnsi="Times New Roman"/>
          <w:shd w:val="clear" w:color="auto" w:fill="FFFFFF"/>
          <w:lang w:val="en-GB"/>
        </w:rPr>
        <w:t xml:space="preserve">price </w:t>
      </w:r>
      <w:r w:rsidR="00015D89" w:rsidRPr="00186305">
        <w:rPr>
          <w:rFonts w:ascii="Times New Roman" w:hAnsi="Times New Roman"/>
          <w:shd w:val="clear" w:color="auto" w:fill="FFFFFF"/>
          <w:lang w:val="en-GB"/>
        </w:rPr>
        <w:t xml:space="preserve">net </w:t>
      </w:r>
      <w:r w:rsidR="00AD4DAA" w:rsidRPr="00186305">
        <w:rPr>
          <w:rFonts w:ascii="Times New Roman" w:hAnsi="Times New Roman"/>
          <w:b/>
          <w:shd w:val="clear" w:color="auto" w:fill="FFFFFF"/>
          <w:lang w:val="en-GB"/>
        </w:rPr>
        <w:t>PLN</w:t>
      </w:r>
      <w:r w:rsidR="00F30B17" w:rsidRPr="00186305">
        <w:rPr>
          <w:rFonts w:ascii="Times New Roman" w:hAnsi="Times New Roman"/>
          <w:b/>
          <w:shd w:val="clear" w:color="auto" w:fill="FFFFFF"/>
          <w:lang w:val="en-GB"/>
        </w:rPr>
        <w:t xml:space="preserve">.................... </w:t>
      </w:r>
      <w:r w:rsidRPr="00186305">
        <w:rPr>
          <w:rFonts w:ascii="Times New Roman" w:hAnsi="Times New Roman"/>
          <w:shd w:val="clear" w:color="auto" w:fill="FFFFFF"/>
          <w:lang w:val="en-GB"/>
        </w:rPr>
        <w:t>(</w:t>
      </w:r>
      <w:r w:rsidR="00AD4DAA" w:rsidRPr="00186305">
        <w:rPr>
          <w:rFonts w:ascii="Times New Roman" w:hAnsi="Times New Roman"/>
          <w:shd w:val="clear" w:color="auto" w:fill="FFFFFF"/>
          <w:lang w:val="en-GB"/>
        </w:rPr>
        <w:t>say</w:t>
      </w:r>
      <w:r w:rsidRPr="00186305">
        <w:rPr>
          <w:rFonts w:ascii="Times New Roman" w:hAnsi="Times New Roman"/>
          <w:shd w:val="clear" w:color="auto" w:fill="FFFFFF"/>
          <w:lang w:val="en-GB"/>
        </w:rPr>
        <w:t xml:space="preserve">: </w:t>
      </w:r>
      <w:r w:rsidR="00AD4DAA" w:rsidRPr="00186305">
        <w:rPr>
          <w:rFonts w:ascii="Times New Roman" w:hAnsi="Times New Roman"/>
          <w:b/>
          <w:shd w:val="clear" w:color="auto" w:fill="FFFFFF"/>
          <w:lang w:val="en-GB"/>
        </w:rPr>
        <w:t>PLN</w:t>
      </w:r>
      <w:r w:rsidRPr="00186305">
        <w:rPr>
          <w:rFonts w:ascii="Times New Roman" w:hAnsi="Times New Roman"/>
          <w:b/>
          <w:shd w:val="clear" w:color="auto" w:fill="FFFFFF"/>
          <w:lang w:val="en-GB"/>
        </w:rPr>
        <w:t>.........................................</w:t>
      </w:r>
      <w:r w:rsidR="005841BC" w:rsidRPr="00186305">
        <w:rPr>
          <w:rFonts w:ascii="Times New Roman" w:hAnsi="Times New Roman"/>
          <w:shd w:val="clear" w:color="auto" w:fill="FFFFFF"/>
          <w:lang w:val="en-GB"/>
        </w:rPr>
        <w:t xml:space="preserve">, </w:t>
      </w:r>
      <w:r w:rsidR="00F30B17" w:rsidRPr="00186305">
        <w:rPr>
          <w:rFonts w:ascii="Times New Roman" w:hAnsi="Times New Roman"/>
          <w:shd w:val="clear" w:color="auto" w:fill="FFFFFF"/>
          <w:lang w:val="en-GB" w:eastAsia="pl-PL"/>
        </w:rPr>
        <w:t xml:space="preserve">and together with due VAT amounting to ..............%, for gross price of </w:t>
      </w:r>
      <w:r w:rsidR="00AD4DAA" w:rsidRPr="00186305">
        <w:rPr>
          <w:rFonts w:ascii="Times New Roman" w:hAnsi="Times New Roman"/>
          <w:shd w:val="clear" w:color="auto" w:fill="FFFFFF"/>
          <w:lang w:val="en-GB" w:eastAsia="pl-PL"/>
        </w:rPr>
        <w:t>PLN</w:t>
      </w:r>
      <w:r w:rsidR="00F30B17" w:rsidRPr="00186305">
        <w:rPr>
          <w:rFonts w:ascii="Times New Roman" w:hAnsi="Times New Roman"/>
          <w:shd w:val="clear" w:color="auto" w:fill="FFFFFF"/>
          <w:lang w:val="en-GB" w:eastAsia="pl-PL"/>
        </w:rPr>
        <w:t>........................................... (</w:t>
      </w:r>
      <w:r w:rsidR="00AD4DAA" w:rsidRPr="00186305">
        <w:rPr>
          <w:rFonts w:ascii="Times New Roman" w:hAnsi="Times New Roman"/>
          <w:shd w:val="clear" w:color="auto" w:fill="FFFFFF"/>
          <w:lang w:val="en-GB" w:eastAsia="pl-PL"/>
        </w:rPr>
        <w:t>say</w:t>
      </w:r>
      <w:r w:rsidR="00F30B17" w:rsidRPr="00186305">
        <w:rPr>
          <w:rFonts w:ascii="Times New Roman" w:hAnsi="Times New Roman"/>
          <w:shd w:val="clear" w:color="auto" w:fill="FFFFFF"/>
          <w:lang w:val="en-GB" w:eastAsia="pl-PL"/>
        </w:rPr>
        <w:t xml:space="preserve">: ....................................................................................................................../100), </w:t>
      </w:r>
    </w:p>
    <w:p w14:paraId="3397A7AF" w14:textId="77777777" w:rsidR="001411C9" w:rsidRPr="00186305" w:rsidRDefault="002F7994">
      <w:pPr>
        <w:pStyle w:val="Akapitzlist"/>
        <w:spacing w:after="0" w:line="240" w:lineRule="auto"/>
        <w:ind w:left="426"/>
        <w:jc w:val="both"/>
        <w:rPr>
          <w:rFonts w:ascii="Times New Roman" w:hAnsi="Times New Roman"/>
          <w:lang w:val="en-GB"/>
        </w:rPr>
      </w:pPr>
      <w:r w:rsidRPr="00186305">
        <w:rPr>
          <w:rFonts w:ascii="Times New Roman" w:hAnsi="Times New Roman"/>
          <w:shd w:val="clear" w:color="auto" w:fill="FFFFFF"/>
          <w:lang w:val="en-GB"/>
        </w:rPr>
        <w:t xml:space="preserve">whereby </w:t>
      </w:r>
      <w:r w:rsidR="001B0118" w:rsidRPr="00186305">
        <w:rPr>
          <w:rFonts w:ascii="Times New Roman" w:hAnsi="Times New Roman"/>
          <w:shd w:val="clear" w:color="auto" w:fill="FFFFFF"/>
          <w:lang w:val="en-GB"/>
        </w:rPr>
        <w:t xml:space="preserve">the quoted </w:t>
      </w:r>
      <w:r w:rsidRPr="00186305">
        <w:rPr>
          <w:rFonts w:ascii="Times New Roman" w:hAnsi="Times New Roman"/>
          <w:shd w:val="clear" w:color="auto" w:fill="FFFFFF"/>
          <w:lang w:val="en-GB"/>
        </w:rPr>
        <w:t xml:space="preserve">price shall also include all costs </w:t>
      </w:r>
      <w:r w:rsidR="00CD49F2" w:rsidRPr="00186305">
        <w:rPr>
          <w:rFonts w:ascii="Times New Roman" w:hAnsi="Times New Roman"/>
          <w:shd w:val="clear" w:color="auto" w:fill="FFFFFF"/>
          <w:lang w:val="en-GB"/>
        </w:rPr>
        <w:t xml:space="preserve">specified </w:t>
      </w:r>
      <w:r w:rsidR="001232F8" w:rsidRPr="00186305">
        <w:rPr>
          <w:rFonts w:ascii="Times New Roman" w:hAnsi="Times New Roman"/>
          <w:shd w:val="clear" w:color="auto" w:fill="FFFFFF"/>
          <w:lang w:val="en-GB"/>
        </w:rPr>
        <w:t xml:space="preserve">in point </w:t>
      </w:r>
      <w:r w:rsidR="00F9753C" w:rsidRPr="00186305">
        <w:rPr>
          <w:rFonts w:ascii="Times New Roman" w:hAnsi="Times New Roman"/>
          <w:shd w:val="clear" w:color="auto" w:fill="FFFFFF"/>
          <w:lang w:val="en-GB"/>
        </w:rPr>
        <w:t>8</w:t>
      </w:r>
      <w:r w:rsidR="000811B4" w:rsidRPr="00186305">
        <w:rPr>
          <w:rFonts w:ascii="Times New Roman" w:hAnsi="Times New Roman"/>
          <w:shd w:val="clear" w:color="auto" w:fill="FFFFFF"/>
          <w:lang w:val="en-GB"/>
        </w:rPr>
        <w:t>) 1</w:t>
      </w:r>
      <w:r w:rsidR="007A3587" w:rsidRPr="00186305">
        <w:rPr>
          <w:rFonts w:ascii="Times New Roman" w:hAnsi="Times New Roman"/>
          <w:shd w:val="clear" w:color="auto" w:fill="FFFFFF"/>
          <w:lang w:val="en-GB"/>
        </w:rPr>
        <w:t xml:space="preserve">. of the </w:t>
      </w:r>
      <w:r w:rsidR="004E0BC6" w:rsidRPr="00186305">
        <w:rPr>
          <w:rFonts w:ascii="Times New Roman" w:hAnsi="Times New Roman"/>
          <w:shd w:val="clear" w:color="auto" w:fill="FFFFFF"/>
          <w:lang w:val="en-GB"/>
        </w:rPr>
        <w:t>Invitation*</w:t>
      </w:r>
    </w:p>
    <w:p w14:paraId="5C08A66F" w14:textId="77777777" w:rsidR="00CD726C" w:rsidRPr="00186305" w:rsidRDefault="00CD726C" w:rsidP="00CD726C">
      <w:pPr>
        <w:widowControl/>
        <w:suppressAutoHyphens w:val="0"/>
        <w:ind w:left="426"/>
        <w:jc w:val="both"/>
        <w:rPr>
          <w:sz w:val="22"/>
          <w:szCs w:val="22"/>
          <w:lang w:val="en-GB"/>
        </w:rPr>
      </w:pPr>
    </w:p>
    <w:p w14:paraId="52E5E390" w14:textId="77777777" w:rsidR="001411C9" w:rsidRPr="00186305" w:rsidRDefault="00CB40B9">
      <w:pPr>
        <w:widowControl/>
        <w:numPr>
          <w:ilvl w:val="0"/>
          <w:numId w:val="3"/>
        </w:numPr>
        <w:tabs>
          <w:tab w:val="num" w:pos="426"/>
        </w:tabs>
        <w:suppressAutoHyphens w:val="0"/>
        <w:ind w:left="426" w:hanging="426"/>
        <w:jc w:val="both"/>
        <w:rPr>
          <w:sz w:val="22"/>
          <w:szCs w:val="22"/>
          <w:lang w:val="en-GB"/>
        </w:rPr>
      </w:pPr>
      <w:r w:rsidRPr="00186305">
        <w:rPr>
          <w:sz w:val="22"/>
          <w:szCs w:val="22"/>
          <w:lang w:val="en-GB"/>
        </w:rPr>
        <w:t xml:space="preserve">we declare that we offer a guarantee on the terms </w:t>
      </w:r>
      <w:r w:rsidR="00314263" w:rsidRPr="00186305">
        <w:rPr>
          <w:sz w:val="22"/>
          <w:szCs w:val="22"/>
          <w:lang w:val="en-GB"/>
        </w:rPr>
        <w:t xml:space="preserve">and conditions </w:t>
      </w:r>
      <w:r w:rsidR="00CD49F2" w:rsidRPr="00186305">
        <w:rPr>
          <w:sz w:val="22"/>
          <w:szCs w:val="22"/>
          <w:lang w:val="en-GB"/>
        </w:rPr>
        <w:t>specified</w:t>
      </w:r>
      <w:r w:rsidRPr="00186305">
        <w:rPr>
          <w:sz w:val="22"/>
          <w:szCs w:val="22"/>
          <w:lang w:val="en-GB"/>
        </w:rPr>
        <w:t xml:space="preserve"> in the Invitation, </w:t>
      </w:r>
      <w:r w:rsidR="00314263" w:rsidRPr="00186305">
        <w:rPr>
          <w:sz w:val="22"/>
          <w:szCs w:val="22"/>
          <w:lang w:val="en-GB"/>
        </w:rPr>
        <w:t xml:space="preserve">including </w:t>
      </w:r>
      <w:r w:rsidR="00CD49F2" w:rsidRPr="00186305">
        <w:rPr>
          <w:sz w:val="22"/>
          <w:szCs w:val="22"/>
          <w:lang w:val="en-GB"/>
        </w:rPr>
        <w:t>appendices</w:t>
      </w:r>
    </w:p>
    <w:p w14:paraId="5857F316" w14:textId="77777777" w:rsidR="00CD726C" w:rsidRPr="00186305" w:rsidRDefault="00CD726C" w:rsidP="00CD726C">
      <w:pPr>
        <w:widowControl/>
        <w:suppressAutoHyphens w:val="0"/>
        <w:ind w:left="426"/>
        <w:jc w:val="both"/>
        <w:rPr>
          <w:sz w:val="22"/>
          <w:szCs w:val="22"/>
          <w:lang w:val="en-GB"/>
        </w:rPr>
      </w:pPr>
    </w:p>
    <w:p w14:paraId="411582C9" w14:textId="77777777" w:rsidR="001411C9" w:rsidRPr="00186305" w:rsidRDefault="006F21F9">
      <w:pPr>
        <w:widowControl/>
        <w:numPr>
          <w:ilvl w:val="0"/>
          <w:numId w:val="3"/>
        </w:numPr>
        <w:tabs>
          <w:tab w:val="clear" w:pos="555"/>
          <w:tab w:val="num" w:pos="426"/>
        </w:tabs>
        <w:suppressAutoHyphens w:val="0"/>
        <w:ind w:left="426" w:hanging="426"/>
        <w:jc w:val="both"/>
        <w:rPr>
          <w:sz w:val="22"/>
          <w:szCs w:val="22"/>
          <w:lang w:val="en-GB"/>
        </w:rPr>
      </w:pPr>
      <w:r w:rsidRPr="00186305">
        <w:rPr>
          <w:sz w:val="22"/>
          <w:szCs w:val="22"/>
          <w:lang w:val="en-GB"/>
        </w:rPr>
        <w:t xml:space="preserve">we </w:t>
      </w:r>
      <w:r w:rsidR="00CD49F2" w:rsidRPr="00186305">
        <w:rPr>
          <w:sz w:val="22"/>
          <w:szCs w:val="22"/>
          <w:lang w:val="en-GB"/>
        </w:rPr>
        <w:t>declare to perform</w:t>
      </w:r>
      <w:r w:rsidR="002374E2" w:rsidRPr="00186305">
        <w:rPr>
          <w:sz w:val="22"/>
          <w:szCs w:val="22"/>
          <w:lang w:val="en-GB"/>
        </w:rPr>
        <w:t xml:space="preserve"> of the contract</w:t>
      </w:r>
      <w:r w:rsidR="00CD49F2" w:rsidRPr="00186305">
        <w:rPr>
          <w:sz w:val="22"/>
          <w:szCs w:val="22"/>
          <w:lang w:val="en-GB"/>
        </w:rPr>
        <w:t xml:space="preserve"> within the specified date</w:t>
      </w:r>
      <w:r w:rsidR="002374E2" w:rsidRPr="00186305">
        <w:rPr>
          <w:sz w:val="22"/>
          <w:szCs w:val="22"/>
          <w:lang w:val="en-GB"/>
        </w:rPr>
        <w:t xml:space="preserve"> </w:t>
      </w:r>
      <w:r w:rsidR="00CD49F2" w:rsidRPr="00186305">
        <w:rPr>
          <w:sz w:val="22"/>
          <w:szCs w:val="22"/>
          <w:lang w:val="en-GB"/>
        </w:rPr>
        <w:t xml:space="preserve">under </w:t>
      </w:r>
      <w:r w:rsidR="00A9241A" w:rsidRPr="00186305">
        <w:rPr>
          <w:sz w:val="22"/>
          <w:szCs w:val="22"/>
          <w:lang w:val="en-GB"/>
        </w:rPr>
        <w:t xml:space="preserve">the provisions of </w:t>
      </w:r>
      <w:r w:rsidR="005B3993" w:rsidRPr="00186305">
        <w:rPr>
          <w:sz w:val="22"/>
          <w:szCs w:val="22"/>
          <w:lang w:val="en-GB"/>
        </w:rPr>
        <w:t>point 4 of the Invitation.</w:t>
      </w:r>
    </w:p>
    <w:p w14:paraId="71473328" w14:textId="77777777" w:rsidR="00CD726C" w:rsidRPr="00186305" w:rsidRDefault="00CD726C" w:rsidP="00CD726C">
      <w:pPr>
        <w:widowControl/>
        <w:suppressAutoHyphens w:val="0"/>
        <w:ind w:left="426"/>
        <w:jc w:val="both"/>
        <w:rPr>
          <w:sz w:val="22"/>
          <w:szCs w:val="22"/>
          <w:lang w:val="en-GB"/>
        </w:rPr>
      </w:pPr>
    </w:p>
    <w:p w14:paraId="53827313" w14:textId="77777777" w:rsidR="001411C9" w:rsidRPr="00186305" w:rsidRDefault="002374E2">
      <w:pPr>
        <w:widowControl/>
        <w:numPr>
          <w:ilvl w:val="0"/>
          <w:numId w:val="3"/>
        </w:numPr>
        <w:tabs>
          <w:tab w:val="clear" w:pos="555"/>
          <w:tab w:val="num" w:pos="426"/>
        </w:tabs>
        <w:suppressAutoHyphens w:val="0"/>
        <w:ind w:left="426" w:hanging="426"/>
        <w:jc w:val="both"/>
        <w:rPr>
          <w:sz w:val="22"/>
          <w:szCs w:val="22"/>
          <w:lang w:val="en-GB"/>
        </w:rPr>
      </w:pPr>
      <w:r w:rsidRPr="00186305">
        <w:rPr>
          <w:sz w:val="22"/>
          <w:szCs w:val="22"/>
          <w:lang w:val="en-GB"/>
        </w:rPr>
        <w:t xml:space="preserve">we hereby declare that we have familiarised ourselves with the provisions of the Invitation and that we </w:t>
      </w:r>
      <w:r w:rsidR="006F21F9" w:rsidRPr="00186305">
        <w:rPr>
          <w:sz w:val="22"/>
          <w:szCs w:val="22"/>
          <w:lang w:val="en-GB"/>
        </w:rPr>
        <w:t xml:space="preserve">are bound by the conditions and rules of the procedure specified </w:t>
      </w:r>
      <w:r w:rsidR="007A3587" w:rsidRPr="00186305">
        <w:rPr>
          <w:sz w:val="22"/>
          <w:szCs w:val="22"/>
          <w:lang w:val="en-GB"/>
        </w:rPr>
        <w:t>therein</w:t>
      </w:r>
      <w:r w:rsidR="0065010D" w:rsidRPr="00186305">
        <w:rPr>
          <w:sz w:val="22"/>
          <w:szCs w:val="22"/>
          <w:lang w:val="en-GB"/>
        </w:rPr>
        <w:t>,</w:t>
      </w:r>
    </w:p>
    <w:p w14:paraId="4E858F52" w14:textId="77777777" w:rsidR="00CD726C" w:rsidRPr="00186305" w:rsidRDefault="00CD726C" w:rsidP="00CD726C">
      <w:pPr>
        <w:widowControl/>
        <w:suppressAutoHyphens w:val="0"/>
        <w:ind w:left="426"/>
        <w:jc w:val="both"/>
        <w:rPr>
          <w:sz w:val="22"/>
          <w:szCs w:val="22"/>
          <w:lang w:val="en-GB"/>
        </w:rPr>
      </w:pPr>
    </w:p>
    <w:p w14:paraId="74D81A72" w14:textId="77777777" w:rsidR="001411C9" w:rsidRPr="00186305" w:rsidRDefault="00CD49F2">
      <w:pPr>
        <w:widowControl/>
        <w:numPr>
          <w:ilvl w:val="0"/>
          <w:numId w:val="3"/>
        </w:numPr>
        <w:tabs>
          <w:tab w:val="clear" w:pos="555"/>
          <w:tab w:val="num" w:pos="426"/>
        </w:tabs>
        <w:suppressAutoHyphens w:val="0"/>
        <w:ind w:left="426" w:hanging="426"/>
        <w:jc w:val="both"/>
        <w:rPr>
          <w:sz w:val="22"/>
          <w:szCs w:val="22"/>
          <w:lang w:val="en-GB"/>
        </w:rPr>
      </w:pPr>
      <w:r w:rsidRPr="00186305">
        <w:rPr>
          <w:sz w:val="22"/>
          <w:szCs w:val="22"/>
          <w:lang w:val="en-GB"/>
        </w:rPr>
        <w:t>w</w:t>
      </w:r>
      <w:r w:rsidR="00CB1FBB" w:rsidRPr="00186305">
        <w:rPr>
          <w:sz w:val="22"/>
          <w:szCs w:val="22"/>
          <w:lang w:val="en-GB"/>
        </w:rPr>
        <w:t xml:space="preserve">e declare that there are no prerequisites described in </w:t>
      </w:r>
      <w:r w:rsidR="007A3587" w:rsidRPr="00186305">
        <w:rPr>
          <w:sz w:val="22"/>
          <w:szCs w:val="22"/>
          <w:lang w:val="en-GB"/>
        </w:rPr>
        <w:t xml:space="preserve">point </w:t>
      </w:r>
      <w:r w:rsidR="00CB1FBB" w:rsidRPr="00186305">
        <w:rPr>
          <w:sz w:val="22"/>
          <w:szCs w:val="22"/>
          <w:lang w:val="en-GB"/>
        </w:rPr>
        <w:t>9) 5</w:t>
      </w:r>
      <w:r w:rsidR="007A3587" w:rsidRPr="00186305">
        <w:rPr>
          <w:sz w:val="22"/>
          <w:szCs w:val="22"/>
          <w:lang w:val="en-GB"/>
        </w:rPr>
        <w:t xml:space="preserve">. of the Invitation </w:t>
      </w:r>
      <w:r w:rsidR="00CB1FBB" w:rsidRPr="00186305">
        <w:rPr>
          <w:sz w:val="22"/>
          <w:szCs w:val="22"/>
          <w:lang w:val="en-GB"/>
        </w:rPr>
        <w:t>resulting in rejection of the offer</w:t>
      </w:r>
      <w:r w:rsidR="007A3587" w:rsidRPr="00186305">
        <w:rPr>
          <w:sz w:val="22"/>
          <w:szCs w:val="22"/>
          <w:lang w:val="en-GB"/>
        </w:rPr>
        <w:t>,</w:t>
      </w:r>
    </w:p>
    <w:p w14:paraId="217B8991" w14:textId="77777777" w:rsidR="00CD726C" w:rsidRPr="00186305" w:rsidRDefault="00CD726C" w:rsidP="00CD726C">
      <w:pPr>
        <w:widowControl/>
        <w:suppressAutoHyphens w:val="0"/>
        <w:ind w:left="426"/>
        <w:jc w:val="both"/>
        <w:rPr>
          <w:sz w:val="22"/>
          <w:szCs w:val="22"/>
          <w:lang w:val="en-GB"/>
        </w:rPr>
      </w:pPr>
    </w:p>
    <w:p w14:paraId="1B5946C9" w14:textId="77777777" w:rsidR="001411C9" w:rsidRPr="00186305" w:rsidRDefault="0065010D">
      <w:pPr>
        <w:widowControl/>
        <w:numPr>
          <w:ilvl w:val="0"/>
          <w:numId w:val="3"/>
        </w:numPr>
        <w:tabs>
          <w:tab w:val="clear" w:pos="555"/>
          <w:tab w:val="num" w:pos="426"/>
        </w:tabs>
        <w:suppressAutoHyphens w:val="0"/>
        <w:ind w:left="426" w:hanging="426"/>
        <w:jc w:val="both"/>
        <w:rPr>
          <w:sz w:val="22"/>
          <w:szCs w:val="22"/>
          <w:lang w:val="en-GB"/>
        </w:rPr>
      </w:pPr>
      <w:r w:rsidRPr="00186305">
        <w:rPr>
          <w:sz w:val="22"/>
          <w:szCs w:val="22"/>
          <w:lang w:val="en-GB"/>
        </w:rPr>
        <w:t xml:space="preserve">we declare that we have read the contractual terms and requirements and declare </w:t>
      </w:r>
      <w:r w:rsidR="00835063" w:rsidRPr="00186305">
        <w:rPr>
          <w:sz w:val="22"/>
          <w:szCs w:val="22"/>
          <w:lang w:val="en-GB"/>
        </w:rPr>
        <w:t>that we are bound by these provisions</w:t>
      </w:r>
      <w:r w:rsidR="00CB1FBB" w:rsidRPr="00186305">
        <w:rPr>
          <w:sz w:val="22"/>
          <w:szCs w:val="22"/>
          <w:lang w:val="en-GB"/>
        </w:rPr>
        <w:t>,</w:t>
      </w:r>
    </w:p>
    <w:p w14:paraId="4AFD4EF5" w14:textId="77777777" w:rsidR="00CD726C" w:rsidRPr="00186305" w:rsidRDefault="00CD726C" w:rsidP="00CD726C">
      <w:pPr>
        <w:widowControl/>
        <w:suppressAutoHyphens w:val="0"/>
        <w:ind w:left="426"/>
        <w:jc w:val="both"/>
        <w:rPr>
          <w:sz w:val="22"/>
          <w:szCs w:val="22"/>
          <w:lang w:val="en-GB"/>
        </w:rPr>
      </w:pPr>
    </w:p>
    <w:p w14:paraId="72CAE0D9" w14:textId="77777777" w:rsidR="001411C9" w:rsidRPr="00186305" w:rsidRDefault="00A87ECF">
      <w:pPr>
        <w:widowControl/>
        <w:numPr>
          <w:ilvl w:val="0"/>
          <w:numId w:val="3"/>
        </w:numPr>
        <w:tabs>
          <w:tab w:val="clear" w:pos="555"/>
          <w:tab w:val="num" w:pos="426"/>
        </w:tabs>
        <w:suppressAutoHyphens w:val="0"/>
        <w:ind w:left="426" w:hanging="426"/>
        <w:jc w:val="both"/>
        <w:rPr>
          <w:sz w:val="22"/>
          <w:szCs w:val="22"/>
          <w:lang w:val="en-GB"/>
        </w:rPr>
      </w:pPr>
      <w:r w:rsidRPr="00186305">
        <w:rPr>
          <w:sz w:val="22"/>
          <w:szCs w:val="22"/>
          <w:lang w:val="en-GB"/>
        </w:rPr>
        <w:t xml:space="preserve">we declare that </w:t>
      </w:r>
      <w:r w:rsidR="00756EE2" w:rsidRPr="00186305">
        <w:rPr>
          <w:sz w:val="22"/>
          <w:szCs w:val="22"/>
          <w:lang w:val="en-GB"/>
        </w:rPr>
        <w:t xml:space="preserve">we are bound by </w:t>
      </w:r>
      <w:r w:rsidRPr="00186305">
        <w:rPr>
          <w:sz w:val="22"/>
          <w:szCs w:val="22"/>
          <w:lang w:val="en-GB"/>
        </w:rPr>
        <w:t xml:space="preserve">this tender </w:t>
      </w:r>
      <w:r w:rsidR="00B343B1" w:rsidRPr="00186305">
        <w:rPr>
          <w:sz w:val="22"/>
          <w:szCs w:val="22"/>
          <w:lang w:val="en-GB"/>
        </w:rPr>
        <w:t xml:space="preserve">for a period of </w:t>
      </w:r>
      <w:r w:rsidRPr="00186305">
        <w:rPr>
          <w:sz w:val="22"/>
          <w:szCs w:val="22"/>
          <w:lang w:val="en-GB"/>
        </w:rPr>
        <w:t>30 days from the date of its opening,</w:t>
      </w:r>
    </w:p>
    <w:p w14:paraId="6C20C87C" w14:textId="77777777" w:rsidR="00CD726C" w:rsidRPr="00186305" w:rsidRDefault="00CD726C" w:rsidP="00CD726C">
      <w:pPr>
        <w:pStyle w:val="Akapitzlist"/>
        <w:spacing w:after="0" w:line="240" w:lineRule="auto"/>
        <w:ind w:left="426"/>
        <w:jc w:val="both"/>
        <w:rPr>
          <w:rFonts w:ascii="Times New Roman" w:hAnsi="Times New Roman"/>
          <w:lang w:val="en-GB" w:eastAsia="pl-PL"/>
        </w:rPr>
      </w:pPr>
    </w:p>
    <w:p w14:paraId="40B82D5D" w14:textId="77777777" w:rsidR="001411C9" w:rsidRPr="00186305" w:rsidRDefault="002F63DD">
      <w:pPr>
        <w:pStyle w:val="Akapitzlist"/>
        <w:numPr>
          <w:ilvl w:val="0"/>
          <w:numId w:val="3"/>
        </w:numPr>
        <w:tabs>
          <w:tab w:val="clear" w:pos="555"/>
          <w:tab w:val="num" w:pos="180"/>
        </w:tabs>
        <w:spacing w:after="0" w:line="240" w:lineRule="auto"/>
        <w:ind w:left="426" w:hanging="426"/>
        <w:jc w:val="both"/>
        <w:rPr>
          <w:rFonts w:ascii="Times New Roman" w:hAnsi="Times New Roman"/>
          <w:lang w:val="en-GB" w:eastAsia="pl-PL"/>
        </w:rPr>
      </w:pPr>
      <w:r w:rsidRPr="00186305">
        <w:rPr>
          <w:rFonts w:ascii="Times New Roman" w:hAnsi="Times New Roman"/>
          <w:lang w:val="en-GB" w:eastAsia="pl-PL"/>
        </w:rPr>
        <w:t>w</w:t>
      </w:r>
      <w:r w:rsidR="00CB1FBB" w:rsidRPr="00186305">
        <w:rPr>
          <w:rFonts w:ascii="Times New Roman" w:hAnsi="Times New Roman"/>
          <w:lang w:val="en-GB" w:eastAsia="pl-PL"/>
        </w:rPr>
        <w:t xml:space="preserve">e declare that we complied with the information obligations </w:t>
      </w:r>
      <w:r w:rsidR="00361D56" w:rsidRPr="00186305">
        <w:rPr>
          <w:rFonts w:ascii="Times New Roman" w:hAnsi="Times New Roman"/>
          <w:lang w:val="en-GB" w:eastAsia="pl-PL"/>
        </w:rPr>
        <w:t>specified</w:t>
      </w:r>
      <w:r w:rsidR="00CB1FBB" w:rsidRPr="00186305">
        <w:rPr>
          <w:rFonts w:ascii="Times New Roman" w:hAnsi="Times New Roman"/>
          <w:lang w:val="en-GB" w:eastAsia="pl-PL"/>
        </w:rPr>
        <w:t xml:space="preserve"> in </w:t>
      </w:r>
      <w:r w:rsidR="00C904E7" w:rsidRPr="00186305">
        <w:rPr>
          <w:rFonts w:ascii="Times New Roman" w:hAnsi="Times New Roman"/>
          <w:lang w:val="en-GB" w:eastAsia="pl-PL"/>
        </w:rPr>
        <w:t>Art.</w:t>
      </w:r>
      <w:r w:rsidR="00CB1FBB" w:rsidRPr="00186305">
        <w:rPr>
          <w:rFonts w:ascii="Times New Roman" w:hAnsi="Times New Roman"/>
          <w:lang w:val="en-GB" w:eastAsia="pl-PL"/>
        </w:rPr>
        <w:t xml:space="preserve"> 13 or </w:t>
      </w:r>
      <w:r w:rsidR="00C904E7" w:rsidRPr="00186305">
        <w:rPr>
          <w:rFonts w:ascii="Times New Roman" w:hAnsi="Times New Roman"/>
          <w:lang w:val="en-GB" w:eastAsia="pl-PL"/>
        </w:rPr>
        <w:t>Art.</w:t>
      </w:r>
      <w:r w:rsidR="00CB1FBB" w:rsidRPr="00186305">
        <w:rPr>
          <w:rFonts w:ascii="Times New Roman" w:hAnsi="Times New Roman"/>
          <w:lang w:val="en-GB" w:eastAsia="pl-PL"/>
        </w:rPr>
        <w:t xml:space="preserve"> 14 of Regulation EU 2016/679 of the European Parliament and of the Council of 27 April 2016 on the protection of natural persons with regard to the processing of personal data and on the free </w:t>
      </w:r>
      <w:r w:rsidR="00CB1FBB" w:rsidRPr="00186305">
        <w:rPr>
          <w:rFonts w:ascii="Times New Roman" w:hAnsi="Times New Roman"/>
          <w:lang w:val="en-GB" w:eastAsia="pl-PL"/>
        </w:rPr>
        <w:lastRenderedPageBreak/>
        <w:t>movement of such data and repealing Directive 95/46/EC towards natural persons from whom we have directly or indirectly obtained personal data in order to apply for a public contract in this procedure,</w:t>
      </w:r>
    </w:p>
    <w:p w14:paraId="74B12D69" w14:textId="77777777" w:rsidR="004C63F9" w:rsidRPr="00186305" w:rsidRDefault="004C63F9" w:rsidP="004C63F9">
      <w:pPr>
        <w:pStyle w:val="Akapitzlist"/>
        <w:spacing w:after="0" w:line="240" w:lineRule="auto"/>
        <w:ind w:left="426"/>
        <w:jc w:val="both"/>
        <w:rPr>
          <w:rFonts w:ascii="Times New Roman" w:hAnsi="Times New Roman"/>
          <w:lang w:val="en-GB" w:eastAsia="pl-PL"/>
        </w:rPr>
      </w:pPr>
    </w:p>
    <w:p w14:paraId="4C28132C" w14:textId="77777777" w:rsidR="001411C9" w:rsidRPr="00186305" w:rsidRDefault="00CB1FBB">
      <w:pPr>
        <w:pStyle w:val="Akapitzlist"/>
        <w:numPr>
          <w:ilvl w:val="0"/>
          <w:numId w:val="3"/>
        </w:numPr>
        <w:tabs>
          <w:tab w:val="clear" w:pos="555"/>
          <w:tab w:val="num" w:pos="180"/>
        </w:tabs>
        <w:spacing w:after="0" w:line="240" w:lineRule="auto"/>
        <w:ind w:left="426" w:hanging="426"/>
        <w:jc w:val="both"/>
        <w:rPr>
          <w:rFonts w:ascii="Times New Roman" w:hAnsi="Times New Roman"/>
          <w:lang w:val="en-GB" w:eastAsia="pl-PL"/>
        </w:rPr>
      </w:pPr>
      <w:r w:rsidRPr="00186305">
        <w:rPr>
          <w:rFonts w:ascii="Times New Roman" w:hAnsi="Times New Roman"/>
          <w:lang w:val="en-GB"/>
        </w:rPr>
        <w:t xml:space="preserve">We declare that we are not subject to exclusion pursuant to </w:t>
      </w:r>
      <w:r w:rsidR="00C904E7" w:rsidRPr="00186305">
        <w:rPr>
          <w:rFonts w:ascii="Times New Roman" w:hAnsi="Times New Roman"/>
          <w:lang w:val="en-GB"/>
        </w:rPr>
        <w:t>Art.</w:t>
      </w:r>
      <w:r w:rsidRPr="00186305">
        <w:rPr>
          <w:rFonts w:ascii="Times New Roman" w:hAnsi="Times New Roman"/>
          <w:lang w:val="en-GB"/>
        </w:rPr>
        <w:t xml:space="preserve"> 7 </w:t>
      </w:r>
      <w:r w:rsidR="00884CAB" w:rsidRPr="00186305">
        <w:rPr>
          <w:rFonts w:ascii="Times New Roman" w:hAnsi="Times New Roman"/>
          <w:lang w:val="en-GB"/>
        </w:rPr>
        <w:t xml:space="preserve">section </w:t>
      </w:r>
      <w:r w:rsidRPr="00186305">
        <w:rPr>
          <w:rFonts w:ascii="Times New Roman" w:hAnsi="Times New Roman"/>
          <w:lang w:val="en-GB"/>
        </w:rPr>
        <w:t xml:space="preserve">1 of the Act of 13 April 2022 on special solutions to prevent supporting aggression against Ukraine and to protect national security (Journal of Laws of 2022, item 835), </w:t>
      </w:r>
      <w:proofErr w:type="spellStart"/>
      <w:r w:rsidRPr="00186305">
        <w:rPr>
          <w:rFonts w:ascii="Times New Roman" w:hAnsi="Times New Roman"/>
          <w:lang w:val="en-GB"/>
        </w:rPr>
        <w:t>i.e</w:t>
      </w:r>
      <w:proofErr w:type="spellEnd"/>
      <w:r w:rsidRPr="00186305">
        <w:rPr>
          <w:rFonts w:ascii="Times New Roman" w:hAnsi="Times New Roman"/>
          <w:lang w:val="en-GB"/>
        </w:rPr>
        <w:t>:</w:t>
      </w:r>
    </w:p>
    <w:p w14:paraId="38746CE8" w14:textId="77777777" w:rsidR="001411C9" w:rsidRPr="00186305" w:rsidRDefault="008D2DE5" w:rsidP="008D2DE5">
      <w:pPr>
        <w:pStyle w:val="Akapitzlist"/>
        <w:numPr>
          <w:ilvl w:val="0"/>
          <w:numId w:val="48"/>
        </w:numPr>
        <w:spacing w:after="0" w:line="240" w:lineRule="auto"/>
        <w:contextualSpacing/>
        <w:jc w:val="both"/>
        <w:rPr>
          <w:rFonts w:ascii="Times New Roman" w:hAnsi="Times New Roman"/>
          <w:lang w:val="en-GB"/>
        </w:rPr>
      </w:pPr>
      <w:r w:rsidRPr="00186305">
        <w:rPr>
          <w:rFonts w:ascii="Times New Roman" w:hAnsi="Times New Roman"/>
          <w:lang w:val="en-GB"/>
        </w:rPr>
        <w:t>we are not a contractor included in the lists specified in Regulation 765/2006 and Regulation 269/2014 or included in the list under the decision on the inclusion on the list determining the application of the measure referred to in Art 1 section 3 of the aforementioned Act;</w:t>
      </w:r>
    </w:p>
    <w:p w14:paraId="6582C5AA" w14:textId="77777777" w:rsidR="00877391" w:rsidRPr="00186305" w:rsidRDefault="00CB1FBB" w:rsidP="00877391">
      <w:pPr>
        <w:pStyle w:val="Akapitzlist"/>
        <w:numPr>
          <w:ilvl w:val="0"/>
          <w:numId w:val="48"/>
        </w:numPr>
        <w:spacing w:after="0" w:line="240" w:lineRule="auto"/>
        <w:contextualSpacing/>
        <w:jc w:val="both"/>
        <w:rPr>
          <w:rFonts w:ascii="Times New Roman" w:hAnsi="Times New Roman"/>
          <w:lang w:val="en-GB"/>
        </w:rPr>
      </w:pPr>
      <w:r w:rsidRPr="00186305">
        <w:rPr>
          <w:rFonts w:ascii="Times New Roman" w:hAnsi="Times New Roman"/>
          <w:lang w:val="en-GB"/>
        </w:rPr>
        <w:t xml:space="preserve">we are not a contractor </w:t>
      </w:r>
      <w:r w:rsidR="008E0D76" w:rsidRPr="00186305">
        <w:rPr>
          <w:rFonts w:ascii="Times New Roman" w:hAnsi="Times New Roman"/>
          <w:lang w:val="en-GB"/>
        </w:rPr>
        <w:t>the</w:t>
      </w:r>
      <w:r w:rsidRPr="00186305">
        <w:rPr>
          <w:rFonts w:ascii="Times New Roman" w:hAnsi="Times New Roman"/>
          <w:lang w:val="en-GB"/>
        </w:rPr>
        <w:t xml:space="preserve"> beneficial owner </w:t>
      </w:r>
      <w:r w:rsidR="008E0D76" w:rsidRPr="00186305">
        <w:rPr>
          <w:rFonts w:ascii="Times New Roman" w:hAnsi="Times New Roman"/>
          <w:lang w:val="en-GB"/>
        </w:rPr>
        <w:t xml:space="preserve">of whom </w:t>
      </w:r>
      <w:r w:rsidR="008D2DE5" w:rsidRPr="00186305">
        <w:rPr>
          <w:rFonts w:ascii="Times New Roman" w:hAnsi="Times New Roman"/>
          <w:lang w:val="en-GB"/>
        </w:rPr>
        <w:t>under</w:t>
      </w:r>
      <w:r w:rsidRPr="00186305">
        <w:rPr>
          <w:rFonts w:ascii="Times New Roman" w:hAnsi="Times New Roman"/>
          <w:lang w:val="en-GB"/>
        </w:rPr>
        <w:t xml:space="preserve"> the Anti-Money Laundering and Countering the Financing of Terrorism Act of 1 March 2018 (Journal of Laws of 2022, items 593 and 655) is a person </w:t>
      </w:r>
      <w:r w:rsidR="008D2DE5" w:rsidRPr="00186305">
        <w:rPr>
          <w:rFonts w:ascii="Times New Roman" w:hAnsi="Times New Roman"/>
          <w:lang w:val="en-GB"/>
        </w:rPr>
        <w:t>included</w:t>
      </w:r>
      <w:r w:rsidRPr="00186305">
        <w:rPr>
          <w:rFonts w:ascii="Times New Roman" w:hAnsi="Times New Roman"/>
          <w:lang w:val="en-GB"/>
        </w:rPr>
        <w:t xml:space="preserve"> in the lists </w:t>
      </w:r>
      <w:r w:rsidR="008D2DE5" w:rsidRPr="00186305">
        <w:rPr>
          <w:rFonts w:ascii="Times New Roman" w:hAnsi="Times New Roman"/>
          <w:lang w:val="en-GB"/>
        </w:rPr>
        <w:t>specified</w:t>
      </w:r>
      <w:r w:rsidRPr="00186305">
        <w:rPr>
          <w:rFonts w:ascii="Times New Roman" w:hAnsi="Times New Roman"/>
          <w:lang w:val="en-GB"/>
        </w:rPr>
        <w:t xml:space="preserve"> in Regulation 765/2006 and Regulation 269/2014 </w:t>
      </w:r>
      <w:r w:rsidR="008D2DE5" w:rsidRPr="00186305">
        <w:rPr>
          <w:rFonts w:ascii="Times New Roman" w:hAnsi="Times New Roman"/>
          <w:lang w:val="en-GB"/>
        </w:rPr>
        <w:t>or included in the list</w:t>
      </w:r>
      <w:r w:rsidRPr="00186305">
        <w:rPr>
          <w:rFonts w:ascii="Times New Roman" w:hAnsi="Times New Roman"/>
          <w:lang w:val="en-GB"/>
        </w:rPr>
        <w:t xml:space="preserve"> or being such a beneficial owner as </w:t>
      </w:r>
      <w:r w:rsidR="008D2DE5" w:rsidRPr="00186305">
        <w:rPr>
          <w:rFonts w:ascii="Times New Roman" w:hAnsi="Times New Roman"/>
          <w:lang w:val="en-GB"/>
        </w:rPr>
        <w:t>of</w:t>
      </w:r>
      <w:r w:rsidRPr="00186305">
        <w:rPr>
          <w:rFonts w:ascii="Times New Roman" w:hAnsi="Times New Roman"/>
          <w:lang w:val="en-GB"/>
        </w:rPr>
        <w:t xml:space="preserve"> 24 February 2022, provided that </w:t>
      </w:r>
      <w:r w:rsidR="008D2DE5" w:rsidRPr="00186305">
        <w:rPr>
          <w:rFonts w:ascii="Times New Roman" w:hAnsi="Times New Roman"/>
          <w:lang w:val="en-GB"/>
        </w:rPr>
        <w:t>it was</w:t>
      </w:r>
      <w:r w:rsidRPr="00186305">
        <w:rPr>
          <w:rFonts w:ascii="Times New Roman" w:hAnsi="Times New Roman"/>
          <w:lang w:val="en-GB"/>
        </w:rPr>
        <w:t xml:space="preserve"> </w:t>
      </w:r>
      <w:r w:rsidR="00877391" w:rsidRPr="00186305">
        <w:rPr>
          <w:rFonts w:ascii="Times New Roman" w:hAnsi="Times New Roman"/>
          <w:lang w:val="en-GB"/>
        </w:rPr>
        <w:t>included in the list under the decision on the inclusion on the list determining the application of the measure referred to in Art 1 section 3 of the aforementioned Act;</w:t>
      </w:r>
    </w:p>
    <w:p w14:paraId="64E5EC3D" w14:textId="77777777" w:rsidR="001411C9" w:rsidRPr="00186305" w:rsidRDefault="00CB1FBB" w:rsidP="007A5F82">
      <w:pPr>
        <w:pStyle w:val="Akapitzlist"/>
        <w:numPr>
          <w:ilvl w:val="0"/>
          <w:numId w:val="48"/>
        </w:numPr>
        <w:spacing w:after="0" w:line="240" w:lineRule="auto"/>
        <w:contextualSpacing/>
        <w:jc w:val="both"/>
        <w:rPr>
          <w:rFonts w:ascii="Times New Roman" w:hAnsi="Times New Roman"/>
          <w:lang w:val="en-GB"/>
        </w:rPr>
      </w:pPr>
      <w:r w:rsidRPr="00186305">
        <w:rPr>
          <w:rFonts w:ascii="Times New Roman" w:hAnsi="Times New Roman"/>
          <w:lang w:val="en-GB"/>
        </w:rPr>
        <w:t xml:space="preserve">we are not a contractor </w:t>
      </w:r>
      <w:r w:rsidR="008E0D76" w:rsidRPr="00186305">
        <w:rPr>
          <w:rFonts w:ascii="Times New Roman" w:hAnsi="Times New Roman"/>
          <w:lang w:val="en-GB"/>
        </w:rPr>
        <w:t>the</w:t>
      </w:r>
      <w:r w:rsidRPr="00186305">
        <w:rPr>
          <w:rFonts w:ascii="Times New Roman" w:hAnsi="Times New Roman"/>
          <w:lang w:val="en-GB"/>
        </w:rPr>
        <w:t xml:space="preserve"> parent company</w:t>
      </w:r>
      <w:r w:rsidR="008E0D76" w:rsidRPr="00186305">
        <w:rPr>
          <w:rFonts w:ascii="Times New Roman" w:hAnsi="Times New Roman"/>
          <w:lang w:val="en-GB"/>
        </w:rPr>
        <w:t xml:space="preserve"> of whom</w:t>
      </w:r>
      <w:r w:rsidRPr="00186305">
        <w:rPr>
          <w:rFonts w:ascii="Times New Roman" w:hAnsi="Times New Roman"/>
          <w:lang w:val="en-GB"/>
        </w:rPr>
        <w:t xml:space="preserve">, </w:t>
      </w:r>
      <w:r w:rsidR="008E0D76" w:rsidRPr="00186305">
        <w:rPr>
          <w:rFonts w:ascii="Times New Roman" w:hAnsi="Times New Roman"/>
          <w:lang w:val="en-GB"/>
        </w:rPr>
        <w:t>under</w:t>
      </w:r>
      <w:r w:rsidRPr="00186305">
        <w:rPr>
          <w:rFonts w:ascii="Times New Roman" w:hAnsi="Times New Roman"/>
          <w:lang w:val="en-GB"/>
        </w:rPr>
        <w:t xml:space="preserve"> </w:t>
      </w:r>
      <w:r w:rsidR="00C904E7" w:rsidRPr="00186305">
        <w:rPr>
          <w:rFonts w:ascii="Times New Roman" w:hAnsi="Times New Roman"/>
          <w:lang w:val="en-GB"/>
        </w:rPr>
        <w:t>Art.</w:t>
      </w:r>
      <w:r w:rsidRPr="00186305">
        <w:rPr>
          <w:rFonts w:ascii="Times New Roman" w:hAnsi="Times New Roman"/>
          <w:lang w:val="en-GB"/>
        </w:rPr>
        <w:t xml:space="preserve"> 3</w:t>
      </w:r>
      <w:r w:rsidR="008E0D76" w:rsidRPr="00186305">
        <w:rPr>
          <w:rFonts w:ascii="Times New Roman" w:hAnsi="Times New Roman"/>
          <w:lang w:val="en-GB"/>
        </w:rPr>
        <w:t xml:space="preserve"> section 1 point 37</w:t>
      </w:r>
      <w:r w:rsidRPr="00186305">
        <w:rPr>
          <w:rFonts w:ascii="Times New Roman" w:hAnsi="Times New Roman"/>
          <w:lang w:val="en-GB"/>
        </w:rPr>
        <w:t xml:space="preserve"> of the Act of 29 September 1994 on accounting (Journal of Laws of 2021, item 217, 2105 and 2106), is an</w:t>
      </w:r>
      <w:r w:rsidR="008E0D76" w:rsidRPr="00186305">
        <w:rPr>
          <w:rFonts w:ascii="Times New Roman" w:hAnsi="Times New Roman"/>
          <w:lang w:val="en-GB"/>
        </w:rPr>
        <w:t xml:space="preserve"> entity</w:t>
      </w:r>
      <w:r w:rsidRPr="00186305">
        <w:rPr>
          <w:rFonts w:ascii="Times New Roman" w:hAnsi="Times New Roman"/>
          <w:lang w:val="en-GB"/>
        </w:rPr>
        <w:t xml:space="preserve"> </w:t>
      </w:r>
      <w:r w:rsidR="008E0D76" w:rsidRPr="00186305">
        <w:rPr>
          <w:rFonts w:ascii="Times New Roman" w:hAnsi="Times New Roman"/>
          <w:lang w:val="en-GB"/>
        </w:rPr>
        <w:t xml:space="preserve">included in the lists specified in Regulation </w:t>
      </w:r>
      <w:r w:rsidRPr="00186305">
        <w:rPr>
          <w:rFonts w:ascii="Times New Roman" w:hAnsi="Times New Roman"/>
          <w:lang w:val="en-GB"/>
        </w:rPr>
        <w:t xml:space="preserve">765/2006 and Regulation 269/2014 </w:t>
      </w:r>
      <w:r w:rsidR="008E0D76" w:rsidRPr="00186305">
        <w:rPr>
          <w:rFonts w:ascii="Times New Roman" w:hAnsi="Times New Roman"/>
          <w:lang w:val="en-GB"/>
        </w:rPr>
        <w:t xml:space="preserve">or included in the list or being </w:t>
      </w:r>
      <w:r w:rsidRPr="00186305">
        <w:rPr>
          <w:rFonts w:ascii="Times New Roman" w:hAnsi="Times New Roman"/>
          <w:lang w:val="en-GB"/>
        </w:rPr>
        <w:t xml:space="preserve">parent company as </w:t>
      </w:r>
      <w:r w:rsidR="008E0D76" w:rsidRPr="00186305">
        <w:rPr>
          <w:rFonts w:ascii="Times New Roman" w:hAnsi="Times New Roman"/>
          <w:lang w:val="en-GB"/>
        </w:rPr>
        <w:t>of</w:t>
      </w:r>
      <w:r w:rsidRPr="00186305">
        <w:rPr>
          <w:rFonts w:ascii="Times New Roman" w:hAnsi="Times New Roman"/>
          <w:lang w:val="en-GB"/>
        </w:rPr>
        <w:t xml:space="preserve"> 24 February 2022, provided </w:t>
      </w:r>
      <w:r w:rsidR="008E0D76" w:rsidRPr="00186305">
        <w:rPr>
          <w:rFonts w:ascii="Times New Roman" w:hAnsi="Times New Roman"/>
          <w:lang w:val="en-GB"/>
        </w:rPr>
        <w:t xml:space="preserve">that it was included in the list under the decision </w:t>
      </w:r>
      <w:r w:rsidRPr="00186305">
        <w:rPr>
          <w:rFonts w:ascii="Times New Roman" w:hAnsi="Times New Roman"/>
          <w:lang w:val="en-GB"/>
        </w:rPr>
        <w:t xml:space="preserve">on inclusion in the list deciding on the application of the measure referred to in </w:t>
      </w:r>
      <w:r w:rsidR="00C904E7" w:rsidRPr="00186305">
        <w:rPr>
          <w:rFonts w:ascii="Times New Roman" w:hAnsi="Times New Roman"/>
          <w:lang w:val="en-GB"/>
        </w:rPr>
        <w:t>Art.</w:t>
      </w:r>
      <w:r w:rsidR="008E0D76" w:rsidRPr="00186305">
        <w:rPr>
          <w:rFonts w:ascii="Times New Roman" w:hAnsi="Times New Roman"/>
          <w:lang w:val="en-GB"/>
        </w:rPr>
        <w:t xml:space="preserve"> 1 point </w:t>
      </w:r>
      <w:r w:rsidRPr="00186305">
        <w:rPr>
          <w:rFonts w:ascii="Times New Roman" w:hAnsi="Times New Roman"/>
          <w:lang w:val="en-GB"/>
        </w:rPr>
        <w:t xml:space="preserve">3 of the </w:t>
      </w:r>
      <w:r w:rsidR="008E0D76" w:rsidRPr="00186305">
        <w:rPr>
          <w:rFonts w:ascii="Times New Roman" w:hAnsi="Times New Roman"/>
          <w:lang w:val="en-GB"/>
        </w:rPr>
        <w:t>aforementioned</w:t>
      </w:r>
      <w:r w:rsidRPr="00186305">
        <w:rPr>
          <w:rFonts w:ascii="Times New Roman" w:hAnsi="Times New Roman"/>
          <w:lang w:val="en-GB"/>
        </w:rPr>
        <w:t xml:space="preserve"> Act;</w:t>
      </w:r>
    </w:p>
    <w:p w14:paraId="63A4C610" w14:textId="77777777" w:rsidR="00CD726C" w:rsidRPr="00186305" w:rsidRDefault="00CD726C" w:rsidP="00CD726C">
      <w:pPr>
        <w:widowControl/>
        <w:suppressAutoHyphens w:val="0"/>
        <w:ind w:left="426"/>
        <w:jc w:val="both"/>
        <w:rPr>
          <w:sz w:val="22"/>
          <w:szCs w:val="22"/>
          <w:lang w:val="en-GB"/>
        </w:rPr>
      </w:pPr>
    </w:p>
    <w:p w14:paraId="434F2EDA" w14:textId="77777777" w:rsidR="001411C9" w:rsidRPr="00186305" w:rsidRDefault="006F21F9">
      <w:pPr>
        <w:widowControl/>
        <w:numPr>
          <w:ilvl w:val="0"/>
          <w:numId w:val="4"/>
        </w:numPr>
        <w:tabs>
          <w:tab w:val="clear" w:pos="555"/>
          <w:tab w:val="num" w:pos="426"/>
        </w:tabs>
        <w:suppressAutoHyphens w:val="0"/>
        <w:ind w:left="426" w:hanging="426"/>
        <w:jc w:val="both"/>
        <w:rPr>
          <w:sz w:val="22"/>
          <w:szCs w:val="22"/>
          <w:lang w:val="en-GB"/>
        </w:rPr>
      </w:pPr>
      <w:r w:rsidRPr="00186305">
        <w:rPr>
          <w:sz w:val="22"/>
          <w:szCs w:val="22"/>
          <w:lang w:val="en-GB"/>
        </w:rPr>
        <w:t xml:space="preserve">the tender consists of </w:t>
      </w:r>
      <w:r w:rsidR="000F119F" w:rsidRPr="00186305">
        <w:rPr>
          <w:sz w:val="22"/>
          <w:szCs w:val="22"/>
          <w:lang w:val="en-GB"/>
        </w:rPr>
        <w:t>........................ pages numbered consecutively.</w:t>
      </w:r>
    </w:p>
    <w:p w14:paraId="4FC52F45" w14:textId="77777777" w:rsidR="00CD726C" w:rsidRPr="00186305" w:rsidRDefault="00CD726C" w:rsidP="00CD726C">
      <w:pPr>
        <w:widowControl/>
        <w:suppressAutoHyphens w:val="0"/>
        <w:ind w:left="426"/>
        <w:jc w:val="both"/>
        <w:rPr>
          <w:sz w:val="22"/>
          <w:szCs w:val="22"/>
          <w:lang w:val="en-GB"/>
        </w:rPr>
      </w:pPr>
    </w:p>
    <w:p w14:paraId="5AB34E3F" w14:textId="77777777" w:rsidR="001411C9" w:rsidRPr="00186305" w:rsidRDefault="00CB1FBB">
      <w:pPr>
        <w:widowControl/>
        <w:numPr>
          <w:ilvl w:val="0"/>
          <w:numId w:val="4"/>
        </w:numPr>
        <w:tabs>
          <w:tab w:val="clear" w:pos="555"/>
          <w:tab w:val="num" w:pos="426"/>
        </w:tabs>
        <w:suppressAutoHyphens w:val="0"/>
        <w:ind w:left="426" w:hanging="426"/>
        <w:jc w:val="both"/>
        <w:rPr>
          <w:sz w:val="22"/>
          <w:szCs w:val="22"/>
          <w:lang w:val="en-GB"/>
        </w:rPr>
      </w:pPr>
      <w:r w:rsidRPr="00186305">
        <w:rPr>
          <w:sz w:val="22"/>
          <w:szCs w:val="22"/>
          <w:lang w:val="en-GB"/>
        </w:rPr>
        <w:t>A</w:t>
      </w:r>
      <w:r w:rsidR="008E0D76" w:rsidRPr="00186305">
        <w:rPr>
          <w:sz w:val="22"/>
          <w:szCs w:val="22"/>
          <w:lang w:val="en-GB"/>
        </w:rPr>
        <w:t xml:space="preserve">ppendices </w:t>
      </w:r>
      <w:r w:rsidRPr="00186305">
        <w:rPr>
          <w:sz w:val="22"/>
          <w:szCs w:val="22"/>
          <w:lang w:val="en-GB"/>
        </w:rPr>
        <w:t xml:space="preserve">to the </w:t>
      </w:r>
      <w:r w:rsidR="008E0D76" w:rsidRPr="00186305">
        <w:rPr>
          <w:sz w:val="22"/>
          <w:szCs w:val="22"/>
          <w:lang w:val="en-GB"/>
        </w:rPr>
        <w:t>tender form</w:t>
      </w:r>
      <w:r w:rsidRPr="00186305">
        <w:rPr>
          <w:sz w:val="22"/>
          <w:szCs w:val="22"/>
          <w:lang w:val="en-GB"/>
        </w:rPr>
        <w:t>:</w:t>
      </w:r>
    </w:p>
    <w:p w14:paraId="2BCD9B1C" w14:textId="77777777" w:rsidR="001411C9" w:rsidRPr="00186305" w:rsidRDefault="00CB1FBB">
      <w:pPr>
        <w:pStyle w:val="Akapitzlist"/>
        <w:numPr>
          <w:ilvl w:val="0"/>
          <w:numId w:val="13"/>
        </w:numPr>
        <w:spacing w:after="0" w:line="240" w:lineRule="auto"/>
        <w:ind w:left="851" w:right="-40" w:hanging="357"/>
        <w:jc w:val="both"/>
        <w:rPr>
          <w:rFonts w:ascii="Times New Roman" w:hAnsi="Times New Roman"/>
          <w:lang w:val="en-GB"/>
        </w:rPr>
      </w:pPr>
      <w:r w:rsidRPr="00186305">
        <w:rPr>
          <w:rFonts w:ascii="Times New Roman" w:hAnsi="Times New Roman"/>
          <w:b/>
          <w:lang w:val="en-GB"/>
        </w:rPr>
        <w:t>A</w:t>
      </w:r>
      <w:r w:rsidR="00DE3AF9" w:rsidRPr="00186305">
        <w:rPr>
          <w:rFonts w:ascii="Times New Roman" w:hAnsi="Times New Roman"/>
          <w:b/>
          <w:lang w:val="en-GB"/>
        </w:rPr>
        <w:t>ppendix no.</w:t>
      </w:r>
      <w:r w:rsidRPr="00186305">
        <w:rPr>
          <w:rFonts w:ascii="Times New Roman" w:hAnsi="Times New Roman"/>
          <w:b/>
          <w:lang w:val="en-GB"/>
        </w:rPr>
        <w:t xml:space="preserve"> 1 </w:t>
      </w:r>
      <w:r w:rsidR="00DE3AF9" w:rsidRPr="00186305">
        <w:rPr>
          <w:rFonts w:ascii="Times New Roman" w:hAnsi="Times New Roman"/>
          <w:lang w:val="en-GB"/>
        </w:rPr>
        <w:t>–</w:t>
      </w:r>
      <w:r w:rsidRPr="00186305">
        <w:rPr>
          <w:rFonts w:ascii="Times New Roman" w:hAnsi="Times New Roman"/>
          <w:lang w:val="en-GB"/>
        </w:rPr>
        <w:t xml:space="preserve"> </w:t>
      </w:r>
      <w:r w:rsidR="00080B00" w:rsidRPr="00186305">
        <w:rPr>
          <w:rFonts w:ascii="Times New Roman" w:hAnsi="Times New Roman"/>
          <w:lang w:val="en-GB"/>
        </w:rPr>
        <w:t>price calculation;</w:t>
      </w:r>
    </w:p>
    <w:p w14:paraId="09C43AF2" w14:textId="77777777" w:rsidR="001411C9" w:rsidRPr="00186305" w:rsidRDefault="00DE3AF9">
      <w:pPr>
        <w:pStyle w:val="Akapitzlist"/>
        <w:numPr>
          <w:ilvl w:val="0"/>
          <w:numId w:val="13"/>
        </w:numPr>
        <w:spacing w:after="0" w:line="240" w:lineRule="auto"/>
        <w:ind w:left="851" w:right="-40" w:hanging="357"/>
        <w:jc w:val="both"/>
        <w:rPr>
          <w:rFonts w:ascii="Times New Roman" w:hAnsi="Times New Roman"/>
          <w:lang w:val="en-GB"/>
        </w:rPr>
      </w:pPr>
      <w:r w:rsidRPr="00186305">
        <w:rPr>
          <w:rFonts w:ascii="Times New Roman" w:hAnsi="Times New Roman"/>
          <w:b/>
          <w:lang w:val="en-GB"/>
        </w:rPr>
        <w:t xml:space="preserve">Appendix no. </w:t>
      </w:r>
      <w:r w:rsidR="00CB1FBB" w:rsidRPr="00186305">
        <w:rPr>
          <w:rFonts w:ascii="Times New Roman" w:hAnsi="Times New Roman"/>
          <w:b/>
          <w:lang w:val="en-GB"/>
        </w:rPr>
        <w:t xml:space="preserve">2 </w:t>
      </w:r>
      <w:r w:rsidRPr="00186305">
        <w:rPr>
          <w:rFonts w:ascii="Times New Roman" w:hAnsi="Times New Roman"/>
          <w:lang w:val="en-GB"/>
        </w:rPr>
        <w:t>–</w:t>
      </w:r>
      <w:r w:rsidR="00FD2552" w:rsidRPr="00186305">
        <w:rPr>
          <w:rFonts w:ascii="Times New Roman" w:hAnsi="Times New Roman"/>
          <w:lang w:val="en-GB"/>
        </w:rPr>
        <w:t xml:space="preserve"> </w:t>
      </w:r>
      <w:r w:rsidR="00361901" w:rsidRPr="00186305">
        <w:rPr>
          <w:rFonts w:ascii="Times New Roman" w:hAnsi="Times New Roman"/>
          <w:lang w:val="en-GB"/>
        </w:rPr>
        <w:t>obligation</w:t>
      </w:r>
      <w:r w:rsidR="00FD2552" w:rsidRPr="00186305">
        <w:rPr>
          <w:rFonts w:ascii="Times New Roman" w:hAnsi="Times New Roman"/>
          <w:lang w:val="en-GB"/>
        </w:rPr>
        <w:t xml:space="preserve"> of the third party*</w:t>
      </w:r>
    </w:p>
    <w:p w14:paraId="48160B1D" w14:textId="77777777" w:rsidR="001411C9" w:rsidRPr="00186305" w:rsidRDefault="00CB1FBB">
      <w:pPr>
        <w:pStyle w:val="Akapitzlist"/>
        <w:numPr>
          <w:ilvl w:val="0"/>
          <w:numId w:val="13"/>
        </w:numPr>
        <w:spacing w:after="0" w:line="240" w:lineRule="auto"/>
        <w:ind w:left="851" w:right="-40" w:hanging="357"/>
        <w:jc w:val="both"/>
        <w:rPr>
          <w:rFonts w:ascii="Times New Roman" w:hAnsi="Times New Roman"/>
          <w:b/>
          <w:lang w:val="en-GB"/>
        </w:rPr>
      </w:pPr>
      <w:r w:rsidRPr="00186305">
        <w:rPr>
          <w:rFonts w:ascii="Times New Roman" w:hAnsi="Times New Roman"/>
          <w:b/>
          <w:lang w:val="en-GB"/>
        </w:rPr>
        <w:t>Other</w:t>
      </w:r>
      <w:r w:rsidR="00186305">
        <w:rPr>
          <w:rFonts w:ascii="Times New Roman" w:hAnsi="Times New Roman"/>
          <w:b/>
          <w:lang w:val="en-GB"/>
        </w:rPr>
        <w:t>,</w:t>
      </w:r>
      <w:r w:rsidRPr="00186305">
        <w:rPr>
          <w:rFonts w:ascii="Times New Roman" w:hAnsi="Times New Roman"/>
          <w:b/>
          <w:lang w:val="en-GB"/>
        </w:rPr>
        <w:t xml:space="preserve"> </w:t>
      </w:r>
      <w:r w:rsidR="00402020" w:rsidRPr="00186305">
        <w:rPr>
          <w:rFonts w:ascii="Times New Roman" w:hAnsi="Times New Roman"/>
          <w:b/>
          <w:lang w:val="en-GB"/>
        </w:rPr>
        <w:t>e.g. power of attorney</w:t>
      </w:r>
    </w:p>
    <w:p w14:paraId="10B53007" w14:textId="77777777" w:rsidR="001D0DEF" w:rsidRPr="00186305" w:rsidRDefault="001D0DEF" w:rsidP="004B373F">
      <w:pPr>
        <w:pStyle w:val="Akapitzlist"/>
        <w:spacing w:after="0" w:line="240" w:lineRule="auto"/>
        <w:ind w:left="851" w:right="-40"/>
        <w:jc w:val="both"/>
        <w:rPr>
          <w:rFonts w:ascii="Times New Roman" w:hAnsi="Times New Roman"/>
          <w:b/>
          <w:lang w:val="en-GB"/>
        </w:rPr>
      </w:pPr>
    </w:p>
    <w:p w14:paraId="120043E1" w14:textId="77777777" w:rsidR="00550B82" w:rsidRPr="00186305" w:rsidRDefault="00550B82" w:rsidP="004B373F">
      <w:pPr>
        <w:pStyle w:val="Akapitzlist"/>
        <w:spacing w:after="0" w:line="240" w:lineRule="auto"/>
        <w:ind w:left="851" w:right="-40"/>
        <w:jc w:val="both"/>
        <w:rPr>
          <w:rFonts w:ascii="Times New Roman" w:hAnsi="Times New Roman"/>
          <w:b/>
          <w:lang w:val="en-GB"/>
        </w:rPr>
      </w:pPr>
    </w:p>
    <w:p w14:paraId="2F38BF38" w14:textId="77777777" w:rsidR="001411C9" w:rsidRPr="00186305" w:rsidRDefault="007C3311">
      <w:pPr>
        <w:widowControl/>
        <w:suppressAutoHyphens w:val="0"/>
        <w:ind w:left="540"/>
        <w:jc w:val="right"/>
        <w:outlineLvl w:val="0"/>
        <w:rPr>
          <w:i/>
          <w:iCs/>
          <w:sz w:val="22"/>
          <w:szCs w:val="22"/>
          <w:lang w:val="en-GB"/>
        </w:rPr>
      </w:pPr>
      <w:r w:rsidRPr="00186305">
        <w:rPr>
          <w:i/>
          <w:iCs/>
          <w:sz w:val="22"/>
          <w:szCs w:val="22"/>
          <w:lang w:val="en-GB"/>
        </w:rPr>
        <w:t>Place</w:t>
      </w:r>
      <w:r w:rsidR="00CB1FBB" w:rsidRPr="00186305">
        <w:rPr>
          <w:i/>
          <w:iCs/>
          <w:sz w:val="22"/>
          <w:szCs w:val="22"/>
          <w:lang w:val="en-GB"/>
        </w:rPr>
        <w:t xml:space="preserve"> .................................................. on ..................</w:t>
      </w:r>
      <w:r w:rsidRPr="00186305">
        <w:rPr>
          <w:i/>
          <w:iCs/>
          <w:sz w:val="22"/>
          <w:szCs w:val="22"/>
          <w:lang w:val="en-GB"/>
        </w:rPr>
        <w:t>......................... 2022</w:t>
      </w:r>
      <w:r w:rsidR="00CB1FBB" w:rsidRPr="00186305">
        <w:rPr>
          <w:i/>
          <w:iCs/>
          <w:sz w:val="22"/>
          <w:szCs w:val="22"/>
          <w:lang w:val="en-GB"/>
        </w:rPr>
        <w:t xml:space="preserve">. </w:t>
      </w:r>
    </w:p>
    <w:p w14:paraId="2F0C8ED4" w14:textId="77777777" w:rsidR="001D0DEF" w:rsidRPr="00186305" w:rsidRDefault="001D0DEF" w:rsidP="004B373F">
      <w:pPr>
        <w:widowControl/>
        <w:suppressAutoHyphens w:val="0"/>
        <w:ind w:left="540"/>
        <w:jc w:val="right"/>
        <w:outlineLvl w:val="0"/>
        <w:rPr>
          <w:i/>
          <w:iCs/>
          <w:sz w:val="22"/>
          <w:szCs w:val="22"/>
          <w:lang w:val="en-GB"/>
        </w:rPr>
      </w:pPr>
    </w:p>
    <w:p w14:paraId="0FD0196F" w14:textId="77777777" w:rsidR="001D0DEF" w:rsidRPr="00186305" w:rsidRDefault="001D0DEF" w:rsidP="004B373F">
      <w:pPr>
        <w:widowControl/>
        <w:suppressAutoHyphens w:val="0"/>
        <w:ind w:left="540"/>
        <w:jc w:val="right"/>
        <w:outlineLvl w:val="0"/>
        <w:rPr>
          <w:i/>
          <w:iCs/>
          <w:sz w:val="22"/>
          <w:szCs w:val="22"/>
          <w:lang w:val="en-GB"/>
        </w:rPr>
      </w:pPr>
    </w:p>
    <w:p w14:paraId="3D6C7690" w14:textId="77777777" w:rsidR="001411C9" w:rsidRPr="00186305" w:rsidRDefault="00CB1FBB">
      <w:pPr>
        <w:widowControl/>
        <w:suppressAutoHyphens w:val="0"/>
        <w:jc w:val="right"/>
        <w:rPr>
          <w:i/>
          <w:iCs/>
          <w:sz w:val="22"/>
          <w:szCs w:val="22"/>
          <w:lang w:val="en-GB"/>
        </w:rPr>
      </w:pPr>
      <w:r w:rsidRPr="00186305">
        <w:rPr>
          <w:i/>
          <w:iCs/>
          <w:sz w:val="22"/>
          <w:szCs w:val="22"/>
          <w:lang w:val="en-GB"/>
        </w:rPr>
        <w:t>........................................................................</w:t>
      </w:r>
    </w:p>
    <w:p w14:paraId="050D57D8" w14:textId="77777777" w:rsidR="001411C9" w:rsidRPr="00186305" w:rsidRDefault="00CB1FBB">
      <w:pPr>
        <w:widowControl/>
        <w:suppressAutoHyphens w:val="0"/>
        <w:ind w:left="4248" w:firstLine="708"/>
        <w:jc w:val="right"/>
        <w:rPr>
          <w:i/>
          <w:iCs/>
          <w:sz w:val="22"/>
          <w:szCs w:val="22"/>
          <w:lang w:val="en-GB"/>
        </w:rPr>
      </w:pPr>
      <w:r w:rsidRPr="00186305">
        <w:rPr>
          <w:i/>
          <w:iCs/>
          <w:sz w:val="22"/>
          <w:szCs w:val="22"/>
          <w:lang w:val="en-GB"/>
        </w:rPr>
        <w:t>(signature of the person authorised to</w:t>
      </w:r>
    </w:p>
    <w:p w14:paraId="6BEFB1AA" w14:textId="77777777" w:rsidR="001411C9" w:rsidRPr="00186305" w:rsidRDefault="00E63FA1">
      <w:pPr>
        <w:widowControl/>
        <w:suppressAutoHyphens w:val="0"/>
        <w:ind w:left="3540"/>
        <w:jc w:val="right"/>
        <w:rPr>
          <w:i/>
          <w:iCs/>
          <w:sz w:val="22"/>
          <w:szCs w:val="22"/>
          <w:lang w:val="en-GB"/>
        </w:rPr>
      </w:pPr>
      <w:r w:rsidRPr="00186305">
        <w:rPr>
          <w:i/>
          <w:iCs/>
          <w:sz w:val="22"/>
          <w:szCs w:val="22"/>
          <w:lang w:val="en-GB"/>
        </w:rPr>
        <w:t>make</w:t>
      </w:r>
      <w:r w:rsidR="00CB1FBB" w:rsidRPr="00186305">
        <w:rPr>
          <w:i/>
          <w:iCs/>
          <w:sz w:val="22"/>
          <w:szCs w:val="22"/>
          <w:lang w:val="en-GB"/>
        </w:rPr>
        <w:t xml:space="preserve"> declarations of will on behalf of the </w:t>
      </w:r>
      <w:r w:rsidR="00781F8A" w:rsidRPr="00186305">
        <w:rPr>
          <w:i/>
          <w:iCs/>
          <w:sz w:val="22"/>
          <w:szCs w:val="22"/>
          <w:lang w:val="en-GB"/>
        </w:rPr>
        <w:t>Contractor</w:t>
      </w:r>
      <w:r w:rsidR="00CB1FBB" w:rsidRPr="00186305">
        <w:rPr>
          <w:i/>
          <w:iCs/>
          <w:sz w:val="22"/>
          <w:szCs w:val="22"/>
          <w:lang w:val="en-GB"/>
        </w:rPr>
        <w:t>)</w:t>
      </w:r>
    </w:p>
    <w:p w14:paraId="657FA970" w14:textId="77777777" w:rsidR="00CB40B9" w:rsidRPr="00186305" w:rsidRDefault="00CB40B9" w:rsidP="004B373F">
      <w:pPr>
        <w:jc w:val="both"/>
        <w:rPr>
          <w:b/>
          <w:bCs/>
          <w:i/>
          <w:iCs/>
          <w:sz w:val="22"/>
          <w:szCs w:val="22"/>
          <w:u w:val="single"/>
          <w:lang w:val="en-GB"/>
        </w:rPr>
      </w:pPr>
    </w:p>
    <w:p w14:paraId="6D941011" w14:textId="77777777" w:rsidR="001411C9" w:rsidRPr="00186305" w:rsidRDefault="007C3311">
      <w:pPr>
        <w:jc w:val="both"/>
        <w:rPr>
          <w:sz w:val="22"/>
          <w:szCs w:val="22"/>
          <w:lang w:val="en-GB"/>
        </w:rPr>
      </w:pPr>
      <w:r w:rsidRPr="00186305">
        <w:rPr>
          <w:b/>
          <w:bCs/>
          <w:i/>
          <w:iCs/>
          <w:sz w:val="22"/>
          <w:szCs w:val="22"/>
          <w:u w:val="single"/>
          <w:lang w:val="en-GB"/>
        </w:rPr>
        <w:t>Note!</w:t>
      </w:r>
      <w:r w:rsidR="00CB1FBB" w:rsidRPr="00186305">
        <w:rPr>
          <w:b/>
          <w:bCs/>
          <w:i/>
          <w:iCs/>
          <w:sz w:val="22"/>
          <w:szCs w:val="22"/>
          <w:u w:val="single"/>
          <w:lang w:val="en-GB"/>
        </w:rPr>
        <w:t xml:space="preserve"> Dotted spaces and/or spaces marked with "*" in the </w:t>
      </w:r>
      <w:r w:rsidRPr="00186305">
        <w:rPr>
          <w:b/>
          <w:bCs/>
          <w:i/>
          <w:iCs/>
          <w:sz w:val="22"/>
          <w:szCs w:val="22"/>
          <w:u w:val="single"/>
          <w:lang w:val="en-GB"/>
        </w:rPr>
        <w:t>tender</w:t>
      </w:r>
      <w:r w:rsidR="00CB1FBB" w:rsidRPr="00186305">
        <w:rPr>
          <w:b/>
          <w:bCs/>
          <w:i/>
          <w:iCs/>
          <w:sz w:val="22"/>
          <w:szCs w:val="22"/>
          <w:u w:val="single"/>
          <w:lang w:val="en-GB"/>
        </w:rPr>
        <w:t xml:space="preserve"> form </w:t>
      </w:r>
      <w:r w:rsidRPr="00186305">
        <w:rPr>
          <w:b/>
          <w:bCs/>
          <w:i/>
          <w:iCs/>
          <w:sz w:val="22"/>
          <w:szCs w:val="22"/>
          <w:u w:val="single"/>
          <w:lang w:val="en-GB"/>
        </w:rPr>
        <w:t xml:space="preserve">template </w:t>
      </w:r>
      <w:r w:rsidR="00CB1FBB" w:rsidRPr="00186305">
        <w:rPr>
          <w:b/>
          <w:bCs/>
          <w:i/>
          <w:iCs/>
          <w:sz w:val="22"/>
          <w:szCs w:val="22"/>
          <w:u w:val="single"/>
          <w:lang w:val="en-GB"/>
        </w:rPr>
        <w:t xml:space="preserve">and </w:t>
      </w:r>
      <w:r w:rsidRPr="00186305">
        <w:rPr>
          <w:b/>
          <w:bCs/>
          <w:i/>
          <w:iCs/>
          <w:sz w:val="22"/>
          <w:szCs w:val="22"/>
          <w:u w:val="single"/>
          <w:lang w:val="en-GB"/>
        </w:rPr>
        <w:t>templates</w:t>
      </w:r>
      <w:r w:rsidR="00CB1FBB" w:rsidRPr="00186305">
        <w:rPr>
          <w:b/>
          <w:bCs/>
          <w:i/>
          <w:iCs/>
          <w:sz w:val="22"/>
          <w:szCs w:val="22"/>
          <w:u w:val="single"/>
          <w:lang w:val="en-GB"/>
        </w:rPr>
        <w:t xml:space="preserve"> of its appendices shall be filled </w:t>
      </w:r>
      <w:r w:rsidRPr="00186305">
        <w:rPr>
          <w:b/>
          <w:bCs/>
          <w:i/>
          <w:iCs/>
          <w:sz w:val="22"/>
          <w:szCs w:val="22"/>
          <w:u w:val="single"/>
          <w:lang w:val="en-GB"/>
        </w:rPr>
        <w:t>out</w:t>
      </w:r>
      <w:r w:rsidR="00CB1FBB" w:rsidRPr="00186305">
        <w:rPr>
          <w:b/>
          <w:bCs/>
          <w:i/>
          <w:iCs/>
          <w:sz w:val="22"/>
          <w:szCs w:val="22"/>
          <w:u w:val="single"/>
          <w:lang w:val="en-GB"/>
        </w:rPr>
        <w:t xml:space="preserve"> or crossed out by the </w:t>
      </w:r>
      <w:r w:rsidR="00781F8A" w:rsidRPr="00186305">
        <w:rPr>
          <w:b/>
          <w:bCs/>
          <w:i/>
          <w:iCs/>
          <w:sz w:val="22"/>
          <w:szCs w:val="22"/>
          <w:u w:val="single"/>
          <w:lang w:val="en-GB"/>
        </w:rPr>
        <w:t>Contractor</w:t>
      </w:r>
      <w:r w:rsidR="00CB1FBB" w:rsidRPr="00186305">
        <w:rPr>
          <w:b/>
          <w:bCs/>
          <w:i/>
          <w:iCs/>
          <w:sz w:val="22"/>
          <w:szCs w:val="22"/>
          <w:u w:val="single"/>
          <w:lang w:val="en-GB"/>
        </w:rPr>
        <w:t xml:space="preserve"> accordingly to their content.</w:t>
      </w:r>
      <w:r w:rsidR="00CB1FBB" w:rsidRPr="00186305">
        <w:rPr>
          <w:sz w:val="22"/>
          <w:szCs w:val="22"/>
          <w:lang w:val="en-GB"/>
        </w:rPr>
        <w:br w:type="page"/>
      </w:r>
    </w:p>
    <w:p w14:paraId="643948F8" w14:textId="77777777" w:rsidR="001411C9" w:rsidRPr="00186305" w:rsidRDefault="00E63FA1">
      <w:pPr>
        <w:pStyle w:val="Tekstpodstawowy"/>
        <w:spacing w:line="240" w:lineRule="auto"/>
        <w:ind w:left="540"/>
        <w:jc w:val="right"/>
        <w:outlineLvl w:val="0"/>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lastRenderedPageBreak/>
        <w:t>Appendix no.</w:t>
      </w:r>
      <w:r w:rsidR="00CB1FBB" w:rsidRPr="00186305">
        <w:rPr>
          <w:rFonts w:ascii="Times New Roman" w:hAnsi="Times New Roman" w:cs="Times New Roman"/>
          <w:b/>
          <w:bCs/>
          <w:sz w:val="22"/>
          <w:szCs w:val="22"/>
          <w:lang w:val="en-GB"/>
        </w:rPr>
        <w:t xml:space="preserve"> 1 to the </w:t>
      </w:r>
      <w:r w:rsidRPr="00186305">
        <w:rPr>
          <w:rFonts w:ascii="Times New Roman" w:hAnsi="Times New Roman" w:cs="Times New Roman"/>
          <w:b/>
          <w:bCs/>
          <w:sz w:val="22"/>
          <w:szCs w:val="22"/>
          <w:lang w:val="en-GB"/>
        </w:rPr>
        <w:t>tender</w:t>
      </w:r>
      <w:r w:rsidR="00CB1FBB" w:rsidRPr="00186305">
        <w:rPr>
          <w:rFonts w:ascii="Times New Roman" w:hAnsi="Times New Roman" w:cs="Times New Roman"/>
          <w:b/>
          <w:bCs/>
          <w:sz w:val="22"/>
          <w:szCs w:val="22"/>
          <w:lang w:val="en-GB"/>
        </w:rPr>
        <w:t xml:space="preserve"> form</w:t>
      </w:r>
    </w:p>
    <w:p w14:paraId="04B14869" w14:textId="77777777" w:rsidR="00080B00" w:rsidRPr="00186305" w:rsidRDefault="00080B00" w:rsidP="004B373F">
      <w:pPr>
        <w:pStyle w:val="Tekstpodstawowy"/>
        <w:spacing w:line="240" w:lineRule="auto"/>
        <w:outlineLvl w:val="0"/>
        <w:rPr>
          <w:rFonts w:ascii="Times New Roman" w:hAnsi="Times New Roman" w:cs="Times New Roman"/>
          <w:b/>
          <w:bCs/>
          <w:sz w:val="22"/>
          <w:szCs w:val="22"/>
          <w:lang w:val="en-GB"/>
        </w:rPr>
      </w:pPr>
    </w:p>
    <w:p w14:paraId="2033905B" w14:textId="77777777" w:rsidR="001411C9" w:rsidRPr="00186305" w:rsidRDefault="00CB1FBB">
      <w:pPr>
        <w:jc w:val="both"/>
        <w:rPr>
          <w:i/>
          <w:sz w:val="22"/>
          <w:szCs w:val="22"/>
          <w:lang w:val="en-GB"/>
        </w:rPr>
      </w:pPr>
      <w:r w:rsidRPr="00186305">
        <w:rPr>
          <w:i/>
          <w:sz w:val="22"/>
          <w:szCs w:val="22"/>
          <w:lang w:val="en-GB"/>
        </w:rPr>
        <w:t>(Contractor's company stamp</w:t>
      </w:r>
      <w:r w:rsidR="00080B00" w:rsidRPr="00186305">
        <w:rPr>
          <w:i/>
          <w:sz w:val="22"/>
          <w:szCs w:val="22"/>
          <w:lang w:val="en-GB"/>
        </w:rPr>
        <w:t xml:space="preserve">)      </w:t>
      </w:r>
    </w:p>
    <w:p w14:paraId="7535ACFA" w14:textId="77777777" w:rsidR="00080B00" w:rsidRPr="00186305" w:rsidRDefault="00080B00" w:rsidP="004B373F">
      <w:pPr>
        <w:pStyle w:val="Tekstpodstawowy"/>
        <w:spacing w:line="240" w:lineRule="auto"/>
        <w:rPr>
          <w:rFonts w:ascii="Times New Roman" w:hAnsi="Times New Roman" w:cs="Times New Roman"/>
          <w:i/>
          <w:iCs/>
          <w:sz w:val="22"/>
          <w:szCs w:val="22"/>
          <w:lang w:val="en-GB"/>
        </w:rPr>
      </w:pPr>
      <w:r w:rsidRPr="00186305" w:rsidDel="001E441A">
        <w:rPr>
          <w:rFonts w:ascii="Times New Roman" w:hAnsi="Times New Roman" w:cs="Times New Roman"/>
          <w:i/>
          <w:iCs/>
          <w:sz w:val="22"/>
          <w:szCs w:val="22"/>
          <w:lang w:val="en-GB"/>
        </w:rPr>
        <w:t xml:space="preserve"> </w:t>
      </w:r>
    </w:p>
    <w:p w14:paraId="2739DC52" w14:textId="77777777" w:rsidR="00080B00" w:rsidRPr="00186305" w:rsidRDefault="00080B00" w:rsidP="004B373F">
      <w:pPr>
        <w:pStyle w:val="Tekstpodstawowy"/>
        <w:spacing w:line="240" w:lineRule="auto"/>
        <w:rPr>
          <w:rFonts w:ascii="Times New Roman" w:hAnsi="Times New Roman" w:cs="Times New Roman"/>
          <w:sz w:val="22"/>
          <w:szCs w:val="22"/>
          <w:lang w:val="en-GB"/>
        </w:rPr>
      </w:pPr>
    </w:p>
    <w:p w14:paraId="71C60609" w14:textId="77777777" w:rsidR="001411C9" w:rsidRPr="00186305" w:rsidRDefault="00CB1FBB">
      <w:pPr>
        <w:pStyle w:val="Tekstpodstawowy"/>
        <w:spacing w:line="240" w:lineRule="auto"/>
        <w:jc w:val="center"/>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t>PRICE CALCULATION</w:t>
      </w:r>
    </w:p>
    <w:p w14:paraId="54E275B7" w14:textId="77777777" w:rsidR="00080B00" w:rsidRPr="00186305" w:rsidRDefault="00080B00" w:rsidP="004B373F">
      <w:pPr>
        <w:pStyle w:val="Tekstpodstawowy"/>
        <w:spacing w:line="240" w:lineRule="auto"/>
        <w:rPr>
          <w:rFonts w:ascii="Times New Roman" w:hAnsi="Times New Roman" w:cs="Times New Roman"/>
          <w:sz w:val="22"/>
          <w:szCs w:val="22"/>
          <w:lang w:val="en-GB"/>
        </w:rPr>
      </w:pPr>
    </w:p>
    <w:p w14:paraId="0ECABD6F" w14:textId="77777777" w:rsidR="001411C9" w:rsidRPr="00186305" w:rsidRDefault="00CB1FBB">
      <w:pPr>
        <w:pStyle w:val="Tekstpodstawowy"/>
        <w:spacing w:line="240" w:lineRule="auto"/>
        <w:rPr>
          <w:rFonts w:ascii="Times New Roman" w:hAnsi="Times New Roman" w:cs="Times New Roman"/>
          <w:sz w:val="22"/>
          <w:szCs w:val="22"/>
          <w:lang w:val="en-GB"/>
        </w:rPr>
      </w:pPr>
      <w:r w:rsidRPr="00186305">
        <w:rPr>
          <w:rFonts w:ascii="Times New Roman" w:hAnsi="Times New Roman" w:cs="Times New Roman"/>
          <w:sz w:val="22"/>
          <w:szCs w:val="22"/>
          <w:lang w:val="en-GB"/>
        </w:rPr>
        <w:t>This a</w:t>
      </w:r>
      <w:r w:rsidR="00E63FA1" w:rsidRPr="00186305">
        <w:rPr>
          <w:rFonts w:ascii="Times New Roman" w:hAnsi="Times New Roman" w:cs="Times New Roman"/>
          <w:sz w:val="22"/>
          <w:szCs w:val="22"/>
          <w:lang w:val="en-GB"/>
        </w:rPr>
        <w:t>ppendix includes</w:t>
      </w:r>
      <w:r w:rsidRPr="00186305">
        <w:rPr>
          <w:rFonts w:ascii="Times New Roman" w:hAnsi="Times New Roman" w:cs="Times New Roman"/>
          <w:sz w:val="22"/>
          <w:szCs w:val="22"/>
          <w:lang w:val="en-GB"/>
        </w:rPr>
        <w:t xml:space="preserve"> a detailed price calculation of the subject of the contract:</w:t>
      </w:r>
    </w:p>
    <w:p w14:paraId="12D1F789" w14:textId="77777777" w:rsidR="00080B00" w:rsidRPr="00186305" w:rsidRDefault="00080B00" w:rsidP="004B373F">
      <w:pPr>
        <w:pStyle w:val="Tekstpodstawowy"/>
        <w:spacing w:line="240" w:lineRule="auto"/>
        <w:rPr>
          <w:rFonts w:ascii="Times New Roman" w:hAnsi="Times New Roman" w:cs="Times New Roman"/>
          <w:sz w:val="22"/>
          <w:szCs w:val="22"/>
          <w:lang w:val="en-GB"/>
        </w:rPr>
      </w:pPr>
    </w:p>
    <w:p w14:paraId="1C11FCB1" w14:textId="77777777" w:rsidR="00080B00" w:rsidRPr="00186305" w:rsidRDefault="00080B00" w:rsidP="004B373F">
      <w:pPr>
        <w:pStyle w:val="Tekstpodstawowy"/>
        <w:spacing w:line="240" w:lineRule="auto"/>
        <w:rPr>
          <w:rFonts w:ascii="Times New Roman" w:hAnsi="Times New Roman" w:cs="Times New Roman"/>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320"/>
        <w:gridCol w:w="991"/>
        <w:gridCol w:w="1140"/>
        <w:gridCol w:w="2244"/>
      </w:tblGrid>
      <w:tr w:rsidR="00473297" w:rsidRPr="00186305" w14:paraId="00ACE1A1" w14:textId="77777777" w:rsidTr="00A15613">
        <w:trPr>
          <w:trHeight w:val="514"/>
        </w:trPr>
        <w:tc>
          <w:tcPr>
            <w:tcW w:w="574" w:type="dxa"/>
            <w:shd w:val="clear" w:color="auto" w:fill="BFBFBF" w:themeFill="background1" w:themeFillShade="BF"/>
            <w:vAlign w:val="center"/>
          </w:tcPr>
          <w:p w14:paraId="7917D56F" w14:textId="77777777" w:rsidR="001411C9" w:rsidRPr="00186305" w:rsidRDefault="00E63FA1">
            <w:pPr>
              <w:pStyle w:val="Tekstpodstawowy"/>
              <w:spacing w:line="240" w:lineRule="auto"/>
              <w:jc w:val="center"/>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t>Item</w:t>
            </w:r>
          </w:p>
        </w:tc>
        <w:tc>
          <w:tcPr>
            <w:tcW w:w="4366" w:type="dxa"/>
            <w:shd w:val="clear" w:color="auto" w:fill="BFBFBF" w:themeFill="background1" w:themeFillShade="BF"/>
            <w:vAlign w:val="center"/>
          </w:tcPr>
          <w:p w14:paraId="2263F9F0" w14:textId="77777777" w:rsidR="001411C9" w:rsidRPr="00186305" w:rsidRDefault="00CB1FBB">
            <w:pPr>
              <w:pStyle w:val="Tekstpodstawowy"/>
              <w:spacing w:line="240" w:lineRule="auto"/>
              <w:jc w:val="center"/>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t>Components and equipment</w:t>
            </w:r>
          </w:p>
        </w:tc>
        <w:tc>
          <w:tcPr>
            <w:tcW w:w="996" w:type="dxa"/>
            <w:shd w:val="clear" w:color="auto" w:fill="BFBFBF" w:themeFill="background1" w:themeFillShade="BF"/>
            <w:vAlign w:val="center"/>
          </w:tcPr>
          <w:p w14:paraId="70783457" w14:textId="77777777" w:rsidR="001411C9" w:rsidRPr="00186305" w:rsidRDefault="00A15613">
            <w:pPr>
              <w:pStyle w:val="Tekstpodstawowy"/>
              <w:spacing w:line="240" w:lineRule="auto"/>
              <w:jc w:val="center"/>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t>Net</w:t>
            </w:r>
            <w:r w:rsidR="00CB1FBB" w:rsidRPr="00186305">
              <w:rPr>
                <w:rFonts w:ascii="Times New Roman" w:hAnsi="Times New Roman" w:cs="Times New Roman"/>
                <w:b/>
                <w:bCs/>
                <w:sz w:val="22"/>
                <w:szCs w:val="22"/>
                <w:lang w:val="en-GB"/>
              </w:rPr>
              <w:t xml:space="preserve"> price </w:t>
            </w:r>
          </w:p>
        </w:tc>
        <w:tc>
          <w:tcPr>
            <w:tcW w:w="1147" w:type="dxa"/>
            <w:shd w:val="clear" w:color="auto" w:fill="BFBFBF" w:themeFill="background1" w:themeFillShade="BF"/>
            <w:vAlign w:val="center"/>
          </w:tcPr>
          <w:p w14:paraId="4E7CEABC" w14:textId="77777777" w:rsidR="001411C9" w:rsidRPr="00186305" w:rsidRDefault="00CB1FBB">
            <w:pPr>
              <w:pStyle w:val="Tekstpodstawowy"/>
              <w:spacing w:line="240" w:lineRule="auto"/>
              <w:jc w:val="center"/>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t>VAT</w:t>
            </w:r>
          </w:p>
        </w:tc>
        <w:tc>
          <w:tcPr>
            <w:tcW w:w="2268" w:type="dxa"/>
            <w:shd w:val="clear" w:color="auto" w:fill="BFBFBF" w:themeFill="background1" w:themeFillShade="BF"/>
            <w:vAlign w:val="center"/>
          </w:tcPr>
          <w:p w14:paraId="29461553" w14:textId="77777777" w:rsidR="001411C9" w:rsidRPr="00186305" w:rsidRDefault="00CB1FBB">
            <w:pPr>
              <w:pStyle w:val="Tekstpodstawowy"/>
              <w:spacing w:line="240" w:lineRule="auto"/>
              <w:jc w:val="center"/>
              <w:rPr>
                <w:rFonts w:ascii="Times New Roman" w:hAnsi="Times New Roman" w:cs="Times New Roman"/>
                <w:b/>
                <w:bCs/>
                <w:sz w:val="22"/>
                <w:szCs w:val="22"/>
                <w:lang w:val="en-GB"/>
              </w:rPr>
            </w:pPr>
            <w:r w:rsidRPr="00186305">
              <w:rPr>
                <w:rFonts w:ascii="Times New Roman" w:hAnsi="Times New Roman" w:cs="Times New Roman"/>
                <w:b/>
                <w:bCs/>
                <w:sz w:val="22"/>
                <w:szCs w:val="22"/>
                <w:lang w:val="en-GB"/>
              </w:rPr>
              <w:t>Gross price</w:t>
            </w:r>
          </w:p>
        </w:tc>
      </w:tr>
      <w:tr w:rsidR="00473297" w:rsidRPr="005C34A6" w14:paraId="034524B6" w14:textId="77777777" w:rsidTr="00A15613">
        <w:trPr>
          <w:trHeight w:val="561"/>
        </w:trPr>
        <w:tc>
          <w:tcPr>
            <w:tcW w:w="574" w:type="dxa"/>
            <w:vAlign w:val="center"/>
          </w:tcPr>
          <w:p w14:paraId="0358941D" w14:textId="77777777" w:rsidR="001411C9" w:rsidRPr="00186305" w:rsidRDefault="00CB1FBB">
            <w:pPr>
              <w:pStyle w:val="Tekstpodstawowy"/>
              <w:spacing w:line="240" w:lineRule="auto"/>
              <w:jc w:val="center"/>
              <w:rPr>
                <w:rFonts w:ascii="Times New Roman" w:hAnsi="Times New Roman" w:cs="Times New Roman"/>
                <w:sz w:val="22"/>
                <w:szCs w:val="22"/>
                <w:lang w:val="en-GB"/>
              </w:rPr>
            </w:pPr>
            <w:r w:rsidRPr="00186305">
              <w:rPr>
                <w:rFonts w:ascii="Times New Roman" w:hAnsi="Times New Roman" w:cs="Times New Roman"/>
                <w:sz w:val="22"/>
                <w:szCs w:val="22"/>
                <w:lang w:val="en-GB"/>
              </w:rPr>
              <w:t>1</w:t>
            </w:r>
          </w:p>
        </w:tc>
        <w:tc>
          <w:tcPr>
            <w:tcW w:w="4366" w:type="dxa"/>
            <w:shd w:val="clear" w:color="auto" w:fill="auto"/>
            <w:vAlign w:val="center"/>
          </w:tcPr>
          <w:p w14:paraId="7836DFF8" w14:textId="2283BBC8" w:rsidR="001411C9" w:rsidRPr="00186305" w:rsidRDefault="00E63FA1" w:rsidP="00E63FA1">
            <w:pPr>
              <w:jc w:val="both"/>
              <w:rPr>
                <w:bCs/>
                <w:sz w:val="22"/>
                <w:szCs w:val="22"/>
                <w:highlight w:val="yellow"/>
                <w:lang w:val="en-GB"/>
              </w:rPr>
            </w:pPr>
            <w:r w:rsidRPr="00186305">
              <w:rPr>
                <w:iCs/>
                <w:sz w:val="20"/>
                <w:szCs w:val="20"/>
                <w:lang w:val="en-GB"/>
              </w:rPr>
              <w:t xml:space="preserve">device for oximetry imaging with </w:t>
            </w:r>
            <w:r w:rsidR="005C34A6">
              <w:rPr>
                <w:iCs/>
                <w:sz w:val="20"/>
                <w:szCs w:val="20"/>
                <w:lang w:val="en-GB"/>
              </w:rPr>
              <w:t xml:space="preserve">pulse </w:t>
            </w:r>
            <w:r w:rsidRPr="00186305">
              <w:rPr>
                <w:iCs/>
                <w:sz w:val="20"/>
                <w:szCs w:val="20"/>
                <w:lang w:val="en-GB"/>
              </w:rPr>
              <w:t>electron paramagnetic resonance technique together with user training</w:t>
            </w:r>
          </w:p>
        </w:tc>
        <w:tc>
          <w:tcPr>
            <w:tcW w:w="996" w:type="dxa"/>
            <w:shd w:val="clear" w:color="auto" w:fill="auto"/>
            <w:vAlign w:val="center"/>
          </w:tcPr>
          <w:p w14:paraId="6C3B24B6" w14:textId="77777777" w:rsidR="00080B00" w:rsidRPr="00186305" w:rsidRDefault="00080B00" w:rsidP="004B373F">
            <w:pPr>
              <w:pStyle w:val="Tekstpodstawowy"/>
              <w:spacing w:line="240" w:lineRule="auto"/>
              <w:jc w:val="center"/>
              <w:rPr>
                <w:rFonts w:ascii="Times New Roman" w:hAnsi="Times New Roman" w:cs="Times New Roman"/>
                <w:bCs/>
                <w:sz w:val="22"/>
                <w:szCs w:val="22"/>
                <w:lang w:val="en-GB"/>
              </w:rPr>
            </w:pPr>
          </w:p>
        </w:tc>
        <w:tc>
          <w:tcPr>
            <w:tcW w:w="1147" w:type="dxa"/>
            <w:vAlign w:val="center"/>
          </w:tcPr>
          <w:p w14:paraId="33FC3F32" w14:textId="77777777" w:rsidR="00080B00" w:rsidRPr="00186305" w:rsidRDefault="00080B00" w:rsidP="004B373F">
            <w:pPr>
              <w:pStyle w:val="Tekstpodstawowy"/>
              <w:spacing w:line="240" w:lineRule="auto"/>
              <w:jc w:val="center"/>
              <w:rPr>
                <w:rFonts w:ascii="Times New Roman" w:hAnsi="Times New Roman" w:cs="Times New Roman"/>
                <w:bCs/>
                <w:sz w:val="22"/>
                <w:szCs w:val="22"/>
                <w:lang w:val="en-GB"/>
              </w:rPr>
            </w:pPr>
          </w:p>
        </w:tc>
        <w:tc>
          <w:tcPr>
            <w:tcW w:w="2268" w:type="dxa"/>
            <w:shd w:val="clear" w:color="auto" w:fill="auto"/>
            <w:vAlign w:val="center"/>
          </w:tcPr>
          <w:p w14:paraId="6F113C59" w14:textId="77777777" w:rsidR="00080B00" w:rsidRPr="00186305" w:rsidRDefault="00080B00" w:rsidP="004B373F">
            <w:pPr>
              <w:pStyle w:val="Tekstpodstawowy"/>
              <w:spacing w:line="240" w:lineRule="auto"/>
              <w:jc w:val="center"/>
              <w:rPr>
                <w:rFonts w:ascii="Times New Roman" w:hAnsi="Times New Roman" w:cs="Times New Roman"/>
                <w:bCs/>
                <w:sz w:val="22"/>
                <w:szCs w:val="22"/>
                <w:lang w:val="en-GB"/>
              </w:rPr>
            </w:pPr>
          </w:p>
        </w:tc>
      </w:tr>
      <w:tr w:rsidR="00473297" w:rsidRPr="00186305" w14:paraId="5DDE1A8E" w14:textId="77777777" w:rsidTr="00A15613">
        <w:trPr>
          <w:trHeight w:val="561"/>
        </w:trPr>
        <w:tc>
          <w:tcPr>
            <w:tcW w:w="4940" w:type="dxa"/>
            <w:gridSpan w:val="2"/>
            <w:vAlign w:val="center"/>
          </w:tcPr>
          <w:p w14:paraId="0E9E0FB2" w14:textId="77777777" w:rsidR="001411C9" w:rsidRPr="00186305" w:rsidRDefault="00CB1FBB">
            <w:pPr>
              <w:pStyle w:val="Tekstpodstawowy"/>
              <w:spacing w:line="240" w:lineRule="auto"/>
              <w:jc w:val="center"/>
              <w:rPr>
                <w:rFonts w:ascii="Times New Roman" w:hAnsi="Times New Roman" w:cs="Times New Roman"/>
                <w:b/>
                <w:bCs/>
                <w:sz w:val="22"/>
                <w:szCs w:val="22"/>
                <w:u w:val="single"/>
                <w:lang w:val="en-GB"/>
              </w:rPr>
            </w:pPr>
            <w:r w:rsidRPr="00186305">
              <w:rPr>
                <w:rFonts w:ascii="Times New Roman" w:hAnsi="Times New Roman" w:cs="Times New Roman"/>
                <w:b/>
                <w:bCs/>
                <w:sz w:val="22"/>
                <w:szCs w:val="22"/>
                <w:u w:val="single"/>
                <w:lang w:val="en-GB"/>
              </w:rPr>
              <w:t>TOTAL</w:t>
            </w:r>
          </w:p>
        </w:tc>
        <w:tc>
          <w:tcPr>
            <w:tcW w:w="996" w:type="dxa"/>
            <w:shd w:val="clear" w:color="auto" w:fill="auto"/>
            <w:vAlign w:val="center"/>
          </w:tcPr>
          <w:p w14:paraId="60CCCE45" w14:textId="77777777" w:rsidR="00080B00" w:rsidRPr="00186305" w:rsidRDefault="00080B00" w:rsidP="004B373F">
            <w:pPr>
              <w:pStyle w:val="Tekstpodstawowy"/>
              <w:spacing w:line="240" w:lineRule="auto"/>
              <w:jc w:val="center"/>
              <w:rPr>
                <w:rFonts w:ascii="Times New Roman" w:hAnsi="Times New Roman" w:cs="Times New Roman"/>
                <w:b/>
                <w:sz w:val="22"/>
                <w:szCs w:val="22"/>
                <w:u w:val="single"/>
                <w:lang w:val="en-GB"/>
              </w:rPr>
            </w:pPr>
          </w:p>
        </w:tc>
        <w:tc>
          <w:tcPr>
            <w:tcW w:w="1147" w:type="dxa"/>
          </w:tcPr>
          <w:p w14:paraId="2C121D29" w14:textId="77777777" w:rsidR="00080B00" w:rsidRPr="00186305" w:rsidRDefault="00080B00" w:rsidP="004B373F">
            <w:pPr>
              <w:pStyle w:val="Tekstpodstawowy"/>
              <w:spacing w:line="240" w:lineRule="auto"/>
              <w:jc w:val="center"/>
              <w:rPr>
                <w:rFonts w:ascii="Times New Roman" w:hAnsi="Times New Roman" w:cs="Times New Roman"/>
                <w:b/>
                <w:sz w:val="22"/>
                <w:szCs w:val="22"/>
                <w:u w:val="single"/>
                <w:lang w:val="en-GB"/>
              </w:rPr>
            </w:pPr>
          </w:p>
        </w:tc>
        <w:tc>
          <w:tcPr>
            <w:tcW w:w="2268" w:type="dxa"/>
            <w:shd w:val="clear" w:color="auto" w:fill="auto"/>
            <w:vAlign w:val="center"/>
          </w:tcPr>
          <w:p w14:paraId="4DF57D8B" w14:textId="77777777" w:rsidR="00080B00" w:rsidRPr="00186305" w:rsidRDefault="00080B00" w:rsidP="004B373F">
            <w:pPr>
              <w:pStyle w:val="Tekstpodstawowy"/>
              <w:spacing w:line="240" w:lineRule="auto"/>
              <w:jc w:val="center"/>
              <w:rPr>
                <w:rFonts w:ascii="Times New Roman" w:hAnsi="Times New Roman" w:cs="Times New Roman"/>
                <w:b/>
                <w:sz w:val="22"/>
                <w:szCs w:val="22"/>
                <w:u w:val="single"/>
                <w:lang w:val="en-GB"/>
              </w:rPr>
            </w:pPr>
          </w:p>
        </w:tc>
      </w:tr>
    </w:tbl>
    <w:p w14:paraId="2CADAA5B" w14:textId="77777777" w:rsidR="00BD3E78" w:rsidRPr="00186305" w:rsidRDefault="00BD3E78" w:rsidP="004B373F">
      <w:pPr>
        <w:pStyle w:val="Tekstpodstawowy"/>
        <w:spacing w:line="240" w:lineRule="auto"/>
        <w:rPr>
          <w:rFonts w:ascii="Times New Roman" w:hAnsi="Times New Roman" w:cs="Times New Roman"/>
          <w:b/>
          <w:sz w:val="22"/>
          <w:szCs w:val="22"/>
          <w:u w:val="single"/>
          <w:lang w:val="en-GB"/>
        </w:rPr>
      </w:pPr>
    </w:p>
    <w:p w14:paraId="1D6D26B3" w14:textId="77777777" w:rsidR="001411C9" w:rsidRPr="00186305" w:rsidRDefault="00CB1FBB">
      <w:pPr>
        <w:pStyle w:val="Tekstpodstawowy"/>
        <w:spacing w:line="240" w:lineRule="auto"/>
        <w:rPr>
          <w:rFonts w:ascii="Times New Roman" w:hAnsi="Times New Roman" w:cs="Times New Roman"/>
          <w:b/>
          <w:i/>
          <w:iCs/>
          <w:sz w:val="22"/>
          <w:szCs w:val="22"/>
          <w:u w:val="single"/>
          <w:lang w:val="en-GB"/>
        </w:rPr>
      </w:pPr>
      <w:r w:rsidRPr="00186305">
        <w:rPr>
          <w:rFonts w:ascii="Times New Roman" w:hAnsi="Times New Roman" w:cs="Times New Roman"/>
          <w:b/>
          <w:i/>
          <w:iCs/>
          <w:sz w:val="22"/>
          <w:szCs w:val="22"/>
          <w:u w:val="single"/>
          <w:lang w:val="en-GB"/>
        </w:rPr>
        <w:t xml:space="preserve">* Delete as appropriate </w:t>
      </w:r>
    </w:p>
    <w:p w14:paraId="7F7258FF" w14:textId="77777777" w:rsidR="00BD3E78" w:rsidRPr="00186305" w:rsidRDefault="00BD3E78" w:rsidP="004B373F">
      <w:pPr>
        <w:pStyle w:val="Tekstpodstawowy"/>
        <w:spacing w:line="240" w:lineRule="auto"/>
        <w:rPr>
          <w:rFonts w:ascii="Times New Roman" w:hAnsi="Times New Roman" w:cs="Times New Roman"/>
          <w:b/>
          <w:i/>
          <w:iCs/>
          <w:sz w:val="22"/>
          <w:szCs w:val="22"/>
          <w:u w:val="single"/>
          <w:lang w:val="en-GB"/>
        </w:rPr>
      </w:pPr>
    </w:p>
    <w:p w14:paraId="60CD22C6" w14:textId="77777777" w:rsidR="00BD3E78" w:rsidRPr="00186305" w:rsidRDefault="00BD3E78" w:rsidP="004B373F">
      <w:pPr>
        <w:pStyle w:val="Tekstpodstawowy"/>
        <w:spacing w:line="240" w:lineRule="auto"/>
        <w:jc w:val="right"/>
        <w:rPr>
          <w:rFonts w:ascii="Times New Roman" w:hAnsi="Times New Roman" w:cs="Times New Roman"/>
          <w:b/>
          <w:i/>
          <w:iCs/>
          <w:sz w:val="22"/>
          <w:szCs w:val="22"/>
          <w:u w:val="single"/>
          <w:lang w:val="en-GB"/>
        </w:rPr>
      </w:pPr>
    </w:p>
    <w:p w14:paraId="38BBF4C0" w14:textId="77777777" w:rsidR="001411C9" w:rsidRPr="00186305" w:rsidRDefault="00E63FA1">
      <w:pPr>
        <w:pStyle w:val="Tekstpodstawowy"/>
        <w:spacing w:line="240" w:lineRule="auto"/>
        <w:jc w:val="right"/>
        <w:rPr>
          <w:rFonts w:ascii="Times New Roman" w:hAnsi="Times New Roman" w:cs="Times New Roman"/>
          <w:i/>
          <w:iCs/>
          <w:sz w:val="22"/>
          <w:szCs w:val="22"/>
          <w:lang w:val="en-GB"/>
        </w:rPr>
      </w:pPr>
      <w:r w:rsidRPr="00186305">
        <w:rPr>
          <w:rFonts w:ascii="Times New Roman" w:hAnsi="Times New Roman" w:cs="Times New Roman"/>
          <w:i/>
          <w:iCs/>
          <w:sz w:val="22"/>
          <w:szCs w:val="22"/>
          <w:lang w:val="en-GB"/>
        </w:rPr>
        <w:t>Place</w:t>
      </w:r>
      <w:r w:rsidR="00CB1FBB" w:rsidRPr="00186305">
        <w:rPr>
          <w:rFonts w:ascii="Times New Roman" w:hAnsi="Times New Roman" w:cs="Times New Roman"/>
          <w:i/>
          <w:iCs/>
          <w:sz w:val="22"/>
          <w:szCs w:val="22"/>
          <w:lang w:val="en-GB"/>
        </w:rPr>
        <w:t xml:space="preserve"> .................................................. on ...................</w:t>
      </w:r>
      <w:r w:rsidRPr="00186305">
        <w:rPr>
          <w:rFonts w:ascii="Times New Roman" w:hAnsi="Times New Roman" w:cs="Times New Roman"/>
          <w:i/>
          <w:iCs/>
          <w:sz w:val="22"/>
          <w:szCs w:val="22"/>
          <w:lang w:val="en-GB"/>
        </w:rPr>
        <w:t>........................ 2022</w:t>
      </w:r>
      <w:r w:rsidR="00CB1FBB" w:rsidRPr="00186305">
        <w:rPr>
          <w:rFonts w:ascii="Times New Roman" w:hAnsi="Times New Roman" w:cs="Times New Roman"/>
          <w:i/>
          <w:iCs/>
          <w:sz w:val="22"/>
          <w:szCs w:val="22"/>
          <w:lang w:val="en-GB"/>
        </w:rPr>
        <w:t xml:space="preserve"> </w:t>
      </w:r>
    </w:p>
    <w:p w14:paraId="1DA93608" w14:textId="77777777" w:rsidR="00BD3E78" w:rsidRPr="00186305" w:rsidRDefault="00BD3E78" w:rsidP="004B373F">
      <w:pPr>
        <w:widowControl/>
        <w:suppressAutoHyphens w:val="0"/>
        <w:ind w:left="540"/>
        <w:jc w:val="right"/>
        <w:outlineLvl w:val="0"/>
        <w:rPr>
          <w:i/>
          <w:iCs/>
          <w:sz w:val="22"/>
          <w:szCs w:val="22"/>
          <w:lang w:val="en-GB"/>
        </w:rPr>
      </w:pPr>
    </w:p>
    <w:p w14:paraId="7F8A80EF" w14:textId="77777777" w:rsidR="00BD3E78" w:rsidRPr="00186305" w:rsidRDefault="00BD3E78" w:rsidP="004B373F">
      <w:pPr>
        <w:widowControl/>
        <w:suppressAutoHyphens w:val="0"/>
        <w:ind w:left="540"/>
        <w:jc w:val="right"/>
        <w:outlineLvl w:val="0"/>
        <w:rPr>
          <w:i/>
          <w:iCs/>
          <w:sz w:val="22"/>
          <w:szCs w:val="22"/>
          <w:lang w:val="en-GB"/>
        </w:rPr>
      </w:pPr>
    </w:p>
    <w:p w14:paraId="7F813B38" w14:textId="77777777" w:rsidR="001411C9" w:rsidRPr="00186305" w:rsidRDefault="00CB1FBB">
      <w:pPr>
        <w:widowControl/>
        <w:suppressAutoHyphens w:val="0"/>
        <w:jc w:val="right"/>
        <w:rPr>
          <w:i/>
          <w:iCs/>
          <w:sz w:val="22"/>
          <w:szCs w:val="22"/>
          <w:lang w:val="en-GB"/>
        </w:rPr>
      </w:pPr>
      <w:r w:rsidRPr="00186305">
        <w:rPr>
          <w:i/>
          <w:iCs/>
          <w:sz w:val="22"/>
          <w:szCs w:val="22"/>
          <w:lang w:val="en-GB"/>
        </w:rPr>
        <w:t>........................................................................</w:t>
      </w:r>
    </w:p>
    <w:p w14:paraId="1BC9D0DA" w14:textId="77777777" w:rsidR="00E63FA1" w:rsidRPr="00186305" w:rsidRDefault="00E63FA1" w:rsidP="00E63FA1">
      <w:pPr>
        <w:widowControl/>
        <w:suppressAutoHyphens w:val="0"/>
        <w:ind w:left="4248" w:firstLine="708"/>
        <w:jc w:val="right"/>
        <w:rPr>
          <w:i/>
          <w:iCs/>
          <w:sz w:val="22"/>
          <w:szCs w:val="22"/>
          <w:lang w:val="en-GB"/>
        </w:rPr>
      </w:pPr>
      <w:r w:rsidRPr="00186305">
        <w:rPr>
          <w:i/>
          <w:iCs/>
          <w:sz w:val="22"/>
          <w:szCs w:val="22"/>
          <w:lang w:val="en-GB"/>
        </w:rPr>
        <w:t>(signature of the person authorised to</w:t>
      </w:r>
    </w:p>
    <w:p w14:paraId="285DF843" w14:textId="77777777" w:rsidR="00E63FA1" w:rsidRPr="00186305" w:rsidRDefault="00E63FA1" w:rsidP="00E63FA1">
      <w:pPr>
        <w:widowControl/>
        <w:suppressAutoHyphens w:val="0"/>
        <w:ind w:left="3540"/>
        <w:jc w:val="right"/>
        <w:rPr>
          <w:i/>
          <w:iCs/>
          <w:sz w:val="22"/>
          <w:szCs w:val="22"/>
          <w:lang w:val="en-GB"/>
        </w:rPr>
      </w:pPr>
      <w:r w:rsidRPr="00186305">
        <w:rPr>
          <w:i/>
          <w:iCs/>
          <w:sz w:val="22"/>
          <w:szCs w:val="22"/>
          <w:lang w:val="en-GB"/>
        </w:rPr>
        <w:t>make declarations of will on behalf of the Contractor)</w:t>
      </w:r>
    </w:p>
    <w:p w14:paraId="3809FD9A" w14:textId="77777777" w:rsidR="00080B00" w:rsidRPr="00186305" w:rsidRDefault="00080B00" w:rsidP="00E63FA1">
      <w:pPr>
        <w:widowControl/>
        <w:suppressAutoHyphens w:val="0"/>
        <w:ind w:left="4248" w:firstLine="708"/>
        <w:jc w:val="right"/>
        <w:rPr>
          <w:b/>
          <w:bCs/>
          <w:i/>
          <w:iCs/>
          <w:sz w:val="22"/>
          <w:szCs w:val="22"/>
          <w:lang w:val="en-GB"/>
        </w:rPr>
      </w:pPr>
    </w:p>
    <w:p w14:paraId="7252DFEC" w14:textId="77777777" w:rsidR="001E413A" w:rsidRPr="00186305" w:rsidRDefault="001E413A" w:rsidP="004B373F">
      <w:pPr>
        <w:widowControl/>
        <w:suppressAutoHyphens w:val="0"/>
        <w:jc w:val="left"/>
        <w:rPr>
          <w:b/>
          <w:bCs/>
          <w:sz w:val="22"/>
          <w:szCs w:val="22"/>
          <w:lang w:val="en-GB"/>
        </w:rPr>
      </w:pPr>
      <w:r w:rsidRPr="00186305">
        <w:rPr>
          <w:b/>
          <w:bCs/>
          <w:sz w:val="22"/>
          <w:szCs w:val="22"/>
          <w:lang w:val="en-GB"/>
        </w:rPr>
        <w:br w:type="page"/>
      </w:r>
    </w:p>
    <w:p w14:paraId="70655EE9" w14:textId="77777777" w:rsidR="001411C9" w:rsidRPr="00186305" w:rsidRDefault="000A6F21">
      <w:pPr>
        <w:pStyle w:val="Tekstpodstawowy"/>
        <w:spacing w:line="240" w:lineRule="auto"/>
        <w:ind w:left="540"/>
        <w:jc w:val="right"/>
        <w:outlineLvl w:val="0"/>
        <w:rPr>
          <w:rFonts w:ascii="Times New Roman" w:hAnsi="Times New Roman" w:cs="Times New Roman"/>
          <w:sz w:val="22"/>
          <w:szCs w:val="22"/>
          <w:lang w:val="en-GB"/>
        </w:rPr>
      </w:pPr>
      <w:r w:rsidRPr="00186305">
        <w:rPr>
          <w:rFonts w:ascii="Times New Roman" w:hAnsi="Times New Roman" w:cs="Times New Roman"/>
          <w:b/>
          <w:bCs/>
          <w:sz w:val="22"/>
          <w:szCs w:val="22"/>
          <w:lang w:val="en-GB"/>
        </w:rPr>
        <w:lastRenderedPageBreak/>
        <w:t>Appendix no.</w:t>
      </w:r>
      <w:r w:rsidR="00CB1FBB" w:rsidRPr="00186305">
        <w:rPr>
          <w:rFonts w:ascii="Times New Roman" w:hAnsi="Times New Roman" w:cs="Times New Roman"/>
          <w:b/>
          <w:bCs/>
          <w:sz w:val="22"/>
          <w:szCs w:val="22"/>
          <w:lang w:val="en-GB"/>
        </w:rPr>
        <w:t xml:space="preserve"> </w:t>
      </w:r>
      <w:r w:rsidR="00080B00" w:rsidRPr="00186305">
        <w:rPr>
          <w:rFonts w:ascii="Times New Roman" w:hAnsi="Times New Roman" w:cs="Times New Roman"/>
          <w:b/>
          <w:bCs/>
          <w:sz w:val="22"/>
          <w:szCs w:val="22"/>
          <w:lang w:val="en-GB"/>
        </w:rPr>
        <w:t xml:space="preserve">2 </w:t>
      </w:r>
      <w:r w:rsidR="00CB1FBB" w:rsidRPr="00186305">
        <w:rPr>
          <w:rFonts w:ascii="Times New Roman" w:hAnsi="Times New Roman" w:cs="Times New Roman"/>
          <w:b/>
          <w:bCs/>
          <w:sz w:val="22"/>
          <w:szCs w:val="22"/>
          <w:lang w:val="en-GB"/>
        </w:rPr>
        <w:t xml:space="preserve">to the </w:t>
      </w:r>
      <w:r w:rsidRPr="00186305">
        <w:rPr>
          <w:rFonts w:ascii="Times New Roman" w:hAnsi="Times New Roman" w:cs="Times New Roman"/>
          <w:b/>
          <w:bCs/>
          <w:sz w:val="22"/>
          <w:szCs w:val="22"/>
          <w:lang w:val="en-GB"/>
        </w:rPr>
        <w:t>tender</w:t>
      </w:r>
      <w:r w:rsidR="00CB1FBB" w:rsidRPr="00186305">
        <w:rPr>
          <w:rFonts w:ascii="Times New Roman" w:hAnsi="Times New Roman" w:cs="Times New Roman"/>
          <w:b/>
          <w:bCs/>
          <w:sz w:val="22"/>
          <w:szCs w:val="22"/>
          <w:lang w:val="en-GB"/>
        </w:rPr>
        <w:t xml:space="preserve"> form </w:t>
      </w:r>
      <w:r w:rsidR="00F713C2" w:rsidRPr="00186305">
        <w:rPr>
          <w:rFonts w:ascii="Times New Roman" w:hAnsi="Times New Roman" w:cs="Times New Roman"/>
          <w:b/>
          <w:bCs/>
          <w:sz w:val="22"/>
          <w:szCs w:val="22"/>
          <w:lang w:val="en-GB"/>
        </w:rPr>
        <w:t>(</w:t>
      </w:r>
      <w:r w:rsidR="00F713C2" w:rsidRPr="00186305">
        <w:rPr>
          <w:rFonts w:ascii="Times New Roman" w:hAnsi="Times New Roman" w:cs="Times New Roman"/>
          <w:b/>
          <w:bCs/>
          <w:i/>
          <w:iCs/>
          <w:sz w:val="22"/>
          <w:szCs w:val="22"/>
          <w:lang w:val="en-GB"/>
        </w:rPr>
        <w:t>if applicable)</w:t>
      </w:r>
    </w:p>
    <w:p w14:paraId="7BF70C59" w14:textId="77777777" w:rsidR="00912AD5" w:rsidRPr="00186305" w:rsidRDefault="00912AD5" w:rsidP="004B373F">
      <w:pPr>
        <w:pStyle w:val="Nagwek2"/>
        <w:spacing w:before="0" w:after="0" w:line="240" w:lineRule="auto"/>
        <w:jc w:val="both"/>
        <w:rPr>
          <w:rFonts w:ascii="Times New Roman" w:hAnsi="Times New Roman" w:cs="Times New Roman"/>
          <w:bCs w:val="0"/>
          <w:i w:val="0"/>
          <w:color w:val="000000"/>
          <w:sz w:val="22"/>
          <w:szCs w:val="22"/>
          <w:lang w:val="en-GB"/>
        </w:rPr>
      </w:pPr>
    </w:p>
    <w:p w14:paraId="4FA1AE56" w14:textId="77777777" w:rsidR="001411C9" w:rsidRPr="00186305" w:rsidRDefault="00CB1FBB">
      <w:pPr>
        <w:pStyle w:val="Nagwek2"/>
        <w:spacing w:before="0" w:after="0" w:line="240" w:lineRule="auto"/>
        <w:jc w:val="both"/>
        <w:rPr>
          <w:rFonts w:ascii="Times New Roman" w:hAnsi="Times New Roman" w:cs="Times New Roman"/>
          <w:sz w:val="22"/>
          <w:szCs w:val="22"/>
          <w:lang w:val="en-GB"/>
        </w:rPr>
      </w:pPr>
      <w:r w:rsidRPr="00186305">
        <w:rPr>
          <w:rFonts w:ascii="Times New Roman" w:hAnsi="Times New Roman" w:cs="Times New Roman"/>
          <w:bCs w:val="0"/>
          <w:i w:val="0"/>
          <w:color w:val="000000"/>
          <w:sz w:val="22"/>
          <w:szCs w:val="22"/>
          <w:lang w:val="en-GB"/>
        </w:rPr>
        <w:t>WRITTEN UNDERTAKING BY THE ENTITY TO PUT AT THE CONTRACTOR'S DISPOSAL THE NECESSARY RESOURCES FOR THE PERIOD OF THEIR USE IN THE PERFORMANCE OF THE CONTRACT</w:t>
      </w:r>
    </w:p>
    <w:tbl>
      <w:tblPr>
        <w:tblW w:w="9211" w:type="dxa"/>
        <w:tblCellMar>
          <w:left w:w="70" w:type="dxa"/>
          <w:right w:w="70" w:type="dxa"/>
        </w:tblCellMar>
        <w:tblLook w:val="04A0" w:firstRow="1" w:lastRow="0" w:firstColumn="1" w:lastColumn="0" w:noHBand="0" w:noVBand="1"/>
      </w:tblPr>
      <w:tblGrid>
        <w:gridCol w:w="1986"/>
        <w:gridCol w:w="7225"/>
      </w:tblGrid>
      <w:tr w:rsidR="00FD2552" w:rsidRPr="00186305" w14:paraId="00509ED1" w14:textId="77777777" w:rsidTr="00451670">
        <w:trPr>
          <w:trHeight w:val="426"/>
        </w:trPr>
        <w:tc>
          <w:tcPr>
            <w:tcW w:w="1986" w:type="dxa"/>
            <w:vAlign w:val="bottom"/>
            <w:hideMark/>
          </w:tcPr>
          <w:p w14:paraId="08AA0AC3" w14:textId="77777777" w:rsidR="001411C9" w:rsidRPr="00186305" w:rsidRDefault="00CB1FBB">
            <w:pPr>
              <w:autoSpaceDE w:val="0"/>
              <w:autoSpaceDN w:val="0"/>
              <w:adjustRightInd w:val="0"/>
              <w:rPr>
                <w:sz w:val="22"/>
                <w:szCs w:val="22"/>
                <w:lang w:val="en-GB"/>
              </w:rPr>
            </w:pPr>
            <w:r w:rsidRPr="00186305">
              <w:rPr>
                <w:sz w:val="22"/>
                <w:szCs w:val="22"/>
                <w:lang w:val="en-GB"/>
              </w:rPr>
              <w:t xml:space="preserve">Name </w:t>
            </w:r>
          </w:p>
        </w:tc>
        <w:tc>
          <w:tcPr>
            <w:tcW w:w="7225" w:type="dxa"/>
            <w:vAlign w:val="bottom"/>
            <w:hideMark/>
          </w:tcPr>
          <w:p w14:paraId="7E6B956E" w14:textId="77777777" w:rsidR="001411C9" w:rsidRPr="00186305" w:rsidRDefault="00CB1FBB">
            <w:pPr>
              <w:autoSpaceDE w:val="0"/>
              <w:autoSpaceDN w:val="0"/>
              <w:adjustRightInd w:val="0"/>
              <w:rPr>
                <w:spacing w:val="40"/>
                <w:sz w:val="22"/>
                <w:szCs w:val="22"/>
                <w:lang w:val="en-GB"/>
              </w:rPr>
            </w:pPr>
            <w:r w:rsidRPr="00186305">
              <w:rPr>
                <w:spacing w:val="40"/>
                <w:sz w:val="22"/>
                <w:szCs w:val="22"/>
                <w:lang w:val="en-GB"/>
              </w:rPr>
              <w:t>......................................................................</w:t>
            </w:r>
          </w:p>
        </w:tc>
      </w:tr>
      <w:tr w:rsidR="00FD2552" w:rsidRPr="00186305" w14:paraId="0AFC7A29" w14:textId="77777777" w:rsidTr="00451670">
        <w:trPr>
          <w:trHeight w:val="427"/>
        </w:trPr>
        <w:tc>
          <w:tcPr>
            <w:tcW w:w="1986" w:type="dxa"/>
            <w:vAlign w:val="bottom"/>
            <w:hideMark/>
          </w:tcPr>
          <w:p w14:paraId="2FE96329" w14:textId="77777777" w:rsidR="001411C9" w:rsidRPr="00186305" w:rsidRDefault="00CB1FBB">
            <w:pPr>
              <w:autoSpaceDE w:val="0"/>
              <w:autoSpaceDN w:val="0"/>
              <w:adjustRightInd w:val="0"/>
              <w:rPr>
                <w:sz w:val="22"/>
                <w:szCs w:val="22"/>
                <w:lang w:val="en-GB"/>
              </w:rPr>
            </w:pPr>
            <w:r w:rsidRPr="00186305">
              <w:rPr>
                <w:sz w:val="22"/>
                <w:szCs w:val="22"/>
                <w:lang w:val="en-GB"/>
              </w:rPr>
              <w:t xml:space="preserve">Address </w:t>
            </w:r>
          </w:p>
        </w:tc>
        <w:tc>
          <w:tcPr>
            <w:tcW w:w="7225" w:type="dxa"/>
            <w:vAlign w:val="bottom"/>
            <w:hideMark/>
          </w:tcPr>
          <w:p w14:paraId="278DEE52" w14:textId="77777777" w:rsidR="001411C9" w:rsidRPr="00186305" w:rsidRDefault="00CB1FBB">
            <w:pPr>
              <w:autoSpaceDE w:val="0"/>
              <w:autoSpaceDN w:val="0"/>
              <w:adjustRightInd w:val="0"/>
              <w:rPr>
                <w:sz w:val="22"/>
                <w:szCs w:val="22"/>
                <w:lang w:val="en-GB"/>
              </w:rPr>
            </w:pPr>
            <w:r w:rsidRPr="00186305">
              <w:rPr>
                <w:spacing w:val="40"/>
                <w:sz w:val="22"/>
                <w:szCs w:val="22"/>
                <w:lang w:val="en-GB"/>
              </w:rPr>
              <w:t>......................................................................</w:t>
            </w:r>
          </w:p>
        </w:tc>
      </w:tr>
    </w:tbl>
    <w:p w14:paraId="12E73D7B" w14:textId="77777777" w:rsidR="00FD2552" w:rsidRPr="00186305" w:rsidRDefault="00FD2552" w:rsidP="004B373F">
      <w:pPr>
        <w:pStyle w:val="Tekstpodstawowywcity3"/>
        <w:spacing w:after="0" w:line="240" w:lineRule="auto"/>
        <w:ind w:left="284"/>
        <w:jc w:val="both"/>
        <w:rPr>
          <w:rFonts w:ascii="Times New Roman" w:hAnsi="Times New Roman" w:cs="Times New Roman"/>
          <w:sz w:val="22"/>
          <w:szCs w:val="22"/>
          <w:lang w:val="en-GB"/>
        </w:rPr>
      </w:pPr>
    </w:p>
    <w:p w14:paraId="4C2E4F34" w14:textId="77777777" w:rsidR="001411C9" w:rsidRPr="00186305" w:rsidRDefault="00CB1FBB" w:rsidP="00176062">
      <w:pPr>
        <w:autoSpaceDE w:val="0"/>
        <w:autoSpaceDN w:val="0"/>
        <w:adjustRightInd w:val="0"/>
        <w:jc w:val="left"/>
        <w:rPr>
          <w:sz w:val="22"/>
          <w:szCs w:val="22"/>
          <w:lang w:val="en-GB"/>
        </w:rPr>
      </w:pPr>
      <w:r w:rsidRPr="00186305">
        <w:rPr>
          <w:sz w:val="22"/>
          <w:szCs w:val="22"/>
          <w:lang w:val="en-GB"/>
        </w:rPr>
        <w:t>I (We) the undersigned</w:t>
      </w:r>
    </w:p>
    <w:p w14:paraId="27A16E96" w14:textId="77777777" w:rsidR="00176062" w:rsidRPr="00186305" w:rsidRDefault="00CB1FBB" w:rsidP="00176062">
      <w:pPr>
        <w:autoSpaceDE w:val="0"/>
        <w:autoSpaceDN w:val="0"/>
        <w:adjustRightInd w:val="0"/>
        <w:jc w:val="left"/>
        <w:rPr>
          <w:sz w:val="22"/>
          <w:szCs w:val="22"/>
          <w:lang w:val="en-GB"/>
        </w:rPr>
      </w:pPr>
      <w:r w:rsidRPr="00186305">
        <w:rPr>
          <w:sz w:val="22"/>
          <w:szCs w:val="22"/>
          <w:lang w:val="en-GB"/>
        </w:rPr>
        <w:t>....................................................................................................................................</w:t>
      </w:r>
      <w:r w:rsidR="00176062" w:rsidRPr="00186305">
        <w:rPr>
          <w:sz w:val="22"/>
          <w:szCs w:val="22"/>
          <w:lang w:val="en-GB"/>
        </w:rPr>
        <w:t>..............................</w:t>
      </w:r>
      <w:r w:rsidRPr="00186305">
        <w:rPr>
          <w:sz w:val="22"/>
          <w:szCs w:val="22"/>
          <w:lang w:val="en-GB"/>
        </w:rPr>
        <w:t xml:space="preserve">.. </w:t>
      </w:r>
    </w:p>
    <w:p w14:paraId="771C2B28" w14:textId="77777777" w:rsidR="00176062" w:rsidRPr="00186305" w:rsidRDefault="00176062" w:rsidP="00176062">
      <w:pPr>
        <w:autoSpaceDE w:val="0"/>
        <w:autoSpaceDN w:val="0"/>
        <w:adjustRightInd w:val="0"/>
        <w:jc w:val="left"/>
        <w:rPr>
          <w:sz w:val="22"/>
          <w:szCs w:val="22"/>
          <w:lang w:val="en-GB"/>
        </w:rPr>
      </w:pPr>
      <w:r w:rsidRPr="00186305">
        <w:rPr>
          <w:sz w:val="22"/>
          <w:szCs w:val="22"/>
          <w:lang w:val="en-GB"/>
        </w:rPr>
        <w:t xml:space="preserve">.................................................................................................................................................................... </w:t>
      </w:r>
    </w:p>
    <w:p w14:paraId="0EB0A65B" w14:textId="77777777" w:rsidR="00176062" w:rsidRPr="00186305" w:rsidRDefault="00176062" w:rsidP="00176062">
      <w:pPr>
        <w:autoSpaceDE w:val="0"/>
        <w:autoSpaceDN w:val="0"/>
        <w:adjustRightInd w:val="0"/>
        <w:jc w:val="left"/>
        <w:rPr>
          <w:sz w:val="22"/>
          <w:szCs w:val="22"/>
          <w:lang w:val="en-GB"/>
        </w:rPr>
      </w:pPr>
    </w:p>
    <w:p w14:paraId="29EA983F" w14:textId="77777777" w:rsidR="00176062" w:rsidRPr="00186305" w:rsidRDefault="00CB1FBB" w:rsidP="00176062">
      <w:pPr>
        <w:autoSpaceDE w:val="0"/>
        <w:autoSpaceDN w:val="0"/>
        <w:adjustRightInd w:val="0"/>
        <w:rPr>
          <w:sz w:val="22"/>
          <w:szCs w:val="22"/>
          <w:lang w:val="en-GB"/>
        </w:rPr>
      </w:pPr>
      <w:r w:rsidRPr="00186305">
        <w:rPr>
          <w:sz w:val="22"/>
          <w:szCs w:val="22"/>
          <w:lang w:val="en-GB"/>
        </w:rPr>
        <w:t xml:space="preserve">acting for </w:t>
      </w:r>
      <w:r w:rsidR="00176062" w:rsidRPr="00186305">
        <w:rPr>
          <w:sz w:val="22"/>
          <w:szCs w:val="22"/>
          <w:lang w:val="en-GB"/>
        </w:rPr>
        <w:t xml:space="preserve">the benefit </w:t>
      </w:r>
      <w:r w:rsidR="00FD2552" w:rsidRPr="00186305">
        <w:rPr>
          <w:sz w:val="22"/>
          <w:szCs w:val="22"/>
          <w:lang w:val="en-GB"/>
        </w:rPr>
        <w:t xml:space="preserve">and on behalf of : </w:t>
      </w:r>
      <w:r w:rsidRPr="00186305">
        <w:rPr>
          <w:sz w:val="22"/>
          <w:szCs w:val="22"/>
          <w:lang w:val="en-GB"/>
        </w:rPr>
        <w:t>....................................................................................................................................................................</w:t>
      </w:r>
      <w:r w:rsidR="00176062" w:rsidRPr="00186305">
        <w:rPr>
          <w:sz w:val="22"/>
          <w:szCs w:val="22"/>
          <w:lang w:val="en-GB"/>
        </w:rPr>
        <w:t xml:space="preserve"> ....................................................................................................................................................................</w:t>
      </w:r>
    </w:p>
    <w:p w14:paraId="27DF82A7" w14:textId="77777777" w:rsidR="001411C9" w:rsidRPr="00186305" w:rsidRDefault="001411C9" w:rsidP="00176062">
      <w:pPr>
        <w:autoSpaceDE w:val="0"/>
        <w:autoSpaceDN w:val="0"/>
        <w:adjustRightInd w:val="0"/>
        <w:jc w:val="left"/>
        <w:rPr>
          <w:sz w:val="22"/>
          <w:szCs w:val="22"/>
          <w:lang w:val="en-GB"/>
        </w:rPr>
      </w:pPr>
    </w:p>
    <w:p w14:paraId="44A40B5F" w14:textId="77777777" w:rsidR="00FD2552" w:rsidRPr="00186305" w:rsidRDefault="00FD2552" w:rsidP="004B373F">
      <w:pPr>
        <w:autoSpaceDE w:val="0"/>
        <w:autoSpaceDN w:val="0"/>
        <w:adjustRightInd w:val="0"/>
        <w:jc w:val="both"/>
        <w:rPr>
          <w:sz w:val="22"/>
          <w:szCs w:val="22"/>
          <w:lang w:val="en-GB"/>
        </w:rPr>
      </w:pPr>
    </w:p>
    <w:p w14:paraId="64551905" w14:textId="77777777" w:rsidR="001411C9" w:rsidRPr="00186305" w:rsidRDefault="00CB1FBB">
      <w:pPr>
        <w:autoSpaceDE w:val="0"/>
        <w:autoSpaceDN w:val="0"/>
        <w:adjustRightInd w:val="0"/>
        <w:jc w:val="both"/>
        <w:rPr>
          <w:sz w:val="22"/>
          <w:szCs w:val="22"/>
          <w:lang w:val="en-GB"/>
        </w:rPr>
      </w:pPr>
      <w:r w:rsidRPr="00186305">
        <w:rPr>
          <w:sz w:val="22"/>
          <w:szCs w:val="22"/>
          <w:lang w:val="en-GB"/>
        </w:rPr>
        <w:t xml:space="preserve">I (we) declare that in the </w:t>
      </w:r>
      <w:r w:rsidR="00176062" w:rsidRPr="00186305">
        <w:rPr>
          <w:sz w:val="22"/>
          <w:szCs w:val="22"/>
          <w:lang w:val="en-GB"/>
        </w:rPr>
        <w:t>procedure</w:t>
      </w:r>
      <w:r w:rsidR="007A430A" w:rsidRPr="00186305">
        <w:rPr>
          <w:sz w:val="22"/>
          <w:szCs w:val="22"/>
          <w:lang w:val="en-GB"/>
        </w:rPr>
        <w:t xml:space="preserve"> for selection of the</w:t>
      </w:r>
      <w:r w:rsidRPr="00186305">
        <w:rPr>
          <w:sz w:val="22"/>
          <w:szCs w:val="22"/>
          <w:lang w:val="en-GB"/>
        </w:rPr>
        <w:t xml:space="preserve"> Contractor </w:t>
      </w:r>
      <w:r w:rsidR="00A052FD" w:rsidRPr="00186305">
        <w:rPr>
          <w:sz w:val="22"/>
          <w:szCs w:val="22"/>
          <w:lang w:val="en-GB"/>
        </w:rPr>
        <w:t xml:space="preserve">for </w:t>
      </w:r>
      <w:r w:rsidR="00F713C2" w:rsidRPr="00186305">
        <w:rPr>
          <w:sz w:val="22"/>
          <w:szCs w:val="22"/>
          <w:lang w:val="en-GB"/>
        </w:rPr>
        <w:t xml:space="preserve">delivery of the </w:t>
      </w:r>
      <w:r w:rsidR="00A052FD" w:rsidRPr="00186305">
        <w:rPr>
          <w:sz w:val="22"/>
          <w:szCs w:val="22"/>
          <w:lang w:val="en-GB"/>
        </w:rPr>
        <w:t>device for ox</w:t>
      </w:r>
      <w:r w:rsidR="00176062" w:rsidRPr="00186305">
        <w:rPr>
          <w:sz w:val="22"/>
          <w:szCs w:val="22"/>
          <w:lang w:val="en-GB"/>
        </w:rPr>
        <w:t xml:space="preserve">imetry </w:t>
      </w:r>
      <w:r w:rsidR="00A052FD" w:rsidRPr="00186305">
        <w:rPr>
          <w:sz w:val="22"/>
          <w:szCs w:val="22"/>
          <w:lang w:val="en-GB"/>
        </w:rPr>
        <w:t xml:space="preserve">imaging with electron paramagnetic resonance technique together with user training to the Department of Biochemistry, Biophysics and Biotechnology of the Jagiellonian University in Kraków (30-387) </w:t>
      </w:r>
      <w:r w:rsidR="00176062" w:rsidRPr="00186305">
        <w:rPr>
          <w:sz w:val="22"/>
          <w:szCs w:val="22"/>
          <w:lang w:val="en-GB"/>
        </w:rPr>
        <w:t xml:space="preserve">at ul. </w:t>
      </w:r>
      <w:proofErr w:type="spellStart"/>
      <w:r w:rsidR="00A052FD" w:rsidRPr="00186305">
        <w:rPr>
          <w:sz w:val="22"/>
          <w:szCs w:val="22"/>
          <w:lang w:val="en-GB"/>
        </w:rPr>
        <w:t>Gronostajowa</w:t>
      </w:r>
      <w:proofErr w:type="spellEnd"/>
      <w:r w:rsidR="00A052FD" w:rsidRPr="00186305">
        <w:rPr>
          <w:sz w:val="22"/>
          <w:szCs w:val="22"/>
          <w:lang w:val="en-GB"/>
        </w:rPr>
        <w:t xml:space="preserve"> 7, </w:t>
      </w:r>
      <w:r w:rsidRPr="00186305">
        <w:rPr>
          <w:sz w:val="22"/>
          <w:szCs w:val="22"/>
          <w:lang w:val="en-GB"/>
        </w:rPr>
        <w:t>I (we) undertake to make our resources available to the Contractor:</w:t>
      </w:r>
    </w:p>
    <w:p w14:paraId="2FADC908" w14:textId="77777777" w:rsidR="00176062" w:rsidRPr="00186305" w:rsidRDefault="00CB1FBB">
      <w:pPr>
        <w:autoSpaceDE w:val="0"/>
        <w:autoSpaceDN w:val="0"/>
        <w:adjustRightInd w:val="0"/>
        <w:rPr>
          <w:sz w:val="22"/>
          <w:szCs w:val="22"/>
          <w:lang w:val="en-GB"/>
        </w:rPr>
      </w:pPr>
      <w:r w:rsidRPr="00186305">
        <w:rPr>
          <w:sz w:val="22"/>
          <w:szCs w:val="22"/>
          <w:lang w:val="en-GB"/>
        </w:rPr>
        <w:t>.....................................................................................................................................</w:t>
      </w:r>
      <w:r w:rsidR="00176062" w:rsidRPr="00186305">
        <w:rPr>
          <w:sz w:val="22"/>
          <w:szCs w:val="22"/>
          <w:lang w:val="en-GB"/>
        </w:rPr>
        <w:t>...............................</w:t>
      </w:r>
      <w:r w:rsidRPr="00186305">
        <w:rPr>
          <w:sz w:val="22"/>
          <w:szCs w:val="22"/>
          <w:lang w:val="en-GB"/>
        </w:rPr>
        <w:t xml:space="preserve"> </w:t>
      </w:r>
    </w:p>
    <w:p w14:paraId="3906072E" w14:textId="77777777" w:rsidR="00176062" w:rsidRPr="00186305" w:rsidRDefault="00176062">
      <w:pPr>
        <w:autoSpaceDE w:val="0"/>
        <w:autoSpaceDN w:val="0"/>
        <w:adjustRightInd w:val="0"/>
        <w:rPr>
          <w:sz w:val="22"/>
          <w:szCs w:val="22"/>
          <w:lang w:val="en-GB"/>
        </w:rPr>
      </w:pPr>
      <w:r w:rsidRPr="00186305">
        <w:rPr>
          <w:sz w:val="22"/>
          <w:szCs w:val="22"/>
          <w:lang w:val="en-GB"/>
        </w:rPr>
        <w:t>....................................................................................................................................................................</w:t>
      </w:r>
    </w:p>
    <w:p w14:paraId="374E504B" w14:textId="77777777" w:rsidR="001411C9" w:rsidRPr="00186305" w:rsidRDefault="00FD2552">
      <w:pPr>
        <w:autoSpaceDE w:val="0"/>
        <w:autoSpaceDN w:val="0"/>
        <w:adjustRightInd w:val="0"/>
        <w:rPr>
          <w:sz w:val="22"/>
          <w:szCs w:val="22"/>
          <w:lang w:val="en-GB"/>
        </w:rPr>
      </w:pPr>
      <w:r w:rsidRPr="00186305">
        <w:rPr>
          <w:sz w:val="22"/>
          <w:szCs w:val="22"/>
          <w:lang w:val="en-GB"/>
        </w:rPr>
        <w:t xml:space="preserve">(full name of the </w:t>
      </w:r>
      <w:r w:rsidR="00781F8A" w:rsidRPr="00186305">
        <w:rPr>
          <w:sz w:val="22"/>
          <w:szCs w:val="22"/>
          <w:lang w:val="en-GB"/>
        </w:rPr>
        <w:t>Contractor</w:t>
      </w:r>
      <w:r w:rsidRPr="00186305">
        <w:rPr>
          <w:sz w:val="22"/>
          <w:szCs w:val="22"/>
          <w:lang w:val="en-GB"/>
        </w:rPr>
        <w:t xml:space="preserve"> and address/</w:t>
      </w:r>
      <w:r w:rsidR="00176062" w:rsidRPr="00186305">
        <w:rPr>
          <w:sz w:val="22"/>
          <w:szCs w:val="22"/>
          <w:lang w:val="en-GB"/>
        </w:rPr>
        <w:t xml:space="preserve">registered office </w:t>
      </w:r>
      <w:r w:rsidRPr="00186305">
        <w:rPr>
          <w:sz w:val="22"/>
          <w:szCs w:val="22"/>
          <w:lang w:val="en-GB"/>
        </w:rPr>
        <w:t xml:space="preserve">of the </w:t>
      </w:r>
      <w:r w:rsidR="00781F8A" w:rsidRPr="00186305">
        <w:rPr>
          <w:sz w:val="22"/>
          <w:szCs w:val="22"/>
          <w:lang w:val="en-GB"/>
        </w:rPr>
        <w:t>Contractor</w:t>
      </w:r>
      <w:r w:rsidRPr="00186305">
        <w:rPr>
          <w:sz w:val="22"/>
          <w:szCs w:val="22"/>
          <w:lang w:val="en-GB"/>
        </w:rPr>
        <w:t>)</w:t>
      </w:r>
    </w:p>
    <w:p w14:paraId="526B2C41" w14:textId="77777777" w:rsidR="00FD2552" w:rsidRPr="00186305" w:rsidRDefault="00FD2552" w:rsidP="004B373F">
      <w:pPr>
        <w:autoSpaceDE w:val="0"/>
        <w:autoSpaceDN w:val="0"/>
        <w:adjustRightInd w:val="0"/>
        <w:rPr>
          <w:sz w:val="22"/>
          <w:szCs w:val="22"/>
          <w:lang w:val="en-GB"/>
        </w:rPr>
      </w:pPr>
    </w:p>
    <w:p w14:paraId="748D9FBD" w14:textId="77777777" w:rsidR="001411C9" w:rsidRPr="00186305" w:rsidRDefault="00CB1FBB">
      <w:pPr>
        <w:autoSpaceDE w:val="0"/>
        <w:autoSpaceDN w:val="0"/>
        <w:adjustRightInd w:val="0"/>
        <w:jc w:val="both"/>
        <w:rPr>
          <w:sz w:val="22"/>
          <w:szCs w:val="22"/>
          <w:lang w:val="en-GB"/>
        </w:rPr>
      </w:pPr>
      <w:r w:rsidRPr="00186305">
        <w:rPr>
          <w:sz w:val="22"/>
          <w:szCs w:val="22"/>
          <w:lang w:val="en-GB"/>
        </w:rPr>
        <w:t>In o</w:t>
      </w:r>
      <w:r w:rsidR="007A430A" w:rsidRPr="00186305">
        <w:rPr>
          <w:sz w:val="22"/>
          <w:szCs w:val="22"/>
          <w:lang w:val="en-GB"/>
        </w:rPr>
        <w:t>rder to assess whether the aforementioned</w:t>
      </w:r>
      <w:r w:rsidRPr="00186305">
        <w:rPr>
          <w:sz w:val="22"/>
          <w:szCs w:val="22"/>
          <w:lang w:val="en-GB"/>
        </w:rPr>
        <w:t xml:space="preserve"> </w:t>
      </w:r>
      <w:r w:rsidR="00781F8A" w:rsidRPr="00186305">
        <w:rPr>
          <w:sz w:val="22"/>
          <w:szCs w:val="22"/>
          <w:lang w:val="en-GB"/>
        </w:rPr>
        <w:t>Contractor</w:t>
      </w:r>
      <w:r w:rsidRPr="00186305">
        <w:rPr>
          <w:sz w:val="22"/>
          <w:szCs w:val="22"/>
          <w:lang w:val="en-GB"/>
        </w:rPr>
        <w:t xml:space="preserve"> will have my resources at </w:t>
      </w:r>
      <w:r w:rsidR="007A430A" w:rsidRPr="00186305">
        <w:rPr>
          <w:sz w:val="22"/>
          <w:szCs w:val="22"/>
          <w:lang w:val="en-GB"/>
        </w:rPr>
        <w:t>its</w:t>
      </w:r>
      <w:r w:rsidRPr="00186305">
        <w:rPr>
          <w:sz w:val="22"/>
          <w:szCs w:val="22"/>
          <w:lang w:val="en-GB"/>
        </w:rPr>
        <w:t xml:space="preserve"> disposal to the extent necessary for proper </w:t>
      </w:r>
      <w:r w:rsidR="007A430A" w:rsidRPr="00186305">
        <w:rPr>
          <w:sz w:val="22"/>
          <w:szCs w:val="22"/>
          <w:lang w:val="en-GB"/>
        </w:rPr>
        <w:t>performance</w:t>
      </w:r>
      <w:r w:rsidRPr="00186305">
        <w:rPr>
          <w:sz w:val="22"/>
          <w:szCs w:val="22"/>
          <w:lang w:val="en-GB"/>
        </w:rPr>
        <w:t xml:space="preserve"> of the contract and to assess whether the relationship between us guarantees actual access to my</w:t>
      </w:r>
      <w:r w:rsidR="00176062" w:rsidRPr="00186305">
        <w:rPr>
          <w:sz w:val="22"/>
          <w:szCs w:val="22"/>
          <w:lang w:val="en-GB"/>
        </w:rPr>
        <w:t xml:space="preserve"> resources, I hereby provide</w:t>
      </w:r>
      <w:r w:rsidRPr="00186305">
        <w:rPr>
          <w:sz w:val="22"/>
          <w:szCs w:val="22"/>
          <w:lang w:val="en-GB"/>
        </w:rPr>
        <w:t>:</w:t>
      </w:r>
    </w:p>
    <w:p w14:paraId="7836059A" w14:textId="77777777" w:rsidR="00FD2552" w:rsidRPr="00186305" w:rsidRDefault="00FD2552" w:rsidP="004B373F">
      <w:pPr>
        <w:autoSpaceDE w:val="0"/>
        <w:autoSpaceDN w:val="0"/>
        <w:adjustRightInd w:val="0"/>
        <w:rPr>
          <w:sz w:val="22"/>
          <w:szCs w:val="22"/>
          <w:lang w:val="en-GB"/>
        </w:rPr>
      </w:pPr>
    </w:p>
    <w:p w14:paraId="4B81CD2C" w14:textId="77777777" w:rsidR="001411C9" w:rsidRPr="00186305" w:rsidRDefault="00CB1FBB">
      <w:pPr>
        <w:widowControl/>
        <w:numPr>
          <w:ilvl w:val="0"/>
          <w:numId w:val="14"/>
        </w:numPr>
        <w:tabs>
          <w:tab w:val="num" w:pos="540"/>
        </w:tabs>
        <w:suppressAutoHyphens w:val="0"/>
        <w:autoSpaceDE w:val="0"/>
        <w:autoSpaceDN w:val="0"/>
        <w:adjustRightInd w:val="0"/>
        <w:ind w:hanging="1260"/>
        <w:jc w:val="left"/>
        <w:rPr>
          <w:sz w:val="22"/>
          <w:szCs w:val="22"/>
          <w:lang w:val="en-GB"/>
        </w:rPr>
      </w:pPr>
      <w:r w:rsidRPr="00186305">
        <w:rPr>
          <w:sz w:val="22"/>
          <w:szCs w:val="22"/>
          <w:lang w:val="en-GB"/>
        </w:rPr>
        <w:t xml:space="preserve">the scope of my resources made available to the </w:t>
      </w:r>
      <w:r w:rsidR="00781F8A" w:rsidRPr="00186305">
        <w:rPr>
          <w:sz w:val="22"/>
          <w:szCs w:val="22"/>
          <w:lang w:val="en-GB"/>
        </w:rPr>
        <w:t>Contractor</w:t>
      </w:r>
      <w:r w:rsidRPr="00186305">
        <w:rPr>
          <w:sz w:val="22"/>
          <w:szCs w:val="22"/>
          <w:lang w:val="en-GB"/>
        </w:rPr>
        <w:t>:</w:t>
      </w:r>
    </w:p>
    <w:p w14:paraId="4DA8DDEF" w14:textId="77777777" w:rsidR="001411C9" w:rsidRPr="00186305" w:rsidRDefault="00CB1FBB">
      <w:pPr>
        <w:autoSpaceDE w:val="0"/>
        <w:autoSpaceDN w:val="0"/>
        <w:adjustRightInd w:val="0"/>
        <w:rPr>
          <w:sz w:val="22"/>
          <w:szCs w:val="22"/>
          <w:lang w:val="en-GB"/>
        </w:rPr>
      </w:pPr>
      <w:r w:rsidRPr="00186305">
        <w:rPr>
          <w:sz w:val="22"/>
          <w:szCs w:val="22"/>
          <w:lang w:val="en-GB"/>
        </w:rPr>
        <w:t>....................................................................................................................................................................</w:t>
      </w:r>
      <w:r w:rsidR="00176062" w:rsidRPr="00186305">
        <w:rPr>
          <w:sz w:val="22"/>
          <w:szCs w:val="22"/>
          <w:lang w:val="en-GB"/>
        </w:rPr>
        <w:t xml:space="preserve"> ....................................................................................................................................................................</w:t>
      </w:r>
    </w:p>
    <w:p w14:paraId="62570891" w14:textId="77777777" w:rsidR="001411C9" w:rsidRPr="00186305" w:rsidRDefault="00176062">
      <w:pPr>
        <w:widowControl/>
        <w:numPr>
          <w:ilvl w:val="0"/>
          <w:numId w:val="14"/>
        </w:numPr>
        <w:tabs>
          <w:tab w:val="clear" w:pos="1260"/>
          <w:tab w:val="num" w:pos="540"/>
          <w:tab w:val="num" w:pos="993"/>
        </w:tabs>
        <w:suppressAutoHyphens w:val="0"/>
        <w:autoSpaceDE w:val="0"/>
        <w:autoSpaceDN w:val="0"/>
        <w:adjustRightInd w:val="0"/>
        <w:ind w:left="567" w:hanging="567"/>
        <w:jc w:val="left"/>
        <w:rPr>
          <w:sz w:val="22"/>
          <w:szCs w:val="22"/>
          <w:lang w:val="en-GB"/>
        </w:rPr>
      </w:pPr>
      <w:r w:rsidRPr="00186305">
        <w:rPr>
          <w:sz w:val="22"/>
          <w:szCs w:val="22"/>
          <w:lang w:val="en-GB"/>
        </w:rPr>
        <w:t>manner</w:t>
      </w:r>
      <w:r w:rsidR="00CB1FBB" w:rsidRPr="00186305">
        <w:rPr>
          <w:sz w:val="22"/>
          <w:szCs w:val="22"/>
          <w:lang w:val="en-GB"/>
        </w:rPr>
        <w:t xml:space="preserve"> </w:t>
      </w:r>
      <w:r w:rsidR="008C63FE" w:rsidRPr="00186305">
        <w:rPr>
          <w:sz w:val="22"/>
          <w:szCs w:val="22"/>
          <w:lang w:val="en-GB"/>
        </w:rPr>
        <w:t xml:space="preserve">and </w:t>
      </w:r>
      <w:r w:rsidRPr="00186305">
        <w:rPr>
          <w:sz w:val="22"/>
          <w:szCs w:val="22"/>
          <w:lang w:val="en-GB"/>
        </w:rPr>
        <w:t>period of using</w:t>
      </w:r>
      <w:r w:rsidR="008C63FE" w:rsidRPr="00186305">
        <w:rPr>
          <w:sz w:val="22"/>
          <w:szCs w:val="22"/>
          <w:lang w:val="en-GB"/>
        </w:rPr>
        <w:t xml:space="preserve"> </w:t>
      </w:r>
      <w:r w:rsidR="00CB1FBB" w:rsidRPr="00186305">
        <w:rPr>
          <w:sz w:val="22"/>
          <w:szCs w:val="22"/>
          <w:lang w:val="en-GB"/>
        </w:rPr>
        <w:t xml:space="preserve">by the </w:t>
      </w:r>
      <w:r w:rsidR="00781F8A" w:rsidRPr="00186305">
        <w:rPr>
          <w:sz w:val="22"/>
          <w:szCs w:val="22"/>
          <w:lang w:val="en-GB"/>
        </w:rPr>
        <w:t>Contractor</w:t>
      </w:r>
      <w:r w:rsidR="00CB1FBB" w:rsidRPr="00186305">
        <w:rPr>
          <w:sz w:val="22"/>
          <w:szCs w:val="22"/>
          <w:lang w:val="en-GB"/>
        </w:rPr>
        <w:t xml:space="preserve"> in performing the contract:</w:t>
      </w:r>
    </w:p>
    <w:p w14:paraId="3FF08E59" w14:textId="77777777" w:rsidR="001411C9" w:rsidRPr="00186305" w:rsidRDefault="00CB1FBB">
      <w:pPr>
        <w:widowControl/>
        <w:suppressAutoHyphens w:val="0"/>
        <w:autoSpaceDE w:val="0"/>
        <w:autoSpaceDN w:val="0"/>
        <w:adjustRightInd w:val="0"/>
        <w:jc w:val="left"/>
        <w:rPr>
          <w:sz w:val="22"/>
          <w:szCs w:val="22"/>
          <w:lang w:val="en-GB"/>
        </w:rPr>
      </w:pPr>
      <w:r w:rsidRPr="00186305">
        <w:rPr>
          <w:sz w:val="22"/>
          <w:szCs w:val="22"/>
          <w:lang w:val="en-GB"/>
        </w:rPr>
        <w:t>....................................................................................................................................................................</w:t>
      </w:r>
      <w:r w:rsidR="007A430A" w:rsidRPr="00186305">
        <w:rPr>
          <w:sz w:val="22"/>
          <w:szCs w:val="22"/>
          <w:lang w:val="en-GB"/>
        </w:rPr>
        <w:t xml:space="preserve"> ....................................................................................................................................................................</w:t>
      </w:r>
    </w:p>
    <w:p w14:paraId="0A91C6D9" w14:textId="77777777" w:rsidR="001411C9" w:rsidRPr="00186305" w:rsidRDefault="00CB1FBB">
      <w:pPr>
        <w:widowControl/>
        <w:numPr>
          <w:ilvl w:val="0"/>
          <w:numId w:val="14"/>
        </w:numPr>
        <w:tabs>
          <w:tab w:val="num" w:pos="540"/>
        </w:tabs>
        <w:suppressAutoHyphens w:val="0"/>
        <w:autoSpaceDE w:val="0"/>
        <w:autoSpaceDN w:val="0"/>
        <w:adjustRightInd w:val="0"/>
        <w:ind w:hanging="1260"/>
        <w:jc w:val="left"/>
        <w:rPr>
          <w:sz w:val="22"/>
          <w:szCs w:val="22"/>
          <w:lang w:val="en-GB"/>
        </w:rPr>
      </w:pPr>
      <w:r w:rsidRPr="00186305">
        <w:rPr>
          <w:sz w:val="22"/>
          <w:szCs w:val="22"/>
          <w:lang w:val="en-GB"/>
        </w:rPr>
        <w:t>the nature of the relationship between me and the Contractor:</w:t>
      </w:r>
    </w:p>
    <w:p w14:paraId="1586367F" w14:textId="77777777" w:rsidR="001411C9" w:rsidRPr="00186305" w:rsidRDefault="00CB1FBB">
      <w:pPr>
        <w:autoSpaceDE w:val="0"/>
        <w:autoSpaceDN w:val="0"/>
        <w:adjustRightInd w:val="0"/>
        <w:rPr>
          <w:sz w:val="22"/>
          <w:szCs w:val="22"/>
          <w:lang w:val="en-GB"/>
        </w:rPr>
      </w:pPr>
      <w:r w:rsidRPr="00186305">
        <w:rPr>
          <w:sz w:val="22"/>
          <w:szCs w:val="22"/>
          <w:lang w:val="en-GB"/>
        </w:rPr>
        <w:t>....................................................................................................................................................................</w:t>
      </w:r>
      <w:r w:rsidR="007A430A" w:rsidRPr="00186305">
        <w:rPr>
          <w:sz w:val="22"/>
          <w:szCs w:val="22"/>
          <w:lang w:val="en-GB"/>
        </w:rPr>
        <w:t xml:space="preserve"> ....................................................................................................................................................................</w:t>
      </w:r>
    </w:p>
    <w:p w14:paraId="58E55A6F" w14:textId="77777777" w:rsidR="001411C9" w:rsidRPr="00186305" w:rsidRDefault="00CB1FBB">
      <w:pPr>
        <w:widowControl/>
        <w:numPr>
          <w:ilvl w:val="0"/>
          <w:numId w:val="14"/>
        </w:numPr>
        <w:tabs>
          <w:tab w:val="num" w:pos="540"/>
        </w:tabs>
        <w:suppressAutoHyphens w:val="0"/>
        <w:autoSpaceDE w:val="0"/>
        <w:autoSpaceDN w:val="0"/>
        <w:adjustRightInd w:val="0"/>
        <w:ind w:hanging="1260"/>
        <w:jc w:val="left"/>
        <w:rPr>
          <w:sz w:val="22"/>
          <w:szCs w:val="22"/>
          <w:lang w:val="en-GB"/>
        </w:rPr>
      </w:pPr>
      <w:r w:rsidRPr="00186305">
        <w:rPr>
          <w:sz w:val="22"/>
          <w:szCs w:val="22"/>
          <w:lang w:val="en-GB"/>
        </w:rPr>
        <w:t>the extent of my participation in the performance of the contract:</w:t>
      </w:r>
    </w:p>
    <w:p w14:paraId="71CB4C48" w14:textId="77777777" w:rsidR="001411C9" w:rsidRPr="00186305" w:rsidRDefault="00CB1FBB">
      <w:pPr>
        <w:autoSpaceDE w:val="0"/>
        <w:autoSpaceDN w:val="0"/>
        <w:adjustRightInd w:val="0"/>
        <w:rPr>
          <w:sz w:val="22"/>
          <w:szCs w:val="22"/>
          <w:lang w:val="en-GB"/>
        </w:rPr>
      </w:pPr>
      <w:r w:rsidRPr="00186305">
        <w:rPr>
          <w:sz w:val="22"/>
          <w:szCs w:val="22"/>
          <w:lang w:val="en-GB"/>
        </w:rPr>
        <w:t>....................................................................................................................................................................</w:t>
      </w:r>
      <w:r w:rsidR="007A430A" w:rsidRPr="00186305">
        <w:rPr>
          <w:sz w:val="22"/>
          <w:szCs w:val="22"/>
          <w:lang w:val="en-GB"/>
        </w:rPr>
        <w:t xml:space="preserve"> ....................................................................................................................................................................</w:t>
      </w:r>
    </w:p>
    <w:p w14:paraId="1F3A5EF1" w14:textId="77777777" w:rsidR="00BD3E78" w:rsidRPr="00186305" w:rsidRDefault="00BD3E78" w:rsidP="004B373F">
      <w:pPr>
        <w:autoSpaceDE w:val="0"/>
        <w:autoSpaceDN w:val="0"/>
        <w:adjustRightInd w:val="0"/>
        <w:rPr>
          <w:sz w:val="22"/>
          <w:szCs w:val="22"/>
          <w:lang w:val="en-GB"/>
        </w:rPr>
      </w:pPr>
    </w:p>
    <w:p w14:paraId="1D5915E6" w14:textId="77777777" w:rsidR="00BD3E78" w:rsidRPr="00186305" w:rsidRDefault="00BD3E78" w:rsidP="004B373F">
      <w:pPr>
        <w:autoSpaceDE w:val="0"/>
        <w:autoSpaceDN w:val="0"/>
        <w:adjustRightInd w:val="0"/>
        <w:rPr>
          <w:sz w:val="22"/>
          <w:szCs w:val="22"/>
          <w:lang w:val="en-GB"/>
        </w:rPr>
      </w:pPr>
    </w:p>
    <w:p w14:paraId="7DA9E3EE" w14:textId="77777777" w:rsidR="001411C9" w:rsidRPr="00186305" w:rsidRDefault="00CB1FBB">
      <w:pPr>
        <w:widowControl/>
        <w:suppressAutoHyphens w:val="0"/>
        <w:ind w:left="540"/>
        <w:jc w:val="right"/>
        <w:outlineLvl w:val="0"/>
        <w:rPr>
          <w:i/>
          <w:iCs/>
          <w:sz w:val="22"/>
          <w:szCs w:val="22"/>
          <w:lang w:val="en-GB"/>
        </w:rPr>
      </w:pPr>
      <w:r w:rsidRPr="00186305">
        <w:rPr>
          <w:i/>
          <w:iCs/>
          <w:sz w:val="22"/>
          <w:szCs w:val="22"/>
          <w:lang w:val="en-GB"/>
        </w:rPr>
        <w:t>City .................................................. on ........................................... 2022 r.</w:t>
      </w:r>
    </w:p>
    <w:p w14:paraId="799A1752" w14:textId="77777777" w:rsidR="00FD2552" w:rsidRPr="00186305" w:rsidRDefault="00FD2552" w:rsidP="004B373F">
      <w:pPr>
        <w:pStyle w:val="Tekstpodstawowy"/>
        <w:spacing w:line="240" w:lineRule="auto"/>
        <w:ind w:left="540"/>
        <w:rPr>
          <w:rFonts w:ascii="Times New Roman" w:hAnsi="Times New Roman" w:cs="Times New Roman"/>
          <w:i/>
          <w:iCs/>
          <w:sz w:val="22"/>
          <w:szCs w:val="22"/>
          <w:lang w:val="en-GB"/>
        </w:rPr>
      </w:pPr>
      <w:r w:rsidRPr="00186305">
        <w:rPr>
          <w:rFonts w:ascii="Times New Roman" w:hAnsi="Times New Roman" w:cs="Times New Roman"/>
          <w:i/>
          <w:iCs/>
          <w:sz w:val="22"/>
          <w:szCs w:val="22"/>
          <w:lang w:val="en-GB"/>
        </w:rPr>
        <w:t xml:space="preserve">         </w:t>
      </w:r>
    </w:p>
    <w:p w14:paraId="277D9A5A" w14:textId="77777777" w:rsidR="00BD3E78" w:rsidRPr="00186305" w:rsidRDefault="00BD3E78" w:rsidP="004B373F">
      <w:pPr>
        <w:pStyle w:val="Tekstpodstawowy"/>
        <w:spacing w:line="240" w:lineRule="auto"/>
        <w:ind w:left="540"/>
        <w:rPr>
          <w:rFonts w:ascii="Times New Roman" w:hAnsi="Times New Roman" w:cs="Times New Roman"/>
          <w:i/>
          <w:iCs/>
          <w:sz w:val="22"/>
          <w:szCs w:val="22"/>
          <w:lang w:val="en-GB"/>
        </w:rPr>
      </w:pPr>
    </w:p>
    <w:p w14:paraId="18974863" w14:textId="77777777" w:rsidR="001411C9" w:rsidRPr="00186305" w:rsidRDefault="00CB1FBB">
      <w:pPr>
        <w:pStyle w:val="Tekstpodstawowy"/>
        <w:spacing w:line="240" w:lineRule="auto"/>
        <w:ind w:left="540"/>
        <w:jc w:val="right"/>
        <w:rPr>
          <w:rFonts w:ascii="Times New Roman" w:hAnsi="Times New Roman" w:cs="Times New Roman"/>
          <w:i/>
          <w:iCs/>
          <w:sz w:val="22"/>
          <w:szCs w:val="22"/>
          <w:lang w:val="en-GB"/>
        </w:rPr>
      </w:pPr>
      <w:r w:rsidRPr="00186305">
        <w:rPr>
          <w:rFonts w:ascii="Times New Roman" w:hAnsi="Times New Roman" w:cs="Times New Roman"/>
          <w:i/>
          <w:iCs/>
          <w:sz w:val="22"/>
          <w:szCs w:val="22"/>
          <w:lang w:val="en-GB"/>
        </w:rPr>
        <w:t>........................................................................</w:t>
      </w:r>
    </w:p>
    <w:p w14:paraId="7EC0C1B2" w14:textId="77777777" w:rsidR="001411C9" w:rsidRPr="00186305" w:rsidRDefault="00CB1FBB">
      <w:pPr>
        <w:pStyle w:val="Tekstpodstawowy"/>
        <w:spacing w:line="240" w:lineRule="auto"/>
        <w:ind w:left="540"/>
        <w:jc w:val="right"/>
        <w:rPr>
          <w:rFonts w:ascii="Times New Roman" w:hAnsi="Times New Roman" w:cs="Times New Roman"/>
          <w:i/>
          <w:iCs/>
          <w:sz w:val="22"/>
          <w:szCs w:val="22"/>
          <w:lang w:val="en-GB"/>
        </w:rPr>
      </w:pPr>
      <w:r w:rsidRPr="00186305">
        <w:rPr>
          <w:rFonts w:ascii="Times New Roman" w:hAnsi="Times New Roman" w:cs="Times New Roman"/>
          <w:i/>
          <w:iCs/>
          <w:sz w:val="22"/>
          <w:szCs w:val="22"/>
          <w:lang w:val="en-GB"/>
        </w:rPr>
        <w:t xml:space="preserve">         (signature of the person authorised to</w:t>
      </w:r>
    </w:p>
    <w:p w14:paraId="43D3D1A9" w14:textId="77777777" w:rsidR="001411C9" w:rsidRPr="00186305" w:rsidRDefault="007A430A">
      <w:pPr>
        <w:pStyle w:val="Tekstpodstawowy"/>
        <w:spacing w:line="240" w:lineRule="auto"/>
        <w:ind w:left="540"/>
        <w:jc w:val="right"/>
        <w:rPr>
          <w:rFonts w:ascii="Times New Roman" w:hAnsi="Times New Roman" w:cs="Times New Roman"/>
          <w:i/>
          <w:iCs/>
          <w:sz w:val="22"/>
          <w:szCs w:val="22"/>
          <w:lang w:val="en-GB"/>
        </w:rPr>
      </w:pPr>
      <w:r w:rsidRPr="00186305">
        <w:rPr>
          <w:rFonts w:ascii="Times New Roman" w:hAnsi="Times New Roman" w:cs="Times New Roman"/>
          <w:i/>
          <w:iCs/>
          <w:sz w:val="22"/>
          <w:szCs w:val="22"/>
          <w:lang w:val="en-GB"/>
        </w:rPr>
        <w:t xml:space="preserve">       make</w:t>
      </w:r>
      <w:r w:rsidR="00CB1FBB" w:rsidRPr="00186305">
        <w:rPr>
          <w:rFonts w:ascii="Times New Roman" w:hAnsi="Times New Roman" w:cs="Times New Roman"/>
          <w:i/>
          <w:iCs/>
          <w:sz w:val="22"/>
          <w:szCs w:val="22"/>
          <w:lang w:val="en-GB"/>
        </w:rPr>
        <w:t xml:space="preserve"> declarations of will on behalf of </w:t>
      </w:r>
    </w:p>
    <w:p w14:paraId="301F0DF2" w14:textId="77777777" w:rsidR="001411C9" w:rsidRPr="00186305" w:rsidRDefault="00CB1FBB">
      <w:pPr>
        <w:pStyle w:val="Tekstpodstawowy"/>
        <w:spacing w:line="240" w:lineRule="auto"/>
        <w:ind w:left="540"/>
        <w:jc w:val="right"/>
        <w:rPr>
          <w:rFonts w:ascii="Times New Roman" w:hAnsi="Times New Roman" w:cs="Times New Roman"/>
          <w:i/>
          <w:iCs/>
          <w:sz w:val="22"/>
          <w:szCs w:val="22"/>
          <w:lang w:val="en-GB"/>
        </w:rPr>
      </w:pPr>
      <w:r w:rsidRPr="00186305">
        <w:rPr>
          <w:rFonts w:ascii="Times New Roman" w:hAnsi="Times New Roman" w:cs="Times New Roman"/>
          <w:i/>
          <w:iCs/>
          <w:sz w:val="22"/>
          <w:szCs w:val="22"/>
          <w:lang w:val="en-GB"/>
        </w:rPr>
        <w:t>of the entity making available its resources)</w:t>
      </w:r>
    </w:p>
    <w:p w14:paraId="3266D6AE" w14:textId="77777777" w:rsidR="00A81325" w:rsidRPr="00186305" w:rsidRDefault="00A81325" w:rsidP="004B373F">
      <w:pPr>
        <w:widowControl/>
        <w:suppressAutoHyphens w:val="0"/>
        <w:jc w:val="left"/>
        <w:rPr>
          <w:b/>
          <w:bCs/>
          <w:sz w:val="22"/>
          <w:szCs w:val="22"/>
          <w:lang w:val="en-GB"/>
        </w:rPr>
      </w:pPr>
      <w:r w:rsidRPr="00186305">
        <w:rPr>
          <w:b/>
          <w:bCs/>
          <w:sz w:val="22"/>
          <w:szCs w:val="22"/>
          <w:lang w:val="en-GB"/>
        </w:rPr>
        <w:br w:type="page"/>
      </w:r>
    </w:p>
    <w:p w14:paraId="2E469BEA" w14:textId="77777777" w:rsidR="001411C9" w:rsidRPr="00186305" w:rsidRDefault="007A430A">
      <w:pPr>
        <w:widowControl/>
        <w:suppressAutoHyphens w:val="0"/>
        <w:jc w:val="right"/>
        <w:rPr>
          <w:b/>
          <w:sz w:val="22"/>
          <w:szCs w:val="22"/>
          <w:lang w:val="en-GB"/>
        </w:rPr>
      </w:pPr>
      <w:r w:rsidRPr="00186305">
        <w:rPr>
          <w:b/>
          <w:sz w:val="22"/>
          <w:szCs w:val="22"/>
          <w:lang w:val="en-GB"/>
        </w:rPr>
        <w:lastRenderedPageBreak/>
        <w:t>Appendix no.</w:t>
      </w:r>
      <w:r w:rsidR="00CB1FBB" w:rsidRPr="00186305">
        <w:rPr>
          <w:b/>
          <w:sz w:val="22"/>
          <w:szCs w:val="22"/>
          <w:lang w:val="en-GB"/>
        </w:rPr>
        <w:t xml:space="preserve"> 2 to the Invitation</w:t>
      </w:r>
    </w:p>
    <w:p w14:paraId="65D83D84" w14:textId="77777777" w:rsidR="002A699C" w:rsidRPr="00186305" w:rsidRDefault="002A699C" w:rsidP="004B373F">
      <w:pPr>
        <w:pStyle w:val="Nagwek"/>
        <w:spacing w:line="240" w:lineRule="auto"/>
        <w:jc w:val="both"/>
        <w:rPr>
          <w:rFonts w:ascii="Times New Roman" w:hAnsi="Times New Roman"/>
          <w:sz w:val="22"/>
          <w:szCs w:val="22"/>
          <w:lang w:val="en-GB"/>
        </w:rPr>
      </w:pPr>
    </w:p>
    <w:p w14:paraId="33BCE52B" w14:textId="77777777" w:rsidR="001411C9" w:rsidRPr="00186305" w:rsidRDefault="007A430A">
      <w:pPr>
        <w:widowControl/>
        <w:rPr>
          <w:rFonts w:eastAsiaTheme="minorHAnsi"/>
          <w:b/>
          <w:color w:val="000000"/>
          <w:sz w:val="22"/>
          <w:szCs w:val="22"/>
          <w:u w:val="single"/>
          <w:lang w:val="en-GB" w:eastAsia="en-US"/>
        </w:rPr>
      </w:pPr>
      <w:r w:rsidRPr="00186305">
        <w:rPr>
          <w:rFonts w:eastAsiaTheme="minorHAnsi"/>
          <w:b/>
          <w:color w:val="000000"/>
          <w:sz w:val="22"/>
          <w:szCs w:val="22"/>
          <w:u w:val="single"/>
          <w:lang w:val="en-GB" w:eastAsia="en-US"/>
        </w:rPr>
        <w:t>AGREEMENT</w:t>
      </w:r>
      <w:r w:rsidR="00CB1FBB" w:rsidRPr="00186305">
        <w:rPr>
          <w:rFonts w:eastAsiaTheme="minorHAnsi"/>
          <w:b/>
          <w:color w:val="000000"/>
          <w:sz w:val="22"/>
          <w:szCs w:val="22"/>
          <w:u w:val="single"/>
          <w:lang w:val="en-GB" w:eastAsia="en-US"/>
        </w:rPr>
        <w:t xml:space="preserve"> 80.272.</w:t>
      </w:r>
      <w:r w:rsidR="00471DDF" w:rsidRPr="00186305">
        <w:rPr>
          <w:rFonts w:eastAsiaTheme="minorHAnsi"/>
          <w:b/>
          <w:color w:val="000000"/>
          <w:sz w:val="22"/>
          <w:szCs w:val="22"/>
          <w:u w:val="single"/>
          <w:lang w:val="en-GB" w:eastAsia="en-US"/>
        </w:rPr>
        <w:t>125</w:t>
      </w:r>
      <w:r w:rsidR="00CB1FBB" w:rsidRPr="00186305">
        <w:rPr>
          <w:rFonts w:eastAsiaTheme="minorHAnsi"/>
          <w:b/>
          <w:color w:val="000000"/>
          <w:sz w:val="22"/>
          <w:szCs w:val="22"/>
          <w:u w:val="single"/>
          <w:lang w:val="en-GB" w:eastAsia="en-US"/>
        </w:rPr>
        <w:t xml:space="preserve">.2022 </w:t>
      </w:r>
    </w:p>
    <w:p w14:paraId="70B071E5" w14:textId="77777777" w:rsidR="001411C9" w:rsidRPr="00186305" w:rsidRDefault="007A430A" w:rsidP="00530E05">
      <w:pPr>
        <w:widowControl/>
        <w:rPr>
          <w:rFonts w:eastAsiaTheme="minorHAnsi"/>
          <w:b/>
          <w:color w:val="000000"/>
          <w:sz w:val="22"/>
          <w:szCs w:val="22"/>
          <w:u w:val="single"/>
          <w:lang w:val="en-GB" w:eastAsia="en-US"/>
        </w:rPr>
      </w:pPr>
      <w:r w:rsidRPr="00186305">
        <w:rPr>
          <w:rFonts w:eastAsiaTheme="minorHAnsi"/>
          <w:b/>
          <w:color w:val="000000"/>
          <w:sz w:val="22"/>
          <w:szCs w:val="22"/>
          <w:u w:val="single"/>
          <w:lang w:val="en-GB" w:eastAsia="en-US"/>
        </w:rPr>
        <w:t>template</w:t>
      </w:r>
      <w:r w:rsidR="00CB1FBB" w:rsidRPr="00186305">
        <w:rPr>
          <w:rFonts w:eastAsiaTheme="minorHAnsi"/>
          <w:b/>
          <w:color w:val="000000"/>
          <w:sz w:val="22"/>
          <w:szCs w:val="22"/>
          <w:u w:val="single"/>
          <w:lang w:val="en-GB" w:eastAsia="en-US"/>
        </w:rPr>
        <w:t xml:space="preserve"> /proposed contractual provisions/</w:t>
      </w:r>
    </w:p>
    <w:p w14:paraId="3C0E3EC6" w14:textId="77777777" w:rsidR="005B0397" w:rsidRPr="00186305" w:rsidRDefault="005B0397" w:rsidP="00530E05">
      <w:pPr>
        <w:widowControl/>
        <w:jc w:val="both"/>
        <w:rPr>
          <w:rFonts w:eastAsiaTheme="minorHAnsi"/>
          <w:sz w:val="22"/>
          <w:szCs w:val="22"/>
          <w:lang w:val="en-GB" w:eastAsia="en-US"/>
        </w:rPr>
      </w:pPr>
    </w:p>
    <w:p w14:paraId="098B1104" w14:textId="77777777" w:rsidR="001411C9" w:rsidRPr="00186305" w:rsidRDefault="00CB1FBB" w:rsidP="00530E05">
      <w:pPr>
        <w:widowControl/>
        <w:tabs>
          <w:tab w:val="left" w:pos="567"/>
          <w:tab w:val="left" w:pos="993"/>
        </w:tabs>
        <w:ind w:left="284"/>
        <w:jc w:val="both"/>
        <w:rPr>
          <w:rFonts w:eastAsiaTheme="minorHAnsi"/>
          <w:b/>
          <w:i/>
          <w:sz w:val="22"/>
          <w:szCs w:val="22"/>
          <w:lang w:val="en-GB" w:eastAsia="en-US"/>
        </w:rPr>
      </w:pPr>
      <w:r w:rsidRPr="00186305">
        <w:rPr>
          <w:rFonts w:eastAsiaTheme="minorHAnsi"/>
          <w:b/>
          <w:i/>
          <w:sz w:val="22"/>
          <w:szCs w:val="22"/>
          <w:lang w:val="en-GB" w:eastAsia="en-US"/>
        </w:rPr>
        <w:t xml:space="preserve">concluded in Krakow </w:t>
      </w:r>
      <w:r w:rsidR="0002283B" w:rsidRPr="00186305">
        <w:rPr>
          <w:rFonts w:eastAsiaTheme="minorHAnsi"/>
          <w:b/>
          <w:i/>
          <w:sz w:val="22"/>
          <w:szCs w:val="22"/>
          <w:lang w:val="en-GB" w:eastAsia="en-US"/>
        </w:rPr>
        <w:t xml:space="preserve">by and </w:t>
      </w:r>
      <w:r w:rsidRPr="00186305">
        <w:rPr>
          <w:rFonts w:eastAsiaTheme="minorHAnsi"/>
          <w:b/>
          <w:i/>
          <w:sz w:val="22"/>
          <w:szCs w:val="22"/>
          <w:lang w:val="en-GB" w:eastAsia="en-US"/>
        </w:rPr>
        <w:t>between:</w:t>
      </w:r>
    </w:p>
    <w:p w14:paraId="37188D30" w14:textId="77777777" w:rsidR="001411C9" w:rsidRPr="00186305" w:rsidRDefault="00CB1FBB" w:rsidP="00530E05">
      <w:pPr>
        <w:widowControl/>
        <w:tabs>
          <w:tab w:val="left" w:pos="567"/>
          <w:tab w:val="left" w:pos="993"/>
        </w:tabs>
        <w:ind w:left="284"/>
        <w:jc w:val="both"/>
        <w:rPr>
          <w:rFonts w:eastAsiaTheme="minorHAnsi"/>
          <w:b/>
          <w:i/>
          <w:sz w:val="22"/>
          <w:szCs w:val="22"/>
          <w:lang w:val="en-GB" w:eastAsia="en-US"/>
        </w:rPr>
      </w:pPr>
      <w:r w:rsidRPr="00186305">
        <w:rPr>
          <w:rFonts w:eastAsiaTheme="minorHAnsi"/>
          <w:b/>
          <w:i/>
          <w:sz w:val="22"/>
          <w:szCs w:val="22"/>
          <w:lang w:val="en-GB" w:eastAsia="en-US"/>
        </w:rPr>
        <w:t>Jagie</w:t>
      </w:r>
      <w:r w:rsidR="0002283B" w:rsidRPr="00186305">
        <w:rPr>
          <w:rFonts w:eastAsiaTheme="minorHAnsi"/>
          <w:b/>
          <w:i/>
          <w:sz w:val="22"/>
          <w:szCs w:val="22"/>
          <w:lang w:val="en-GB" w:eastAsia="en-US"/>
        </w:rPr>
        <w:t>llonian University with its registered office</w:t>
      </w:r>
      <w:r w:rsidRPr="00186305">
        <w:rPr>
          <w:rFonts w:eastAsiaTheme="minorHAnsi"/>
          <w:b/>
          <w:i/>
          <w:sz w:val="22"/>
          <w:szCs w:val="22"/>
          <w:lang w:val="en-GB" w:eastAsia="en-US"/>
        </w:rPr>
        <w:t xml:space="preserve"> in Kraków, ul. </w:t>
      </w:r>
      <w:proofErr w:type="spellStart"/>
      <w:r w:rsidRPr="00186305">
        <w:rPr>
          <w:rFonts w:eastAsiaTheme="minorHAnsi"/>
          <w:b/>
          <w:i/>
          <w:sz w:val="22"/>
          <w:szCs w:val="22"/>
          <w:lang w:val="en-GB" w:eastAsia="en-US"/>
        </w:rPr>
        <w:t>Gołębia</w:t>
      </w:r>
      <w:proofErr w:type="spellEnd"/>
      <w:r w:rsidRPr="00186305">
        <w:rPr>
          <w:rFonts w:eastAsiaTheme="minorHAnsi"/>
          <w:b/>
          <w:i/>
          <w:sz w:val="22"/>
          <w:szCs w:val="22"/>
          <w:lang w:val="en-GB" w:eastAsia="en-US"/>
        </w:rPr>
        <w:t xml:space="preserve"> 24, represented by:</w:t>
      </w:r>
    </w:p>
    <w:p w14:paraId="43ED2FE5" w14:textId="77777777" w:rsidR="001411C9" w:rsidRPr="00186305" w:rsidRDefault="00CB1FBB" w:rsidP="00530E05">
      <w:pPr>
        <w:widowControl/>
        <w:tabs>
          <w:tab w:val="left" w:pos="993"/>
        </w:tabs>
        <w:ind w:left="284"/>
        <w:jc w:val="both"/>
        <w:rPr>
          <w:rFonts w:eastAsiaTheme="minorHAnsi"/>
          <w:b/>
          <w:i/>
          <w:sz w:val="22"/>
          <w:szCs w:val="22"/>
          <w:lang w:val="en-GB" w:eastAsia="en-US"/>
        </w:rPr>
      </w:pPr>
      <w:r w:rsidRPr="00186305">
        <w:rPr>
          <w:rFonts w:eastAsiaTheme="minorHAnsi"/>
          <w:b/>
          <w:i/>
          <w:sz w:val="22"/>
          <w:szCs w:val="22"/>
          <w:lang w:val="en-GB" w:eastAsia="en-US"/>
        </w:rPr>
        <w:t>................</w:t>
      </w:r>
      <w:r w:rsidR="0002283B" w:rsidRPr="00186305">
        <w:rPr>
          <w:rFonts w:eastAsiaTheme="minorHAnsi"/>
          <w:b/>
          <w:i/>
          <w:sz w:val="22"/>
          <w:szCs w:val="22"/>
          <w:lang w:val="en-GB" w:eastAsia="en-US"/>
        </w:rPr>
        <w:t>.............................. –</w:t>
      </w:r>
      <w:r w:rsidRPr="00186305">
        <w:rPr>
          <w:rFonts w:eastAsiaTheme="minorHAnsi"/>
          <w:b/>
          <w:i/>
          <w:sz w:val="22"/>
          <w:szCs w:val="22"/>
          <w:lang w:val="en-GB" w:eastAsia="en-US"/>
        </w:rPr>
        <w:t xml:space="preserve"> </w:t>
      </w:r>
      <w:r w:rsidRPr="00186305">
        <w:rPr>
          <w:rFonts w:eastAsiaTheme="minorHAnsi"/>
          <w:b/>
          <w:i/>
          <w:color w:val="000000"/>
          <w:sz w:val="22"/>
          <w:szCs w:val="22"/>
          <w:lang w:val="en-GB" w:eastAsia="en-US"/>
        </w:rPr>
        <w:t xml:space="preserve">acting </w:t>
      </w:r>
      <w:r w:rsidR="0002283B" w:rsidRPr="00186305">
        <w:rPr>
          <w:rFonts w:eastAsiaTheme="minorHAnsi"/>
          <w:b/>
          <w:i/>
          <w:color w:val="000000"/>
          <w:sz w:val="22"/>
          <w:szCs w:val="22"/>
          <w:lang w:val="en-GB" w:eastAsia="en-US"/>
        </w:rPr>
        <w:t>under</w:t>
      </w:r>
      <w:r w:rsidRPr="00186305">
        <w:rPr>
          <w:rFonts w:eastAsiaTheme="minorHAnsi"/>
          <w:b/>
          <w:i/>
          <w:color w:val="000000"/>
          <w:sz w:val="22"/>
          <w:szCs w:val="22"/>
          <w:lang w:val="en-GB" w:eastAsia="en-US"/>
        </w:rPr>
        <w:t xml:space="preserve"> the power of attorney granted by .............., on ........ </w:t>
      </w:r>
      <w:r w:rsidR="00530E05" w:rsidRPr="00186305">
        <w:rPr>
          <w:rFonts w:eastAsiaTheme="minorHAnsi"/>
          <w:b/>
          <w:i/>
          <w:color w:val="000000"/>
          <w:sz w:val="22"/>
          <w:szCs w:val="22"/>
          <w:lang w:val="en-GB" w:eastAsia="en-US"/>
        </w:rPr>
        <w:t>case no.</w:t>
      </w:r>
      <w:r w:rsidRPr="00186305">
        <w:rPr>
          <w:rFonts w:eastAsiaTheme="minorHAnsi"/>
          <w:b/>
          <w:i/>
          <w:color w:val="000000"/>
          <w:sz w:val="22"/>
          <w:szCs w:val="22"/>
          <w:lang w:val="en-GB" w:eastAsia="en-US"/>
        </w:rPr>
        <w:t xml:space="preserve"> ..............., with the financial countersignature of the </w:t>
      </w:r>
      <w:r w:rsidR="00530E05" w:rsidRPr="00186305">
        <w:rPr>
          <w:rFonts w:eastAsiaTheme="minorHAnsi"/>
          <w:b/>
          <w:i/>
          <w:color w:val="000000"/>
          <w:sz w:val="22"/>
          <w:szCs w:val="22"/>
          <w:lang w:val="en-GB" w:eastAsia="en-US"/>
        </w:rPr>
        <w:t>Bursar</w:t>
      </w:r>
      <w:r w:rsidRPr="00186305">
        <w:rPr>
          <w:rFonts w:eastAsiaTheme="minorHAnsi"/>
          <w:b/>
          <w:i/>
          <w:color w:val="000000"/>
          <w:sz w:val="22"/>
          <w:szCs w:val="22"/>
          <w:lang w:val="en-GB" w:eastAsia="en-US"/>
        </w:rPr>
        <w:t xml:space="preserve"> of the Jagiellonian University,</w:t>
      </w:r>
      <w:r w:rsidR="00530E05" w:rsidRPr="00186305">
        <w:rPr>
          <w:rFonts w:eastAsiaTheme="minorHAnsi"/>
          <w:b/>
          <w:i/>
          <w:sz w:val="22"/>
          <w:szCs w:val="22"/>
          <w:lang w:val="en-GB" w:eastAsia="en-US"/>
        </w:rPr>
        <w:t xml:space="preserve"> </w:t>
      </w:r>
      <w:r w:rsidRPr="00186305">
        <w:rPr>
          <w:rFonts w:eastAsiaTheme="minorHAnsi"/>
          <w:b/>
          <w:i/>
          <w:sz w:val="22"/>
          <w:szCs w:val="22"/>
          <w:lang w:val="en-GB" w:eastAsia="en-US"/>
        </w:rPr>
        <w:t>hereinafter referred to as the "</w:t>
      </w:r>
      <w:r w:rsidR="00530E05" w:rsidRPr="00186305">
        <w:rPr>
          <w:rFonts w:eastAsiaTheme="minorHAnsi"/>
          <w:b/>
          <w:i/>
          <w:sz w:val="22"/>
          <w:szCs w:val="22"/>
          <w:lang w:val="en-GB" w:eastAsia="en-US"/>
        </w:rPr>
        <w:t>Ordering Party</w:t>
      </w:r>
      <w:r w:rsidRPr="00186305">
        <w:rPr>
          <w:rFonts w:eastAsiaTheme="minorHAnsi"/>
          <w:b/>
          <w:i/>
          <w:sz w:val="22"/>
          <w:szCs w:val="22"/>
          <w:lang w:val="en-GB" w:eastAsia="en-US"/>
        </w:rPr>
        <w:t xml:space="preserve">" </w:t>
      </w:r>
    </w:p>
    <w:p w14:paraId="7D534CA3" w14:textId="77777777" w:rsidR="001411C9" w:rsidRPr="00186305" w:rsidRDefault="00CB1FBB" w:rsidP="00530E05">
      <w:pPr>
        <w:widowControl/>
        <w:tabs>
          <w:tab w:val="left" w:pos="567"/>
          <w:tab w:val="left" w:pos="993"/>
        </w:tabs>
        <w:ind w:left="284"/>
        <w:jc w:val="both"/>
        <w:rPr>
          <w:rFonts w:eastAsiaTheme="minorHAnsi"/>
          <w:b/>
          <w:i/>
          <w:sz w:val="22"/>
          <w:szCs w:val="22"/>
          <w:lang w:val="en-GB" w:eastAsia="en-US"/>
        </w:rPr>
      </w:pPr>
      <w:r w:rsidRPr="00186305">
        <w:rPr>
          <w:rFonts w:eastAsiaTheme="minorHAnsi"/>
          <w:b/>
          <w:i/>
          <w:sz w:val="22"/>
          <w:szCs w:val="22"/>
          <w:lang w:val="en-GB" w:eastAsia="en-US"/>
        </w:rPr>
        <w:t>a</w:t>
      </w:r>
      <w:r w:rsidR="00530E05" w:rsidRPr="00186305">
        <w:rPr>
          <w:rFonts w:eastAsiaTheme="minorHAnsi"/>
          <w:b/>
          <w:i/>
          <w:sz w:val="22"/>
          <w:szCs w:val="22"/>
          <w:lang w:val="en-GB" w:eastAsia="en-US"/>
        </w:rPr>
        <w:t>nd</w:t>
      </w:r>
    </w:p>
    <w:p w14:paraId="7FB0115B" w14:textId="77777777" w:rsidR="001411C9" w:rsidRPr="00186305" w:rsidRDefault="00CB1FBB" w:rsidP="00530E05">
      <w:pPr>
        <w:widowControl/>
        <w:tabs>
          <w:tab w:val="left" w:pos="567"/>
          <w:tab w:val="left" w:pos="993"/>
        </w:tabs>
        <w:ind w:left="284"/>
        <w:jc w:val="both"/>
        <w:rPr>
          <w:rFonts w:eastAsiaTheme="minorHAnsi"/>
          <w:b/>
          <w:i/>
          <w:sz w:val="22"/>
          <w:szCs w:val="22"/>
          <w:lang w:val="en-GB" w:eastAsia="en-US"/>
        </w:rPr>
      </w:pPr>
      <w:r w:rsidRPr="00186305">
        <w:rPr>
          <w:rFonts w:eastAsiaTheme="minorHAnsi"/>
          <w:b/>
          <w:i/>
          <w:sz w:val="22"/>
          <w:szCs w:val="22"/>
          <w:lang w:val="en-GB" w:eastAsia="en-US"/>
        </w:rPr>
        <w:t xml:space="preserve">............................................................................................................................................................... </w:t>
      </w:r>
      <w:r w:rsidR="00530E05" w:rsidRPr="00186305">
        <w:rPr>
          <w:rFonts w:eastAsiaTheme="minorHAnsi"/>
          <w:b/>
          <w:i/>
          <w:sz w:val="22"/>
          <w:szCs w:val="22"/>
          <w:lang w:val="en-GB" w:eastAsia="en-US"/>
        </w:rPr>
        <w:t>with its registered office with</w:t>
      </w:r>
      <w:r w:rsidRPr="00186305">
        <w:rPr>
          <w:rFonts w:eastAsiaTheme="minorHAnsi"/>
          <w:b/>
          <w:i/>
          <w:sz w:val="22"/>
          <w:szCs w:val="22"/>
          <w:lang w:val="en-GB" w:eastAsia="en-US"/>
        </w:rPr>
        <w:br/>
      </w:r>
      <w:r w:rsidR="00530E05" w:rsidRPr="00186305">
        <w:rPr>
          <w:rFonts w:eastAsiaTheme="minorHAnsi"/>
          <w:b/>
          <w:i/>
          <w:sz w:val="22"/>
          <w:szCs w:val="22"/>
          <w:lang w:val="en-GB" w:eastAsia="en-US"/>
        </w:rPr>
        <w:t>...............................................................................................................................................................</w:t>
      </w:r>
    </w:p>
    <w:p w14:paraId="2096D1E9" w14:textId="77777777" w:rsidR="001411C9" w:rsidRPr="00186305" w:rsidRDefault="00CB1FBB" w:rsidP="00530E05">
      <w:pPr>
        <w:widowControl/>
        <w:tabs>
          <w:tab w:val="left" w:pos="567"/>
          <w:tab w:val="left" w:pos="993"/>
        </w:tabs>
        <w:ind w:left="284"/>
        <w:jc w:val="both"/>
        <w:rPr>
          <w:rFonts w:eastAsiaTheme="minorHAnsi"/>
          <w:b/>
          <w:i/>
          <w:sz w:val="22"/>
          <w:szCs w:val="22"/>
          <w:lang w:val="en-GB" w:eastAsia="en-US"/>
        </w:rPr>
      </w:pPr>
      <w:r w:rsidRPr="00186305">
        <w:rPr>
          <w:rFonts w:eastAsiaTheme="minorHAnsi"/>
          <w:b/>
          <w:i/>
          <w:sz w:val="22"/>
          <w:szCs w:val="22"/>
          <w:lang w:val="en-GB" w:eastAsia="en-US"/>
        </w:rPr>
        <w:t>hereinafter referred to as the "Contractor"</w:t>
      </w:r>
      <w:r w:rsidR="00530E05" w:rsidRPr="00186305">
        <w:rPr>
          <w:rFonts w:eastAsiaTheme="minorHAnsi"/>
          <w:b/>
          <w:i/>
          <w:sz w:val="22"/>
          <w:szCs w:val="22"/>
          <w:lang w:val="en-GB" w:eastAsia="en-US"/>
        </w:rPr>
        <w:t>.</w:t>
      </w:r>
      <w:r w:rsidRPr="00186305">
        <w:rPr>
          <w:rFonts w:eastAsiaTheme="minorHAnsi"/>
          <w:b/>
          <w:i/>
          <w:sz w:val="22"/>
          <w:szCs w:val="22"/>
          <w:lang w:val="en-GB" w:eastAsia="en-US"/>
        </w:rPr>
        <w:t xml:space="preserve"> </w:t>
      </w:r>
    </w:p>
    <w:p w14:paraId="54FFA93E" w14:textId="77777777" w:rsidR="005B0397" w:rsidRPr="00186305" w:rsidRDefault="005B0397" w:rsidP="000C2BA4">
      <w:pPr>
        <w:widowControl/>
        <w:tabs>
          <w:tab w:val="left" w:pos="567"/>
          <w:tab w:val="left" w:pos="993"/>
        </w:tabs>
        <w:ind w:left="284"/>
        <w:jc w:val="both"/>
        <w:rPr>
          <w:rFonts w:eastAsiaTheme="minorHAnsi"/>
          <w:i/>
          <w:sz w:val="22"/>
          <w:szCs w:val="22"/>
          <w:lang w:val="en-GB" w:eastAsia="en-US"/>
        </w:rPr>
      </w:pPr>
    </w:p>
    <w:p w14:paraId="6F0C81F1" w14:textId="77777777" w:rsidR="001411C9" w:rsidRPr="00186305" w:rsidRDefault="00CB1FBB">
      <w:pPr>
        <w:widowControl/>
        <w:jc w:val="both"/>
        <w:rPr>
          <w:i/>
          <w:color w:val="000000" w:themeColor="text1"/>
          <w:sz w:val="22"/>
          <w:szCs w:val="22"/>
          <w:lang w:val="en-GB"/>
        </w:rPr>
      </w:pPr>
      <w:r w:rsidRPr="00186305">
        <w:rPr>
          <w:rFonts w:eastAsiaTheme="minorHAnsi"/>
          <w:i/>
          <w:sz w:val="22"/>
          <w:szCs w:val="22"/>
          <w:lang w:val="en-GB" w:eastAsia="en-US"/>
        </w:rPr>
        <w:t xml:space="preserve">As a result of the procedure of invitation to tender </w:t>
      </w:r>
      <w:r w:rsidR="00530E05" w:rsidRPr="00186305">
        <w:rPr>
          <w:rFonts w:eastAsiaTheme="minorHAnsi"/>
          <w:i/>
          <w:sz w:val="22"/>
          <w:szCs w:val="22"/>
          <w:lang w:val="en-GB" w:eastAsia="en-US"/>
        </w:rPr>
        <w:t>under</w:t>
      </w:r>
      <w:r w:rsidR="00290F6D" w:rsidRPr="00186305">
        <w:rPr>
          <w:rFonts w:eastAsiaTheme="minorHAnsi"/>
          <w:i/>
          <w:sz w:val="22"/>
          <w:szCs w:val="22"/>
          <w:lang w:val="en-GB" w:eastAsia="en-US"/>
        </w:rPr>
        <w:t xml:space="preserve"> </w:t>
      </w:r>
      <w:r w:rsidR="00C904E7" w:rsidRPr="00186305">
        <w:rPr>
          <w:rFonts w:eastAsiaTheme="minorHAnsi"/>
          <w:i/>
          <w:sz w:val="22"/>
          <w:szCs w:val="22"/>
          <w:lang w:val="en-GB" w:eastAsia="en-US"/>
        </w:rPr>
        <w:t>Art.</w:t>
      </w:r>
      <w:r w:rsidR="00290F6D" w:rsidRPr="00186305">
        <w:rPr>
          <w:rFonts w:eastAsiaTheme="minorHAnsi"/>
          <w:i/>
          <w:sz w:val="22"/>
          <w:szCs w:val="22"/>
          <w:lang w:val="en-GB" w:eastAsia="en-US"/>
        </w:rPr>
        <w:t xml:space="preserve"> 11</w:t>
      </w:r>
      <w:r w:rsidR="00530E05" w:rsidRPr="00186305">
        <w:rPr>
          <w:rFonts w:eastAsiaTheme="minorHAnsi"/>
          <w:i/>
          <w:sz w:val="22"/>
          <w:szCs w:val="22"/>
          <w:lang w:val="en-GB" w:eastAsia="en-US"/>
        </w:rPr>
        <w:t xml:space="preserve"> section </w:t>
      </w:r>
      <w:r w:rsidR="00290F6D" w:rsidRPr="00186305">
        <w:rPr>
          <w:rFonts w:eastAsiaTheme="minorHAnsi"/>
          <w:i/>
          <w:sz w:val="22"/>
          <w:szCs w:val="22"/>
          <w:lang w:val="en-GB" w:eastAsia="en-US"/>
        </w:rPr>
        <w:t>5</w:t>
      </w:r>
      <w:r w:rsidR="00530E05" w:rsidRPr="00186305">
        <w:rPr>
          <w:rFonts w:eastAsiaTheme="minorHAnsi"/>
          <w:i/>
          <w:sz w:val="22"/>
          <w:szCs w:val="22"/>
          <w:lang w:val="en-GB" w:eastAsia="en-US"/>
        </w:rPr>
        <w:t xml:space="preserve"> point </w:t>
      </w:r>
      <w:r w:rsidRPr="00186305">
        <w:rPr>
          <w:rFonts w:eastAsiaTheme="minorHAnsi"/>
          <w:i/>
          <w:sz w:val="22"/>
          <w:szCs w:val="22"/>
          <w:lang w:val="en-GB" w:eastAsia="en-US"/>
        </w:rPr>
        <w:t xml:space="preserve">1 of the Act of 11 September 2019 </w:t>
      </w:r>
      <w:r w:rsidR="00530E05" w:rsidRPr="00186305">
        <w:rPr>
          <w:rFonts w:eastAsiaTheme="minorHAnsi"/>
          <w:i/>
          <w:sz w:val="22"/>
          <w:szCs w:val="22"/>
          <w:lang w:val="en-GB" w:eastAsia="en-US"/>
        </w:rPr>
        <w:t>–</w:t>
      </w:r>
      <w:r w:rsidRPr="00186305">
        <w:rPr>
          <w:rFonts w:eastAsiaTheme="minorHAnsi"/>
          <w:i/>
          <w:sz w:val="22"/>
          <w:szCs w:val="22"/>
          <w:lang w:val="en-GB" w:eastAsia="en-US"/>
        </w:rPr>
        <w:t xml:space="preserve"> Public Procurement Law (</w:t>
      </w:r>
      <w:r w:rsidR="00530E05" w:rsidRPr="00186305">
        <w:rPr>
          <w:rFonts w:eastAsiaTheme="minorHAnsi"/>
          <w:i/>
          <w:sz w:val="22"/>
          <w:szCs w:val="22"/>
          <w:lang w:val="en-GB" w:eastAsia="en-US"/>
        </w:rPr>
        <w:t>consolidated text,</w:t>
      </w:r>
      <w:r w:rsidR="00290F6D" w:rsidRPr="00186305">
        <w:rPr>
          <w:rFonts w:eastAsiaTheme="minorHAnsi"/>
          <w:i/>
          <w:sz w:val="22"/>
          <w:szCs w:val="22"/>
          <w:lang w:val="en-GB" w:eastAsia="en-US"/>
        </w:rPr>
        <w:t xml:space="preserve"> </w:t>
      </w:r>
      <w:r w:rsidRPr="00186305">
        <w:rPr>
          <w:rFonts w:eastAsiaTheme="minorHAnsi"/>
          <w:i/>
          <w:sz w:val="22"/>
          <w:szCs w:val="22"/>
          <w:lang w:val="en-GB" w:eastAsia="en-US"/>
        </w:rPr>
        <w:t xml:space="preserve">Journal of Laws </w:t>
      </w:r>
      <w:r w:rsidR="00530E05" w:rsidRPr="00186305">
        <w:rPr>
          <w:rFonts w:eastAsiaTheme="minorHAnsi"/>
          <w:i/>
          <w:sz w:val="22"/>
          <w:szCs w:val="22"/>
          <w:lang w:val="en-GB" w:eastAsia="en-US"/>
        </w:rPr>
        <w:t xml:space="preserve">of </w:t>
      </w:r>
      <w:r w:rsidRPr="00186305">
        <w:rPr>
          <w:rFonts w:eastAsiaTheme="minorHAnsi"/>
          <w:i/>
          <w:sz w:val="22"/>
          <w:szCs w:val="22"/>
          <w:lang w:val="en-GB" w:eastAsia="en-US"/>
        </w:rPr>
        <w:t xml:space="preserve">2021 item 1129 </w:t>
      </w:r>
      <w:r w:rsidR="00290F6D" w:rsidRPr="00186305">
        <w:rPr>
          <w:rFonts w:eastAsiaTheme="minorHAnsi"/>
          <w:i/>
          <w:sz w:val="22"/>
          <w:szCs w:val="22"/>
          <w:lang w:val="en-GB" w:eastAsia="en-US"/>
        </w:rPr>
        <w:t xml:space="preserve">as </w:t>
      </w:r>
      <w:r w:rsidRPr="00186305">
        <w:rPr>
          <w:rFonts w:eastAsiaTheme="minorHAnsi"/>
          <w:i/>
          <w:sz w:val="22"/>
          <w:szCs w:val="22"/>
          <w:lang w:val="en-GB" w:eastAsia="en-US"/>
        </w:rPr>
        <w:t>amended), hereinafter referred to as the "PP</w:t>
      </w:r>
      <w:r w:rsidR="00530E05" w:rsidRPr="00186305">
        <w:rPr>
          <w:rFonts w:eastAsiaTheme="minorHAnsi"/>
          <w:i/>
          <w:sz w:val="22"/>
          <w:szCs w:val="22"/>
          <w:lang w:val="en-GB" w:eastAsia="en-US"/>
        </w:rPr>
        <w:t>L" and the Act of 23 April 1964</w:t>
      </w:r>
      <w:r w:rsidRPr="00186305">
        <w:rPr>
          <w:rFonts w:eastAsiaTheme="minorHAnsi"/>
          <w:i/>
          <w:sz w:val="22"/>
          <w:szCs w:val="22"/>
          <w:lang w:val="en-GB" w:eastAsia="en-US"/>
        </w:rPr>
        <w:t xml:space="preserve"> </w:t>
      </w:r>
      <w:r w:rsidR="00530E05" w:rsidRPr="00186305">
        <w:rPr>
          <w:rFonts w:eastAsiaTheme="minorHAnsi"/>
          <w:i/>
          <w:sz w:val="22"/>
          <w:szCs w:val="22"/>
          <w:lang w:val="en-GB" w:eastAsia="en-US"/>
        </w:rPr>
        <w:t>–</w:t>
      </w:r>
      <w:r w:rsidRPr="00186305">
        <w:rPr>
          <w:rFonts w:eastAsiaTheme="minorHAnsi"/>
          <w:i/>
          <w:sz w:val="22"/>
          <w:szCs w:val="22"/>
          <w:lang w:val="en-GB" w:eastAsia="en-US"/>
        </w:rPr>
        <w:t xml:space="preserve"> Civil Code (</w:t>
      </w:r>
      <w:r w:rsidR="00530E05" w:rsidRPr="00186305">
        <w:rPr>
          <w:rFonts w:eastAsiaTheme="minorHAnsi"/>
          <w:i/>
          <w:sz w:val="22"/>
          <w:szCs w:val="22"/>
          <w:lang w:val="en-GB" w:eastAsia="en-US"/>
        </w:rPr>
        <w:t>consolidated text,</w:t>
      </w:r>
      <w:r w:rsidR="00290F6D" w:rsidRPr="00186305">
        <w:rPr>
          <w:rFonts w:eastAsiaTheme="minorHAnsi"/>
          <w:i/>
          <w:sz w:val="22"/>
          <w:szCs w:val="22"/>
          <w:lang w:val="en-GB" w:eastAsia="en-US"/>
        </w:rPr>
        <w:t xml:space="preserve"> Journal of Laws 2020, </w:t>
      </w:r>
      <w:r w:rsidRPr="00186305">
        <w:rPr>
          <w:rFonts w:eastAsiaTheme="minorHAnsi"/>
          <w:i/>
          <w:sz w:val="22"/>
          <w:szCs w:val="22"/>
          <w:lang w:val="en-GB" w:eastAsia="en-US"/>
        </w:rPr>
        <w:t xml:space="preserve">item 1740 </w:t>
      </w:r>
      <w:r w:rsidR="00290F6D" w:rsidRPr="00186305">
        <w:rPr>
          <w:rFonts w:eastAsiaTheme="minorHAnsi"/>
          <w:i/>
          <w:sz w:val="22"/>
          <w:szCs w:val="22"/>
          <w:lang w:val="en-GB" w:eastAsia="en-US"/>
        </w:rPr>
        <w:t>as amended</w:t>
      </w:r>
      <w:r w:rsidRPr="00186305">
        <w:rPr>
          <w:rFonts w:eastAsiaTheme="minorHAnsi"/>
          <w:i/>
          <w:sz w:val="22"/>
          <w:szCs w:val="22"/>
          <w:lang w:val="en-GB" w:eastAsia="en-US"/>
        </w:rPr>
        <w:t xml:space="preserve">), hereinafter referred to as the "Civil Code" the following Agreement </w:t>
      </w:r>
      <w:r w:rsidR="00530E05" w:rsidRPr="00186305">
        <w:rPr>
          <w:rFonts w:eastAsiaTheme="minorHAnsi"/>
          <w:i/>
          <w:sz w:val="22"/>
          <w:szCs w:val="22"/>
          <w:lang w:val="en-GB" w:eastAsia="en-US"/>
        </w:rPr>
        <w:t>was</w:t>
      </w:r>
      <w:r w:rsidRPr="00186305">
        <w:rPr>
          <w:rFonts w:eastAsiaTheme="minorHAnsi"/>
          <w:i/>
          <w:sz w:val="22"/>
          <w:szCs w:val="22"/>
          <w:lang w:val="en-GB" w:eastAsia="en-US"/>
        </w:rPr>
        <w:t xml:space="preserve"> concluded:</w:t>
      </w:r>
    </w:p>
    <w:p w14:paraId="4DE1F342" w14:textId="77777777" w:rsidR="005B0397" w:rsidRPr="00186305" w:rsidRDefault="005B0397" w:rsidP="000C2BA4">
      <w:pPr>
        <w:ind w:left="540"/>
        <w:rPr>
          <w:b/>
          <w:bCs/>
          <w:sz w:val="22"/>
          <w:szCs w:val="22"/>
          <w:lang w:val="en-GB"/>
        </w:rPr>
      </w:pPr>
    </w:p>
    <w:p w14:paraId="703E1CCA" w14:textId="77777777" w:rsidR="001411C9" w:rsidRPr="00186305" w:rsidRDefault="00CB1FBB">
      <w:pPr>
        <w:ind w:left="540"/>
        <w:rPr>
          <w:b/>
          <w:bCs/>
          <w:sz w:val="22"/>
          <w:szCs w:val="22"/>
          <w:lang w:val="en-GB"/>
        </w:rPr>
      </w:pPr>
      <w:r w:rsidRPr="00186305">
        <w:rPr>
          <w:b/>
          <w:bCs/>
          <w:sz w:val="22"/>
          <w:szCs w:val="22"/>
          <w:lang w:val="en-GB"/>
        </w:rPr>
        <w:t>§ 1</w:t>
      </w:r>
    </w:p>
    <w:p w14:paraId="19E36E37" w14:textId="368993DE" w:rsidR="001411C9" w:rsidRPr="00186305" w:rsidRDefault="00CB1FBB" w:rsidP="007A5F82">
      <w:pPr>
        <w:widowControl/>
        <w:numPr>
          <w:ilvl w:val="5"/>
          <w:numId w:val="25"/>
        </w:numPr>
        <w:ind w:left="426" w:hanging="426"/>
        <w:jc w:val="both"/>
        <w:rPr>
          <w:sz w:val="22"/>
          <w:szCs w:val="22"/>
          <w:lang w:val="en-GB"/>
        </w:rPr>
      </w:pPr>
      <w:r w:rsidRPr="00186305">
        <w:rPr>
          <w:sz w:val="22"/>
          <w:szCs w:val="22"/>
          <w:lang w:val="en-GB"/>
        </w:rPr>
        <w:t xml:space="preserve">The </w:t>
      </w:r>
      <w:r w:rsidR="002E7289" w:rsidRPr="00186305">
        <w:rPr>
          <w:sz w:val="22"/>
          <w:szCs w:val="22"/>
          <w:lang w:val="en-GB"/>
        </w:rPr>
        <w:t>Ordering Party</w:t>
      </w:r>
      <w:r w:rsidRPr="00186305">
        <w:rPr>
          <w:sz w:val="22"/>
          <w:szCs w:val="22"/>
          <w:lang w:val="en-GB"/>
        </w:rPr>
        <w:t xml:space="preserve"> entrusts, and the Contractor accepts, delivery of </w:t>
      </w:r>
      <w:r w:rsidR="007A5F82" w:rsidRPr="00186305">
        <w:rPr>
          <w:sz w:val="22"/>
          <w:szCs w:val="22"/>
          <w:lang w:val="en-GB"/>
        </w:rPr>
        <w:t>the d</w:t>
      </w:r>
      <w:r w:rsidR="00530E05" w:rsidRPr="00186305">
        <w:rPr>
          <w:sz w:val="22"/>
          <w:szCs w:val="22"/>
          <w:lang w:val="en-GB"/>
        </w:rPr>
        <w:t xml:space="preserve">evice for oximetry imaging with </w:t>
      </w:r>
      <w:r w:rsidR="005C34A6">
        <w:rPr>
          <w:sz w:val="22"/>
          <w:szCs w:val="22"/>
          <w:lang w:val="en-GB"/>
        </w:rPr>
        <w:t xml:space="preserve">pulse </w:t>
      </w:r>
      <w:r w:rsidR="00530E05" w:rsidRPr="00186305">
        <w:rPr>
          <w:sz w:val="22"/>
          <w:szCs w:val="22"/>
          <w:lang w:val="en-GB"/>
        </w:rPr>
        <w:t>electron paramagnetic res</w:t>
      </w:r>
      <w:r w:rsidR="007A5F82" w:rsidRPr="00186305">
        <w:rPr>
          <w:sz w:val="22"/>
          <w:szCs w:val="22"/>
          <w:lang w:val="en-GB"/>
        </w:rPr>
        <w:t>onance technique together with online</w:t>
      </w:r>
      <w:r w:rsidR="00530E05" w:rsidRPr="00186305">
        <w:rPr>
          <w:sz w:val="22"/>
          <w:szCs w:val="22"/>
          <w:lang w:val="en-GB"/>
        </w:rPr>
        <w:t xml:space="preserve"> training</w:t>
      </w:r>
      <w:r w:rsidR="00471DDF" w:rsidRPr="00186305">
        <w:rPr>
          <w:sz w:val="22"/>
          <w:szCs w:val="22"/>
          <w:lang w:val="en-GB"/>
        </w:rPr>
        <w:t xml:space="preserve"> </w:t>
      </w:r>
      <w:r w:rsidRPr="00186305">
        <w:rPr>
          <w:sz w:val="22"/>
          <w:szCs w:val="22"/>
          <w:lang w:val="en-GB"/>
        </w:rPr>
        <w:t xml:space="preserve">to the </w:t>
      </w:r>
      <w:r w:rsidR="00471DDF" w:rsidRPr="00186305">
        <w:rPr>
          <w:sz w:val="22"/>
          <w:szCs w:val="22"/>
          <w:lang w:val="en-GB"/>
        </w:rPr>
        <w:t xml:space="preserve">Department of Biochemistry, Biophysics and Biotechnology of the Jagiellonian University in Kraków (30-387) </w:t>
      </w:r>
      <w:r w:rsidR="00687BFA" w:rsidRPr="00186305">
        <w:rPr>
          <w:sz w:val="22"/>
          <w:szCs w:val="22"/>
          <w:lang w:val="en-GB"/>
        </w:rPr>
        <w:t xml:space="preserve">at </w:t>
      </w:r>
      <w:r w:rsidR="007A5F82" w:rsidRPr="00186305">
        <w:rPr>
          <w:sz w:val="22"/>
          <w:szCs w:val="22"/>
          <w:lang w:val="en-GB"/>
        </w:rPr>
        <w:t xml:space="preserve">ul. </w:t>
      </w:r>
      <w:proofErr w:type="spellStart"/>
      <w:r w:rsidR="00471DDF" w:rsidRPr="00186305">
        <w:rPr>
          <w:sz w:val="22"/>
          <w:szCs w:val="22"/>
          <w:lang w:val="en-GB"/>
        </w:rPr>
        <w:t>Gronostajowa</w:t>
      </w:r>
      <w:proofErr w:type="spellEnd"/>
      <w:r w:rsidR="00471DDF" w:rsidRPr="00186305">
        <w:rPr>
          <w:sz w:val="22"/>
          <w:szCs w:val="22"/>
          <w:lang w:val="en-GB"/>
        </w:rPr>
        <w:t xml:space="preserve"> 7. </w:t>
      </w:r>
      <w:r w:rsidR="007A5F82" w:rsidRPr="00186305">
        <w:rPr>
          <w:sz w:val="22"/>
          <w:szCs w:val="22"/>
          <w:lang w:val="en-GB"/>
        </w:rPr>
        <w:t>The subject of the agreement</w:t>
      </w:r>
      <w:r w:rsidR="00687BFA" w:rsidRPr="00186305">
        <w:rPr>
          <w:sz w:val="22"/>
          <w:szCs w:val="22"/>
          <w:lang w:val="en-GB"/>
        </w:rPr>
        <w:t xml:space="preserve"> also </w:t>
      </w:r>
      <w:r w:rsidR="0099198F" w:rsidRPr="00186305">
        <w:rPr>
          <w:sz w:val="22"/>
          <w:szCs w:val="22"/>
          <w:lang w:val="en-GB"/>
        </w:rPr>
        <w:t xml:space="preserve">includes </w:t>
      </w:r>
      <w:r w:rsidR="007A5F82" w:rsidRPr="00186305">
        <w:rPr>
          <w:sz w:val="22"/>
          <w:szCs w:val="22"/>
          <w:lang w:val="en-GB"/>
        </w:rPr>
        <w:t>transport of the aforementioned</w:t>
      </w:r>
      <w:r w:rsidRPr="00186305">
        <w:rPr>
          <w:sz w:val="22"/>
          <w:szCs w:val="22"/>
          <w:lang w:val="en-GB"/>
        </w:rPr>
        <w:t xml:space="preserve"> equipment to the </w:t>
      </w:r>
      <w:r w:rsidR="007A5F82" w:rsidRPr="00186305">
        <w:rPr>
          <w:sz w:val="22"/>
          <w:szCs w:val="22"/>
          <w:lang w:val="en-GB"/>
        </w:rPr>
        <w:t>registered office</w:t>
      </w:r>
      <w:r w:rsidRPr="00186305">
        <w:rPr>
          <w:sz w:val="22"/>
          <w:szCs w:val="22"/>
          <w:lang w:val="en-GB"/>
        </w:rPr>
        <w:t xml:space="preserve"> of the </w:t>
      </w:r>
      <w:r w:rsidR="00471DDF" w:rsidRPr="00186305">
        <w:rPr>
          <w:sz w:val="22"/>
          <w:szCs w:val="22"/>
          <w:lang w:val="en-GB"/>
        </w:rPr>
        <w:t xml:space="preserve">Jagiellonian University </w:t>
      </w:r>
      <w:r w:rsidRPr="00186305">
        <w:rPr>
          <w:rFonts w:eastAsia="TimesNewRoman"/>
          <w:sz w:val="22"/>
          <w:szCs w:val="22"/>
          <w:lang w:val="en-GB"/>
        </w:rPr>
        <w:t xml:space="preserve">organisational unit </w:t>
      </w:r>
      <w:r w:rsidR="007A5F82" w:rsidRPr="00186305">
        <w:rPr>
          <w:rFonts w:eastAsia="TimesNewRoman"/>
          <w:sz w:val="22"/>
          <w:szCs w:val="22"/>
          <w:lang w:val="en-GB"/>
        </w:rPr>
        <w:t xml:space="preserve">specified </w:t>
      </w:r>
      <w:r w:rsidRPr="00186305">
        <w:rPr>
          <w:rFonts w:eastAsia="TimesNewRoman"/>
          <w:sz w:val="22"/>
          <w:szCs w:val="22"/>
          <w:lang w:val="en-GB"/>
        </w:rPr>
        <w:t xml:space="preserve">in </w:t>
      </w:r>
      <w:r w:rsidR="007A5F82" w:rsidRPr="00186305">
        <w:rPr>
          <w:rFonts w:eastAsia="TimesNewRoman"/>
          <w:sz w:val="22"/>
          <w:szCs w:val="22"/>
          <w:lang w:val="en-GB"/>
        </w:rPr>
        <w:t>section</w:t>
      </w:r>
      <w:r w:rsidRPr="00186305">
        <w:rPr>
          <w:rFonts w:eastAsia="TimesNewRoman"/>
          <w:sz w:val="22"/>
          <w:szCs w:val="22"/>
          <w:lang w:val="en-GB"/>
        </w:rPr>
        <w:t xml:space="preserve"> 2 below, in accordance with the </w:t>
      </w:r>
      <w:r w:rsidRPr="00186305">
        <w:rPr>
          <w:sz w:val="22"/>
          <w:szCs w:val="22"/>
          <w:lang w:val="en-GB"/>
        </w:rPr>
        <w:t xml:space="preserve">description of the subject of the contract </w:t>
      </w:r>
      <w:r w:rsidR="007A5F82" w:rsidRPr="00186305">
        <w:rPr>
          <w:sz w:val="22"/>
          <w:szCs w:val="22"/>
          <w:lang w:val="en-GB"/>
        </w:rPr>
        <w:t>included</w:t>
      </w:r>
      <w:r w:rsidRPr="00186305">
        <w:rPr>
          <w:sz w:val="22"/>
          <w:szCs w:val="22"/>
          <w:lang w:val="en-GB"/>
        </w:rPr>
        <w:t xml:space="preserve"> in Appendix A to the </w:t>
      </w:r>
      <w:r w:rsidR="00512B23" w:rsidRPr="00186305">
        <w:rPr>
          <w:sz w:val="22"/>
          <w:szCs w:val="22"/>
          <w:lang w:val="en-GB"/>
        </w:rPr>
        <w:t xml:space="preserve">Invitation </w:t>
      </w:r>
      <w:r w:rsidRPr="00186305">
        <w:rPr>
          <w:sz w:val="22"/>
          <w:szCs w:val="22"/>
          <w:lang w:val="en-GB"/>
        </w:rPr>
        <w:t>and the Contractor</w:t>
      </w:r>
      <w:r w:rsidR="005C34A6">
        <w:rPr>
          <w:sz w:val="22"/>
          <w:szCs w:val="22"/>
          <w:lang w:val="en-GB"/>
        </w:rPr>
        <w:t>’</w:t>
      </w:r>
      <w:r w:rsidRPr="00186305">
        <w:rPr>
          <w:sz w:val="22"/>
          <w:szCs w:val="22"/>
          <w:lang w:val="en-GB"/>
        </w:rPr>
        <w:t xml:space="preserve">s </w:t>
      </w:r>
      <w:r w:rsidR="007A5F82" w:rsidRPr="00186305">
        <w:rPr>
          <w:sz w:val="22"/>
          <w:szCs w:val="22"/>
          <w:lang w:val="en-GB"/>
        </w:rPr>
        <w:t>tender.</w:t>
      </w:r>
    </w:p>
    <w:p w14:paraId="4507FF22" w14:textId="77777777" w:rsidR="001411C9" w:rsidRPr="00186305" w:rsidRDefault="007A5F82">
      <w:pPr>
        <w:widowControl/>
        <w:numPr>
          <w:ilvl w:val="5"/>
          <w:numId w:val="25"/>
        </w:numPr>
        <w:ind w:left="363" w:hanging="357"/>
        <w:jc w:val="both"/>
        <w:rPr>
          <w:sz w:val="22"/>
          <w:szCs w:val="22"/>
          <w:lang w:val="en-GB"/>
        </w:rPr>
      </w:pPr>
      <w:r w:rsidRPr="00186305">
        <w:rPr>
          <w:rFonts w:eastAsiaTheme="minorHAnsi"/>
          <w:sz w:val="22"/>
          <w:szCs w:val="22"/>
          <w:lang w:val="en-GB" w:eastAsia="en-US"/>
        </w:rPr>
        <w:t>In the scope of the</w:t>
      </w:r>
      <w:r w:rsidR="00CB1FBB" w:rsidRPr="00186305">
        <w:rPr>
          <w:rFonts w:eastAsiaTheme="minorHAnsi"/>
          <w:sz w:val="22"/>
          <w:szCs w:val="22"/>
          <w:lang w:val="en-GB" w:eastAsia="en-US"/>
        </w:rPr>
        <w:t xml:space="preserve"> </w:t>
      </w:r>
      <w:r w:rsidRPr="00186305">
        <w:rPr>
          <w:rFonts w:eastAsiaTheme="minorHAnsi"/>
          <w:sz w:val="22"/>
          <w:szCs w:val="22"/>
          <w:lang w:val="en-GB" w:eastAsia="en-US"/>
        </w:rPr>
        <w:t xml:space="preserve">performance of the subject </w:t>
      </w:r>
      <w:r w:rsidR="00CB1FBB" w:rsidRPr="00186305">
        <w:rPr>
          <w:rFonts w:eastAsiaTheme="minorHAnsi"/>
          <w:sz w:val="22"/>
          <w:szCs w:val="22"/>
          <w:lang w:val="en-GB" w:eastAsia="en-US"/>
        </w:rPr>
        <w:t xml:space="preserve">of the </w:t>
      </w:r>
      <w:r w:rsidRPr="00186305">
        <w:rPr>
          <w:rFonts w:eastAsiaTheme="minorHAnsi"/>
          <w:sz w:val="22"/>
          <w:szCs w:val="22"/>
          <w:lang w:val="en-GB" w:eastAsia="en-US"/>
        </w:rPr>
        <w:t>agreement</w:t>
      </w:r>
      <w:r w:rsidR="00CB1FBB" w:rsidRPr="00186305">
        <w:rPr>
          <w:rFonts w:eastAsiaTheme="minorHAnsi"/>
          <w:sz w:val="22"/>
          <w:szCs w:val="22"/>
          <w:lang w:val="en-GB" w:eastAsia="en-US"/>
        </w:rPr>
        <w:t>, the Contractor shall in particular be obliged to</w:t>
      </w:r>
      <w:r w:rsidR="002D41B4" w:rsidRPr="00186305">
        <w:rPr>
          <w:rFonts w:eastAsiaTheme="minorHAnsi"/>
          <w:sz w:val="22"/>
          <w:szCs w:val="22"/>
          <w:lang w:val="en-GB" w:eastAsia="en-US"/>
        </w:rPr>
        <w:t>:</w:t>
      </w:r>
    </w:p>
    <w:p w14:paraId="5ED39C4F" w14:textId="56FA741A" w:rsidR="001411C9" w:rsidRPr="00186305" w:rsidRDefault="00CB1FBB">
      <w:pPr>
        <w:pStyle w:val="Akapitzlist"/>
        <w:numPr>
          <w:ilvl w:val="0"/>
          <w:numId w:val="31"/>
        </w:numPr>
        <w:spacing w:after="0" w:line="240" w:lineRule="auto"/>
        <w:jc w:val="both"/>
        <w:rPr>
          <w:rFonts w:ascii="Times New Roman" w:hAnsi="Times New Roman"/>
          <w:lang w:val="en-GB"/>
        </w:rPr>
      </w:pPr>
      <w:r w:rsidRPr="00186305">
        <w:rPr>
          <w:rFonts w:ascii="Times New Roman" w:eastAsiaTheme="minorHAnsi" w:hAnsi="Times New Roman"/>
          <w:lang w:val="en-GB"/>
        </w:rPr>
        <w:t xml:space="preserve">delivery of the </w:t>
      </w:r>
      <w:r w:rsidR="005B0397" w:rsidRPr="00186305">
        <w:rPr>
          <w:rFonts w:ascii="Times New Roman" w:hAnsi="Times New Roman"/>
          <w:bCs/>
          <w:lang w:val="en-GB"/>
        </w:rPr>
        <w:t>equipment</w:t>
      </w:r>
      <w:r w:rsidRPr="00186305">
        <w:rPr>
          <w:rFonts w:ascii="Times New Roman" w:eastAsiaTheme="minorHAnsi" w:hAnsi="Times New Roman"/>
          <w:lang w:val="en-GB"/>
        </w:rPr>
        <w:t xml:space="preserve">, to a room </w:t>
      </w:r>
      <w:r w:rsidR="007A5F82" w:rsidRPr="00186305">
        <w:rPr>
          <w:rFonts w:ascii="Times New Roman" w:eastAsiaTheme="minorHAnsi" w:hAnsi="Times New Roman"/>
          <w:lang w:val="en-GB"/>
        </w:rPr>
        <w:t>specified</w:t>
      </w:r>
      <w:r w:rsidRPr="00186305">
        <w:rPr>
          <w:rFonts w:ascii="Times New Roman" w:eastAsiaTheme="minorHAnsi" w:hAnsi="Times New Roman"/>
          <w:lang w:val="en-GB"/>
        </w:rPr>
        <w:t xml:space="preserve"> by the </w:t>
      </w:r>
      <w:r w:rsidR="007A5F82" w:rsidRPr="00186305">
        <w:rPr>
          <w:rFonts w:ascii="Times New Roman" w:eastAsiaTheme="minorHAnsi" w:hAnsi="Times New Roman"/>
          <w:lang w:val="en-GB"/>
        </w:rPr>
        <w:t>Ordering Party</w:t>
      </w:r>
      <w:r w:rsidRPr="00186305">
        <w:rPr>
          <w:rFonts w:ascii="Times New Roman" w:eastAsiaTheme="minorHAnsi" w:hAnsi="Times New Roman"/>
          <w:lang w:val="en-GB"/>
        </w:rPr>
        <w:t xml:space="preserve"> located at the </w:t>
      </w:r>
      <w:r w:rsidR="007A5F82" w:rsidRPr="00186305">
        <w:rPr>
          <w:rFonts w:ascii="Times New Roman" w:eastAsiaTheme="minorHAnsi" w:hAnsi="Times New Roman"/>
          <w:lang w:val="en-GB"/>
        </w:rPr>
        <w:t>registered office</w:t>
      </w:r>
      <w:r w:rsidRPr="00186305">
        <w:rPr>
          <w:rFonts w:ascii="Times New Roman" w:eastAsiaTheme="minorHAnsi" w:hAnsi="Times New Roman"/>
          <w:lang w:val="en-GB"/>
        </w:rPr>
        <w:t xml:space="preserve"> of the </w:t>
      </w:r>
      <w:r w:rsidRPr="00186305">
        <w:rPr>
          <w:rFonts w:ascii="Times New Roman" w:hAnsi="Times New Roman"/>
          <w:lang w:val="en-GB"/>
        </w:rPr>
        <w:t xml:space="preserve">Department of Biochemistry, Biophysics and Biotechnology of the Jagiellonian University in Kraków (30-387) </w:t>
      </w:r>
      <w:r w:rsidR="00290F6D" w:rsidRPr="00186305">
        <w:rPr>
          <w:rFonts w:ascii="Times New Roman" w:hAnsi="Times New Roman"/>
          <w:lang w:val="en-GB"/>
        </w:rPr>
        <w:t xml:space="preserve">at </w:t>
      </w:r>
      <w:r w:rsidR="007A5F82" w:rsidRPr="00186305">
        <w:rPr>
          <w:rFonts w:ascii="Times New Roman" w:hAnsi="Times New Roman"/>
          <w:lang w:val="en-GB"/>
        </w:rPr>
        <w:t>ul.</w:t>
      </w:r>
      <w:r w:rsidRPr="00186305">
        <w:rPr>
          <w:rFonts w:ascii="Times New Roman" w:hAnsi="Times New Roman"/>
          <w:lang w:val="en-GB"/>
        </w:rPr>
        <w:t xml:space="preserve"> </w:t>
      </w:r>
      <w:proofErr w:type="spellStart"/>
      <w:r w:rsidR="00290F6D" w:rsidRPr="00186305">
        <w:rPr>
          <w:rFonts w:ascii="Times New Roman" w:hAnsi="Times New Roman"/>
          <w:lang w:val="en-GB"/>
        </w:rPr>
        <w:t>Gronostajowa</w:t>
      </w:r>
      <w:proofErr w:type="spellEnd"/>
      <w:r w:rsidR="00290F6D" w:rsidRPr="00186305">
        <w:rPr>
          <w:rFonts w:ascii="Times New Roman" w:hAnsi="Times New Roman"/>
          <w:lang w:val="en-GB"/>
        </w:rPr>
        <w:t xml:space="preserve"> </w:t>
      </w:r>
      <w:r w:rsidR="007A5F82" w:rsidRPr="00186305">
        <w:rPr>
          <w:rFonts w:ascii="Times New Roman" w:hAnsi="Times New Roman"/>
          <w:lang w:val="en-GB"/>
        </w:rPr>
        <w:t>7</w:t>
      </w:r>
      <w:r w:rsidR="00275CE8" w:rsidRPr="00186305">
        <w:rPr>
          <w:rFonts w:ascii="Times New Roman" w:hAnsi="Times New Roman"/>
          <w:lang w:val="en-GB"/>
        </w:rPr>
        <w:t xml:space="preserve">, while the </w:t>
      </w:r>
      <w:r w:rsidR="005B0397" w:rsidRPr="00186305">
        <w:rPr>
          <w:rFonts w:ascii="Times New Roman" w:hAnsi="Times New Roman"/>
          <w:bCs/>
          <w:lang w:val="en-GB"/>
        </w:rPr>
        <w:t xml:space="preserve">person responsible for the </w:t>
      </w:r>
      <w:r w:rsidR="007A5F82" w:rsidRPr="00186305">
        <w:rPr>
          <w:rFonts w:ascii="Times New Roman" w:hAnsi="Times New Roman"/>
          <w:bCs/>
          <w:lang w:val="en-GB"/>
        </w:rPr>
        <w:t xml:space="preserve">acceptance </w:t>
      </w:r>
      <w:r w:rsidR="005B0397" w:rsidRPr="00186305">
        <w:rPr>
          <w:rFonts w:ascii="Times New Roman" w:hAnsi="Times New Roman"/>
          <w:bCs/>
          <w:lang w:val="en-GB"/>
        </w:rPr>
        <w:t xml:space="preserve">of the equipment and supervision on behalf of the </w:t>
      </w:r>
      <w:r w:rsidR="007A5F82" w:rsidRPr="00186305">
        <w:rPr>
          <w:rFonts w:ascii="Times New Roman" w:hAnsi="Times New Roman"/>
          <w:bCs/>
          <w:lang w:val="en-GB"/>
        </w:rPr>
        <w:t>Ordering Party</w:t>
      </w:r>
      <w:r w:rsidR="005B0397" w:rsidRPr="00186305">
        <w:rPr>
          <w:rFonts w:ascii="Times New Roman" w:hAnsi="Times New Roman"/>
          <w:bCs/>
          <w:lang w:val="en-GB"/>
        </w:rPr>
        <w:t xml:space="preserve"> is Mr</w:t>
      </w:r>
      <w:r w:rsidR="007A5F82" w:rsidRPr="00186305">
        <w:rPr>
          <w:rFonts w:ascii="Times New Roman" w:hAnsi="Times New Roman"/>
          <w:bCs/>
          <w:lang w:val="en-GB"/>
        </w:rPr>
        <w:t>/Ms</w:t>
      </w:r>
      <w:r w:rsidR="005B0397" w:rsidRPr="00186305">
        <w:rPr>
          <w:rFonts w:ascii="Times New Roman" w:hAnsi="Times New Roman"/>
          <w:bCs/>
          <w:lang w:val="en-GB"/>
        </w:rPr>
        <w:t xml:space="preserve"> </w:t>
      </w:r>
      <w:r w:rsidR="005C34A6">
        <w:rPr>
          <w:rFonts w:ascii="Times New Roman" w:hAnsi="Times New Roman"/>
          <w:bCs/>
          <w:lang w:val="en-GB"/>
        </w:rPr>
        <w:t>…</w:t>
      </w:r>
      <w:r w:rsidR="005B0397" w:rsidRPr="00186305">
        <w:rPr>
          <w:rFonts w:ascii="Times New Roman" w:hAnsi="Times New Roman"/>
          <w:bCs/>
          <w:lang w:val="en-GB"/>
        </w:rPr>
        <w:t xml:space="preserve">......................... , tel. ......................., e-mail: .......................... or another person </w:t>
      </w:r>
      <w:r w:rsidR="007A5F82" w:rsidRPr="00186305">
        <w:rPr>
          <w:rFonts w:ascii="Times New Roman" w:hAnsi="Times New Roman"/>
          <w:bCs/>
          <w:lang w:val="en-GB"/>
        </w:rPr>
        <w:t xml:space="preserve">specified </w:t>
      </w:r>
      <w:r w:rsidR="005B0397" w:rsidRPr="00186305">
        <w:rPr>
          <w:rFonts w:ascii="Times New Roman" w:hAnsi="Times New Roman"/>
          <w:bCs/>
          <w:lang w:val="en-GB"/>
        </w:rPr>
        <w:t xml:space="preserve">by the </w:t>
      </w:r>
      <w:bookmarkStart w:id="4" w:name="_Hlk96689044"/>
      <w:r w:rsidR="007A5F82" w:rsidRPr="00186305">
        <w:rPr>
          <w:rFonts w:ascii="Times New Roman" w:hAnsi="Times New Roman"/>
          <w:bCs/>
          <w:lang w:val="en-GB"/>
        </w:rPr>
        <w:t>Ordering Party;</w:t>
      </w:r>
    </w:p>
    <w:p w14:paraId="77205E2F" w14:textId="77777777" w:rsidR="001411C9" w:rsidRPr="00186305" w:rsidRDefault="00CB1FBB">
      <w:pPr>
        <w:pStyle w:val="Akapitzlist"/>
        <w:numPr>
          <w:ilvl w:val="0"/>
          <w:numId w:val="31"/>
        </w:numPr>
        <w:spacing w:after="0" w:line="240" w:lineRule="auto"/>
        <w:jc w:val="both"/>
        <w:rPr>
          <w:rFonts w:ascii="Times New Roman" w:hAnsi="Times New Roman"/>
          <w:lang w:val="en-GB"/>
        </w:rPr>
      </w:pPr>
      <w:r w:rsidRPr="00186305">
        <w:rPr>
          <w:rFonts w:ascii="Times New Roman" w:eastAsiaTheme="minorHAnsi" w:hAnsi="Times New Roman"/>
          <w:lang w:val="en-GB"/>
        </w:rPr>
        <w:t>Provide</w:t>
      </w:r>
      <w:bookmarkStart w:id="5" w:name="_Hlk96687103"/>
      <w:r w:rsidR="00512B23" w:rsidRPr="00186305">
        <w:rPr>
          <w:rFonts w:ascii="Times New Roman" w:eastAsiaTheme="minorHAnsi" w:hAnsi="Times New Roman"/>
          <w:lang w:val="en-GB"/>
        </w:rPr>
        <w:t xml:space="preserve"> min. </w:t>
      </w:r>
      <w:r w:rsidR="00C8114D" w:rsidRPr="00186305">
        <w:rPr>
          <w:rFonts w:ascii="Times New Roman" w:eastAsiaTheme="minorHAnsi" w:hAnsi="Times New Roman"/>
          <w:lang w:val="en-GB"/>
        </w:rPr>
        <w:t xml:space="preserve">4 </w:t>
      </w:r>
      <w:r w:rsidRPr="00186305">
        <w:rPr>
          <w:rFonts w:ascii="Times New Roman" w:eastAsiaTheme="minorHAnsi" w:hAnsi="Times New Roman"/>
          <w:lang w:val="en-GB"/>
        </w:rPr>
        <w:t>(</w:t>
      </w:r>
      <w:r w:rsidR="00C8114D" w:rsidRPr="00186305">
        <w:rPr>
          <w:rFonts w:ascii="Times New Roman" w:eastAsiaTheme="minorHAnsi" w:hAnsi="Times New Roman"/>
          <w:lang w:val="en-GB"/>
        </w:rPr>
        <w:t>four</w:t>
      </w:r>
      <w:r w:rsidRPr="00186305">
        <w:rPr>
          <w:rFonts w:ascii="Times New Roman" w:eastAsiaTheme="minorHAnsi" w:hAnsi="Times New Roman"/>
          <w:lang w:val="en-GB"/>
        </w:rPr>
        <w:t xml:space="preserve">) clock hours of training for </w:t>
      </w:r>
      <w:r w:rsidR="004C531E" w:rsidRPr="00186305">
        <w:rPr>
          <w:rFonts w:ascii="Times New Roman" w:eastAsiaTheme="minorHAnsi" w:hAnsi="Times New Roman"/>
          <w:lang w:val="en-GB"/>
        </w:rPr>
        <w:t xml:space="preserve">6 </w:t>
      </w:r>
      <w:r w:rsidR="00687BFA" w:rsidRPr="00186305">
        <w:rPr>
          <w:rFonts w:ascii="Times New Roman" w:eastAsiaTheme="minorHAnsi" w:hAnsi="Times New Roman"/>
          <w:lang w:val="en-GB"/>
        </w:rPr>
        <w:t xml:space="preserve">(six) </w:t>
      </w:r>
      <w:r w:rsidR="004C531E" w:rsidRPr="00186305">
        <w:rPr>
          <w:rFonts w:ascii="Times New Roman" w:eastAsiaTheme="minorHAnsi" w:hAnsi="Times New Roman"/>
          <w:lang w:val="en-GB"/>
        </w:rPr>
        <w:t xml:space="preserve">persons </w:t>
      </w:r>
      <w:r w:rsidR="00662165" w:rsidRPr="00186305">
        <w:rPr>
          <w:rFonts w:ascii="Times New Roman" w:eastAsiaTheme="minorHAnsi" w:hAnsi="Times New Roman"/>
          <w:lang w:val="en-GB"/>
        </w:rPr>
        <w:t xml:space="preserve">in the </w:t>
      </w:r>
      <w:r w:rsidRPr="00186305">
        <w:rPr>
          <w:rFonts w:ascii="Times New Roman" w:eastAsiaTheme="minorHAnsi" w:hAnsi="Times New Roman"/>
          <w:lang w:val="en-GB"/>
        </w:rPr>
        <w:t>safe operation of the delivered equipment</w:t>
      </w:r>
      <w:r w:rsidR="00512B23" w:rsidRPr="00186305">
        <w:rPr>
          <w:rFonts w:ascii="Times New Roman" w:eastAsiaTheme="minorHAnsi" w:hAnsi="Times New Roman"/>
          <w:lang w:val="en-GB"/>
        </w:rPr>
        <w:t xml:space="preserve">, </w:t>
      </w:r>
      <w:r w:rsidR="00687BFA" w:rsidRPr="00186305">
        <w:rPr>
          <w:rFonts w:ascii="Times New Roman" w:eastAsiaTheme="minorHAnsi" w:hAnsi="Times New Roman"/>
          <w:lang w:val="en-GB"/>
        </w:rPr>
        <w:t xml:space="preserve">in real-time (online) remote form </w:t>
      </w:r>
      <w:r w:rsidRPr="00186305">
        <w:rPr>
          <w:rFonts w:ascii="Times New Roman" w:eastAsiaTheme="minorHAnsi" w:hAnsi="Times New Roman"/>
          <w:lang w:val="en-GB"/>
        </w:rPr>
        <w:t>at the installation site</w:t>
      </w:r>
      <w:bookmarkEnd w:id="4"/>
      <w:bookmarkEnd w:id="5"/>
      <w:r w:rsidR="002131D6" w:rsidRPr="00186305">
        <w:rPr>
          <w:rFonts w:ascii="Times New Roman" w:eastAsiaTheme="minorHAnsi" w:hAnsi="Times New Roman"/>
          <w:lang w:val="en-GB"/>
        </w:rPr>
        <w:t xml:space="preserve"> .</w:t>
      </w:r>
    </w:p>
    <w:p w14:paraId="2FCA28F6" w14:textId="77777777" w:rsidR="001411C9" w:rsidRPr="00186305" w:rsidRDefault="007A5F82" w:rsidP="007A5F82">
      <w:pPr>
        <w:ind w:left="426" w:hanging="426"/>
        <w:jc w:val="both"/>
        <w:rPr>
          <w:sz w:val="22"/>
          <w:szCs w:val="22"/>
          <w:lang w:val="en-GB"/>
        </w:rPr>
      </w:pPr>
      <w:r w:rsidRPr="00186305">
        <w:rPr>
          <w:sz w:val="22"/>
          <w:szCs w:val="22"/>
          <w:lang w:val="en-GB"/>
        </w:rPr>
        <w:t xml:space="preserve">3.     </w:t>
      </w:r>
      <w:r w:rsidR="0043591D" w:rsidRPr="00186305">
        <w:rPr>
          <w:sz w:val="22"/>
          <w:szCs w:val="22"/>
          <w:lang w:val="en-GB"/>
        </w:rPr>
        <w:t xml:space="preserve">Along with the delivery of the equipment, the Contractor will provide manuals in English or Polish in both electronic and paper versions as well as technical documentation of the subject of this agreement. The subject of the contract during transport must be properly protected against any damage and insured to </w:t>
      </w:r>
      <w:r w:rsidR="00290F6D" w:rsidRPr="00186305">
        <w:rPr>
          <w:sz w:val="22"/>
          <w:szCs w:val="22"/>
          <w:lang w:val="en-GB"/>
        </w:rPr>
        <w:t>the</w:t>
      </w:r>
      <w:r w:rsidR="0043591D" w:rsidRPr="00186305">
        <w:rPr>
          <w:sz w:val="22"/>
          <w:szCs w:val="22"/>
          <w:lang w:val="en-GB"/>
        </w:rPr>
        <w:t xml:space="preserve"> a</w:t>
      </w:r>
      <w:r w:rsidRPr="00186305">
        <w:rPr>
          <w:sz w:val="22"/>
          <w:szCs w:val="22"/>
          <w:lang w:val="en-GB"/>
        </w:rPr>
        <w:t>forementioned</w:t>
      </w:r>
      <w:r w:rsidR="0043591D" w:rsidRPr="00186305">
        <w:rPr>
          <w:sz w:val="22"/>
          <w:szCs w:val="22"/>
          <w:lang w:val="en-GB"/>
        </w:rPr>
        <w:t xml:space="preserve"> extent.</w:t>
      </w:r>
    </w:p>
    <w:p w14:paraId="799230D1" w14:textId="77777777" w:rsidR="001411C9" w:rsidRPr="00186305" w:rsidRDefault="00CB1FBB">
      <w:pPr>
        <w:ind w:left="426" w:hanging="426"/>
        <w:jc w:val="both"/>
        <w:rPr>
          <w:sz w:val="22"/>
          <w:szCs w:val="22"/>
          <w:lang w:val="en-GB"/>
        </w:rPr>
      </w:pPr>
      <w:r w:rsidRPr="00186305">
        <w:rPr>
          <w:sz w:val="22"/>
          <w:szCs w:val="22"/>
          <w:lang w:val="en-GB"/>
        </w:rPr>
        <w:t>4</w:t>
      </w:r>
      <w:r w:rsidR="007A5F82" w:rsidRPr="00186305">
        <w:rPr>
          <w:sz w:val="22"/>
          <w:szCs w:val="22"/>
          <w:lang w:val="en-GB"/>
        </w:rPr>
        <w:t>.</w:t>
      </w:r>
      <w:r w:rsidRPr="00186305">
        <w:rPr>
          <w:sz w:val="22"/>
          <w:szCs w:val="22"/>
          <w:lang w:val="en-GB"/>
        </w:rPr>
        <w:t xml:space="preserve"> </w:t>
      </w:r>
      <w:r w:rsidR="007A5F82" w:rsidRPr="00186305">
        <w:rPr>
          <w:sz w:val="22"/>
          <w:szCs w:val="22"/>
          <w:lang w:val="en-GB"/>
        </w:rPr>
        <w:t xml:space="preserve">    </w:t>
      </w:r>
      <w:r w:rsidRPr="00186305">
        <w:rPr>
          <w:sz w:val="22"/>
          <w:szCs w:val="22"/>
          <w:lang w:val="en-GB"/>
        </w:rPr>
        <w:t xml:space="preserve">The Contractor undertakes to complete the subject of the contract </w:t>
      </w:r>
      <w:r w:rsidRPr="00186305">
        <w:rPr>
          <w:b/>
          <w:sz w:val="22"/>
          <w:szCs w:val="22"/>
          <w:lang w:val="en-GB"/>
        </w:rPr>
        <w:t xml:space="preserve">within 6 </w:t>
      </w:r>
      <w:r w:rsidR="0003619D" w:rsidRPr="00186305">
        <w:rPr>
          <w:b/>
          <w:sz w:val="22"/>
          <w:szCs w:val="22"/>
          <w:lang w:val="en-GB"/>
        </w:rPr>
        <w:t>months</w:t>
      </w:r>
      <w:r w:rsidRPr="00186305">
        <w:rPr>
          <w:b/>
          <w:sz w:val="22"/>
          <w:szCs w:val="22"/>
          <w:lang w:val="en-GB"/>
        </w:rPr>
        <w:t xml:space="preserve">, </w:t>
      </w:r>
      <w:r w:rsidRPr="00186305">
        <w:rPr>
          <w:sz w:val="22"/>
          <w:szCs w:val="22"/>
          <w:lang w:val="en-GB"/>
        </w:rPr>
        <w:t xml:space="preserve">counting from the date of awarding the contract, i.e. conclusion of the </w:t>
      </w:r>
      <w:r w:rsidR="007A5F82" w:rsidRPr="00186305">
        <w:rPr>
          <w:sz w:val="22"/>
          <w:szCs w:val="22"/>
          <w:lang w:val="en-GB"/>
        </w:rPr>
        <w:t>agreement.</w:t>
      </w:r>
      <w:r w:rsidRPr="00186305">
        <w:rPr>
          <w:sz w:val="22"/>
          <w:szCs w:val="22"/>
          <w:lang w:val="en-GB"/>
        </w:rPr>
        <w:t xml:space="preserve"> </w:t>
      </w:r>
      <w:r w:rsidR="0003619D" w:rsidRPr="00186305">
        <w:rPr>
          <w:sz w:val="22"/>
          <w:szCs w:val="22"/>
          <w:lang w:val="en-GB"/>
        </w:rPr>
        <w:t>The Ordering Party shall allow for earlier execution of the contract.</w:t>
      </w:r>
    </w:p>
    <w:p w14:paraId="7867BEC1" w14:textId="77777777" w:rsidR="001411C9" w:rsidRPr="00186305" w:rsidRDefault="00CB1FBB">
      <w:pPr>
        <w:ind w:left="426" w:hanging="426"/>
        <w:jc w:val="both"/>
        <w:rPr>
          <w:sz w:val="22"/>
          <w:szCs w:val="22"/>
          <w:lang w:val="en-GB"/>
        </w:rPr>
      </w:pPr>
      <w:r w:rsidRPr="00186305">
        <w:rPr>
          <w:sz w:val="22"/>
          <w:szCs w:val="22"/>
          <w:lang w:val="en-GB"/>
        </w:rPr>
        <w:t>5</w:t>
      </w:r>
      <w:r w:rsidR="007A5F82" w:rsidRPr="00186305">
        <w:rPr>
          <w:sz w:val="22"/>
          <w:szCs w:val="22"/>
          <w:lang w:val="en-GB"/>
        </w:rPr>
        <w:t>.</w:t>
      </w:r>
      <w:r w:rsidRPr="00186305">
        <w:rPr>
          <w:sz w:val="22"/>
          <w:szCs w:val="22"/>
          <w:lang w:val="en-GB"/>
        </w:rPr>
        <w:t xml:space="preserve"> </w:t>
      </w:r>
      <w:r w:rsidR="007A5F82" w:rsidRPr="00186305">
        <w:rPr>
          <w:sz w:val="22"/>
          <w:szCs w:val="22"/>
          <w:lang w:val="en-GB"/>
        </w:rPr>
        <w:t xml:space="preserve">   </w:t>
      </w:r>
      <w:r w:rsidR="0043591D" w:rsidRPr="00186305">
        <w:rPr>
          <w:bCs/>
          <w:sz w:val="22"/>
          <w:szCs w:val="22"/>
          <w:lang w:val="en-GB"/>
        </w:rPr>
        <w:t xml:space="preserve">The Contractor undertakes to perform </w:t>
      </w:r>
      <w:r w:rsidR="0043591D" w:rsidRPr="00186305">
        <w:rPr>
          <w:sz w:val="22"/>
          <w:szCs w:val="22"/>
          <w:lang w:val="en-GB"/>
        </w:rPr>
        <w:t>all actions necessary for the proper implementation of the subject of the agreement specified in paragraph 1.</w:t>
      </w:r>
    </w:p>
    <w:p w14:paraId="3F0DE3A1" w14:textId="6144FC15" w:rsidR="001411C9" w:rsidRPr="00186305" w:rsidRDefault="00CB1FBB">
      <w:pPr>
        <w:ind w:left="426" w:hanging="426"/>
        <w:jc w:val="both"/>
        <w:rPr>
          <w:sz w:val="22"/>
          <w:szCs w:val="22"/>
          <w:lang w:val="en-GB"/>
        </w:rPr>
      </w:pPr>
      <w:r w:rsidRPr="00186305">
        <w:rPr>
          <w:sz w:val="22"/>
          <w:szCs w:val="22"/>
          <w:lang w:val="en-GB"/>
        </w:rPr>
        <w:t>6</w:t>
      </w:r>
      <w:r w:rsidR="00845C51" w:rsidRPr="00186305">
        <w:rPr>
          <w:sz w:val="22"/>
          <w:szCs w:val="22"/>
          <w:lang w:val="en-GB"/>
        </w:rPr>
        <w:t xml:space="preserve">.    </w:t>
      </w:r>
      <w:r w:rsidRPr="00186305">
        <w:rPr>
          <w:sz w:val="22"/>
          <w:szCs w:val="22"/>
          <w:lang w:val="en-GB"/>
        </w:rPr>
        <w:t>The documentation of the proced</w:t>
      </w:r>
      <w:r w:rsidR="00845C51" w:rsidRPr="00186305">
        <w:rPr>
          <w:sz w:val="22"/>
          <w:szCs w:val="22"/>
          <w:lang w:val="en-GB"/>
        </w:rPr>
        <w:t xml:space="preserve">ure, including  </w:t>
      </w:r>
      <w:r w:rsidRPr="00186305">
        <w:rPr>
          <w:sz w:val="22"/>
          <w:szCs w:val="22"/>
          <w:lang w:val="en-GB"/>
        </w:rPr>
        <w:t>in particular the Invitation with a</w:t>
      </w:r>
      <w:r w:rsidR="00845C51" w:rsidRPr="00186305">
        <w:rPr>
          <w:sz w:val="22"/>
          <w:szCs w:val="22"/>
          <w:lang w:val="en-GB"/>
        </w:rPr>
        <w:t>ppendices</w:t>
      </w:r>
      <w:r w:rsidRPr="00186305">
        <w:rPr>
          <w:sz w:val="22"/>
          <w:szCs w:val="22"/>
          <w:lang w:val="en-GB"/>
        </w:rPr>
        <w:t xml:space="preserve"> and the </w:t>
      </w:r>
      <w:proofErr w:type="spellStart"/>
      <w:r w:rsidRPr="00186305">
        <w:rPr>
          <w:sz w:val="22"/>
          <w:szCs w:val="22"/>
          <w:lang w:val="en-GB"/>
        </w:rPr>
        <w:t>Contrac</w:t>
      </w:r>
      <w:r w:rsidR="005C34A6">
        <w:rPr>
          <w:sz w:val="22"/>
          <w:szCs w:val="22"/>
          <w:lang w:val="en-GB"/>
        </w:rPr>
        <w:t>’</w:t>
      </w:r>
      <w:r w:rsidRPr="00186305">
        <w:rPr>
          <w:sz w:val="22"/>
          <w:szCs w:val="22"/>
          <w:lang w:val="en-GB"/>
        </w:rPr>
        <w:t>or's</w:t>
      </w:r>
      <w:proofErr w:type="spellEnd"/>
      <w:r w:rsidRPr="00186305">
        <w:rPr>
          <w:sz w:val="22"/>
          <w:szCs w:val="22"/>
          <w:lang w:val="en-GB"/>
        </w:rPr>
        <w:t xml:space="preserve"> </w:t>
      </w:r>
      <w:r w:rsidR="00845C51" w:rsidRPr="00186305">
        <w:rPr>
          <w:sz w:val="22"/>
          <w:szCs w:val="22"/>
          <w:lang w:val="en-GB"/>
        </w:rPr>
        <w:t>tender</w:t>
      </w:r>
      <w:r w:rsidRPr="00186305">
        <w:rPr>
          <w:sz w:val="22"/>
          <w:szCs w:val="22"/>
          <w:lang w:val="en-GB"/>
        </w:rPr>
        <w:t xml:space="preserve"> of ................., </w:t>
      </w:r>
      <w:r w:rsidR="00845C51" w:rsidRPr="00186305">
        <w:rPr>
          <w:sz w:val="22"/>
          <w:szCs w:val="22"/>
          <w:lang w:val="en-GB"/>
        </w:rPr>
        <w:t>forms</w:t>
      </w:r>
      <w:r w:rsidRPr="00186305">
        <w:rPr>
          <w:sz w:val="22"/>
          <w:szCs w:val="22"/>
          <w:lang w:val="en-GB"/>
        </w:rPr>
        <w:t xml:space="preserve"> an integral part of this Agreement</w:t>
      </w:r>
      <w:r w:rsidR="00845C51" w:rsidRPr="00186305">
        <w:rPr>
          <w:sz w:val="22"/>
          <w:szCs w:val="22"/>
          <w:lang w:val="en-GB"/>
        </w:rPr>
        <w:t>.</w:t>
      </w:r>
    </w:p>
    <w:p w14:paraId="12E27886" w14:textId="77777777" w:rsidR="001411C9" w:rsidRPr="00186305" w:rsidRDefault="00CB1FBB">
      <w:pPr>
        <w:ind w:left="426" w:hanging="426"/>
        <w:jc w:val="both"/>
        <w:rPr>
          <w:sz w:val="22"/>
          <w:szCs w:val="22"/>
          <w:lang w:val="en-GB"/>
        </w:rPr>
      </w:pPr>
      <w:r w:rsidRPr="00186305">
        <w:rPr>
          <w:sz w:val="22"/>
          <w:szCs w:val="22"/>
          <w:lang w:val="en-GB"/>
        </w:rPr>
        <w:t>7</w:t>
      </w:r>
      <w:r w:rsidR="00845C51" w:rsidRPr="00186305">
        <w:rPr>
          <w:sz w:val="22"/>
          <w:szCs w:val="22"/>
          <w:lang w:val="en-GB"/>
        </w:rPr>
        <w:t>.</w:t>
      </w:r>
      <w:r w:rsidRPr="00186305">
        <w:rPr>
          <w:sz w:val="22"/>
          <w:szCs w:val="22"/>
          <w:lang w:val="en-GB"/>
        </w:rPr>
        <w:t xml:space="preserve"> The Contractor shall be fully responsible, both financially and legally, for any </w:t>
      </w:r>
      <w:r w:rsidRPr="00186305">
        <w:rPr>
          <w:sz w:val="22"/>
          <w:szCs w:val="22"/>
          <w:lang w:val="en-GB"/>
        </w:rPr>
        <w:br/>
        <w:t xml:space="preserve">damage caused to the Ordering Party, as well as third parties, by activities arising from the </w:t>
      </w:r>
      <w:r w:rsidR="00845C51" w:rsidRPr="00186305">
        <w:rPr>
          <w:sz w:val="22"/>
          <w:szCs w:val="22"/>
          <w:lang w:val="en-GB"/>
        </w:rPr>
        <w:lastRenderedPageBreak/>
        <w:t>performance</w:t>
      </w:r>
      <w:r w:rsidRPr="00186305">
        <w:rPr>
          <w:sz w:val="22"/>
          <w:szCs w:val="22"/>
          <w:lang w:val="en-GB"/>
        </w:rPr>
        <w:t xml:space="preserve"> of this agreement.</w:t>
      </w:r>
    </w:p>
    <w:p w14:paraId="153668C6" w14:textId="77777777" w:rsidR="001411C9" w:rsidRPr="00186305" w:rsidRDefault="00845C51">
      <w:pPr>
        <w:ind w:left="426" w:hanging="426"/>
        <w:jc w:val="both"/>
        <w:rPr>
          <w:sz w:val="22"/>
          <w:szCs w:val="22"/>
          <w:lang w:val="en-GB"/>
        </w:rPr>
      </w:pPr>
      <w:r w:rsidRPr="00186305">
        <w:rPr>
          <w:sz w:val="22"/>
          <w:szCs w:val="22"/>
          <w:lang w:val="en-GB"/>
        </w:rPr>
        <w:t xml:space="preserve">8.   </w:t>
      </w:r>
      <w:r w:rsidR="00CB1FBB" w:rsidRPr="00186305">
        <w:rPr>
          <w:sz w:val="22"/>
          <w:szCs w:val="22"/>
          <w:lang w:val="en-GB"/>
        </w:rPr>
        <w:t xml:space="preserve">Subcontracting a part of the </w:t>
      </w:r>
      <w:r w:rsidR="00113314" w:rsidRPr="00186305">
        <w:rPr>
          <w:sz w:val="22"/>
          <w:szCs w:val="22"/>
          <w:lang w:val="en-GB"/>
        </w:rPr>
        <w:t>agreement</w:t>
      </w:r>
      <w:r w:rsidR="00CB1FBB" w:rsidRPr="00186305">
        <w:rPr>
          <w:sz w:val="22"/>
          <w:szCs w:val="22"/>
          <w:lang w:val="en-GB"/>
        </w:rPr>
        <w:t xml:space="preserve"> to subcontractors does not change the obligations of the Contractor towards the </w:t>
      </w:r>
      <w:r w:rsidR="00113314" w:rsidRPr="00186305">
        <w:rPr>
          <w:sz w:val="22"/>
          <w:szCs w:val="22"/>
          <w:lang w:val="en-GB"/>
        </w:rPr>
        <w:t xml:space="preserve">Ordering Party </w:t>
      </w:r>
      <w:r w:rsidR="00CB1FBB" w:rsidRPr="00186305">
        <w:rPr>
          <w:sz w:val="22"/>
          <w:szCs w:val="22"/>
          <w:lang w:val="en-GB"/>
        </w:rPr>
        <w:t xml:space="preserve">for performance of that part of the </w:t>
      </w:r>
      <w:r w:rsidR="00113314" w:rsidRPr="00186305">
        <w:rPr>
          <w:sz w:val="22"/>
          <w:szCs w:val="22"/>
          <w:lang w:val="en-GB"/>
        </w:rPr>
        <w:t>agreement</w:t>
      </w:r>
      <w:r w:rsidR="00CB1FBB" w:rsidRPr="00186305">
        <w:rPr>
          <w:sz w:val="22"/>
          <w:szCs w:val="22"/>
          <w:lang w:val="en-GB"/>
        </w:rPr>
        <w:t>. The Contrac</w:t>
      </w:r>
      <w:r w:rsidR="00113314" w:rsidRPr="00186305">
        <w:rPr>
          <w:sz w:val="22"/>
          <w:szCs w:val="22"/>
          <w:lang w:val="en-GB"/>
        </w:rPr>
        <w:t>tor shall be liable for the actions</w:t>
      </w:r>
      <w:r w:rsidR="00CB1FBB" w:rsidRPr="00186305">
        <w:rPr>
          <w:sz w:val="22"/>
          <w:szCs w:val="22"/>
          <w:lang w:val="en-GB"/>
        </w:rPr>
        <w:t>, failures and negligence of subcontractors and their employees to the same ext</w:t>
      </w:r>
      <w:r w:rsidR="00113314" w:rsidRPr="00186305">
        <w:rPr>
          <w:sz w:val="22"/>
          <w:szCs w:val="22"/>
          <w:lang w:val="en-GB"/>
        </w:rPr>
        <w:t>ent as if they were his own actions</w:t>
      </w:r>
      <w:r w:rsidR="00CB1FBB" w:rsidRPr="00186305">
        <w:rPr>
          <w:sz w:val="22"/>
          <w:szCs w:val="22"/>
          <w:lang w:val="en-GB"/>
        </w:rPr>
        <w:t>, failures or negligence.</w:t>
      </w:r>
    </w:p>
    <w:p w14:paraId="635E4154" w14:textId="77777777" w:rsidR="001411C9" w:rsidRPr="00186305" w:rsidRDefault="00CB1FBB">
      <w:pPr>
        <w:ind w:left="540"/>
        <w:rPr>
          <w:b/>
          <w:sz w:val="22"/>
          <w:szCs w:val="22"/>
          <w:lang w:val="en-GB" w:eastAsia="x-none"/>
        </w:rPr>
      </w:pPr>
      <w:r w:rsidRPr="00186305">
        <w:rPr>
          <w:b/>
          <w:sz w:val="22"/>
          <w:szCs w:val="22"/>
          <w:lang w:val="en-GB" w:eastAsia="x-none"/>
        </w:rPr>
        <w:t>§ 2</w:t>
      </w:r>
    </w:p>
    <w:p w14:paraId="31FD25B5" w14:textId="77777777" w:rsidR="001411C9" w:rsidRPr="00186305" w:rsidRDefault="00CB1FBB">
      <w:pPr>
        <w:widowControl/>
        <w:numPr>
          <w:ilvl w:val="0"/>
          <w:numId w:val="26"/>
        </w:numPr>
        <w:ind w:left="357" w:hanging="357"/>
        <w:jc w:val="both"/>
        <w:rPr>
          <w:sz w:val="22"/>
          <w:szCs w:val="22"/>
          <w:lang w:val="en-GB" w:eastAsia="x-none"/>
        </w:rPr>
      </w:pPr>
      <w:r w:rsidRPr="00186305">
        <w:rPr>
          <w:sz w:val="22"/>
          <w:szCs w:val="22"/>
          <w:lang w:val="en-GB" w:eastAsia="x-none"/>
        </w:rPr>
        <w:t xml:space="preserve">The Contractor declares that it has adequate knowledge, experience and facilities to perform the subject of the </w:t>
      </w:r>
      <w:r w:rsidR="00113314" w:rsidRPr="00186305">
        <w:rPr>
          <w:sz w:val="22"/>
          <w:szCs w:val="22"/>
          <w:lang w:val="en-GB" w:eastAsia="x-none"/>
        </w:rPr>
        <w:t>agreement</w:t>
      </w:r>
      <w:r w:rsidRPr="00186305">
        <w:rPr>
          <w:sz w:val="22"/>
          <w:szCs w:val="22"/>
          <w:lang w:val="en-GB" w:eastAsia="x-none"/>
        </w:rPr>
        <w:t>.</w:t>
      </w:r>
    </w:p>
    <w:p w14:paraId="579C63B3" w14:textId="77777777" w:rsidR="001411C9" w:rsidRPr="00186305" w:rsidRDefault="00CB1FBB">
      <w:pPr>
        <w:widowControl/>
        <w:numPr>
          <w:ilvl w:val="0"/>
          <w:numId w:val="26"/>
        </w:numPr>
        <w:ind w:left="357" w:hanging="357"/>
        <w:jc w:val="both"/>
        <w:rPr>
          <w:sz w:val="22"/>
          <w:szCs w:val="22"/>
          <w:lang w:val="en-GB" w:eastAsia="x-none"/>
        </w:rPr>
      </w:pPr>
      <w:r w:rsidRPr="00186305">
        <w:rPr>
          <w:sz w:val="22"/>
          <w:szCs w:val="22"/>
          <w:lang w:val="en-GB" w:eastAsia="x-none"/>
        </w:rPr>
        <w:t xml:space="preserve">The Contractor declares that </w:t>
      </w:r>
      <w:r w:rsidR="00422854" w:rsidRPr="00186305">
        <w:rPr>
          <w:sz w:val="22"/>
          <w:szCs w:val="22"/>
          <w:lang w:val="en-GB" w:eastAsia="x-none"/>
        </w:rPr>
        <w:t xml:space="preserve">it </w:t>
      </w:r>
      <w:r w:rsidRPr="00186305">
        <w:rPr>
          <w:sz w:val="22"/>
          <w:szCs w:val="22"/>
          <w:lang w:val="en-GB" w:eastAsia="x-none"/>
        </w:rPr>
        <w:t xml:space="preserve"> shall perform the subject of the agreement with high quality of the materials used and shall meet the agreed d</w:t>
      </w:r>
      <w:r w:rsidR="00113314" w:rsidRPr="00186305">
        <w:rPr>
          <w:sz w:val="22"/>
          <w:szCs w:val="22"/>
          <w:lang w:val="en-GB" w:eastAsia="x-none"/>
        </w:rPr>
        <w:t>ates</w:t>
      </w:r>
      <w:r w:rsidRPr="00186305">
        <w:rPr>
          <w:sz w:val="22"/>
          <w:szCs w:val="22"/>
          <w:lang w:val="en-GB" w:eastAsia="x-none"/>
        </w:rPr>
        <w:t xml:space="preserve"> with due diligence taking into account the professional nature of his business.</w:t>
      </w:r>
    </w:p>
    <w:p w14:paraId="25A9A6CA" w14:textId="77777777" w:rsidR="001411C9" w:rsidRPr="00186305" w:rsidRDefault="00CB1FBB">
      <w:pPr>
        <w:widowControl/>
        <w:numPr>
          <w:ilvl w:val="0"/>
          <w:numId w:val="26"/>
        </w:numPr>
        <w:ind w:left="357" w:hanging="357"/>
        <w:jc w:val="both"/>
        <w:rPr>
          <w:sz w:val="22"/>
          <w:szCs w:val="22"/>
          <w:lang w:val="en-GB" w:eastAsia="x-none"/>
        </w:rPr>
      </w:pPr>
      <w:r w:rsidRPr="00186305">
        <w:rPr>
          <w:sz w:val="22"/>
          <w:szCs w:val="22"/>
          <w:lang w:val="en-GB" w:eastAsia="x-none"/>
        </w:rPr>
        <w:t xml:space="preserve">The Contractor </w:t>
      </w:r>
      <w:r w:rsidRPr="00186305">
        <w:rPr>
          <w:sz w:val="22"/>
          <w:szCs w:val="22"/>
          <w:lang w:val="en-GB"/>
        </w:rPr>
        <w:t>declares</w:t>
      </w:r>
      <w:r w:rsidR="00113314" w:rsidRPr="00186305">
        <w:rPr>
          <w:sz w:val="22"/>
          <w:szCs w:val="22"/>
          <w:lang w:val="en-GB"/>
        </w:rPr>
        <w:t xml:space="preserve"> that the supplied equipment forming</w:t>
      </w:r>
      <w:r w:rsidRPr="00186305">
        <w:rPr>
          <w:sz w:val="22"/>
          <w:szCs w:val="22"/>
          <w:lang w:val="en-GB"/>
        </w:rPr>
        <w:t xml:space="preserve"> the subject of this agreement </w:t>
      </w:r>
      <w:r w:rsidRPr="00186305">
        <w:rPr>
          <w:sz w:val="22"/>
          <w:szCs w:val="22"/>
          <w:lang w:val="en-GB"/>
        </w:rPr>
        <w:br/>
        <w:t>is brand new (i.e. not r</w:t>
      </w:r>
      <w:r w:rsidR="00113314" w:rsidRPr="00186305">
        <w:rPr>
          <w:sz w:val="22"/>
          <w:szCs w:val="22"/>
          <w:lang w:val="en-GB"/>
        </w:rPr>
        <w:t>efurbished</w:t>
      </w:r>
      <w:r w:rsidRPr="00186305">
        <w:rPr>
          <w:sz w:val="22"/>
          <w:szCs w:val="22"/>
          <w:lang w:val="en-GB"/>
        </w:rPr>
        <w:t xml:space="preserve">, not repaired, not </w:t>
      </w:r>
      <w:r w:rsidR="00113314" w:rsidRPr="00186305">
        <w:rPr>
          <w:sz w:val="22"/>
          <w:szCs w:val="22"/>
          <w:lang w:val="en-GB"/>
        </w:rPr>
        <w:t>fabricated</w:t>
      </w:r>
      <w:r w:rsidRPr="00186305">
        <w:rPr>
          <w:sz w:val="22"/>
          <w:szCs w:val="22"/>
          <w:lang w:val="en-GB"/>
        </w:rPr>
        <w:t xml:space="preserve">, not used </w:t>
      </w:r>
      <w:r w:rsidRPr="00186305">
        <w:rPr>
          <w:sz w:val="22"/>
          <w:szCs w:val="22"/>
          <w:lang w:val="en-GB"/>
        </w:rPr>
        <w:br/>
        <w:t xml:space="preserve">in previous implementations, coming from current production), complete (in particular </w:t>
      </w:r>
      <w:r w:rsidRPr="00186305">
        <w:rPr>
          <w:sz w:val="22"/>
          <w:szCs w:val="22"/>
          <w:lang w:val="en-GB"/>
        </w:rPr>
        <w:br/>
        <w:t xml:space="preserve">with all subassemblies, parts, materials necessary for start-up and use), its purchase and use </w:t>
      </w:r>
      <w:r w:rsidR="00422854" w:rsidRPr="00186305">
        <w:rPr>
          <w:sz w:val="22"/>
          <w:szCs w:val="22"/>
          <w:lang w:val="en-GB"/>
        </w:rPr>
        <w:t xml:space="preserve">is compliant </w:t>
      </w:r>
      <w:r w:rsidRPr="00186305">
        <w:rPr>
          <w:sz w:val="22"/>
          <w:szCs w:val="22"/>
          <w:lang w:val="en-GB"/>
        </w:rPr>
        <w:t>with its purpose</w:t>
      </w:r>
      <w:r w:rsidR="00422854" w:rsidRPr="00186305">
        <w:rPr>
          <w:sz w:val="22"/>
          <w:szCs w:val="22"/>
          <w:lang w:val="en-GB"/>
        </w:rPr>
        <w:t>, it</w:t>
      </w:r>
      <w:r w:rsidRPr="00186305">
        <w:rPr>
          <w:sz w:val="22"/>
          <w:szCs w:val="22"/>
          <w:lang w:val="en-GB"/>
        </w:rPr>
        <w:t xml:space="preserve"> do</w:t>
      </w:r>
      <w:r w:rsidR="00422854" w:rsidRPr="00186305">
        <w:rPr>
          <w:sz w:val="22"/>
          <w:szCs w:val="22"/>
          <w:lang w:val="en-GB"/>
        </w:rPr>
        <w:t>es</w:t>
      </w:r>
      <w:r w:rsidRPr="00186305">
        <w:rPr>
          <w:sz w:val="22"/>
          <w:szCs w:val="22"/>
          <w:lang w:val="en-GB"/>
        </w:rPr>
        <w:t xml:space="preserve"> not </w:t>
      </w:r>
      <w:r w:rsidR="00422854" w:rsidRPr="00186305">
        <w:rPr>
          <w:sz w:val="22"/>
          <w:szCs w:val="22"/>
          <w:lang w:val="en-GB"/>
        </w:rPr>
        <w:t>breach</w:t>
      </w:r>
      <w:r w:rsidRPr="00186305">
        <w:rPr>
          <w:sz w:val="22"/>
          <w:szCs w:val="22"/>
          <w:lang w:val="en-GB"/>
        </w:rPr>
        <w:t xml:space="preserve"> the law, including third party rights, and in terms of safety it complies with CE standards for safety of electrical equipment</w:t>
      </w:r>
      <w:r w:rsidRPr="00186305">
        <w:rPr>
          <w:sz w:val="22"/>
          <w:szCs w:val="22"/>
          <w:lang w:val="en-GB" w:eastAsia="x-none"/>
        </w:rPr>
        <w:t xml:space="preserve">. </w:t>
      </w:r>
    </w:p>
    <w:p w14:paraId="78706846" w14:textId="77777777" w:rsidR="001411C9" w:rsidRPr="00186305" w:rsidRDefault="00CB1FBB">
      <w:pPr>
        <w:ind w:left="540"/>
        <w:rPr>
          <w:b/>
          <w:sz w:val="22"/>
          <w:szCs w:val="22"/>
          <w:lang w:val="en-GB" w:eastAsia="x-none"/>
        </w:rPr>
      </w:pPr>
      <w:r w:rsidRPr="00186305">
        <w:rPr>
          <w:b/>
          <w:sz w:val="22"/>
          <w:szCs w:val="22"/>
          <w:lang w:val="en-GB" w:eastAsia="x-none"/>
        </w:rPr>
        <w:t>§ 3</w:t>
      </w:r>
    </w:p>
    <w:p w14:paraId="0B5D3DEB" w14:textId="2E87AE63" w:rsidR="001411C9" w:rsidRPr="00186305" w:rsidRDefault="00CB1FBB">
      <w:pPr>
        <w:widowControl/>
        <w:numPr>
          <w:ilvl w:val="0"/>
          <w:numId w:val="32"/>
        </w:numPr>
        <w:ind w:left="284"/>
        <w:contextualSpacing/>
        <w:jc w:val="both"/>
        <w:rPr>
          <w:sz w:val="22"/>
          <w:szCs w:val="22"/>
          <w:lang w:val="en-GB" w:eastAsia="x-none"/>
        </w:rPr>
      </w:pPr>
      <w:r w:rsidRPr="00186305">
        <w:rPr>
          <w:sz w:val="22"/>
          <w:szCs w:val="22"/>
          <w:lang w:val="en-GB" w:eastAsia="x-none"/>
        </w:rPr>
        <w:t xml:space="preserve">The amount of remuneration due to the Contractor for the performance of the subject of the agreement </w:t>
      </w:r>
      <w:r w:rsidR="00422854" w:rsidRPr="00186305">
        <w:rPr>
          <w:sz w:val="22"/>
          <w:szCs w:val="22"/>
          <w:lang w:val="en-GB" w:eastAsia="x-none"/>
        </w:rPr>
        <w:t>was</w:t>
      </w:r>
      <w:r w:rsidRPr="00186305">
        <w:rPr>
          <w:sz w:val="22"/>
          <w:szCs w:val="22"/>
          <w:lang w:val="en-GB" w:eastAsia="x-none"/>
        </w:rPr>
        <w:t xml:space="preserve"> determined on the basis of the </w:t>
      </w:r>
      <w:proofErr w:type="spellStart"/>
      <w:r w:rsidRPr="00186305">
        <w:rPr>
          <w:sz w:val="22"/>
          <w:szCs w:val="22"/>
          <w:lang w:val="en-GB" w:eastAsia="x-none"/>
        </w:rPr>
        <w:t>Contrac</w:t>
      </w:r>
      <w:r w:rsidR="005C34A6">
        <w:rPr>
          <w:sz w:val="22"/>
          <w:szCs w:val="22"/>
          <w:lang w:val="en-GB" w:eastAsia="x-none"/>
        </w:rPr>
        <w:t>’</w:t>
      </w:r>
      <w:r w:rsidRPr="00186305">
        <w:rPr>
          <w:sz w:val="22"/>
          <w:szCs w:val="22"/>
          <w:lang w:val="en-GB" w:eastAsia="x-none"/>
        </w:rPr>
        <w:t>or's</w:t>
      </w:r>
      <w:proofErr w:type="spellEnd"/>
      <w:r w:rsidRPr="00186305">
        <w:rPr>
          <w:sz w:val="22"/>
          <w:szCs w:val="22"/>
          <w:lang w:val="en-GB" w:eastAsia="x-none"/>
        </w:rPr>
        <w:t xml:space="preserve"> offer.</w:t>
      </w:r>
    </w:p>
    <w:p w14:paraId="131D16D9" w14:textId="77777777" w:rsidR="001411C9" w:rsidRPr="00186305" w:rsidRDefault="00CB1FBB">
      <w:pPr>
        <w:widowControl/>
        <w:numPr>
          <w:ilvl w:val="0"/>
          <w:numId w:val="32"/>
        </w:numPr>
        <w:ind w:left="284"/>
        <w:contextualSpacing/>
        <w:jc w:val="both"/>
        <w:rPr>
          <w:sz w:val="22"/>
          <w:szCs w:val="22"/>
          <w:lang w:val="en-GB" w:eastAsia="x-none"/>
        </w:rPr>
      </w:pPr>
      <w:r w:rsidRPr="00186305">
        <w:rPr>
          <w:sz w:val="22"/>
          <w:szCs w:val="22"/>
          <w:lang w:val="en-GB" w:eastAsia="x-none"/>
        </w:rPr>
        <w:t>The lump sum remuneration for the subject of the agreement is established as the net amount of: ..................... PLN (in words: ............................................</w:t>
      </w:r>
      <w:r w:rsidRPr="00186305">
        <w:rPr>
          <w:sz w:val="22"/>
          <w:szCs w:val="22"/>
          <w:vertAlign w:val="superscript"/>
          <w:lang w:val="en-GB" w:eastAsia="x-none"/>
        </w:rPr>
        <w:t>00</w:t>
      </w:r>
      <w:r w:rsidRPr="00186305">
        <w:rPr>
          <w:sz w:val="22"/>
          <w:szCs w:val="22"/>
          <w:lang w:val="en-GB" w:eastAsia="x-none"/>
        </w:rPr>
        <w:t xml:space="preserve"> /</w:t>
      </w:r>
      <w:r w:rsidRPr="00186305">
        <w:rPr>
          <w:sz w:val="22"/>
          <w:szCs w:val="22"/>
          <w:vertAlign w:val="subscript"/>
          <w:lang w:val="en-GB" w:eastAsia="x-none"/>
        </w:rPr>
        <w:t>100</w:t>
      </w:r>
      <w:r w:rsidRPr="00186305">
        <w:rPr>
          <w:sz w:val="22"/>
          <w:szCs w:val="22"/>
          <w:lang w:val="en-GB" w:eastAsia="x-none"/>
        </w:rPr>
        <w:t xml:space="preserve"> ), which, after adding VAT at the appropriate rate, gives the gross amount of: ..................... PLN (in words: ............................................</w:t>
      </w:r>
      <w:r w:rsidRPr="00186305">
        <w:rPr>
          <w:sz w:val="22"/>
          <w:szCs w:val="22"/>
          <w:vertAlign w:val="superscript"/>
          <w:lang w:val="en-GB" w:eastAsia="x-none"/>
        </w:rPr>
        <w:t>00</w:t>
      </w:r>
      <w:r w:rsidRPr="00186305">
        <w:rPr>
          <w:sz w:val="22"/>
          <w:szCs w:val="22"/>
          <w:lang w:val="en-GB" w:eastAsia="x-none"/>
        </w:rPr>
        <w:t xml:space="preserve"> /</w:t>
      </w:r>
      <w:r w:rsidRPr="00186305">
        <w:rPr>
          <w:sz w:val="22"/>
          <w:szCs w:val="22"/>
          <w:vertAlign w:val="subscript"/>
          <w:lang w:val="en-GB" w:eastAsia="x-none"/>
        </w:rPr>
        <w:t>100</w:t>
      </w:r>
      <w:r w:rsidRPr="00186305">
        <w:rPr>
          <w:sz w:val="22"/>
          <w:szCs w:val="22"/>
          <w:lang w:val="en-GB"/>
        </w:rPr>
        <w:t xml:space="preserve"> ), </w:t>
      </w:r>
    </w:p>
    <w:p w14:paraId="5E023854" w14:textId="77777777" w:rsidR="001411C9" w:rsidRPr="00186305" w:rsidRDefault="00CB1FBB">
      <w:pPr>
        <w:widowControl/>
        <w:numPr>
          <w:ilvl w:val="0"/>
          <w:numId w:val="32"/>
        </w:numPr>
        <w:ind w:left="284"/>
        <w:contextualSpacing/>
        <w:jc w:val="both"/>
        <w:rPr>
          <w:sz w:val="22"/>
          <w:szCs w:val="22"/>
          <w:lang w:val="en-GB" w:eastAsia="x-none"/>
        </w:rPr>
      </w:pPr>
      <w:r w:rsidRPr="00186305">
        <w:rPr>
          <w:sz w:val="22"/>
          <w:szCs w:val="22"/>
          <w:lang w:val="en-GB" w:eastAsia="x-none"/>
        </w:rPr>
        <w:t>The Ordering Party is a VAT taxpayer and has NIP 675-000-22-36.</w:t>
      </w:r>
    </w:p>
    <w:p w14:paraId="1637E2E2" w14:textId="77777777" w:rsidR="001411C9" w:rsidRPr="00186305" w:rsidRDefault="00CB1FBB">
      <w:pPr>
        <w:widowControl/>
        <w:numPr>
          <w:ilvl w:val="0"/>
          <w:numId w:val="32"/>
        </w:numPr>
        <w:ind w:left="284"/>
        <w:contextualSpacing/>
        <w:jc w:val="both"/>
        <w:rPr>
          <w:sz w:val="22"/>
          <w:szCs w:val="22"/>
          <w:lang w:val="en-GB" w:eastAsia="x-none"/>
        </w:rPr>
      </w:pPr>
      <w:r w:rsidRPr="00186305">
        <w:rPr>
          <w:sz w:val="22"/>
          <w:szCs w:val="22"/>
          <w:lang w:val="en-GB" w:eastAsia="x-none"/>
        </w:rPr>
        <w:t>The contractor is a VAT taxpayer and has NIP ....................................</w:t>
      </w:r>
    </w:p>
    <w:p w14:paraId="7907AEF2" w14:textId="77777777" w:rsidR="001411C9" w:rsidRPr="00186305" w:rsidRDefault="00CB1FBB">
      <w:pPr>
        <w:widowControl/>
        <w:numPr>
          <w:ilvl w:val="0"/>
          <w:numId w:val="32"/>
        </w:numPr>
        <w:ind w:left="284"/>
        <w:contextualSpacing/>
        <w:jc w:val="both"/>
        <w:rPr>
          <w:sz w:val="22"/>
          <w:szCs w:val="22"/>
          <w:lang w:val="en-GB" w:eastAsia="x-none"/>
        </w:rPr>
      </w:pPr>
      <w:r w:rsidRPr="00186305">
        <w:rPr>
          <w:sz w:val="22"/>
          <w:szCs w:val="22"/>
          <w:lang w:val="en-GB"/>
        </w:rPr>
        <w:t>The remuneration specified in item 2 shall include all costs which the Contractor should have foreseen for proper performance of the agreement.</w:t>
      </w:r>
    </w:p>
    <w:p w14:paraId="36CF789E" w14:textId="77777777" w:rsidR="001411C9" w:rsidRPr="00186305" w:rsidRDefault="00CB1FBB">
      <w:pPr>
        <w:widowControl/>
        <w:numPr>
          <w:ilvl w:val="0"/>
          <w:numId w:val="32"/>
        </w:numPr>
        <w:ind w:left="284"/>
        <w:contextualSpacing/>
        <w:jc w:val="both"/>
        <w:rPr>
          <w:sz w:val="22"/>
          <w:szCs w:val="22"/>
          <w:lang w:val="en-GB" w:eastAsia="x-none"/>
        </w:rPr>
      </w:pPr>
      <w:r w:rsidRPr="00186305">
        <w:rPr>
          <w:sz w:val="22"/>
          <w:szCs w:val="22"/>
          <w:lang w:val="en-GB"/>
        </w:rPr>
        <w:t xml:space="preserve">The VAT due on the amount of remuneration shall be paid by the </w:t>
      </w:r>
      <w:r w:rsidR="00CC7FCD" w:rsidRPr="00186305">
        <w:rPr>
          <w:sz w:val="22"/>
          <w:szCs w:val="22"/>
          <w:lang w:val="en-GB"/>
        </w:rPr>
        <w:t>Ordering Party</w:t>
      </w:r>
      <w:r w:rsidRPr="00186305">
        <w:rPr>
          <w:sz w:val="22"/>
          <w:szCs w:val="22"/>
          <w:lang w:val="en-GB"/>
        </w:rPr>
        <w:t xml:space="preserve"> to the account of the competent Tax Office in the event that the </w:t>
      </w:r>
      <w:r w:rsidR="00CC7FCD" w:rsidRPr="00186305">
        <w:rPr>
          <w:sz w:val="22"/>
          <w:szCs w:val="22"/>
          <w:lang w:val="en-GB"/>
        </w:rPr>
        <w:t>Ordering Party</w:t>
      </w:r>
      <w:r w:rsidRPr="00186305">
        <w:rPr>
          <w:sz w:val="22"/>
          <w:szCs w:val="22"/>
          <w:lang w:val="en-GB"/>
        </w:rPr>
        <w:t xml:space="preserve"> incurs a tax obligation in accordance with the provisions on VAT. </w:t>
      </w:r>
    </w:p>
    <w:p w14:paraId="5053253B" w14:textId="77777777" w:rsidR="001411C9" w:rsidRPr="00186305" w:rsidRDefault="00CB1FBB">
      <w:pPr>
        <w:ind w:left="540"/>
        <w:rPr>
          <w:b/>
          <w:sz w:val="22"/>
          <w:szCs w:val="22"/>
          <w:lang w:val="en-GB" w:eastAsia="x-none"/>
        </w:rPr>
      </w:pPr>
      <w:r w:rsidRPr="00186305">
        <w:rPr>
          <w:b/>
          <w:sz w:val="22"/>
          <w:szCs w:val="22"/>
          <w:lang w:val="en-GB" w:eastAsia="x-none"/>
        </w:rPr>
        <w:t>§ 4</w:t>
      </w:r>
    </w:p>
    <w:p w14:paraId="20C82E7D"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rPr>
        <w:t xml:space="preserve">The Contractor shall receive remuneration upon completion of the entire subject of the agreement, confirmed by an acceptance protocol </w:t>
      </w:r>
      <w:r w:rsidR="009A22A4" w:rsidRPr="00186305">
        <w:rPr>
          <w:sz w:val="22"/>
          <w:szCs w:val="22"/>
          <w:lang w:val="en-GB"/>
        </w:rPr>
        <w:t>with no reservations and upon submittal</w:t>
      </w:r>
      <w:r w:rsidRPr="00186305">
        <w:rPr>
          <w:sz w:val="22"/>
          <w:szCs w:val="22"/>
          <w:lang w:val="en-GB"/>
        </w:rPr>
        <w:t xml:space="preserve"> of a correctly issued invoice to the organisational unit </w:t>
      </w:r>
      <w:r w:rsidR="009A22A4" w:rsidRPr="00186305">
        <w:rPr>
          <w:sz w:val="22"/>
          <w:szCs w:val="22"/>
          <w:lang w:val="en-GB"/>
        </w:rPr>
        <w:t>specified</w:t>
      </w:r>
      <w:r w:rsidRPr="00186305">
        <w:rPr>
          <w:sz w:val="22"/>
          <w:szCs w:val="22"/>
          <w:lang w:val="en-GB"/>
        </w:rPr>
        <w:t xml:space="preserve"> in § 1 item 2 of the agreement.</w:t>
      </w:r>
    </w:p>
    <w:p w14:paraId="3AAC3406"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t xml:space="preserve">The invoice </w:t>
      </w:r>
      <w:r w:rsidR="009A22A4" w:rsidRPr="00186305">
        <w:rPr>
          <w:sz w:val="22"/>
          <w:szCs w:val="22"/>
          <w:lang w:val="en-GB" w:eastAsia="x-none"/>
        </w:rPr>
        <w:t xml:space="preserve">payment date </w:t>
      </w:r>
      <w:r w:rsidRPr="00186305">
        <w:rPr>
          <w:sz w:val="22"/>
          <w:szCs w:val="22"/>
          <w:lang w:val="en-GB" w:eastAsia="x-none"/>
        </w:rPr>
        <w:t xml:space="preserve">for the completed and accepted subject of the </w:t>
      </w:r>
      <w:r w:rsidR="009A22A4" w:rsidRPr="00186305">
        <w:rPr>
          <w:sz w:val="22"/>
          <w:szCs w:val="22"/>
          <w:lang w:val="en-GB" w:eastAsia="x-none"/>
        </w:rPr>
        <w:t xml:space="preserve">agreement </w:t>
      </w:r>
      <w:r w:rsidRPr="00186305">
        <w:rPr>
          <w:sz w:val="22"/>
          <w:szCs w:val="22"/>
          <w:lang w:val="en-GB" w:eastAsia="x-none"/>
        </w:rPr>
        <w:t xml:space="preserve">is set </w:t>
      </w:r>
      <w:r w:rsidRPr="00186305">
        <w:rPr>
          <w:b/>
          <w:sz w:val="22"/>
          <w:szCs w:val="22"/>
          <w:lang w:val="en-GB" w:eastAsia="x-none"/>
        </w:rPr>
        <w:t xml:space="preserve">to </w:t>
      </w:r>
      <w:r w:rsidR="00D72CE8" w:rsidRPr="00186305">
        <w:rPr>
          <w:b/>
          <w:sz w:val="22"/>
          <w:szCs w:val="22"/>
          <w:lang w:val="en-GB" w:eastAsia="x-none"/>
        </w:rPr>
        <w:t xml:space="preserve">21 </w:t>
      </w:r>
      <w:r w:rsidRPr="00186305">
        <w:rPr>
          <w:b/>
          <w:sz w:val="22"/>
          <w:szCs w:val="22"/>
          <w:lang w:val="en-GB" w:eastAsia="x-none"/>
        </w:rPr>
        <w:t>days</w:t>
      </w:r>
      <w:r w:rsidR="00687BFA" w:rsidRPr="00186305">
        <w:rPr>
          <w:sz w:val="22"/>
          <w:szCs w:val="22"/>
          <w:lang w:val="en-GB" w:eastAsia="x-none"/>
        </w:rPr>
        <w:t xml:space="preserve">, counting </w:t>
      </w:r>
      <w:r w:rsidRPr="00186305">
        <w:rPr>
          <w:sz w:val="22"/>
          <w:szCs w:val="22"/>
          <w:lang w:val="en-GB" w:eastAsia="x-none"/>
        </w:rPr>
        <w:t xml:space="preserve">from the date of </w:t>
      </w:r>
      <w:r w:rsidR="009A22A4" w:rsidRPr="00186305">
        <w:rPr>
          <w:sz w:val="22"/>
          <w:szCs w:val="22"/>
          <w:lang w:val="en-GB" w:eastAsia="x-none"/>
        </w:rPr>
        <w:t>acceptance</w:t>
      </w:r>
      <w:r w:rsidR="0091691A" w:rsidRPr="00186305">
        <w:rPr>
          <w:sz w:val="22"/>
          <w:szCs w:val="22"/>
          <w:lang w:val="en-GB" w:eastAsia="x-none"/>
        </w:rPr>
        <w:t xml:space="preserve"> of a </w:t>
      </w:r>
      <w:r w:rsidRPr="00186305">
        <w:rPr>
          <w:sz w:val="22"/>
          <w:szCs w:val="22"/>
          <w:lang w:val="en-GB" w:eastAsia="x-none"/>
        </w:rPr>
        <w:t xml:space="preserve">correctly issued invoice and acceptance of the subject of the </w:t>
      </w:r>
      <w:r w:rsidR="009A22A4" w:rsidRPr="00186305">
        <w:rPr>
          <w:sz w:val="22"/>
          <w:szCs w:val="22"/>
          <w:lang w:val="en-GB" w:eastAsia="x-none"/>
        </w:rPr>
        <w:t>agreement</w:t>
      </w:r>
      <w:r w:rsidRPr="00186305">
        <w:rPr>
          <w:sz w:val="22"/>
          <w:szCs w:val="22"/>
          <w:lang w:val="en-GB" w:eastAsia="x-none"/>
        </w:rPr>
        <w:t xml:space="preserve"> and signin</w:t>
      </w:r>
      <w:r w:rsidR="00EC7854" w:rsidRPr="00186305">
        <w:rPr>
          <w:sz w:val="22"/>
          <w:szCs w:val="22"/>
          <w:lang w:val="en-GB" w:eastAsia="x-none"/>
        </w:rPr>
        <w:t>g an acceptance protocol with no</w:t>
      </w:r>
      <w:r w:rsidRPr="00186305">
        <w:rPr>
          <w:sz w:val="22"/>
          <w:szCs w:val="22"/>
          <w:lang w:val="en-GB" w:eastAsia="x-none"/>
        </w:rPr>
        <w:t xml:space="preserve"> reservations by a person authorised by the Ordering Party.</w:t>
      </w:r>
    </w:p>
    <w:p w14:paraId="7B549002" w14:textId="77777777" w:rsidR="001411C9" w:rsidRPr="00186305" w:rsidRDefault="00CB1FBB">
      <w:pPr>
        <w:widowControl/>
        <w:numPr>
          <w:ilvl w:val="6"/>
          <w:numId w:val="27"/>
        </w:numPr>
        <w:ind w:left="425" w:hanging="426"/>
        <w:jc w:val="both"/>
        <w:rPr>
          <w:sz w:val="22"/>
          <w:szCs w:val="22"/>
          <w:lang w:val="en-GB" w:eastAsia="x-none"/>
        </w:rPr>
      </w:pPr>
      <w:r w:rsidRPr="00186305">
        <w:rPr>
          <w:rFonts w:eastAsiaTheme="minorHAnsi"/>
          <w:sz w:val="22"/>
          <w:szCs w:val="22"/>
          <w:lang w:val="en-GB" w:eastAsia="en-US"/>
        </w:rPr>
        <w:t>Invoices should be inserted as follows:</w:t>
      </w:r>
    </w:p>
    <w:p w14:paraId="7625A804" w14:textId="77777777" w:rsidR="001411C9" w:rsidRPr="00720B4F" w:rsidRDefault="00EC7854">
      <w:pPr>
        <w:ind w:left="425"/>
        <w:contextualSpacing/>
        <w:jc w:val="left"/>
        <w:rPr>
          <w:b/>
          <w:sz w:val="22"/>
          <w:szCs w:val="22"/>
        </w:rPr>
      </w:pPr>
      <w:proofErr w:type="spellStart"/>
      <w:r w:rsidRPr="00720B4F">
        <w:rPr>
          <w:b/>
          <w:sz w:val="22"/>
          <w:szCs w:val="22"/>
        </w:rPr>
        <w:t>Jagiellonian</w:t>
      </w:r>
      <w:proofErr w:type="spellEnd"/>
      <w:r w:rsidRPr="00720B4F">
        <w:rPr>
          <w:b/>
          <w:sz w:val="22"/>
          <w:szCs w:val="22"/>
        </w:rPr>
        <w:t xml:space="preserve"> University, ul.</w:t>
      </w:r>
      <w:r w:rsidR="00CB1FBB" w:rsidRPr="00720B4F">
        <w:rPr>
          <w:b/>
          <w:sz w:val="22"/>
          <w:szCs w:val="22"/>
        </w:rPr>
        <w:t xml:space="preserve"> Gołębia </w:t>
      </w:r>
      <w:r w:rsidRPr="00720B4F">
        <w:rPr>
          <w:b/>
          <w:sz w:val="22"/>
          <w:szCs w:val="22"/>
        </w:rPr>
        <w:t>24</w:t>
      </w:r>
      <w:r w:rsidR="00CB1FBB" w:rsidRPr="00720B4F">
        <w:rPr>
          <w:b/>
          <w:sz w:val="22"/>
          <w:szCs w:val="22"/>
        </w:rPr>
        <w:t>, 31-007 Kraków, Poland</w:t>
      </w:r>
    </w:p>
    <w:p w14:paraId="1DAB9512" w14:textId="77777777" w:rsidR="001411C9" w:rsidRPr="00186305" w:rsidRDefault="00CB1FBB">
      <w:pPr>
        <w:ind w:left="425"/>
        <w:contextualSpacing/>
        <w:jc w:val="left"/>
        <w:rPr>
          <w:b/>
          <w:sz w:val="22"/>
          <w:szCs w:val="22"/>
          <w:lang w:val="en-GB"/>
        </w:rPr>
      </w:pPr>
      <w:r w:rsidRPr="00186305">
        <w:rPr>
          <w:b/>
          <w:sz w:val="22"/>
          <w:szCs w:val="22"/>
          <w:lang w:val="en-GB"/>
        </w:rPr>
        <w:t>NIP: 675-000-22-36, REGON: 000001270</w:t>
      </w:r>
    </w:p>
    <w:p w14:paraId="5A829181" w14:textId="77777777" w:rsidR="001411C9" w:rsidRPr="00186305" w:rsidRDefault="00CB1FBB">
      <w:pPr>
        <w:ind w:left="425"/>
        <w:contextualSpacing/>
        <w:jc w:val="left"/>
        <w:rPr>
          <w:sz w:val="22"/>
          <w:szCs w:val="22"/>
          <w:lang w:val="en-GB"/>
        </w:rPr>
      </w:pPr>
      <w:r w:rsidRPr="00186305">
        <w:rPr>
          <w:sz w:val="22"/>
          <w:szCs w:val="22"/>
          <w:lang w:val="en-GB"/>
        </w:rPr>
        <w:t xml:space="preserve">and marked with a note as to which Unit of the </w:t>
      </w:r>
      <w:r w:rsidR="002E7289" w:rsidRPr="00186305">
        <w:rPr>
          <w:sz w:val="22"/>
          <w:szCs w:val="22"/>
          <w:lang w:val="en-GB"/>
        </w:rPr>
        <w:t>Ordering Party</w:t>
      </w:r>
      <w:r w:rsidRPr="00186305">
        <w:rPr>
          <w:sz w:val="22"/>
          <w:szCs w:val="22"/>
          <w:lang w:val="en-GB"/>
        </w:rPr>
        <w:t xml:space="preserve"> the contract was performed for.</w:t>
      </w:r>
    </w:p>
    <w:p w14:paraId="5E14E405"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t xml:space="preserve">The day of acceptance of the subject of the contract shall be deemed to be the day on which the Contractor </w:t>
      </w:r>
      <w:r w:rsidR="0037634D" w:rsidRPr="00186305">
        <w:rPr>
          <w:sz w:val="22"/>
          <w:szCs w:val="22"/>
          <w:lang w:val="en-GB" w:eastAsia="x-none"/>
        </w:rPr>
        <w:t>actually performs the actions</w:t>
      </w:r>
      <w:r w:rsidRPr="00186305">
        <w:rPr>
          <w:sz w:val="22"/>
          <w:szCs w:val="22"/>
          <w:lang w:val="en-GB" w:eastAsia="x-none"/>
        </w:rPr>
        <w:t xml:space="preserve"> comprising the subject of the contra</w:t>
      </w:r>
      <w:r w:rsidR="0037634D" w:rsidRPr="00186305">
        <w:rPr>
          <w:sz w:val="22"/>
          <w:szCs w:val="22"/>
          <w:lang w:val="en-GB" w:eastAsia="x-none"/>
        </w:rPr>
        <w:t xml:space="preserve">ct, which shall be recorded </w:t>
      </w:r>
      <w:r w:rsidRPr="00186305">
        <w:rPr>
          <w:sz w:val="22"/>
          <w:szCs w:val="22"/>
          <w:lang w:val="en-GB" w:eastAsia="x-none"/>
        </w:rPr>
        <w:t>in the acceptance protocol.</w:t>
      </w:r>
    </w:p>
    <w:p w14:paraId="627C6BB5" w14:textId="77777777" w:rsidR="001411C9" w:rsidRPr="00186305" w:rsidRDefault="00CB1FBB">
      <w:pPr>
        <w:widowControl/>
        <w:numPr>
          <w:ilvl w:val="6"/>
          <w:numId w:val="27"/>
        </w:numPr>
        <w:ind w:left="426"/>
        <w:contextualSpacing/>
        <w:jc w:val="both"/>
        <w:rPr>
          <w:sz w:val="22"/>
          <w:szCs w:val="22"/>
          <w:lang w:val="en-GB" w:eastAsia="x-none"/>
        </w:rPr>
      </w:pPr>
      <w:r w:rsidRPr="00186305">
        <w:rPr>
          <w:sz w:val="22"/>
          <w:szCs w:val="22"/>
          <w:lang w:val="en-GB" w:eastAsia="x-none"/>
        </w:rPr>
        <w:t xml:space="preserve">The delivery of the subject </w:t>
      </w:r>
      <w:r w:rsidR="0037634D" w:rsidRPr="00186305">
        <w:rPr>
          <w:sz w:val="22"/>
          <w:szCs w:val="22"/>
          <w:lang w:val="en-GB" w:eastAsia="x-none"/>
        </w:rPr>
        <w:t>can</w:t>
      </w:r>
      <w:r w:rsidRPr="00186305">
        <w:rPr>
          <w:sz w:val="22"/>
          <w:szCs w:val="22"/>
          <w:lang w:val="en-GB" w:eastAsia="x-none"/>
        </w:rPr>
        <w:t xml:space="preserve">not take place in parts. The protocol of acceptance of the subject of the agreement </w:t>
      </w:r>
      <w:r w:rsidR="0037634D" w:rsidRPr="00186305">
        <w:rPr>
          <w:sz w:val="22"/>
          <w:szCs w:val="22"/>
          <w:lang w:val="en-GB" w:eastAsia="x-none"/>
        </w:rPr>
        <w:t>can</w:t>
      </w:r>
      <w:r w:rsidRPr="00186305">
        <w:rPr>
          <w:sz w:val="22"/>
          <w:szCs w:val="22"/>
          <w:lang w:val="en-GB" w:eastAsia="x-none"/>
        </w:rPr>
        <w:t xml:space="preserve"> be signed at the moment of its delivery in full to the </w:t>
      </w:r>
      <w:r w:rsidR="0037634D" w:rsidRPr="00186305">
        <w:rPr>
          <w:sz w:val="22"/>
          <w:szCs w:val="22"/>
          <w:lang w:val="en-GB" w:eastAsia="x-none"/>
        </w:rPr>
        <w:t>Ordering Party</w:t>
      </w:r>
      <w:r w:rsidRPr="00186305">
        <w:rPr>
          <w:sz w:val="22"/>
          <w:szCs w:val="22"/>
          <w:lang w:val="en-GB" w:eastAsia="x-none"/>
        </w:rPr>
        <w:t xml:space="preserve"> and after ascertaining the absence of visible defects. </w:t>
      </w:r>
    </w:p>
    <w:p w14:paraId="5A3CDB10" w14:textId="2639D000" w:rsidR="001411C9" w:rsidRPr="00186305" w:rsidRDefault="0037634D">
      <w:pPr>
        <w:widowControl/>
        <w:numPr>
          <w:ilvl w:val="6"/>
          <w:numId w:val="27"/>
        </w:numPr>
        <w:tabs>
          <w:tab w:val="num" w:pos="5812"/>
        </w:tabs>
        <w:ind w:left="426"/>
        <w:jc w:val="both"/>
        <w:rPr>
          <w:sz w:val="22"/>
          <w:szCs w:val="22"/>
          <w:lang w:val="en-GB" w:eastAsia="x-none"/>
        </w:rPr>
      </w:pPr>
      <w:r w:rsidRPr="00186305">
        <w:rPr>
          <w:sz w:val="22"/>
          <w:szCs w:val="22"/>
          <w:lang w:val="en-GB" w:eastAsia="x-none"/>
        </w:rPr>
        <w:t>A</w:t>
      </w:r>
      <w:r w:rsidR="00CB1FBB" w:rsidRPr="00186305">
        <w:rPr>
          <w:sz w:val="22"/>
          <w:szCs w:val="22"/>
          <w:lang w:val="en-GB" w:eastAsia="x-none"/>
        </w:rPr>
        <w:t>cceptance</w:t>
      </w:r>
      <w:r w:rsidRPr="00186305">
        <w:rPr>
          <w:sz w:val="22"/>
          <w:szCs w:val="22"/>
          <w:lang w:val="en-GB" w:eastAsia="x-none"/>
        </w:rPr>
        <w:t xml:space="preserve"> protocol of the subject of the agreement</w:t>
      </w:r>
      <w:r w:rsidR="00CB1FBB" w:rsidRPr="00186305">
        <w:rPr>
          <w:sz w:val="22"/>
          <w:szCs w:val="22"/>
          <w:lang w:val="en-GB" w:eastAsia="x-none"/>
        </w:rPr>
        <w:t xml:space="preserve"> shall be drawn up with </w:t>
      </w:r>
      <w:r w:rsidRPr="00186305">
        <w:rPr>
          <w:sz w:val="22"/>
          <w:szCs w:val="22"/>
          <w:lang w:val="en-GB" w:eastAsia="x-none"/>
        </w:rPr>
        <w:t xml:space="preserve">the </w:t>
      </w:r>
      <w:r w:rsidR="00CB1FBB" w:rsidRPr="00186305">
        <w:rPr>
          <w:sz w:val="22"/>
          <w:szCs w:val="22"/>
          <w:lang w:val="en-GB" w:eastAsia="x-none"/>
        </w:rPr>
        <w:t>authorised representatives of the parties</w:t>
      </w:r>
      <w:r w:rsidRPr="00186305">
        <w:rPr>
          <w:sz w:val="22"/>
          <w:szCs w:val="22"/>
          <w:lang w:val="en-GB" w:eastAsia="x-none"/>
        </w:rPr>
        <w:t xml:space="preserve"> to the agreement</w:t>
      </w:r>
      <w:r w:rsidR="00CB1FBB" w:rsidRPr="00186305">
        <w:rPr>
          <w:sz w:val="22"/>
          <w:szCs w:val="22"/>
          <w:lang w:val="en-GB" w:eastAsia="x-none"/>
        </w:rPr>
        <w:t xml:space="preserve">, after checking the conformity of the performance of the subject of the </w:t>
      </w:r>
      <w:r w:rsidRPr="00186305">
        <w:rPr>
          <w:sz w:val="22"/>
          <w:szCs w:val="22"/>
          <w:lang w:val="en-GB" w:eastAsia="x-none"/>
        </w:rPr>
        <w:t>agreement</w:t>
      </w:r>
      <w:r w:rsidR="00CB1FBB" w:rsidRPr="00186305">
        <w:rPr>
          <w:sz w:val="22"/>
          <w:szCs w:val="22"/>
          <w:lang w:val="en-GB" w:eastAsia="x-none"/>
        </w:rPr>
        <w:t xml:space="preserve"> </w:t>
      </w:r>
      <w:r w:rsidRPr="00186305">
        <w:rPr>
          <w:sz w:val="22"/>
          <w:szCs w:val="22"/>
          <w:lang w:val="en-GB" w:eastAsia="x-none"/>
        </w:rPr>
        <w:t>under</w:t>
      </w:r>
      <w:r w:rsidR="00A013D0" w:rsidRPr="00186305">
        <w:rPr>
          <w:sz w:val="22"/>
          <w:szCs w:val="22"/>
          <w:lang w:val="en-GB" w:eastAsia="x-none"/>
        </w:rPr>
        <w:t xml:space="preserve"> the terms and conditions of the agreement, the Invitation and </w:t>
      </w:r>
      <w:r w:rsidR="00CB1FBB" w:rsidRPr="00186305">
        <w:rPr>
          <w:sz w:val="22"/>
          <w:szCs w:val="22"/>
          <w:lang w:val="en-GB" w:eastAsia="x-none"/>
        </w:rPr>
        <w:t xml:space="preserve">appendices, and the </w:t>
      </w:r>
      <w:proofErr w:type="spellStart"/>
      <w:r w:rsidR="00CB1FBB" w:rsidRPr="00186305">
        <w:rPr>
          <w:sz w:val="22"/>
          <w:szCs w:val="22"/>
          <w:lang w:val="en-GB" w:eastAsia="x-none"/>
        </w:rPr>
        <w:t>Contrac</w:t>
      </w:r>
      <w:r w:rsidR="005C34A6">
        <w:rPr>
          <w:sz w:val="22"/>
          <w:szCs w:val="22"/>
          <w:lang w:val="en-GB" w:eastAsia="x-none"/>
        </w:rPr>
        <w:t>’</w:t>
      </w:r>
      <w:r w:rsidR="00CB1FBB" w:rsidRPr="00186305">
        <w:rPr>
          <w:sz w:val="22"/>
          <w:szCs w:val="22"/>
          <w:lang w:val="en-GB" w:eastAsia="x-none"/>
        </w:rPr>
        <w:t>or's</w:t>
      </w:r>
      <w:proofErr w:type="spellEnd"/>
      <w:r w:rsidR="00CB1FBB" w:rsidRPr="00186305">
        <w:rPr>
          <w:sz w:val="22"/>
          <w:szCs w:val="22"/>
          <w:lang w:val="en-GB" w:eastAsia="x-none"/>
        </w:rPr>
        <w:t xml:space="preserve"> </w:t>
      </w:r>
      <w:r w:rsidRPr="00186305">
        <w:rPr>
          <w:sz w:val="22"/>
          <w:szCs w:val="22"/>
          <w:lang w:val="en-GB" w:eastAsia="x-none"/>
        </w:rPr>
        <w:t>tender.</w:t>
      </w:r>
    </w:p>
    <w:p w14:paraId="6BACEC9F"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lastRenderedPageBreak/>
        <w:t xml:space="preserve">The Ordering Party shall accept the subject </w:t>
      </w:r>
      <w:r w:rsidR="0073510A" w:rsidRPr="00186305">
        <w:rPr>
          <w:sz w:val="22"/>
          <w:szCs w:val="22"/>
          <w:lang w:val="en-GB" w:eastAsia="x-none"/>
        </w:rPr>
        <w:t xml:space="preserve">of </w:t>
      </w:r>
      <w:r w:rsidRPr="00186305">
        <w:rPr>
          <w:sz w:val="22"/>
          <w:szCs w:val="22"/>
          <w:lang w:val="en-GB" w:eastAsia="x-none"/>
        </w:rPr>
        <w:t xml:space="preserve">the </w:t>
      </w:r>
      <w:r w:rsidR="0073510A" w:rsidRPr="00186305">
        <w:rPr>
          <w:sz w:val="22"/>
          <w:szCs w:val="22"/>
          <w:lang w:val="en-GB" w:eastAsia="x-none"/>
        </w:rPr>
        <w:t xml:space="preserve">contract </w:t>
      </w:r>
      <w:r w:rsidRPr="00186305">
        <w:rPr>
          <w:sz w:val="22"/>
          <w:szCs w:val="22"/>
          <w:lang w:val="en-GB" w:eastAsia="x-none"/>
        </w:rPr>
        <w:t>immediately, no later than within 5 working days fr</w:t>
      </w:r>
      <w:r w:rsidR="0073510A" w:rsidRPr="00186305">
        <w:rPr>
          <w:sz w:val="22"/>
          <w:szCs w:val="22"/>
          <w:lang w:val="en-GB" w:eastAsia="x-none"/>
        </w:rPr>
        <w:t>om the date on which it received</w:t>
      </w:r>
      <w:r w:rsidRPr="00186305">
        <w:rPr>
          <w:sz w:val="22"/>
          <w:szCs w:val="22"/>
          <w:lang w:val="en-GB" w:eastAsia="x-none"/>
        </w:rPr>
        <w:t xml:space="preserve"> the notice from the Contractor, provided </w:t>
      </w:r>
      <w:r w:rsidRPr="00186305">
        <w:rPr>
          <w:sz w:val="22"/>
          <w:szCs w:val="22"/>
          <w:lang w:val="en-GB" w:eastAsia="x-none"/>
        </w:rPr>
        <w:br/>
        <w:t xml:space="preserve">that the subject of the agreement is free of defects. </w:t>
      </w:r>
    </w:p>
    <w:p w14:paraId="63FE7A9C" w14:textId="12ED6725" w:rsidR="001411C9" w:rsidRPr="00186305" w:rsidRDefault="00CB1FBB">
      <w:pPr>
        <w:widowControl/>
        <w:numPr>
          <w:ilvl w:val="6"/>
          <w:numId w:val="27"/>
        </w:numPr>
        <w:tabs>
          <w:tab w:val="num" w:pos="5812"/>
        </w:tabs>
        <w:ind w:left="426"/>
        <w:jc w:val="both"/>
        <w:rPr>
          <w:sz w:val="22"/>
          <w:szCs w:val="22"/>
          <w:lang w:val="en-GB" w:eastAsia="x-none"/>
        </w:rPr>
      </w:pPr>
      <w:r w:rsidRPr="00186305">
        <w:rPr>
          <w:sz w:val="22"/>
          <w:szCs w:val="22"/>
          <w:lang w:val="en-GB" w:eastAsia="x-none"/>
        </w:rPr>
        <w:t xml:space="preserve">Signing of the protocol shall not exclude the Ordering </w:t>
      </w:r>
      <w:proofErr w:type="spellStart"/>
      <w:r w:rsidRPr="00186305">
        <w:rPr>
          <w:sz w:val="22"/>
          <w:szCs w:val="22"/>
          <w:lang w:val="en-GB" w:eastAsia="x-none"/>
        </w:rPr>
        <w:t>Pa</w:t>
      </w:r>
      <w:r w:rsidR="005C34A6">
        <w:rPr>
          <w:sz w:val="22"/>
          <w:szCs w:val="22"/>
          <w:lang w:val="en-GB" w:eastAsia="x-none"/>
        </w:rPr>
        <w:t>’</w:t>
      </w:r>
      <w:r w:rsidRPr="00186305">
        <w:rPr>
          <w:sz w:val="22"/>
          <w:szCs w:val="22"/>
          <w:lang w:val="en-GB" w:eastAsia="x-none"/>
        </w:rPr>
        <w:t>ty's</w:t>
      </w:r>
      <w:proofErr w:type="spellEnd"/>
      <w:r w:rsidRPr="00186305">
        <w:rPr>
          <w:sz w:val="22"/>
          <w:szCs w:val="22"/>
          <w:lang w:val="en-GB" w:eastAsia="x-none"/>
        </w:rPr>
        <w:t xml:space="preserve"> claims for improper performance of the </w:t>
      </w:r>
      <w:r w:rsidR="0073510A" w:rsidRPr="00186305">
        <w:rPr>
          <w:sz w:val="22"/>
          <w:szCs w:val="22"/>
          <w:lang w:val="en-GB" w:eastAsia="x-none"/>
        </w:rPr>
        <w:t>agreement</w:t>
      </w:r>
      <w:r w:rsidRPr="00186305">
        <w:rPr>
          <w:sz w:val="22"/>
          <w:szCs w:val="22"/>
          <w:lang w:val="en-GB" w:eastAsia="x-none"/>
        </w:rPr>
        <w:t xml:space="preserve">, in particular if defects of the subject of the </w:t>
      </w:r>
      <w:r w:rsidR="0073510A" w:rsidRPr="00186305">
        <w:rPr>
          <w:sz w:val="22"/>
          <w:szCs w:val="22"/>
          <w:lang w:val="en-GB" w:eastAsia="x-none"/>
        </w:rPr>
        <w:t xml:space="preserve">agreement </w:t>
      </w:r>
      <w:r w:rsidRPr="00186305">
        <w:rPr>
          <w:sz w:val="22"/>
          <w:szCs w:val="22"/>
          <w:lang w:val="en-GB" w:eastAsia="x-none"/>
        </w:rPr>
        <w:t>are discovered by the Ordering Party after the acceptance.</w:t>
      </w:r>
    </w:p>
    <w:p w14:paraId="34B28D69"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t xml:space="preserve">Delivery of equipment </w:t>
      </w:r>
      <w:r w:rsidR="0073510A" w:rsidRPr="00186305">
        <w:rPr>
          <w:sz w:val="22"/>
          <w:szCs w:val="22"/>
          <w:lang w:val="en-GB" w:eastAsia="x-none"/>
        </w:rPr>
        <w:t>forming</w:t>
      </w:r>
      <w:r w:rsidRPr="00186305">
        <w:rPr>
          <w:sz w:val="22"/>
          <w:szCs w:val="22"/>
          <w:lang w:val="en-GB" w:eastAsia="x-none"/>
        </w:rPr>
        <w:t xml:space="preserve"> the subject of the contract shall not be</w:t>
      </w:r>
      <w:r w:rsidR="0073510A" w:rsidRPr="00186305">
        <w:rPr>
          <w:sz w:val="22"/>
          <w:szCs w:val="22"/>
          <w:lang w:val="en-GB" w:eastAsia="x-none"/>
        </w:rPr>
        <w:t xml:space="preserve"> tantamount to commissioning. A</w:t>
      </w:r>
      <w:r w:rsidRPr="00186305">
        <w:rPr>
          <w:sz w:val="22"/>
          <w:szCs w:val="22"/>
          <w:lang w:val="en-GB" w:eastAsia="x-none"/>
        </w:rPr>
        <w:t>cceptance</w:t>
      </w:r>
      <w:r w:rsidR="0073510A" w:rsidRPr="00186305">
        <w:rPr>
          <w:sz w:val="22"/>
          <w:szCs w:val="22"/>
          <w:lang w:val="en-GB" w:eastAsia="x-none"/>
        </w:rPr>
        <w:t xml:space="preserve"> protocol</w:t>
      </w:r>
      <w:r w:rsidRPr="00186305">
        <w:rPr>
          <w:sz w:val="22"/>
          <w:szCs w:val="22"/>
          <w:lang w:val="en-GB" w:eastAsia="x-none"/>
        </w:rPr>
        <w:t xml:space="preserve"> of the subject of the agreement for operation </w:t>
      </w:r>
      <w:r w:rsidR="0073510A" w:rsidRPr="00186305">
        <w:rPr>
          <w:sz w:val="22"/>
          <w:szCs w:val="22"/>
          <w:lang w:val="en-GB" w:eastAsia="x-none"/>
        </w:rPr>
        <w:t>can</w:t>
      </w:r>
      <w:r w:rsidRPr="00186305">
        <w:rPr>
          <w:sz w:val="22"/>
          <w:szCs w:val="22"/>
          <w:lang w:val="en-GB" w:eastAsia="x-none"/>
        </w:rPr>
        <w:t xml:space="preserve"> be signed only after proper </w:t>
      </w:r>
      <w:r w:rsidR="0073510A" w:rsidRPr="00186305">
        <w:rPr>
          <w:sz w:val="22"/>
          <w:szCs w:val="22"/>
          <w:lang w:val="en-GB" w:eastAsia="x-none"/>
        </w:rPr>
        <w:t>performance</w:t>
      </w:r>
      <w:r w:rsidRPr="00186305">
        <w:rPr>
          <w:sz w:val="22"/>
          <w:szCs w:val="22"/>
          <w:lang w:val="en-GB" w:eastAsia="x-none"/>
        </w:rPr>
        <w:t xml:space="preserve"> of the subject of the agreement. </w:t>
      </w:r>
    </w:p>
    <w:p w14:paraId="40E7CDB6"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t xml:space="preserve">The representative </w:t>
      </w:r>
      <w:r w:rsidR="0073510A" w:rsidRPr="00186305">
        <w:rPr>
          <w:sz w:val="22"/>
          <w:szCs w:val="22"/>
          <w:lang w:val="en-GB" w:eastAsia="x-none"/>
        </w:rPr>
        <w:t xml:space="preserve">specified </w:t>
      </w:r>
      <w:r w:rsidRPr="00186305">
        <w:rPr>
          <w:sz w:val="22"/>
          <w:szCs w:val="22"/>
          <w:lang w:val="en-GB" w:eastAsia="x-none"/>
        </w:rPr>
        <w:t xml:space="preserve">in § </w:t>
      </w:r>
      <w:r w:rsidR="00687BFA" w:rsidRPr="00186305">
        <w:rPr>
          <w:sz w:val="22"/>
          <w:szCs w:val="22"/>
          <w:lang w:val="en-GB" w:eastAsia="x-none"/>
        </w:rPr>
        <w:t xml:space="preserve">10 </w:t>
      </w:r>
      <w:r w:rsidR="00F72335" w:rsidRPr="00186305">
        <w:rPr>
          <w:sz w:val="22"/>
          <w:szCs w:val="22"/>
          <w:lang w:val="en-GB" w:eastAsia="x-none"/>
        </w:rPr>
        <w:t>section</w:t>
      </w:r>
      <w:r w:rsidRPr="00186305">
        <w:rPr>
          <w:sz w:val="22"/>
          <w:szCs w:val="22"/>
          <w:lang w:val="en-GB" w:eastAsia="x-none"/>
        </w:rPr>
        <w:t xml:space="preserve">. </w:t>
      </w:r>
      <w:r w:rsidR="00687BFA" w:rsidRPr="00186305">
        <w:rPr>
          <w:sz w:val="22"/>
          <w:szCs w:val="22"/>
          <w:lang w:val="en-GB" w:eastAsia="x-none"/>
        </w:rPr>
        <w:t xml:space="preserve">1.1 of the </w:t>
      </w:r>
      <w:r w:rsidRPr="00186305">
        <w:rPr>
          <w:sz w:val="22"/>
          <w:szCs w:val="22"/>
          <w:lang w:val="en-GB" w:eastAsia="x-none"/>
        </w:rPr>
        <w:t xml:space="preserve">agreement shall be authorised to </w:t>
      </w:r>
      <w:r w:rsidR="00F72335" w:rsidRPr="00186305">
        <w:rPr>
          <w:sz w:val="22"/>
          <w:szCs w:val="22"/>
          <w:lang w:val="en-GB" w:eastAsia="x-none"/>
        </w:rPr>
        <w:t>perform</w:t>
      </w:r>
      <w:r w:rsidRPr="00186305">
        <w:rPr>
          <w:sz w:val="22"/>
          <w:szCs w:val="22"/>
          <w:lang w:val="en-GB" w:eastAsia="x-none"/>
        </w:rPr>
        <w:t xml:space="preserve"> the acceptance of the subject of the agreement </w:t>
      </w:r>
      <w:r w:rsidR="00F72335" w:rsidRPr="00186305">
        <w:rPr>
          <w:sz w:val="22"/>
          <w:szCs w:val="22"/>
          <w:lang w:val="en-GB" w:eastAsia="x-none"/>
        </w:rPr>
        <w:t xml:space="preserve">on the part of </w:t>
      </w:r>
      <w:r w:rsidRPr="00186305">
        <w:rPr>
          <w:sz w:val="22"/>
          <w:szCs w:val="22"/>
          <w:lang w:val="en-GB" w:eastAsia="x-none"/>
        </w:rPr>
        <w:t xml:space="preserve">the </w:t>
      </w:r>
      <w:r w:rsidR="00F72335" w:rsidRPr="00186305">
        <w:rPr>
          <w:sz w:val="22"/>
          <w:szCs w:val="22"/>
          <w:lang w:val="en-GB" w:eastAsia="x-none"/>
        </w:rPr>
        <w:t>Ordering Party.</w:t>
      </w:r>
    </w:p>
    <w:p w14:paraId="17CB8D6C" w14:textId="77777777" w:rsidR="001411C9" w:rsidRPr="00186305" w:rsidRDefault="00F72335">
      <w:pPr>
        <w:widowControl/>
        <w:numPr>
          <w:ilvl w:val="6"/>
          <w:numId w:val="27"/>
        </w:numPr>
        <w:ind w:left="426" w:hanging="426"/>
        <w:jc w:val="both"/>
        <w:rPr>
          <w:sz w:val="22"/>
          <w:szCs w:val="22"/>
          <w:lang w:val="en-GB" w:eastAsia="x-none"/>
        </w:rPr>
      </w:pPr>
      <w:r w:rsidRPr="00186305">
        <w:rPr>
          <w:sz w:val="22"/>
          <w:szCs w:val="22"/>
          <w:lang w:val="en-GB" w:eastAsia="x-none"/>
        </w:rPr>
        <w:t xml:space="preserve">The representative specified in § 10 section. 1.2 of the agreement shall be authorised </w:t>
      </w:r>
      <w:r w:rsidR="00CB1FBB" w:rsidRPr="00186305">
        <w:rPr>
          <w:sz w:val="22"/>
          <w:szCs w:val="22"/>
          <w:lang w:val="en-GB" w:eastAsia="x-none"/>
        </w:rPr>
        <w:t xml:space="preserve">to participate in </w:t>
      </w:r>
      <w:r w:rsidRPr="00186305">
        <w:rPr>
          <w:sz w:val="22"/>
          <w:szCs w:val="22"/>
          <w:lang w:val="en-GB" w:eastAsia="x-none"/>
        </w:rPr>
        <w:t>acceptance activities on the part of the Contractor.</w:t>
      </w:r>
    </w:p>
    <w:p w14:paraId="76FD1497" w14:textId="389AB36F" w:rsidR="001411C9" w:rsidRPr="00186305" w:rsidRDefault="00CC7FCD">
      <w:pPr>
        <w:widowControl/>
        <w:numPr>
          <w:ilvl w:val="6"/>
          <w:numId w:val="27"/>
        </w:numPr>
        <w:ind w:left="426" w:hanging="426"/>
        <w:jc w:val="both"/>
        <w:rPr>
          <w:sz w:val="22"/>
          <w:szCs w:val="22"/>
          <w:lang w:val="en-GB" w:eastAsia="x-none"/>
        </w:rPr>
      </w:pPr>
      <w:r w:rsidRPr="00186305">
        <w:rPr>
          <w:sz w:val="22"/>
          <w:szCs w:val="22"/>
          <w:lang w:val="en-GB" w:eastAsia="x-none"/>
        </w:rPr>
        <w:t xml:space="preserve">If </w:t>
      </w:r>
      <w:r w:rsidR="00CB1FBB" w:rsidRPr="00186305">
        <w:rPr>
          <w:sz w:val="22"/>
          <w:szCs w:val="22"/>
          <w:lang w:val="en-GB" w:eastAsia="x-none"/>
        </w:rPr>
        <w:t xml:space="preserve">the subject of the agreement </w:t>
      </w:r>
      <w:r w:rsidRPr="00186305">
        <w:rPr>
          <w:sz w:val="22"/>
          <w:szCs w:val="22"/>
          <w:lang w:val="en-GB" w:eastAsia="x-none"/>
        </w:rPr>
        <w:t>reaches</w:t>
      </w:r>
      <w:r w:rsidR="00CB1FBB" w:rsidRPr="00186305">
        <w:rPr>
          <w:sz w:val="22"/>
          <w:szCs w:val="22"/>
          <w:lang w:val="en-GB" w:eastAsia="x-none"/>
        </w:rPr>
        <w:t xml:space="preserve"> the </w:t>
      </w:r>
      <w:r w:rsidRPr="00186305">
        <w:rPr>
          <w:sz w:val="22"/>
          <w:szCs w:val="22"/>
          <w:lang w:val="en-GB" w:eastAsia="x-none"/>
        </w:rPr>
        <w:t>Ordering Party</w:t>
      </w:r>
      <w:r w:rsidR="00CB1FBB" w:rsidRPr="00186305">
        <w:rPr>
          <w:sz w:val="22"/>
          <w:szCs w:val="22"/>
          <w:lang w:val="en-GB" w:eastAsia="x-none"/>
        </w:rPr>
        <w:t xml:space="preserve"> damaged or defective, the </w:t>
      </w:r>
      <w:r w:rsidRPr="00186305">
        <w:rPr>
          <w:sz w:val="22"/>
          <w:szCs w:val="22"/>
          <w:lang w:val="en-GB" w:eastAsia="x-none"/>
        </w:rPr>
        <w:t xml:space="preserve">Ordering Party </w:t>
      </w:r>
      <w:r w:rsidR="00CB1FBB" w:rsidRPr="00186305">
        <w:rPr>
          <w:sz w:val="22"/>
          <w:szCs w:val="22"/>
          <w:lang w:val="en-GB" w:eastAsia="x-none"/>
        </w:rPr>
        <w:t xml:space="preserve">shall </w:t>
      </w:r>
      <w:r w:rsidRPr="00186305">
        <w:rPr>
          <w:sz w:val="22"/>
          <w:szCs w:val="22"/>
          <w:lang w:val="en-GB" w:eastAsia="x-none"/>
        </w:rPr>
        <w:t>specify</w:t>
      </w:r>
      <w:r w:rsidR="00CB1FBB" w:rsidRPr="00186305">
        <w:rPr>
          <w:sz w:val="22"/>
          <w:szCs w:val="22"/>
          <w:lang w:val="en-GB" w:eastAsia="x-none"/>
        </w:rPr>
        <w:t xml:space="preserve"> the damage or defects in </w:t>
      </w:r>
      <w:r w:rsidRPr="00186305">
        <w:rPr>
          <w:sz w:val="22"/>
          <w:szCs w:val="22"/>
          <w:lang w:val="en-GB" w:eastAsia="x-none"/>
        </w:rPr>
        <w:t>the</w:t>
      </w:r>
      <w:r w:rsidR="00CB1FBB" w:rsidRPr="00186305">
        <w:rPr>
          <w:sz w:val="22"/>
          <w:szCs w:val="22"/>
          <w:lang w:val="en-GB" w:eastAsia="x-none"/>
        </w:rPr>
        <w:t xml:space="preserve"> acceptance protocol, where</w:t>
      </w:r>
      <w:r w:rsidRPr="00186305">
        <w:rPr>
          <w:sz w:val="22"/>
          <w:szCs w:val="22"/>
          <w:lang w:val="en-GB" w:eastAsia="x-none"/>
        </w:rPr>
        <w:t>as</w:t>
      </w:r>
      <w:r w:rsidR="00CB1FBB" w:rsidRPr="00186305">
        <w:rPr>
          <w:sz w:val="22"/>
          <w:szCs w:val="22"/>
          <w:lang w:val="en-GB" w:eastAsia="x-none"/>
        </w:rPr>
        <w:t xml:space="preserve"> such an acceptance protocol shall not confirm the completion of the agreement and shall not </w:t>
      </w:r>
      <w:r w:rsidRPr="00186305">
        <w:rPr>
          <w:sz w:val="22"/>
          <w:szCs w:val="22"/>
          <w:lang w:val="en-GB" w:eastAsia="x-none"/>
        </w:rPr>
        <w:t xml:space="preserve">form </w:t>
      </w:r>
      <w:r w:rsidR="00CB1FBB" w:rsidRPr="00186305">
        <w:rPr>
          <w:sz w:val="22"/>
          <w:szCs w:val="22"/>
          <w:lang w:val="en-GB" w:eastAsia="x-none"/>
        </w:rPr>
        <w:t xml:space="preserve">grounds for payment of the </w:t>
      </w:r>
      <w:proofErr w:type="spellStart"/>
      <w:r w:rsidR="00CB1FBB" w:rsidRPr="00186305">
        <w:rPr>
          <w:sz w:val="22"/>
          <w:szCs w:val="22"/>
          <w:lang w:val="en-GB" w:eastAsia="x-none"/>
        </w:rPr>
        <w:t>Contrac</w:t>
      </w:r>
      <w:r w:rsidR="005C34A6">
        <w:rPr>
          <w:sz w:val="22"/>
          <w:szCs w:val="22"/>
          <w:lang w:val="en-GB" w:eastAsia="x-none"/>
        </w:rPr>
        <w:t>’</w:t>
      </w:r>
      <w:r w:rsidRPr="00186305">
        <w:rPr>
          <w:sz w:val="22"/>
          <w:szCs w:val="22"/>
          <w:lang w:val="en-GB" w:eastAsia="x-none"/>
        </w:rPr>
        <w:t>or's</w:t>
      </w:r>
      <w:proofErr w:type="spellEnd"/>
      <w:r w:rsidRPr="00186305">
        <w:rPr>
          <w:sz w:val="22"/>
          <w:szCs w:val="22"/>
          <w:lang w:val="en-GB" w:eastAsia="x-none"/>
        </w:rPr>
        <w:t xml:space="preserve"> remuneration, unless the Ordering Party </w:t>
      </w:r>
      <w:r w:rsidR="00CB1FBB" w:rsidRPr="00186305">
        <w:rPr>
          <w:sz w:val="22"/>
          <w:szCs w:val="22"/>
          <w:lang w:val="en-GB" w:eastAsia="x-none"/>
        </w:rPr>
        <w:t xml:space="preserve">expressly </w:t>
      </w:r>
      <w:r w:rsidRPr="00186305">
        <w:rPr>
          <w:sz w:val="22"/>
          <w:szCs w:val="22"/>
          <w:lang w:val="en-GB" w:eastAsia="x-none"/>
        </w:rPr>
        <w:t>states</w:t>
      </w:r>
      <w:r w:rsidR="00CB1FBB" w:rsidRPr="00186305">
        <w:rPr>
          <w:sz w:val="22"/>
          <w:szCs w:val="22"/>
          <w:lang w:val="en-GB" w:eastAsia="x-none"/>
        </w:rPr>
        <w:t xml:space="preserve"> otherwise in the protocol.</w:t>
      </w:r>
    </w:p>
    <w:p w14:paraId="660BD313"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t xml:space="preserve">The parties agree that the </w:t>
      </w:r>
      <w:r w:rsidR="00CC7FCD" w:rsidRPr="00186305">
        <w:rPr>
          <w:sz w:val="22"/>
          <w:szCs w:val="22"/>
          <w:lang w:val="en-GB" w:eastAsia="x-none"/>
        </w:rPr>
        <w:t>Ordering Party</w:t>
      </w:r>
      <w:r w:rsidRPr="00186305">
        <w:rPr>
          <w:sz w:val="22"/>
          <w:szCs w:val="22"/>
          <w:lang w:val="en-GB" w:eastAsia="x-none"/>
        </w:rPr>
        <w:t xml:space="preserve"> shall document defects/damage, in particular by photographing them. This applies in particular to defects and damage occurring during delivery (transport).</w:t>
      </w:r>
    </w:p>
    <w:p w14:paraId="6EAD613B" w14:textId="77777777" w:rsidR="001411C9" w:rsidRPr="00186305" w:rsidRDefault="00CB1FBB">
      <w:pPr>
        <w:widowControl/>
        <w:numPr>
          <w:ilvl w:val="6"/>
          <w:numId w:val="27"/>
        </w:numPr>
        <w:ind w:left="426" w:hanging="426"/>
        <w:jc w:val="both"/>
        <w:rPr>
          <w:sz w:val="22"/>
          <w:szCs w:val="22"/>
          <w:lang w:val="en-GB" w:eastAsia="x-none"/>
        </w:rPr>
      </w:pPr>
      <w:r w:rsidRPr="00186305">
        <w:rPr>
          <w:sz w:val="22"/>
          <w:szCs w:val="22"/>
          <w:lang w:val="en-GB" w:eastAsia="x-none"/>
        </w:rPr>
        <w:t xml:space="preserve">If the </w:t>
      </w:r>
      <w:r w:rsidR="00CC7FCD" w:rsidRPr="00186305">
        <w:rPr>
          <w:sz w:val="22"/>
          <w:szCs w:val="22"/>
          <w:lang w:val="en-GB" w:eastAsia="x-none"/>
        </w:rPr>
        <w:t>subject of the agreement</w:t>
      </w:r>
      <w:r w:rsidRPr="00186305">
        <w:rPr>
          <w:sz w:val="22"/>
          <w:szCs w:val="22"/>
          <w:lang w:val="en-GB" w:eastAsia="x-none"/>
        </w:rPr>
        <w:t xml:space="preserve"> </w:t>
      </w:r>
      <w:r w:rsidR="00CC7FCD" w:rsidRPr="00186305">
        <w:rPr>
          <w:sz w:val="22"/>
          <w:szCs w:val="22"/>
          <w:lang w:val="en-GB" w:eastAsia="x-none"/>
        </w:rPr>
        <w:t>reaches</w:t>
      </w:r>
      <w:r w:rsidRPr="00186305">
        <w:rPr>
          <w:sz w:val="22"/>
          <w:szCs w:val="22"/>
          <w:lang w:val="en-GB" w:eastAsia="x-none"/>
        </w:rPr>
        <w:t xml:space="preserve"> the </w:t>
      </w:r>
      <w:r w:rsidR="00CC7FCD" w:rsidRPr="00186305">
        <w:rPr>
          <w:sz w:val="22"/>
          <w:szCs w:val="22"/>
          <w:lang w:val="en-GB" w:eastAsia="x-none"/>
        </w:rPr>
        <w:t>Ordering Party</w:t>
      </w:r>
      <w:r w:rsidRPr="00186305">
        <w:rPr>
          <w:sz w:val="22"/>
          <w:szCs w:val="22"/>
          <w:lang w:val="en-GB" w:eastAsia="x-none"/>
        </w:rPr>
        <w:t xml:space="preserve"> damag</w:t>
      </w:r>
      <w:r w:rsidR="00CC7FCD" w:rsidRPr="00186305">
        <w:rPr>
          <w:sz w:val="22"/>
          <w:szCs w:val="22"/>
          <w:lang w:val="en-GB" w:eastAsia="x-none"/>
        </w:rPr>
        <w:t>ed or has defects that make it useless</w:t>
      </w:r>
      <w:r w:rsidRPr="00186305">
        <w:rPr>
          <w:sz w:val="22"/>
          <w:szCs w:val="22"/>
          <w:lang w:val="en-GB" w:eastAsia="x-none"/>
        </w:rPr>
        <w:t>, the Contractor shall replace it at his own risk and expense, as soon as possible, as agreed by the parties.</w:t>
      </w:r>
    </w:p>
    <w:p w14:paraId="0C7812C4" w14:textId="21E27D9F" w:rsidR="001411C9"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t xml:space="preserve">The place of payment shall be the </w:t>
      </w:r>
      <w:r w:rsidR="00CC7FCD" w:rsidRPr="00186305">
        <w:rPr>
          <w:sz w:val="22"/>
          <w:szCs w:val="22"/>
          <w:lang w:val="en-GB" w:eastAsia="x-none"/>
        </w:rPr>
        <w:t xml:space="preserve">Ordering </w:t>
      </w:r>
      <w:proofErr w:type="spellStart"/>
      <w:r w:rsidR="00CC7FCD" w:rsidRPr="00186305">
        <w:rPr>
          <w:sz w:val="22"/>
          <w:szCs w:val="22"/>
          <w:lang w:val="en-GB" w:eastAsia="x-none"/>
        </w:rPr>
        <w:t>Pa</w:t>
      </w:r>
      <w:r w:rsidR="005C34A6">
        <w:rPr>
          <w:sz w:val="22"/>
          <w:szCs w:val="22"/>
          <w:lang w:val="en-GB" w:eastAsia="x-none"/>
        </w:rPr>
        <w:t>’</w:t>
      </w:r>
      <w:r w:rsidR="00CC7FCD" w:rsidRPr="00186305">
        <w:rPr>
          <w:sz w:val="22"/>
          <w:szCs w:val="22"/>
          <w:lang w:val="en-GB" w:eastAsia="x-none"/>
        </w:rPr>
        <w:t>ty</w:t>
      </w:r>
      <w:r w:rsidRPr="00186305">
        <w:rPr>
          <w:sz w:val="22"/>
          <w:szCs w:val="22"/>
          <w:lang w:val="en-GB" w:eastAsia="x-none"/>
        </w:rPr>
        <w:t>'s</w:t>
      </w:r>
      <w:proofErr w:type="spellEnd"/>
      <w:r w:rsidRPr="00186305">
        <w:rPr>
          <w:sz w:val="22"/>
          <w:szCs w:val="22"/>
          <w:lang w:val="en-GB" w:eastAsia="x-none"/>
        </w:rPr>
        <w:t xml:space="preserve"> bank and payment shall take place as soon as the transfer order </w:t>
      </w:r>
      <w:r w:rsidR="00114836" w:rsidRPr="00186305">
        <w:rPr>
          <w:sz w:val="22"/>
          <w:szCs w:val="22"/>
          <w:lang w:val="en-GB" w:eastAsia="x-none"/>
        </w:rPr>
        <w:t xml:space="preserve">is </w:t>
      </w:r>
      <w:r w:rsidR="00261393" w:rsidRPr="00186305">
        <w:rPr>
          <w:sz w:val="22"/>
          <w:szCs w:val="22"/>
          <w:lang w:val="en-GB" w:eastAsia="x-none"/>
        </w:rPr>
        <w:t>performed</w:t>
      </w:r>
      <w:r w:rsidRPr="00186305">
        <w:rPr>
          <w:sz w:val="22"/>
          <w:szCs w:val="22"/>
          <w:lang w:val="en-GB" w:eastAsia="x-none"/>
        </w:rPr>
        <w:t xml:space="preserve"> by the </w:t>
      </w:r>
      <w:r w:rsidR="00CC7FCD" w:rsidRPr="00186305">
        <w:rPr>
          <w:sz w:val="22"/>
          <w:szCs w:val="22"/>
          <w:lang w:val="en-GB" w:eastAsia="x-none"/>
        </w:rPr>
        <w:t>Ordering Party</w:t>
      </w:r>
      <w:r w:rsidRPr="00186305">
        <w:rPr>
          <w:sz w:val="22"/>
          <w:szCs w:val="22"/>
          <w:lang w:val="en-GB" w:eastAsia="x-none"/>
        </w:rPr>
        <w:t>.</w:t>
      </w:r>
    </w:p>
    <w:p w14:paraId="7574A644" w14:textId="77777777" w:rsidR="001411C9"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t xml:space="preserve">The Contractor shall not be entitled to transfer to third parties the receivables arising from this Contract without the prior written consent of the </w:t>
      </w:r>
      <w:r w:rsidR="00CC7FCD" w:rsidRPr="00186305">
        <w:rPr>
          <w:sz w:val="22"/>
          <w:szCs w:val="22"/>
          <w:lang w:val="en-GB" w:eastAsia="x-none"/>
        </w:rPr>
        <w:t>Ordering Party</w:t>
      </w:r>
      <w:r w:rsidRPr="00186305">
        <w:rPr>
          <w:sz w:val="22"/>
          <w:szCs w:val="22"/>
          <w:lang w:val="en-GB" w:eastAsia="x-none"/>
        </w:rPr>
        <w:t>.</w:t>
      </w:r>
    </w:p>
    <w:p w14:paraId="171B8055" w14:textId="797EEEF0" w:rsidR="001411C9"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t xml:space="preserve">The remuneration due to the Contractor shall be paid by transfer from the Ordering </w:t>
      </w:r>
      <w:proofErr w:type="spellStart"/>
      <w:r w:rsidRPr="00186305">
        <w:rPr>
          <w:sz w:val="22"/>
          <w:szCs w:val="22"/>
          <w:lang w:val="en-GB" w:eastAsia="x-none"/>
        </w:rPr>
        <w:t>Pa</w:t>
      </w:r>
      <w:r w:rsidR="005C34A6">
        <w:rPr>
          <w:sz w:val="22"/>
          <w:szCs w:val="22"/>
          <w:lang w:val="en-GB" w:eastAsia="x-none"/>
        </w:rPr>
        <w:t>’</w:t>
      </w:r>
      <w:r w:rsidRPr="00186305">
        <w:rPr>
          <w:sz w:val="22"/>
          <w:szCs w:val="22"/>
          <w:lang w:val="en-GB" w:eastAsia="x-none"/>
        </w:rPr>
        <w:t>ty's</w:t>
      </w:r>
      <w:proofErr w:type="spellEnd"/>
      <w:r w:rsidRPr="00186305">
        <w:rPr>
          <w:sz w:val="22"/>
          <w:szCs w:val="22"/>
          <w:lang w:val="en-GB" w:eastAsia="x-none"/>
        </w:rPr>
        <w:t xml:space="preserve"> bank account to the </w:t>
      </w:r>
      <w:proofErr w:type="spellStart"/>
      <w:r w:rsidRPr="00186305">
        <w:rPr>
          <w:sz w:val="22"/>
          <w:szCs w:val="22"/>
          <w:lang w:val="en-GB" w:eastAsia="x-none"/>
        </w:rPr>
        <w:t>Contrac</w:t>
      </w:r>
      <w:r w:rsidR="005C34A6">
        <w:rPr>
          <w:sz w:val="22"/>
          <w:szCs w:val="22"/>
          <w:lang w:val="en-GB" w:eastAsia="x-none"/>
        </w:rPr>
        <w:t>’</w:t>
      </w:r>
      <w:r w:rsidRPr="00186305">
        <w:rPr>
          <w:sz w:val="22"/>
          <w:szCs w:val="22"/>
          <w:lang w:val="en-GB" w:eastAsia="x-none"/>
        </w:rPr>
        <w:t>or's</w:t>
      </w:r>
      <w:proofErr w:type="spellEnd"/>
      <w:r w:rsidRPr="00186305">
        <w:rPr>
          <w:sz w:val="22"/>
          <w:szCs w:val="22"/>
          <w:lang w:val="en-GB" w:eastAsia="x-none"/>
        </w:rPr>
        <w:t xml:space="preserve"> bank account </w:t>
      </w:r>
      <w:r w:rsidR="00F446CF" w:rsidRPr="00186305">
        <w:rPr>
          <w:sz w:val="22"/>
          <w:szCs w:val="22"/>
          <w:lang w:val="en-GB" w:eastAsia="x-none"/>
        </w:rPr>
        <w:t>specified</w:t>
      </w:r>
      <w:r w:rsidRPr="00186305">
        <w:rPr>
          <w:sz w:val="22"/>
          <w:szCs w:val="22"/>
          <w:lang w:val="en-GB" w:eastAsia="x-none"/>
        </w:rPr>
        <w:t xml:space="preserve"> in the invoice</w:t>
      </w:r>
      <w:r w:rsidR="00D9449A" w:rsidRPr="00186305">
        <w:rPr>
          <w:sz w:val="22"/>
          <w:szCs w:val="22"/>
          <w:lang w:val="en-GB" w:eastAsia="x-none"/>
        </w:rPr>
        <w:t>, subject to sections 20 and 21 above</w:t>
      </w:r>
      <w:r w:rsidRPr="00186305">
        <w:rPr>
          <w:sz w:val="22"/>
          <w:szCs w:val="22"/>
          <w:lang w:val="en-GB" w:eastAsia="x-none"/>
        </w:rPr>
        <w:t>.</w:t>
      </w:r>
    </w:p>
    <w:p w14:paraId="1516F9A6" w14:textId="6CC908D4" w:rsidR="001411C9"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t xml:space="preserve">In the case of issuing structured electronic invoices </w:t>
      </w:r>
      <w:r w:rsidR="00F446CF" w:rsidRPr="00186305">
        <w:rPr>
          <w:sz w:val="22"/>
          <w:szCs w:val="22"/>
          <w:lang w:val="en-GB" w:eastAsia="x-none"/>
        </w:rPr>
        <w:t>under</w:t>
      </w:r>
      <w:r w:rsidRPr="00186305">
        <w:rPr>
          <w:sz w:val="22"/>
          <w:szCs w:val="22"/>
          <w:lang w:val="en-GB" w:eastAsia="x-none"/>
        </w:rPr>
        <w:t xml:space="preserve"> </w:t>
      </w:r>
      <w:r w:rsidR="00C904E7" w:rsidRPr="00186305">
        <w:rPr>
          <w:sz w:val="22"/>
          <w:szCs w:val="22"/>
          <w:lang w:val="en-GB" w:eastAsia="x-none"/>
        </w:rPr>
        <w:t>Art.</w:t>
      </w:r>
      <w:r w:rsidR="00F446CF" w:rsidRPr="00186305">
        <w:rPr>
          <w:sz w:val="22"/>
          <w:szCs w:val="22"/>
          <w:lang w:val="en-GB" w:eastAsia="x-none"/>
        </w:rPr>
        <w:t xml:space="preserve"> 6 section 1</w:t>
      </w:r>
      <w:r w:rsidRPr="00186305">
        <w:rPr>
          <w:sz w:val="22"/>
          <w:szCs w:val="22"/>
          <w:lang w:val="en-GB" w:eastAsia="x-none"/>
        </w:rPr>
        <w:t xml:space="preserve"> of the Act of 9 November 2018 on electronic invoicing in public procurement, concessions for works or services and </w:t>
      </w:r>
      <w:r w:rsidR="00F446CF" w:rsidRPr="00186305">
        <w:rPr>
          <w:sz w:val="22"/>
          <w:szCs w:val="22"/>
          <w:lang w:val="en-GB" w:eastAsia="x-none"/>
        </w:rPr>
        <w:t>public-private partnership (consolidated text,</w:t>
      </w:r>
      <w:r w:rsidRPr="00186305">
        <w:rPr>
          <w:sz w:val="22"/>
          <w:szCs w:val="22"/>
          <w:lang w:val="en-GB" w:eastAsia="x-none"/>
        </w:rPr>
        <w:t xml:space="preserve"> Journal of Laws </w:t>
      </w:r>
      <w:r w:rsidR="00F446CF" w:rsidRPr="00186305">
        <w:rPr>
          <w:sz w:val="22"/>
          <w:szCs w:val="22"/>
          <w:lang w:val="en-GB" w:eastAsia="x-none"/>
        </w:rPr>
        <w:t xml:space="preserve">of </w:t>
      </w:r>
      <w:r w:rsidRPr="00186305">
        <w:rPr>
          <w:sz w:val="22"/>
          <w:szCs w:val="22"/>
          <w:lang w:val="en-GB" w:eastAsia="x-none"/>
        </w:rPr>
        <w:t xml:space="preserve">2020, item 1666 as amended) via the Electronic Invoicing Platform available at: https://efaktura.gov.pl/, in the </w:t>
      </w:r>
      <w:proofErr w:type="spellStart"/>
      <w:r w:rsidRPr="00186305">
        <w:rPr>
          <w:sz w:val="22"/>
          <w:szCs w:val="22"/>
          <w:lang w:val="en-GB" w:eastAsia="x-none"/>
        </w:rPr>
        <w:t>fie</w:t>
      </w:r>
      <w:r w:rsidR="005C34A6">
        <w:rPr>
          <w:sz w:val="22"/>
          <w:szCs w:val="22"/>
          <w:lang w:val="en-GB" w:eastAsia="x-none"/>
        </w:rPr>
        <w:t>“</w:t>
      </w:r>
      <w:r w:rsidRPr="00186305">
        <w:rPr>
          <w:sz w:val="22"/>
          <w:szCs w:val="22"/>
          <w:lang w:val="en-GB" w:eastAsia="x-none"/>
        </w:rPr>
        <w:t>d</w:t>
      </w:r>
      <w:proofErr w:type="spellEnd"/>
      <w:r w:rsidRPr="00186305">
        <w:rPr>
          <w:sz w:val="22"/>
          <w:szCs w:val="22"/>
          <w:lang w:val="en-GB" w:eastAsia="x-none"/>
        </w:rPr>
        <w:t xml:space="preserve"> "</w:t>
      </w:r>
      <w:proofErr w:type="spellStart"/>
      <w:r w:rsidRPr="00186305">
        <w:rPr>
          <w:sz w:val="22"/>
          <w:szCs w:val="22"/>
          <w:lang w:val="en-GB" w:eastAsia="x-none"/>
        </w:rPr>
        <w:t>refere</w:t>
      </w:r>
      <w:r w:rsidR="005C34A6">
        <w:rPr>
          <w:sz w:val="22"/>
          <w:szCs w:val="22"/>
          <w:lang w:val="en-GB" w:eastAsia="x-none"/>
        </w:rPr>
        <w:t>”</w:t>
      </w:r>
      <w:r w:rsidRPr="00186305">
        <w:rPr>
          <w:sz w:val="22"/>
          <w:szCs w:val="22"/>
          <w:lang w:val="en-GB" w:eastAsia="x-none"/>
        </w:rPr>
        <w:t>ce</w:t>
      </w:r>
      <w:proofErr w:type="spellEnd"/>
      <w:r w:rsidRPr="00186305">
        <w:rPr>
          <w:sz w:val="22"/>
          <w:szCs w:val="22"/>
          <w:lang w:val="en-GB" w:eastAsia="x-none"/>
        </w:rPr>
        <w:t xml:space="preserve">", the Contractor shall enter the address, enter the following </w:t>
      </w:r>
      <w:r w:rsidRPr="00186305">
        <w:rPr>
          <w:rFonts w:eastAsiaTheme="minorHAnsi"/>
          <w:b/>
          <w:sz w:val="22"/>
          <w:szCs w:val="22"/>
          <w:lang w:val="en-GB" w:eastAsia="en-US"/>
        </w:rPr>
        <w:t>email address: ...................</w:t>
      </w:r>
    </w:p>
    <w:p w14:paraId="2D7414B2" w14:textId="6AE33FD9" w:rsidR="001411C9"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t xml:space="preserve">The Contractor shall be obliged to </w:t>
      </w:r>
      <w:r w:rsidR="00D35DB8" w:rsidRPr="00186305">
        <w:rPr>
          <w:sz w:val="22"/>
          <w:szCs w:val="22"/>
          <w:lang w:val="en-GB" w:eastAsia="x-none"/>
        </w:rPr>
        <w:t>specify i</w:t>
      </w:r>
      <w:r w:rsidRPr="00186305">
        <w:rPr>
          <w:sz w:val="22"/>
          <w:szCs w:val="22"/>
          <w:lang w:val="en-GB" w:eastAsia="x-none"/>
        </w:rPr>
        <w:t xml:space="preserve">n the invoice the account number that </w:t>
      </w:r>
      <w:r w:rsidR="00D35DB8" w:rsidRPr="00186305">
        <w:rPr>
          <w:sz w:val="22"/>
          <w:szCs w:val="22"/>
          <w:lang w:val="en-GB" w:eastAsia="x-none"/>
        </w:rPr>
        <w:t>was</w:t>
      </w:r>
      <w:r w:rsidRPr="00186305">
        <w:rPr>
          <w:sz w:val="22"/>
          <w:szCs w:val="22"/>
          <w:lang w:val="en-GB" w:eastAsia="x-none"/>
        </w:rPr>
        <w:t xml:space="preserve"> disclosed in the list of entities registered for VAT purposes, not registered and deleted and restored to the VAT register kept by the Head of the National </w:t>
      </w:r>
      <w:r w:rsidR="00D35DB8" w:rsidRPr="00186305">
        <w:rPr>
          <w:sz w:val="22"/>
          <w:szCs w:val="22"/>
          <w:lang w:val="en-GB" w:eastAsia="x-none"/>
        </w:rPr>
        <w:t>Revenue</w:t>
      </w:r>
      <w:r w:rsidRPr="00186305">
        <w:rPr>
          <w:sz w:val="22"/>
          <w:szCs w:val="22"/>
          <w:lang w:val="en-GB" w:eastAsia="x-none"/>
        </w:rPr>
        <w:t xml:space="preserve"> Administration (the so-</w:t>
      </w:r>
      <w:proofErr w:type="spellStart"/>
      <w:r w:rsidRPr="00186305">
        <w:rPr>
          <w:sz w:val="22"/>
          <w:szCs w:val="22"/>
          <w:lang w:val="en-GB" w:eastAsia="x-none"/>
        </w:rPr>
        <w:t>call</w:t>
      </w:r>
      <w:r w:rsidR="005C34A6">
        <w:rPr>
          <w:sz w:val="22"/>
          <w:szCs w:val="22"/>
          <w:lang w:val="en-GB" w:eastAsia="x-none"/>
        </w:rPr>
        <w:t>“</w:t>
      </w:r>
      <w:r w:rsidRPr="00186305">
        <w:rPr>
          <w:sz w:val="22"/>
          <w:szCs w:val="22"/>
          <w:lang w:val="en-GB" w:eastAsia="x-none"/>
        </w:rPr>
        <w:t>d</w:t>
      </w:r>
      <w:proofErr w:type="spellEnd"/>
      <w:r w:rsidRPr="00186305">
        <w:rPr>
          <w:sz w:val="22"/>
          <w:szCs w:val="22"/>
          <w:lang w:val="en-GB" w:eastAsia="x-none"/>
        </w:rPr>
        <w:t xml:space="preserve"> "White </w:t>
      </w:r>
      <w:proofErr w:type="spellStart"/>
      <w:r w:rsidRPr="00186305">
        <w:rPr>
          <w:sz w:val="22"/>
          <w:szCs w:val="22"/>
          <w:lang w:val="en-GB" w:eastAsia="x-none"/>
        </w:rPr>
        <w:t>l</w:t>
      </w:r>
      <w:r w:rsidR="005C34A6">
        <w:rPr>
          <w:sz w:val="22"/>
          <w:szCs w:val="22"/>
          <w:lang w:val="en-GB" w:eastAsia="x-none"/>
        </w:rPr>
        <w:t>”</w:t>
      </w:r>
      <w:r w:rsidRPr="00186305">
        <w:rPr>
          <w:sz w:val="22"/>
          <w:szCs w:val="22"/>
          <w:lang w:val="en-GB" w:eastAsia="x-none"/>
        </w:rPr>
        <w:t>st</w:t>
      </w:r>
      <w:proofErr w:type="spellEnd"/>
      <w:r w:rsidRPr="00186305">
        <w:rPr>
          <w:sz w:val="22"/>
          <w:szCs w:val="22"/>
          <w:lang w:val="en-GB" w:eastAsia="x-none"/>
        </w:rPr>
        <w:t xml:space="preserve">" </w:t>
      </w:r>
      <w:r w:rsidR="00D35DB8" w:rsidRPr="00186305">
        <w:rPr>
          <w:sz w:val="22"/>
          <w:szCs w:val="22"/>
          <w:lang w:val="en-GB" w:eastAsia="x-none"/>
        </w:rPr>
        <w:t>–</w:t>
      </w:r>
      <w:r w:rsidRPr="00186305">
        <w:rPr>
          <w:sz w:val="22"/>
          <w:szCs w:val="22"/>
          <w:lang w:val="en-GB" w:eastAsia="x-none"/>
        </w:rPr>
        <w:t xml:space="preserve"> </w:t>
      </w:r>
      <w:r w:rsidR="00D35DB8" w:rsidRPr="00186305">
        <w:rPr>
          <w:sz w:val="22"/>
          <w:szCs w:val="22"/>
          <w:lang w:val="en-GB" w:eastAsia="x-none"/>
        </w:rPr>
        <w:t>A</w:t>
      </w:r>
      <w:r w:rsidRPr="00186305">
        <w:rPr>
          <w:sz w:val="22"/>
          <w:szCs w:val="22"/>
          <w:lang w:val="en-GB" w:eastAsia="x-none"/>
        </w:rPr>
        <w:t xml:space="preserve">rt. 96b item 1 of the </w:t>
      </w:r>
      <w:r w:rsidR="00D35DB8" w:rsidRPr="00186305">
        <w:rPr>
          <w:sz w:val="22"/>
          <w:szCs w:val="22"/>
          <w:lang w:val="en-GB" w:eastAsia="x-none"/>
        </w:rPr>
        <w:t xml:space="preserve">Value Added Tax </w:t>
      </w:r>
      <w:r w:rsidRPr="00186305">
        <w:rPr>
          <w:sz w:val="22"/>
          <w:szCs w:val="22"/>
          <w:lang w:val="en-GB" w:eastAsia="x-none"/>
        </w:rPr>
        <w:t xml:space="preserve">Act of 11 March 2004 </w:t>
      </w:r>
      <w:r w:rsidRPr="00186305">
        <w:rPr>
          <w:sz w:val="22"/>
          <w:szCs w:val="22"/>
          <w:lang w:val="en-GB" w:eastAsia="x-none"/>
        </w:rPr>
        <w:br/>
      </w:r>
      <w:r w:rsidR="00D35DB8" w:rsidRPr="00186305">
        <w:rPr>
          <w:sz w:val="22"/>
          <w:szCs w:val="22"/>
          <w:lang w:val="en-GB" w:eastAsia="x-none"/>
        </w:rPr>
        <w:t>–</w:t>
      </w:r>
      <w:r w:rsidRPr="00186305">
        <w:rPr>
          <w:sz w:val="22"/>
          <w:szCs w:val="22"/>
          <w:lang w:val="en-GB" w:eastAsia="x-none"/>
        </w:rPr>
        <w:t xml:space="preserve"> </w:t>
      </w:r>
      <w:r w:rsidR="00D35DB8" w:rsidRPr="00186305">
        <w:rPr>
          <w:sz w:val="22"/>
          <w:szCs w:val="22"/>
          <w:lang w:val="en-GB" w:eastAsia="x-none"/>
        </w:rPr>
        <w:t>consolidated text,</w:t>
      </w:r>
      <w:r w:rsidRPr="00186305">
        <w:rPr>
          <w:sz w:val="22"/>
          <w:szCs w:val="22"/>
          <w:lang w:val="en-GB" w:eastAsia="x-none"/>
        </w:rPr>
        <w:t xml:space="preserve"> </w:t>
      </w:r>
      <w:r w:rsidR="00D35DB8" w:rsidRPr="00186305">
        <w:rPr>
          <w:sz w:val="22"/>
          <w:szCs w:val="22"/>
          <w:lang w:val="en-GB" w:eastAsia="x-none"/>
        </w:rPr>
        <w:t>Journal of Laws of</w:t>
      </w:r>
      <w:r w:rsidRPr="00186305">
        <w:rPr>
          <w:sz w:val="22"/>
          <w:szCs w:val="22"/>
          <w:lang w:val="en-GB" w:eastAsia="x-none"/>
        </w:rPr>
        <w:t xml:space="preserve"> </w:t>
      </w:r>
      <w:r w:rsidR="00290F6D" w:rsidRPr="00186305">
        <w:rPr>
          <w:sz w:val="22"/>
          <w:szCs w:val="22"/>
          <w:lang w:val="en-GB" w:eastAsia="x-none"/>
        </w:rPr>
        <w:t xml:space="preserve">2021 item 685 </w:t>
      </w:r>
      <w:r w:rsidRPr="00186305">
        <w:rPr>
          <w:sz w:val="22"/>
          <w:szCs w:val="22"/>
          <w:lang w:val="en-GB" w:eastAsia="x-none"/>
        </w:rPr>
        <w:t>as amended).</w:t>
      </w:r>
    </w:p>
    <w:p w14:paraId="594ABDC4" w14:textId="4C2223C0" w:rsidR="001411C9" w:rsidRPr="00186305" w:rsidRDefault="00D35DB8">
      <w:pPr>
        <w:widowControl/>
        <w:numPr>
          <w:ilvl w:val="6"/>
          <w:numId w:val="27"/>
        </w:numPr>
        <w:ind w:left="426"/>
        <w:jc w:val="both"/>
        <w:rPr>
          <w:sz w:val="22"/>
          <w:szCs w:val="22"/>
          <w:lang w:val="en-GB" w:eastAsia="x-none"/>
        </w:rPr>
      </w:pPr>
      <w:r w:rsidRPr="00186305">
        <w:rPr>
          <w:sz w:val="22"/>
          <w:szCs w:val="22"/>
          <w:lang w:val="en-GB" w:eastAsia="x-none"/>
        </w:rPr>
        <w:t>If</w:t>
      </w:r>
      <w:r w:rsidR="00CB1FBB" w:rsidRPr="00186305">
        <w:rPr>
          <w:sz w:val="22"/>
          <w:szCs w:val="22"/>
          <w:lang w:val="en-GB" w:eastAsia="x-none"/>
        </w:rPr>
        <w:t xml:space="preserve"> the </w:t>
      </w:r>
      <w:proofErr w:type="spellStart"/>
      <w:r w:rsidR="00CB1FBB" w:rsidRPr="00186305">
        <w:rPr>
          <w:sz w:val="22"/>
          <w:szCs w:val="22"/>
          <w:lang w:val="en-GB" w:eastAsia="x-none"/>
        </w:rPr>
        <w:t>Contrac</w:t>
      </w:r>
      <w:r w:rsidR="005C34A6">
        <w:rPr>
          <w:sz w:val="22"/>
          <w:szCs w:val="22"/>
          <w:lang w:val="en-GB" w:eastAsia="x-none"/>
        </w:rPr>
        <w:t>’</w:t>
      </w:r>
      <w:r w:rsidR="00CB1FBB" w:rsidRPr="00186305">
        <w:rPr>
          <w:sz w:val="22"/>
          <w:szCs w:val="22"/>
          <w:lang w:val="en-GB" w:eastAsia="x-none"/>
        </w:rPr>
        <w:t>or's</w:t>
      </w:r>
      <w:proofErr w:type="spellEnd"/>
      <w:r w:rsidR="00CB1FBB" w:rsidRPr="00186305">
        <w:rPr>
          <w:sz w:val="22"/>
          <w:szCs w:val="22"/>
          <w:lang w:val="en-GB" w:eastAsia="x-none"/>
        </w:rPr>
        <w:t xml:space="preserve"> bank account</w:t>
      </w:r>
      <w:r w:rsidRPr="00186305">
        <w:rPr>
          <w:sz w:val="22"/>
          <w:szCs w:val="22"/>
          <w:lang w:val="en-GB" w:eastAsia="x-none"/>
        </w:rPr>
        <w:t xml:space="preserve"> is</w:t>
      </w:r>
      <w:r w:rsidR="00CB1FBB" w:rsidRPr="00186305">
        <w:rPr>
          <w:sz w:val="22"/>
          <w:szCs w:val="22"/>
          <w:lang w:val="en-GB" w:eastAsia="x-none"/>
        </w:rPr>
        <w:t xml:space="preserve"> not disclosed on </w:t>
      </w:r>
      <w:proofErr w:type="spellStart"/>
      <w:r w:rsidR="00CB1FBB" w:rsidRPr="00186305">
        <w:rPr>
          <w:sz w:val="22"/>
          <w:szCs w:val="22"/>
          <w:lang w:val="en-GB" w:eastAsia="x-none"/>
        </w:rPr>
        <w:t>t</w:t>
      </w:r>
      <w:r w:rsidR="005C34A6">
        <w:rPr>
          <w:sz w:val="22"/>
          <w:szCs w:val="22"/>
          <w:lang w:val="en-GB" w:eastAsia="x-none"/>
        </w:rPr>
        <w:t>“</w:t>
      </w:r>
      <w:r w:rsidR="00CB1FBB" w:rsidRPr="00186305">
        <w:rPr>
          <w:sz w:val="22"/>
          <w:szCs w:val="22"/>
          <w:lang w:val="en-GB" w:eastAsia="x-none"/>
        </w:rPr>
        <w:t>e</w:t>
      </w:r>
      <w:proofErr w:type="spellEnd"/>
      <w:r w:rsidR="00CB1FBB" w:rsidRPr="00186305">
        <w:rPr>
          <w:sz w:val="22"/>
          <w:szCs w:val="22"/>
          <w:lang w:val="en-GB" w:eastAsia="x-none"/>
        </w:rPr>
        <w:t xml:space="preserve"> "White </w:t>
      </w:r>
      <w:proofErr w:type="spellStart"/>
      <w:r w:rsidR="00CB1FBB" w:rsidRPr="00186305">
        <w:rPr>
          <w:sz w:val="22"/>
          <w:szCs w:val="22"/>
          <w:lang w:val="en-GB" w:eastAsia="x-none"/>
        </w:rPr>
        <w:t>l</w:t>
      </w:r>
      <w:r w:rsidR="005C34A6">
        <w:rPr>
          <w:sz w:val="22"/>
          <w:szCs w:val="22"/>
          <w:lang w:val="en-GB" w:eastAsia="x-none"/>
        </w:rPr>
        <w:t>”</w:t>
      </w:r>
      <w:r w:rsidR="00CB1FBB" w:rsidRPr="00186305">
        <w:rPr>
          <w:sz w:val="22"/>
          <w:szCs w:val="22"/>
          <w:lang w:val="en-GB" w:eastAsia="x-none"/>
        </w:rPr>
        <w:t>st</w:t>
      </w:r>
      <w:proofErr w:type="spellEnd"/>
      <w:r w:rsidR="00CB1FBB" w:rsidRPr="00186305">
        <w:rPr>
          <w:sz w:val="22"/>
          <w:szCs w:val="22"/>
          <w:lang w:val="en-GB" w:eastAsia="x-none"/>
        </w:rPr>
        <w:t xml:space="preserve">", the </w:t>
      </w:r>
      <w:r w:rsidRPr="00186305">
        <w:rPr>
          <w:sz w:val="22"/>
          <w:szCs w:val="22"/>
          <w:lang w:val="en-GB" w:eastAsia="x-none"/>
        </w:rPr>
        <w:t>Ordering Party</w:t>
      </w:r>
      <w:r w:rsidR="00CB1FBB" w:rsidRPr="00186305">
        <w:rPr>
          <w:sz w:val="22"/>
          <w:szCs w:val="22"/>
          <w:lang w:val="en-GB" w:eastAsia="x-none"/>
        </w:rPr>
        <w:t xml:space="preserve"> shall be entitled to pay the remuneration to the account indicated in the </w:t>
      </w:r>
      <w:proofErr w:type="spellStart"/>
      <w:r w:rsidR="00CB1FBB" w:rsidRPr="00186305">
        <w:rPr>
          <w:sz w:val="22"/>
          <w:szCs w:val="22"/>
          <w:lang w:val="en-GB" w:eastAsia="x-none"/>
        </w:rPr>
        <w:t>Contrac</w:t>
      </w:r>
      <w:r w:rsidR="005C34A6">
        <w:rPr>
          <w:sz w:val="22"/>
          <w:szCs w:val="22"/>
          <w:lang w:val="en-GB" w:eastAsia="x-none"/>
        </w:rPr>
        <w:t>’</w:t>
      </w:r>
      <w:r w:rsidR="00CB1FBB" w:rsidRPr="00186305">
        <w:rPr>
          <w:sz w:val="22"/>
          <w:szCs w:val="22"/>
          <w:lang w:val="en-GB" w:eastAsia="x-none"/>
        </w:rPr>
        <w:t>or's</w:t>
      </w:r>
      <w:proofErr w:type="spellEnd"/>
      <w:r w:rsidR="00CB1FBB" w:rsidRPr="00186305">
        <w:rPr>
          <w:sz w:val="22"/>
          <w:szCs w:val="22"/>
          <w:lang w:val="en-GB" w:eastAsia="x-none"/>
        </w:rPr>
        <w:t xml:space="preserve"> invoice </w:t>
      </w:r>
      <w:r w:rsidRPr="00186305">
        <w:rPr>
          <w:sz w:val="22"/>
          <w:szCs w:val="22"/>
          <w:lang w:val="en-GB" w:eastAsia="x-none"/>
        </w:rPr>
        <w:t xml:space="preserve">with </w:t>
      </w:r>
      <w:r w:rsidR="00CB1FBB" w:rsidRPr="00186305">
        <w:rPr>
          <w:sz w:val="22"/>
          <w:szCs w:val="22"/>
          <w:lang w:val="en-GB" w:eastAsia="x-none"/>
        </w:rPr>
        <w:t xml:space="preserve">the split payment mechanism or to notify the relevant head of the tax office when making the first payment of remuneration by transfer to the account </w:t>
      </w:r>
      <w:r w:rsidRPr="00186305">
        <w:rPr>
          <w:sz w:val="22"/>
          <w:szCs w:val="22"/>
          <w:lang w:val="en-GB" w:eastAsia="x-none"/>
        </w:rPr>
        <w:t xml:space="preserve">specified </w:t>
      </w:r>
      <w:r w:rsidR="00CB1FBB" w:rsidRPr="00186305">
        <w:rPr>
          <w:sz w:val="22"/>
          <w:szCs w:val="22"/>
          <w:lang w:val="en-GB" w:eastAsia="x-none"/>
        </w:rPr>
        <w:t>in that invoice.</w:t>
      </w:r>
    </w:p>
    <w:p w14:paraId="235EDE86" w14:textId="77777777" w:rsidR="00397D9B"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t>If the Contractor is registered as an active</w:t>
      </w:r>
      <w:r w:rsidR="00D35DB8" w:rsidRPr="00186305">
        <w:rPr>
          <w:sz w:val="22"/>
          <w:szCs w:val="22"/>
          <w:lang w:val="en-GB" w:eastAsia="x-none"/>
        </w:rPr>
        <w:t xml:space="preserve"> VAT</w:t>
      </w:r>
      <w:r w:rsidRPr="00186305">
        <w:rPr>
          <w:sz w:val="22"/>
          <w:szCs w:val="22"/>
          <w:lang w:val="en-GB" w:eastAsia="x-none"/>
        </w:rPr>
        <w:t xml:space="preserve"> taxpayer, the Ordering Party </w:t>
      </w:r>
      <w:r w:rsidR="00397D9B" w:rsidRPr="00186305">
        <w:rPr>
          <w:sz w:val="22"/>
          <w:szCs w:val="22"/>
          <w:lang w:val="en-GB" w:eastAsia="x-none"/>
        </w:rPr>
        <w:t>can</w:t>
      </w:r>
      <w:r w:rsidRPr="00186305">
        <w:rPr>
          <w:sz w:val="22"/>
          <w:szCs w:val="22"/>
          <w:lang w:val="en-GB" w:eastAsia="x-none"/>
        </w:rPr>
        <w:t xml:space="preserve"> make payment of remuneration </w:t>
      </w:r>
      <w:r w:rsidR="00397D9B" w:rsidRPr="00186305">
        <w:rPr>
          <w:sz w:val="22"/>
          <w:szCs w:val="22"/>
          <w:lang w:val="en-GB" w:eastAsia="x-none"/>
        </w:rPr>
        <w:t>with the</w:t>
      </w:r>
      <w:r w:rsidRPr="00186305">
        <w:rPr>
          <w:sz w:val="22"/>
          <w:szCs w:val="22"/>
          <w:lang w:val="en-GB" w:eastAsia="x-none"/>
        </w:rPr>
        <w:t xml:space="preserve"> split payment mechanism, i.e. in the manner specified in art. 108a item 2 of the </w:t>
      </w:r>
      <w:r w:rsidR="00D35DB8" w:rsidRPr="00186305">
        <w:rPr>
          <w:sz w:val="22"/>
          <w:szCs w:val="22"/>
          <w:lang w:val="en-GB" w:eastAsia="x-none"/>
        </w:rPr>
        <w:t xml:space="preserve">Value Added Tax </w:t>
      </w:r>
      <w:r w:rsidRPr="00186305">
        <w:rPr>
          <w:sz w:val="22"/>
          <w:szCs w:val="22"/>
          <w:lang w:val="en-GB" w:eastAsia="x-none"/>
        </w:rPr>
        <w:t>Act of</w:t>
      </w:r>
      <w:r w:rsidRPr="00720B4F">
        <w:rPr>
          <w:sz w:val="22"/>
          <w:szCs w:val="22"/>
          <w:vertAlign w:val="superscript"/>
          <w:lang w:val="en-GB" w:eastAsia="x-none"/>
        </w:rPr>
        <w:t xml:space="preserve"> 1</w:t>
      </w:r>
      <w:r w:rsidRPr="00186305">
        <w:rPr>
          <w:sz w:val="22"/>
          <w:szCs w:val="22"/>
          <w:lang w:val="en-GB" w:eastAsia="x-none"/>
        </w:rPr>
        <w:t>1th March 2004 (</w:t>
      </w:r>
      <w:r w:rsidR="00397D9B" w:rsidRPr="00186305">
        <w:rPr>
          <w:sz w:val="22"/>
          <w:szCs w:val="22"/>
          <w:lang w:val="en-GB" w:eastAsia="x-none"/>
        </w:rPr>
        <w:t>consolidated text,</w:t>
      </w:r>
      <w:r w:rsidRPr="00186305">
        <w:rPr>
          <w:sz w:val="22"/>
          <w:szCs w:val="22"/>
          <w:lang w:val="en-GB" w:eastAsia="x-none"/>
        </w:rPr>
        <w:t xml:space="preserve"> Journal of Laws </w:t>
      </w:r>
      <w:r w:rsidR="00290F6D" w:rsidRPr="00186305">
        <w:rPr>
          <w:sz w:val="22"/>
          <w:szCs w:val="22"/>
          <w:lang w:val="en-GB" w:eastAsia="x-none"/>
        </w:rPr>
        <w:t xml:space="preserve">2021, item 685 </w:t>
      </w:r>
      <w:r w:rsidRPr="00186305">
        <w:rPr>
          <w:sz w:val="22"/>
          <w:szCs w:val="22"/>
          <w:lang w:val="en-GB" w:eastAsia="x-none"/>
        </w:rPr>
        <w:t xml:space="preserve">as amended). The provisions of the first sentence shall not apply if the subject of the agreement </w:t>
      </w:r>
      <w:r w:rsidR="00397D9B" w:rsidRPr="00186305">
        <w:rPr>
          <w:sz w:val="22"/>
          <w:szCs w:val="22"/>
          <w:lang w:val="en-GB" w:eastAsia="x-none"/>
        </w:rPr>
        <w:t>forms</w:t>
      </w:r>
      <w:r w:rsidRPr="00186305">
        <w:rPr>
          <w:sz w:val="22"/>
          <w:szCs w:val="22"/>
          <w:lang w:val="en-GB" w:eastAsia="x-none"/>
        </w:rPr>
        <w:t xml:space="preserve"> an </w:t>
      </w:r>
      <w:r w:rsidR="00397D9B" w:rsidRPr="00186305">
        <w:rPr>
          <w:sz w:val="22"/>
          <w:szCs w:val="22"/>
          <w:lang w:val="en-GB" w:eastAsia="x-none"/>
        </w:rPr>
        <w:t>action</w:t>
      </w:r>
      <w:r w:rsidRPr="00186305">
        <w:rPr>
          <w:sz w:val="22"/>
          <w:szCs w:val="22"/>
          <w:lang w:val="en-GB" w:eastAsia="x-none"/>
        </w:rPr>
        <w:t xml:space="preserve"> exempt from VAT or is subject to a 0% VAT rate.</w:t>
      </w:r>
    </w:p>
    <w:p w14:paraId="098B77C0" w14:textId="77777777" w:rsidR="00397D9B" w:rsidRPr="00186305" w:rsidRDefault="00397D9B">
      <w:pPr>
        <w:widowControl/>
        <w:suppressAutoHyphens w:val="0"/>
        <w:jc w:val="left"/>
        <w:rPr>
          <w:sz w:val="22"/>
          <w:szCs w:val="22"/>
          <w:lang w:val="en-GB" w:eastAsia="x-none"/>
        </w:rPr>
      </w:pPr>
      <w:r w:rsidRPr="00186305">
        <w:rPr>
          <w:sz w:val="22"/>
          <w:szCs w:val="22"/>
          <w:lang w:val="en-GB" w:eastAsia="x-none"/>
        </w:rPr>
        <w:br w:type="page"/>
      </w:r>
    </w:p>
    <w:p w14:paraId="467DB5A6" w14:textId="77777777" w:rsidR="001411C9" w:rsidRPr="00186305" w:rsidRDefault="00CB1FBB">
      <w:pPr>
        <w:widowControl/>
        <w:numPr>
          <w:ilvl w:val="6"/>
          <w:numId w:val="27"/>
        </w:numPr>
        <w:ind w:left="426"/>
        <w:jc w:val="both"/>
        <w:rPr>
          <w:sz w:val="22"/>
          <w:szCs w:val="22"/>
          <w:lang w:val="en-GB" w:eastAsia="x-none"/>
        </w:rPr>
      </w:pPr>
      <w:r w:rsidRPr="00186305">
        <w:rPr>
          <w:sz w:val="22"/>
          <w:szCs w:val="22"/>
          <w:lang w:val="en-GB" w:eastAsia="x-none"/>
        </w:rPr>
        <w:lastRenderedPageBreak/>
        <w:t>The Contractor confirms that the bank clearing account disclosed on the invoice is for the sole purpose of settlements for his business activity, for which the VAT account is maintained.</w:t>
      </w:r>
    </w:p>
    <w:p w14:paraId="5FAE8449" w14:textId="77777777" w:rsidR="005B0397" w:rsidRPr="00186305" w:rsidRDefault="005B0397" w:rsidP="000C2BA4">
      <w:pPr>
        <w:ind w:left="426"/>
        <w:jc w:val="both"/>
        <w:rPr>
          <w:sz w:val="22"/>
          <w:szCs w:val="22"/>
          <w:lang w:val="en-GB" w:eastAsia="x-none"/>
        </w:rPr>
      </w:pPr>
    </w:p>
    <w:p w14:paraId="4515BC56" w14:textId="77777777" w:rsidR="001411C9" w:rsidRPr="00186305" w:rsidRDefault="00CB1FBB">
      <w:pPr>
        <w:rPr>
          <w:b/>
          <w:sz w:val="22"/>
          <w:szCs w:val="22"/>
          <w:lang w:val="en-GB" w:eastAsia="x-none"/>
        </w:rPr>
      </w:pPr>
      <w:r w:rsidRPr="00186305">
        <w:rPr>
          <w:b/>
          <w:sz w:val="22"/>
          <w:szCs w:val="22"/>
          <w:lang w:val="en-GB" w:eastAsia="x-none"/>
        </w:rPr>
        <w:t>§ 5</w:t>
      </w:r>
    </w:p>
    <w:p w14:paraId="6DE70495" w14:textId="54C24C2C" w:rsidR="001411C9" w:rsidRPr="00186305" w:rsidRDefault="00CB1FBB">
      <w:pPr>
        <w:widowControl/>
        <w:numPr>
          <w:ilvl w:val="0"/>
          <w:numId w:val="28"/>
        </w:numPr>
        <w:tabs>
          <w:tab w:val="left" w:pos="426"/>
        </w:tabs>
        <w:ind w:left="426"/>
        <w:contextualSpacing/>
        <w:jc w:val="both"/>
        <w:rPr>
          <w:sz w:val="22"/>
          <w:szCs w:val="22"/>
          <w:lang w:val="en-GB"/>
        </w:rPr>
      </w:pPr>
      <w:r w:rsidRPr="00186305">
        <w:rPr>
          <w:sz w:val="22"/>
          <w:szCs w:val="22"/>
          <w:lang w:val="en-GB"/>
        </w:rPr>
        <w:t xml:space="preserve">The Contractor undertakes to perform the subject of the agreement without any defects (faults), however, </w:t>
      </w:r>
      <w:r w:rsidR="000D2A7D" w:rsidRPr="00186305">
        <w:rPr>
          <w:sz w:val="22"/>
          <w:szCs w:val="22"/>
          <w:lang w:val="en-GB"/>
        </w:rPr>
        <w:t>it</w:t>
      </w:r>
      <w:r w:rsidRPr="00186305">
        <w:rPr>
          <w:sz w:val="22"/>
          <w:szCs w:val="22"/>
          <w:lang w:val="en-GB"/>
        </w:rPr>
        <w:t xml:space="preserve"> is obliged to verify the compliance of the markings on the subject of the agreement with the data included in the guarantee document (</w:t>
      </w:r>
      <w:proofErr w:type="spellStart"/>
      <w:r w:rsidRPr="00186305">
        <w:rPr>
          <w:sz w:val="22"/>
          <w:szCs w:val="22"/>
          <w:lang w:val="en-GB"/>
        </w:rPr>
        <w:t>guaran</w:t>
      </w:r>
      <w:r w:rsidR="005C34A6">
        <w:rPr>
          <w:sz w:val="22"/>
          <w:szCs w:val="22"/>
          <w:lang w:val="en-GB"/>
        </w:rPr>
        <w:t>’</w:t>
      </w:r>
      <w:r w:rsidRPr="00186305">
        <w:rPr>
          <w:sz w:val="22"/>
          <w:szCs w:val="22"/>
          <w:lang w:val="en-GB"/>
        </w:rPr>
        <w:t>or's</w:t>
      </w:r>
      <w:proofErr w:type="spellEnd"/>
      <w:r w:rsidRPr="00186305">
        <w:rPr>
          <w:sz w:val="22"/>
          <w:szCs w:val="22"/>
          <w:lang w:val="en-GB"/>
        </w:rPr>
        <w:t xml:space="preserve"> declaration) </w:t>
      </w:r>
      <w:r w:rsidR="000D2A7D" w:rsidRPr="00186305">
        <w:rPr>
          <w:sz w:val="22"/>
          <w:szCs w:val="22"/>
          <w:lang w:val="en-GB"/>
        </w:rPr>
        <w:t>specified</w:t>
      </w:r>
      <w:r w:rsidRPr="00186305">
        <w:rPr>
          <w:sz w:val="22"/>
          <w:szCs w:val="22"/>
          <w:lang w:val="en-GB"/>
        </w:rPr>
        <w:t xml:space="preserve"> in </w:t>
      </w:r>
      <w:r w:rsidR="000D2A7D" w:rsidRPr="00186305">
        <w:rPr>
          <w:sz w:val="22"/>
          <w:szCs w:val="22"/>
          <w:lang w:val="en-GB"/>
        </w:rPr>
        <w:t>section</w:t>
      </w:r>
      <w:r w:rsidRPr="00186305">
        <w:rPr>
          <w:sz w:val="22"/>
          <w:szCs w:val="22"/>
          <w:lang w:val="en-GB"/>
        </w:rPr>
        <w:t xml:space="preserve"> 2 of this paragraph of the agreement and the condition of seals and other protections placed on it, if such protections were applied.</w:t>
      </w:r>
    </w:p>
    <w:p w14:paraId="52A7C40F" w14:textId="3CF12281"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Together with the delivery of the entire subject of this agreement, the Contractor shall provide the Ordering Party with a guarantee document (guarantee declaration), the content of which shall include at least the following information: name and address of the guarantor or its representative in the Republic of Poland, duration and territorial range of the guarantee protection, rights of the Ordering Party in the eve</w:t>
      </w:r>
      <w:r w:rsidR="000D2A7D" w:rsidRPr="00186305">
        <w:rPr>
          <w:rFonts w:eastAsia="Calibri"/>
          <w:sz w:val="22"/>
          <w:szCs w:val="22"/>
          <w:lang w:val="en-GB"/>
        </w:rPr>
        <w:t>nt of finding a physical defect</w:t>
      </w:r>
      <w:r w:rsidRPr="00186305">
        <w:rPr>
          <w:rFonts w:eastAsia="Calibri"/>
          <w:sz w:val="22"/>
          <w:szCs w:val="22"/>
          <w:lang w:val="en-GB"/>
        </w:rPr>
        <w:t xml:space="preserve"> as well as a statement that the guarantee does not exclude, limit or suspend the Ordering </w:t>
      </w:r>
      <w:proofErr w:type="spellStart"/>
      <w:r w:rsidRPr="00186305">
        <w:rPr>
          <w:rFonts w:eastAsia="Calibri"/>
          <w:sz w:val="22"/>
          <w:szCs w:val="22"/>
          <w:lang w:val="en-GB"/>
        </w:rPr>
        <w:t>Pa</w:t>
      </w:r>
      <w:r w:rsidR="005C34A6">
        <w:rPr>
          <w:rFonts w:eastAsia="Calibri"/>
          <w:sz w:val="22"/>
          <w:szCs w:val="22"/>
          <w:lang w:val="en-GB"/>
        </w:rPr>
        <w:t>’</w:t>
      </w:r>
      <w:r w:rsidRPr="00186305">
        <w:rPr>
          <w:rFonts w:eastAsia="Calibri"/>
          <w:sz w:val="22"/>
          <w:szCs w:val="22"/>
          <w:lang w:val="en-GB"/>
        </w:rPr>
        <w:t>ty's</w:t>
      </w:r>
      <w:proofErr w:type="spellEnd"/>
      <w:r w:rsidRPr="00186305">
        <w:rPr>
          <w:rFonts w:eastAsia="Calibri"/>
          <w:sz w:val="22"/>
          <w:szCs w:val="22"/>
          <w:lang w:val="en-GB"/>
        </w:rPr>
        <w:t xml:space="preserve"> rights resulting from the provisions </w:t>
      </w:r>
      <w:r w:rsidRPr="00186305">
        <w:rPr>
          <w:rFonts w:eastAsia="Calibri"/>
          <w:sz w:val="22"/>
          <w:szCs w:val="22"/>
          <w:lang w:val="en-GB"/>
        </w:rPr>
        <w:br/>
        <w:t>on warranty for defects of the subject of the agreement.</w:t>
      </w:r>
    </w:p>
    <w:p w14:paraId="09195E13"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Contractor grants </w:t>
      </w:r>
      <w:r w:rsidRPr="00186305">
        <w:rPr>
          <w:rFonts w:eastAsia="Calibri"/>
          <w:b/>
          <w:sz w:val="22"/>
          <w:szCs w:val="22"/>
          <w:lang w:val="en-GB"/>
        </w:rPr>
        <w:t xml:space="preserve">...... a one-month </w:t>
      </w:r>
      <w:r w:rsidR="00A7132D" w:rsidRPr="00186305">
        <w:rPr>
          <w:rFonts w:eastAsia="Calibri"/>
          <w:sz w:val="22"/>
          <w:szCs w:val="22"/>
          <w:lang w:val="en-GB"/>
        </w:rPr>
        <w:t>guarantee</w:t>
      </w:r>
      <w:r w:rsidRPr="00186305">
        <w:rPr>
          <w:rFonts w:eastAsia="Calibri"/>
          <w:sz w:val="22"/>
          <w:szCs w:val="22"/>
          <w:lang w:val="en-GB"/>
        </w:rPr>
        <w:t xml:space="preserve"> </w:t>
      </w:r>
      <w:r w:rsidR="00A7132D" w:rsidRPr="00186305">
        <w:rPr>
          <w:rFonts w:eastAsia="Calibri"/>
          <w:sz w:val="22"/>
          <w:szCs w:val="22"/>
          <w:lang w:val="en-GB"/>
        </w:rPr>
        <w:t xml:space="preserve">for the subject </w:t>
      </w:r>
      <w:r w:rsidRPr="00186305">
        <w:rPr>
          <w:rFonts w:eastAsia="Calibri"/>
          <w:sz w:val="22"/>
          <w:szCs w:val="22"/>
          <w:lang w:val="en-GB"/>
        </w:rPr>
        <w:t xml:space="preserve">of the contract, counting from the date of </w:t>
      </w:r>
      <w:r w:rsidR="00A7132D" w:rsidRPr="00186305">
        <w:rPr>
          <w:rFonts w:eastAsia="Calibri"/>
          <w:sz w:val="22"/>
          <w:szCs w:val="22"/>
          <w:lang w:val="en-GB"/>
        </w:rPr>
        <w:t>performance</w:t>
      </w:r>
      <w:r w:rsidRPr="00186305">
        <w:rPr>
          <w:rFonts w:eastAsia="Calibri"/>
          <w:sz w:val="22"/>
          <w:szCs w:val="22"/>
          <w:lang w:val="en-GB"/>
        </w:rPr>
        <w:t xml:space="preserve"> of the </w:t>
      </w:r>
      <w:r w:rsidR="00A7132D" w:rsidRPr="00186305">
        <w:rPr>
          <w:rFonts w:eastAsia="Calibri"/>
          <w:sz w:val="22"/>
          <w:szCs w:val="22"/>
          <w:lang w:val="en-GB"/>
        </w:rPr>
        <w:t>agreement</w:t>
      </w:r>
      <w:r w:rsidRPr="00186305">
        <w:rPr>
          <w:rFonts w:eastAsia="Calibri"/>
          <w:sz w:val="22"/>
          <w:szCs w:val="22"/>
          <w:lang w:val="en-GB"/>
        </w:rPr>
        <w:t xml:space="preserve">, i.e. from the date of acceptance of the subject of the </w:t>
      </w:r>
      <w:r w:rsidR="00A7132D" w:rsidRPr="00186305">
        <w:rPr>
          <w:rFonts w:eastAsia="Calibri"/>
          <w:sz w:val="22"/>
          <w:szCs w:val="22"/>
          <w:lang w:val="en-GB"/>
        </w:rPr>
        <w:t>agreement</w:t>
      </w:r>
      <w:r w:rsidRPr="00186305">
        <w:rPr>
          <w:rFonts w:eastAsia="Calibri"/>
          <w:sz w:val="22"/>
          <w:szCs w:val="22"/>
          <w:lang w:val="en-GB"/>
        </w:rPr>
        <w:t xml:space="preserve">, confirmed </w:t>
      </w:r>
      <w:r w:rsidR="00A7132D" w:rsidRPr="00186305">
        <w:rPr>
          <w:rFonts w:eastAsia="Calibri"/>
          <w:sz w:val="22"/>
          <w:szCs w:val="22"/>
          <w:lang w:val="en-GB"/>
        </w:rPr>
        <w:t>by</w:t>
      </w:r>
      <w:r w:rsidRPr="00186305">
        <w:rPr>
          <w:rFonts w:eastAsia="Calibri"/>
          <w:sz w:val="22"/>
          <w:szCs w:val="22"/>
          <w:lang w:val="en-GB"/>
        </w:rPr>
        <w:t xml:space="preserve"> acceptance protocol</w:t>
      </w:r>
      <w:r w:rsidR="00A7132D" w:rsidRPr="00186305">
        <w:rPr>
          <w:rFonts w:eastAsia="Calibri"/>
          <w:sz w:val="22"/>
          <w:szCs w:val="22"/>
          <w:lang w:val="en-GB"/>
        </w:rPr>
        <w:t xml:space="preserve"> without reservations</w:t>
      </w:r>
      <w:r w:rsidRPr="00186305">
        <w:rPr>
          <w:rFonts w:eastAsia="Calibri"/>
          <w:sz w:val="22"/>
          <w:szCs w:val="22"/>
          <w:lang w:val="en-GB"/>
        </w:rPr>
        <w:t xml:space="preserve">, taking into account the provisions concerning the warranty terms resulting from </w:t>
      </w:r>
      <w:r w:rsidRPr="00186305">
        <w:rPr>
          <w:rFonts w:eastAsia="Calibri"/>
          <w:sz w:val="22"/>
          <w:szCs w:val="22"/>
          <w:lang w:val="en-GB"/>
        </w:rPr>
        <w:br/>
      </w:r>
      <w:r w:rsidR="00A013D0" w:rsidRPr="00186305">
        <w:rPr>
          <w:rFonts w:eastAsia="Calibri"/>
          <w:sz w:val="22"/>
          <w:szCs w:val="22"/>
          <w:lang w:val="en-GB"/>
        </w:rPr>
        <w:t>the Invitation</w:t>
      </w:r>
      <w:r w:rsidRPr="00186305">
        <w:rPr>
          <w:rFonts w:eastAsia="Calibri"/>
          <w:sz w:val="22"/>
          <w:szCs w:val="22"/>
          <w:lang w:val="en-GB"/>
        </w:rPr>
        <w:t>. Within the scope of the guarantee, the Contractor shall be obliged, inter alia, to perform free of charge (included in the offer price) current maintenance, service and technical inspections resulting from the guarantee conditions and to repair the subject of the agreem</w:t>
      </w:r>
      <w:r w:rsidR="00A7132D" w:rsidRPr="00186305">
        <w:rPr>
          <w:rFonts w:eastAsia="Calibri"/>
          <w:sz w:val="22"/>
          <w:szCs w:val="22"/>
          <w:lang w:val="en-GB"/>
        </w:rPr>
        <w:t>ent during the guarantee period</w:t>
      </w:r>
      <w:r w:rsidRPr="00186305">
        <w:rPr>
          <w:rFonts w:eastAsia="Calibri"/>
          <w:sz w:val="22"/>
          <w:szCs w:val="22"/>
          <w:lang w:val="en-GB"/>
        </w:rPr>
        <w:t xml:space="preserve"> as well as to ensure the possibility of updating the software. The Contractor provides a guarantee for all devices, components, subassemblies, and other elements included in the subject of the agreement or services purchased from third parties by the Contractor. The guarantee shall cover defects, material and design faults as well as failure of the supplied devices to meet the functional requirements declared by the Contractor. All costs related to the fulfilment of the guarantee shall be covered by the Contractor. </w:t>
      </w:r>
    </w:p>
    <w:p w14:paraId="2D3AC496"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w:t>
      </w:r>
      <w:r w:rsidR="00307966" w:rsidRPr="00186305">
        <w:rPr>
          <w:rFonts w:eastAsia="Calibri"/>
          <w:sz w:val="22"/>
          <w:szCs w:val="22"/>
          <w:lang w:val="en-GB"/>
        </w:rPr>
        <w:t>guarantee</w:t>
      </w:r>
      <w:r w:rsidRPr="00186305">
        <w:rPr>
          <w:rFonts w:eastAsia="Calibri"/>
          <w:sz w:val="22"/>
          <w:szCs w:val="22"/>
          <w:lang w:val="en-GB"/>
        </w:rPr>
        <w:t xml:space="preserve"> shall be provided by the manufacturer or its authorized service or persons at the expense of the Contractor at the registered office of the </w:t>
      </w:r>
      <w:r w:rsidR="00CC7FCD" w:rsidRPr="00186305">
        <w:rPr>
          <w:rFonts w:eastAsia="Calibri"/>
          <w:sz w:val="22"/>
          <w:szCs w:val="22"/>
          <w:lang w:val="en-GB"/>
        </w:rPr>
        <w:t>Ordering Party</w:t>
      </w:r>
      <w:r w:rsidRPr="00186305">
        <w:rPr>
          <w:rFonts w:eastAsia="Calibri"/>
          <w:sz w:val="22"/>
          <w:szCs w:val="22"/>
          <w:lang w:val="en-GB"/>
        </w:rPr>
        <w:t xml:space="preserve">, and if this is technically impossible, all organizational activities and costs associated with providing the warranty service outside the </w:t>
      </w:r>
      <w:r w:rsidR="00B3299E" w:rsidRPr="00186305">
        <w:rPr>
          <w:rFonts w:eastAsia="Calibri"/>
          <w:sz w:val="22"/>
          <w:szCs w:val="22"/>
          <w:lang w:val="en-GB"/>
        </w:rPr>
        <w:t>registered office</w:t>
      </w:r>
      <w:r w:rsidRPr="00186305">
        <w:rPr>
          <w:rFonts w:eastAsia="Calibri"/>
          <w:sz w:val="22"/>
          <w:szCs w:val="22"/>
          <w:lang w:val="en-GB"/>
        </w:rPr>
        <w:t xml:space="preserve"> of the </w:t>
      </w:r>
      <w:r w:rsidR="00CC7FCD" w:rsidRPr="00186305">
        <w:rPr>
          <w:rFonts w:eastAsia="Calibri"/>
          <w:sz w:val="22"/>
          <w:szCs w:val="22"/>
          <w:lang w:val="en-GB"/>
        </w:rPr>
        <w:t>Ordering Party</w:t>
      </w:r>
      <w:r w:rsidRPr="00186305">
        <w:rPr>
          <w:rFonts w:eastAsia="Calibri"/>
          <w:sz w:val="22"/>
          <w:szCs w:val="22"/>
          <w:lang w:val="en-GB"/>
        </w:rPr>
        <w:t xml:space="preserve"> shall be borne by the Contractor.</w:t>
      </w:r>
    </w:p>
    <w:p w14:paraId="4294857C" w14:textId="09C585A2"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Should any defects be found in the completed subject of the agreement, the Contractor undertakes to replace it free of charge or remove the defects according to the rules and procedure specified in the content of the guarantee document (</w:t>
      </w:r>
      <w:proofErr w:type="spellStart"/>
      <w:r w:rsidRPr="00186305">
        <w:rPr>
          <w:rFonts w:eastAsia="Calibri"/>
          <w:sz w:val="22"/>
          <w:szCs w:val="22"/>
          <w:lang w:val="en-GB"/>
        </w:rPr>
        <w:t>guaran</w:t>
      </w:r>
      <w:r w:rsidR="005C34A6">
        <w:rPr>
          <w:rFonts w:eastAsia="Calibri"/>
          <w:sz w:val="22"/>
          <w:szCs w:val="22"/>
          <w:lang w:val="en-GB"/>
        </w:rPr>
        <w:t>’</w:t>
      </w:r>
      <w:r w:rsidRPr="00186305">
        <w:rPr>
          <w:rFonts w:eastAsia="Calibri"/>
          <w:sz w:val="22"/>
          <w:szCs w:val="22"/>
          <w:lang w:val="en-GB"/>
        </w:rPr>
        <w:t>or's</w:t>
      </w:r>
      <w:proofErr w:type="spellEnd"/>
      <w:r w:rsidRPr="00186305">
        <w:rPr>
          <w:rFonts w:eastAsia="Calibri"/>
          <w:sz w:val="22"/>
          <w:szCs w:val="22"/>
          <w:lang w:val="en-GB"/>
        </w:rPr>
        <w:t xml:space="preserve"> statement) </w:t>
      </w:r>
      <w:r w:rsidR="00B11580" w:rsidRPr="00186305">
        <w:rPr>
          <w:rFonts w:eastAsia="Calibri"/>
          <w:sz w:val="22"/>
          <w:szCs w:val="22"/>
          <w:lang w:val="en-GB"/>
        </w:rPr>
        <w:t>specified</w:t>
      </w:r>
      <w:r w:rsidRPr="00186305">
        <w:rPr>
          <w:rFonts w:eastAsia="Calibri"/>
          <w:sz w:val="22"/>
          <w:szCs w:val="22"/>
          <w:lang w:val="en-GB"/>
        </w:rPr>
        <w:t xml:space="preserve"> in </w:t>
      </w:r>
      <w:r w:rsidR="00B11580" w:rsidRPr="00186305">
        <w:rPr>
          <w:rFonts w:eastAsia="Calibri"/>
          <w:sz w:val="22"/>
          <w:szCs w:val="22"/>
          <w:lang w:val="en-GB"/>
        </w:rPr>
        <w:t>section</w:t>
      </w:r>
      <w:r w:rsidRPr="00186305">
        <w:rPr>
          <w:rFonts w:eastAsia="Calibri"/>
          <w:sz w:val="22"/>
          <w:szCs w:val="22"/>
          <w:lang w:val="en-GB"/>
        </w:rPr>
        <w:t xml:space="preserve"> 2 above, taking into account the provisions of this paragraph of the agreement.</w:t>
      </w:r>
    </w:p>
    <w:p w14:paraId="56D1BB77"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If defects are found in the completed subject of the </w:t>
      </w:r>
      <w:r w:rsidR="00D9449A" w:rsidRPr="00186305">
        <w:rPr>
          <w:rFonts w:eastAsia="Calibri"/>
          <w:sz w:val="22"/>
          <w:szCs w:val="22"/>
          <w:lang w:val="en-GB"/>
        </w:rPr>
        <w:t xml:space="preserve">Agreement, </w:t>
      </w:r>
      <w:r w:rsidRPr="00186305">
        <w:rPr>
          <w:rFonts w:eastAsia="Calibri"/>
          <w:sz w:val="22"/>
          <w:szCs w:val="22"/>
          <w:lang w:val="en-GB"/>
        </w:rPr>
        <w:t xml:space="preserve">the Contractor undertakes to collect it in order to repair or replace the defective equipment </w:t>
      </w:r>
      <w:r w:rsidR="00B11580" w:rsidRPr="00186305">
        <w:rPr>
          <w:rFonts w:eastAsia="Calibri"/>
          <w:sz w:val="22"/>
          <w:szCs w:val="22"/>
          <w:lang w:val="en-GB"/>
        </w:rPr>
        <w:t>at the place of using</w:t>
      </w:r>
      <w:r w:rsidR="00D9449A" w:rsidRPr="00186305">
        <w:rPr>
          <w:rFonts w:eastAsia="Calibri"/>
          <w:sz w:val="22"/>
          <w:szCs w:val="22"/>
          <w:lang w:val="en-GB"/>
        </w:rPr>
        <w:t xml:space="preserve"> the subject of the Agreement within the period agreed by the Parties, </w:t>
      </w:r>
      <w:r w:rsidR="00D9449A" w:rsidRPr="00186305">
        <w:rPr>
          <w:rFonts w:eastAsia="Calibri"/>
          <w:b/>
          <w:sz w:val="22"/>
          <w:szCs w:val="22"/>
          <w:lang w:val="en-GB"/>
        </w:rPr>
        <w:t xml:space="preserve">not longer, however, than 7 days, </w:t>
      </w:r>
      <w:r w:rsidR="00D9449A" w:rsidRPr="00186305">
        <w:rPr>
          <w:rFonts w:eastAsia="Calibri"/>
          <w:sz w:val="22"/>
          <w:szCs w:val="22"/>
          <w:lang w:val="en-GB"/>
        </w:rPr>
        <w:t>whereas the</w:t>
      </w:r>
      <w:r w:rsidR="00D9449A" w:rsidRPr="00186305">
        <w:rPr>
          <w:rFonts w:eastAsia="Calibri"/>
          <w:b/>
          <w:sz w:val="22"/>
          <w:szCs w:val="22"/>
          <w:lang w:val="en-GB"/>
        </w:rPr>
        <w:t xml:space="preserve"> </w:t>
      </w:r>
      <w:r w:rsidR="00D9449A" w:rsidRPr="00186305">
        <w:rPr>
          <w:rFonts w:eastAsia="Calibri"/>
          <w:sz w:val="22"/>
          <w:szCs w:val="22"/>
          <w:lang w:val="en-GB"/>
        </w:rPr>
        <w:t xml:space="preserve">reaction of the service must take place </w:t>
      </w:r>
      <w:r w:rsidR="00D9449A" w:rsidRPr="00186305">
        <w:rPr>
          <w:rFonts w:eastAsia="Calibri"/>
          <w:b/>
          <w:sz w:val="22"/>
          <w:szCs w:val="22"/>
          <w:lang w:val="en-GB"/>
        </w:rPr>
        <w:t xml:space="preserve">within 24 hours </w:t>
      </w:r>
      <w:r w:rsidR="00D9449A" w:rsidRPr="00186305">
        <w:rPr>
          <w:rFonts w:eastAsia="Calibri"/>
          <w:sz w:val="22"/>
          <w:szCs w:val="22"/>
          <w:lang w:val="en-GB"/>
        </w:rPr>
        <w:t xml:space="preserve">from the moment of notification by phone, fax or e-mail, </w:t>
      </w:r>
      <w:r w:rsidR="00B11580" w:rsidRPr="00186305">
        <w:rPr>
          <w:rFonts w:eastAsia="Calibri"/>
          <w:sz w:val="22"/>
          <w:szCs w:val="22"/>
          <w:lang w:val="en-GB"/>
        </w:rPr>
        <w:t>whereas all organisational actions</w:t>
      </w:r>
      <w:r w:rsidR="00D9449A" w:rsidRPr="00186305">
        <w:rPr>
          <w:rFonts w:eastAsia="Calibri"/>
          <w:sz w:val="22"/>
          <w:szCs w:val="22"/>
          <w:lang w:val="en-GB"/>
        </w:rPr>
        <w:t xml:space="preserve"> and costs connected with providing </w:t>
      </w:r>
      <w:r w:rsidR="00B11580" w:rsidRPr="00186305">
        <w:rPr>
          <w:rFonts w:eastAsia="Calibri"/>
          <w:sz w:val="22"/>
          <w:szCs w:val="22"/>
          <w:lang w:val="en-GB"/>
        </w:rPr>
        <w:t>guarantee</w:t>
      </w:r>
      <w:r w:rsidR="00D9449A" w:rsidRPr="00186305">
        <w:rPr>
          <w:rFonts w:eastAsia="Calibri"/>
          <w:sz w:val="22"/>
          <w:szCs w:val="22"/>
          <w:lang w:val="en-GB"/>
        </w:rPr>
        <w:t xml:space="preserve"> service outside the place of performance of the agreement shall be borne by the Contractor</w:t>
      </w:r>
      <w:r w:rsidRPr="00186305">
        <w:rPr>
          <w:rFonts w:eastAsia="Calibri"/>
          <w:sz w:val="22"/>
          <w:szCs w:val="22"/>
          <w:lang w:val="en-GB"/>
        </w:rPr>
        <w:t xml:space="preserve">. In the case of the necessity to bring in specialised spare parts, this period shall not be longer than 21 working days, unless the Parties, on the basis of a relevant </w:t>
      </w:r>
      <w:r w:rsidR="00B11580" w:rsidRPr="00186305">
        <w:rPr>
          <w:rFonts w:eastAsia="Calibri"/>
          <w:sz w:val="22"/>
          <w:szCs w:val="22"/>
          <w:lang w:val="en-GB"/>
        </w:rPr>
        <w:t>n</w:t>
      </w:r>
      <w:r w:rsidRPr="00186305">
        <w:rPr>
          <w:rFonts w:eastAsia="Calibri"/>
          <w:sz w:val="22"/>
          <w:szCs w:val="22"/>
          <w:lang w:val="en-GB"/>
        </w:rPr>
        <w:t>ecessity</w:t>
      </w:r>
      <w:r w:rsidR="00B11580" w:rsidRPr="00186305">
        <w:rPr>
          <w:rFonts w:eastAsia="Calibri"/>
          <w:sz w:val="22"/>
          <w:szCs w:val="22"/>
          <w:lang w:val="en-GB"/>
        </w:rPr>
        <w:t xml:space="preserve"> protocol</w:t>
      </w:r>
      <w:r w:rsidRPr="00186305">
        <w:rPr>
          <w:rFonts w:eastAsia="Calibri"/>
          <w:sz w:val="22"/>
          <w:szCs w:val="22"/>
          <w:lang w:val="en-GB"/>
        </w:rPr>
        <w:t>, agree to extend the repair time.</w:t>
      </w:r>
    </w:p>
    <w:p w14:paraId="4711A0C4"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Contractor guarantees the highest quality of the delivered subject of the agreement according to the technical specification. Liability under the guarantee shall cover both defects resulting from causes inherent in the subject of the agreement at the time of acceptance by the </w:t>
      </w:r>
      <w:r w:rsidR="00CC7FCD" w:rsidRPr="00186305">
        <w:rPr>
          <w:rFonts w:eastAsia="Calibri"/>
          <w:sz w:val="22"/>
          <w:szCs w:val="22"/>
          <w:lang w:val="en-GB"/>
        </w:rPr>
        <w:t>Ordering Party</w:t>
      </w:r>
      <w:r w:rsidRPr="00186305">
        <w:rPr>
          <w:rFonts w:eastAsia="Calibri"/>
          <w:sz w:val="22"/>
          <w:szCs w:val="22"/>
          <w:lang w:val="en-GB"/>
        </w:rPr>
        <w:t xml:space="preserve"> and any other physical defects resulting from causes for which the Contractor is responsible, provided that these defects become apparent within the guarantee period.</w:t>
      </w:r>
    </w:p>
    <w:p w14:paraId="0A51658F"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warranty period shall begin on the day following the acceptance of the subject of the agreement, however, in the case of replacing the defective subject of the agreement (its element or module) </w:t>
      </w:r>
      <w:r w:rsidRPr="00186305">
        <w:rPr>
          <w:rFonts w:eastAsia="Calibri"/>
          <w:sz w:val="22"/>
          <w:szCs w:val="22"/>
          <w:lang w:val="en-GB"/>
        </w:rPr>
        <w:lastRenderedPageBreak/>
        <w:t xml:space="preserve">with a new one or performing the removal of a significant defect (defect), the </w:t>
      </w:r>
      <w:r w:rsidR="00B11580" w:rsidRPr="00186305">
        <w:rPr>
          <w:rFonts w:eastAsia="Calibri"/>
          <w:sz w:val="22"/>
          <w:szCs w:val="22"/>
          <w:lang w:val="en-GB"/>
        </w:rPr>
        <w:t>guarantee</w:t>
      </w:r>
      <w:r w:rsidRPr="00186305">
        <w:rPr>
          <w:rFonts w:eastAsia="Calibri"/>
          <w:sz w:val="22"/>
          <w:szCs w:val="22"/>
          <w:lang w:val="en-GB"/>
        </w:rPr>
        <w:t xml:space="preserve"> period shall start anew from the moment of delivering the repaired items (respectively the subject of the agreement, its element or module) to the </w:t>
      </w:r>
      <w:r w:rsidR="00CC7FCD" w:rsidRPr="00186305">
        <w:rPr>
          <w:rFonts w:eastAsia="Calibri"/>
          <w:sz w:val="22"/>
          <w:szCs w:val="22"/>
          <w:lang w:val="en-GB"/>
        </w:rPr>
        <w:t>Ordering Party</w:t>
      </w:r>
      <w:r w:rsidRPr="00186305">
        <w:rPr>
          <w:rFonts w:eastAsia="Calibri"/>
          <w:sz w:val="22"/>
          <w:szCs w:val="22"/>
          <w:lang w:val="en-GB"/>
        </w:rPr>
        <w:t>.</w:t>
      </w:r>
    </w:p>
    <w:p w14:paraId="6FB1D711"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w:t>
      </w:r>
      <w:r w:rsidR="00C27C8C" w:rsidRPr="00186305">
        <w:rPr>
          <w:rFonts w:eastAsia="Calibri"/>
          <w:sz w:val="22"/>
          <w:szCs w:val="22"/>
          <w:lang w:val="en-GB"/>
        </w:rPr>
        <w:t>guarantee</w:t>
      </w:r>
      <w:r w:rsidRPr="00186305">
        <w:rPr>
          <w:rFonts w:eastAsia="Calibri"/>
          <w:sz w:val="22"/>
          <w:szCs w:val="22"/>
          <w:lang w:val="en-GB"/>
        </w:rPr>
        <w:t xml:space="preserve"> period shall be automatically extended by the repair period, i.e. the time counted from the notification to the removal of a failure or defect </w:t>
      </w:r>
      <w:r w:rsidR="00C27C8C" w:rsidRPr="00186305">
        <w:rPr>
          <w:rFonts w:eastAsia="Calibri"/>
          <w:sz w:val="22"/>
          <w:szCs w:val="22"/>
          <w:lang w:val="en-GB"/>
        </w:rPr>
        <w:t>pursuant to</w:t>
      </w:r>
      <w:r w:rsidRPr="00186305">
        <w:rPr>
          <w:rFonts w:eastAsia="Calibri"/>
          <w:sz w:val="22"/>
          <w:szCs w:val="22"/>
          <w:lang w:val="en-GB"/>
        </w:rPr>
        <w:t xml:space="preserve"> section 6 of this paragraph of the agreement. </w:t>
      </w:r>
    </w:p>
    <w:p w14:paraId="1494A941" w14:textId="79A4585D"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w:t>
      </w:r>
      <w:r w:rsidR="00CC7FCD" w:rsidRPr="00186305">
        <w:rPr>
          <w:rFonts w:eastAsia="Calibri"/>
          <w:sz w:val="22"/>
          <w:szCs w:val="22"/>
          <w:lang w:val="en-GB"/>
        </w:rPr>
        <w:t>Ordering Party</w:t>
      </w:r>
      <w:r w:rsidRPr="00186305">
        <w:rPr>
          <w:rFonts w:eastAsia="Calibri"/>
          <w:sz w:val="22"/>
          <w:szCs w:val="22"/>
          <w:lang w:val="en-GB"/>
        </w:rPr>
        <w:t xml:space="preserve"> </w:t>
      </w:r>
      <w:r w:rsidR="00C27C8C" w:rsidRPr="00186305">
        <w:rPr>
          <w:rFonts w:eastAsia="Calibri"/>
          <w:sz w:val="22"/>
          <w:szCs w:val="22"/>
          <w:lang w:val="en-GB"/>
        </w:rPr>
        <w:t>can</w:t>
      </w:r>
      <w:r w:rsidRPr="00186305">
        <w:rPr>
          <w:rFonts w:eastAsia="Calibri"/>
          <w:sz w:val="22"/>
          <w:szCs w:val="22"/>
          <w:lang w:val="en-GB"/>
        </w:rPr>
        <w:t xml:space="preserve"> exercise rights under the warranty for physical defects regardless of rights under the guarantee. The rights under the warranty for physical defects expire after 24 months from the time of delivery to the </w:t>
      </w:r>
      <w:r w:rsidR="00C27C8C" w:rsidRPr="00186305">
        <w:rPr>
          <w:rFonts w:eastAsia="Calibri"/>
          <w:sz w:val="22"/>
          <w:szCs w:val="22"/>
          <w:lang w:val="en-GB"/>
        </w:rPr>
        <w:t>Ordering Party</w:t>
      </w:r>
      <w:r w:rsidRPr="00186305">
        <w:rPr>
          <w:rFonts w:eastAsia="Calibri"/>
          <w:sz w:val="22"/>
          <w:szCs w:val="22"/>
          <w:lang w:val="en-GB"/>
        </w:rPr>
        <w:t xml:space="preserve"> of the entire subject of the agreement,</w:t>
      </w:r>
      <w:r w:rsidR="005B332E" w:rsidRPr="00186305">
        <w:rPr>
          <w:rFonts w:eastAsia="Calibri"/>
          <w:sz w:val="22"/>
          <w:szCs w:val="22"/>
          <w:lang w:val="en-GB"/>
        </w:rPr>
        <w:t xml:space="preserve"> confirmed by a signed </w:t>
      </w:r>
      <w:r w:rsidRPr="00186305">
        <w:rPr>
          <w:rFonts w:eastAsia="Calibri"/>
          <w:sz w:val="22"/>
          <w:szCs w:val="22"/>
          <w:lang w:val="en-GB"/>
        </w:rPr>
        <w:t>acceptance</w:t>
      </w:r>
      <w:r w:rsidR="005B332E" w:rsidRPr="00186305">
        <w:rPr>
          <w:rFonts w:eastAsia="Calibri"/>
          <w:sz w:val="22"/>
          <w:szCs w:val="22"/>
          <w:lang w:val="en-GB"/>
        </w:rPr>
        <w:t xml:space="preserve"> protocol with no reservations.</w:t>
      </w:r>
      <w:r w:rsidRPr="00186305">
        <w:rPr>
          <w:rFonts w:eastAsia="Calibri"/>
          <w:sz w:val="22"/>
          <w:szCs w:val="22"/>
          <w:lang w:val="en-GB"/>
        </w:rPr>
        <w:t xml:space="preserve"> </w:t>
      </w:r>
      <w:r w:rsidR="005B332E" w:rsidRPr="00186305">
        <w:rPr>
          <w:rFonts w:eastAsia="Calibri"/>
          <w:sz w:val="22"/>
          <w:szCs w:val="22"/>
          <w:lang w:val="en-GB"/>
        </w:rPr>
        <w:t>H</w:t>
      </w:r>
      <w:r w:rsidRPr="00186305">
        <w:rPr>
          <w:rFonts w:eastAsia="Calibri"/>
          <w:sz w:val="22"/>
          <w:szCs w:val="22"/>
          <w:lang w:val="en-GB"/>
        </w:rPr>
        <w:t xml:space="preserve">owever, if the </w:t>
      </w:r>
      <w:r w:rsidR="00713E23" w:rsidRPr="00186305">
        <w:rPr>
          <w:rFonts w:eastAsia="Calibri"/>
          <w:sz w:val="22"/>
          <w:szCs w:val="22"/>
          <w:lang w:val="en-GB"/>
        </w:rPr>
        <w:t>Ordering Party</w:t>
      </w:r>
      <w:r w:rsidRPr="00186305">
        <w:rPr>
          <w:rFonts w:eastAsia="Calibri"/>
          <w:sz w:val="22"/>
          <w:szCs w:val="22"/>
          <w:lang w:val="en-GB"/>
        </w:rPr>
        <w:t xml:space="preserve"> exercises its rights under the </w:t>
      </w:r>
      <w:r w:rsidR="00713E23" w:rsidRPr="00186305">
        <w:rPr>
          <w:rFonts w:eastAsia="Calibri"/>
          <w:sz w:val="22"/>
          <w:szCs w:val="22"/>
          <w:lang w:val="en-GB"/>
        </w:rPr>
        <w:t>guarantee</w:t>
      </w:r>
      <w:r w:rsidRPr="00186305">
        <w:rPr>
          <w:rFonts w:eastAsia="Calibri"/>
          <w:sz w:val="22"/>
          <w:szCs w:val="22"/>
          <w:lang w:val="en-GB"/>
        </w:rPr>
        <w:t xml:space="preserve">, the period for exercising the rights under the warranty shall be suspended </w:t>
      </w:r>
      <w:r w:rsidR="00713E23" w:rsidRPr="00186305">
        <w:rPr>
          <w:rFonts w:eastAsia="Calibri"/>
          <w:sz w:val="22"/>
          <w:szCs w:val="22"/>
          <w:lang w:val="en-GB"/>
        </w:rPr>
        <w:t>of</w:t>
      </w:r>
      <w:r w:rsidRPr="00186305">
        <w:rPr>
          <w:rFonts w:eastAsia="Calibri"/>
          <w:sz w:val="22"/>
          <w:szCs w:val="22"/>
          <w:lang w:val="en-GB"/>
        </w:rPr>
        <w:t xml:space="preserve"> date of notification of defect (fault) to the Contractor. The time limit shall continue to run from the date of the </w:t>
      </w:r>
      <w:proofErr w:type="spellStart"/>
      <w:r w:rsidRPr="00186305">
        <w:rPr>
          <w:rFonts w:eastAsia="Calibri"/>
          <w:sz w:val="22"/>
          <w:szCs w:val="22"/>
          <w:lang w:val="en-GB"/>
        </w:rPr>
        <w:t>Contrac</w:t>
      </w:r>
      <w:r w:rsidR="005C34A6">
        <w:rPr>
          <w:rFonts w:eastAsia="Calibri"/>
          <w:sz w:val="22"/>
          <w:szCs w:val="22"/>
          <w:lang w:val="en-GB"/>
        </w:rPr>
        <w:t>’</w:t>
      </w:r>
      <w:r w:rsidRPr="00186305">
        <w:rPr>
          <w:rFonts w:eastAsia="Calibri"/>
          <w:sz w:val="22"/>
          <w:szCs w:val="22"/>
          <w:lang w:val="en-GB"/>
        </w:rPr>
        <w:t>or's</w:t>
      </w:r>
      <w:proofErr w:type="spellEnd"/>
      <w:r w:rsidRPr="00186305">
        <w:rPr>
          <w:rFonts w:eastAsia="Calibri"/>
          <w:sz w:val="22"/>
          <w:szCs w:val="22"/>
          <w:lang w:val="en-GB"/>
        </w:rPr>
        <w:t xml:space="preserve"> refusal to perform his obligations under the </w:t>
      </w:r>
      <w:r w:rsidR="00713E23" w:rsidRPr="00186305">
        <w:rPr>
          <w:rFonts w:eastAsia="Calibri"/>
          <w:sz w:val="22"/>
          <w:szCs w:val="22"/>
          <w:lang w:val="en-GB"/>
        </w:rPr>
        <w:br/>
        <w:t>guarantee or ineffective expiration</w:t>
      </w:r>
      <w:r w:rsidRPr="00186305">
        <w:rPr>
          <w:rFonts w:eastAsia="Calibri"/>
          <w:sz w:val="22"/>
          <w:szCs w:val="22"/>
          <w:lang w:val="en-GB"/>
        </w:rPr>
        <w:t xml:space="preserve"> of the time limit specified for removing the defect (</w:t>
      </w:r>
      <w:r w:rsidR="00713E23" w:rsidRPr="00186305">
        <w:rPr>
          <w:rFonts w:eastAsia="Calibri"/>
          <w:sz w:val="22"/>
          <w:szCs w:val="22"/>
          <w:lang w:val="en-GB"/>
        </w:rPr>
        <w:t>fault)</w:t>
      </w:r>
      <w:r w:rsidRPr="00186305">
        <w:rPr>
          <w:rFonts w:eastAsia="Calibri"/>
          <w:sz w:val="22"/>
          <w:szCs w:val="22"/>
          <w:lang w:val="en-GB"/>
        </w:rPr>
        <w:t xml:space="preserve"> of the subject of the agreement.</w:t>
      </w:r>
    </w:p>
    <w:p w14:paraId="262DE2AE" w14:textId="77777777" w:rsidR="001411C9" w:rsidRPr="00186305" w:rsidRDefault="00713E23">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If</w:t>
      </w:r>
      <w:r w:rsidR="00CB1FBB" w:rsidRPr="00186305">
        <w:rPr>
          <w:rFonts w:eastAsia="Calibri"/>
          <w:sz w:val="22"/>
          <w:szCs w:val="22"/>
          <w:lang w:val="en-GB"/>
        </w:rPr>
        <w:t xml:space="preserve"> the Contractor fail to meet the </w:t>
      </w:r>
      <w:r w:rsidRPr="00186305">
        <w:rPr>
          <w:rFonts w:eastAsia="Calibri"/>
          <w:sz w:val="22"/>
          <w:szCs w:val="22"/>
          <w:lang w:val="en-GB"/>
        </w:rPr>
        <w:t>guarantee conditions, the Ordering Party</w:t>
      </w:r>
      <w:r w:rsidR="00CB1FBB" w:rsidRPr="00186305">
        <w:rPr>
          <w:rFonts w:eastAsia="Calibri"/>
          <w:sz w:val="22"/>
          <w:szCs w:val="22"/>
          <w:lang w:val="en-GB"/>
        </w:rPr>
        <w:t xml:space="preserve"> shall be entitled to remove the defects (faults) by way of repair</w:t>
      </w:r>
      <w:r w:rsidRPr="00186305">
        <w:rPr>
          <w:rFonts w:eastAsia="Calibri"/>
          <w:sz w:val="22"/>
          <w:szCs w:val="22"/>
          <w:lang w:val="en-GB"/>
        </w:rPr>
        <w:t>ing</w:t>
      </w:r>
      <w:r w:rsidR="00CB1FBB" w:rsidRPr="00186305">
        <w:rPr>
          <w:rFonts w:eastAsia="Calibri"/>
          <w:sz w:val="22"/>
          <w:szCs w:val="22"/>
          <w:lang w:val="en-GB"/>
        </w:rPr>
        <w:t xml:space="preserve"> at the risk and expense of the Contractor, while retaining other rights under the agreement. In such cases, the </w:t>
      </w:r>
      <w:r w:rsidRPr="00186305">
        <w:rPr>
          <w:rFonts w:eastAsia="Calibri"/>
          <w:sz w:val="22"/>
          <w:szCs w:val="22"/>
          <w:lang w:val="en-GB"/>
        </w:rPr>
        <w:t>Ordering Party</w:t>
      </w:r>
      <w:r w:rsidR="00CB1FBB" w:rsidRPr="00186305">
        <w:rPr>
          <w:rFonts w:eastAsia="Calibri"/>
          <w:sz w:val="22"/>
          <w:szCs w:val="22"/>
          <w:lang w:val="en-GB"/>
        </w:rPr>
        <w:t xml:space="preserve"> shall have the </w:t>
      </w:r>
      <w:r w:rsidR="00CB1FBB" w:rsidRPr="00186305">
        <w:rPr>
          <w:rFonts w:eastAsia="Calibri"/>
          <w:spacing w:val="-3"/>
          <w:sz w:val="22"/>
          <w:szCs w:val="22"/>
          <w:lang w:val="en-GB"/>
        </w:rPr>
        <w:t xml:space="preserve">right to engage another entity to remove the defects, </w:t>
      </w:r>
      <w:r w:rsidR="00CB1FBB" w:rsidRPr="00186305">
        <w:rPr>
          <w:rFonts w:eastAsia="Calibri"/>
          <w:spacing w:val="-4"/>
          <w:sz w:val="22"/>
          <w:szCs w:val="22"/>
          <w:lang w:val="en-GB"/>
        </w:rPr>
        <w:t xml:space="preserve">and the Contractor shall be obliged to cover the related </w:t>
      </w:r>
      <w:r w:rsidR="00CB1FBB" w:rsidRPr="00186305">
        <w:rPr>
          <w:rFonts w:eastAsia="Calibri"/>
          <w:spacing w:val="-5"/>
          <w:sz w:val="22"/>
          <w:szCs w:val="22"/>
          <w:lang w:val="en-GB"/>
        </w:rPr>
        <w:t>costs within 14 days from the date of receiving the request and proof of payment.</w:t>
      </w:r>
    </w:p>
    <w:p w14:paraId="495DEC4D" w14:textId="30DED0B0"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w:t>
      </w:r>
      <w:r w:rsidR="00CC7FCD" w:rsidRPr="00186305">
        <w:rPr>
          <w:rFonts w:eastAsia="Calibri"/>
          <w:sz w:val="22"/>
          <w:szCs w:val="22"/>
          <w:lang w:val="en-GB"/>
        </w:rPr>
        <w:t>Ordering Party</w:t>
      </w:r>
      <w:r w:rsidRPr="00186305">
        <w:rPr>
          <w:rFonts w:eastAsia="Calibri"/>
          <w:sz w:val="22"/>
          <w:szCs w:val="22"/>
          <w:lang w:val="en-GB"/>
        </w:rPr>
        <w:t xml:space="preserve"> undertakes to comply with the basic operating conditions specified by the manufacturer in the provisions of the </w:t>
      </w:r>
      <w:proofErr w:type="spellStart"/>
      <w:r w:rsidRPr="00186305">
        <w:rPr>
          <w:rFonts w:eastAsia="Calibri"/>
          <w:sz w:val="22"/>
          <w:szCs w:val="22"/>
          <w:lang w:val="en-GB"/>
        </w:rPr>
        <w:t>guaran</w:t>
      </w:r>
      <w:r w:rsidR="005C34A6">
        <w:rPr>
          <w:rFonts w:eastAsia="Calibri"/>
          <w:sz w:val="22"/>
          <w:szCs w:val="22"/>
          <w:lang w:val="en-GB"/>
        </w:rPr>
        <w:t>’</w:t>
      </w:r>
      <w:r w:rsidRPr="00186305">
        <w:rPr>
          <w:rFonts w:eastAsia="Calibri"/>
          <w:sz w:val="22"/>
          <w:szCs w:val="22"/>
          <w:lang w:val="en-GB"/>
        </w:rPr>
        <w:t>or's</w:t>
      </w:r>
      <w:proofErr w:type="spellEnd"/>
      <w:r w:rsidRPr="00186305">
        <w:rPr>
          <w:rFonts w:eastAsia="Calibri"/>
          <w:sz w:val="22"/>
          <w:szCs w:val="22"/>
          <w:lang w:val="en-GB"/>
        </w:rPr>
        <w:t xml:space="preserve"> declaration </w:t>
      </w:r>
      <w:r w:rsidR="00713E23" w:rsidRPr="00186305">
        <w:rPr>
          <w:rFonts w:eastAsia="Calibri"/>
          <w:sz w:val="22"/>
          <w:szCs w:val="22"/>
          <w:lang w:val="en-GB"/>
        </w:rPr>
        <w:t>included</w:t>
      </w:r>
      <w:r w:rsidRPr="00186305">
        <w:rPr>
          <w:rFonts w:eastAsia="Calibri"/>
          <w:sz w:val="22"/>
          <w:szCs w:val="22"/>
          <w:lang w:val="en-GB"/>
        </w:rPr>
        <w:t xml:space="preserve"> in the guarantee documents or operating instructions supplied by the Contractor, insofar as it does not contradict the provisions of this paragraph of the </w:t>
      </w:r>
      <w:r w:rsidR="00713E23" w:rsidRPr="00186305">
        <w:rPr>
          <w:rFonts w:eastAsia="Calibri"/>
          <w:sz w:val="22"/>
          <w:szCs w:val="22"/>
          <w:lang w:val="en-GB"/>
        </w:rPr>
        <w:t>agreement.</w:t>
      </w:r>
    </w:p>
    <w:p w14:paraId="333F1D91" w14:textId="77777777" w:rsidR="001411C9" w:rsidRPr="00186305" w:rsidRDefault="00CB1FBB">
      <w:pPr>
        <w:widowControl/>
        <w:numPr>
          <w:ilvl w:val="0"/>
          <w:numId w:val="28"/>
        </w:numPr>
        <w:tabs>
          <w:tab w:val="left" w:pos="426"/>
        </w:tabs>
        <w:ind w:left="426"/>
        <w:contextualSpacing/>
        <w:jc w:val="both"/>
        <w:rPr>
          <w:sz w:val="22"/>
          <w:szCs w:val="22"/>
          <w:lang w:val="en-GB"/>
        </w:rPr>
      </w:pPr>
      <w:r w:rsidRPr="00186305">
        <w:rPr>
          <w:rFonts w:eastAsia="Calibri"/>
          <w:sz w:val="22"/>
          <w:szCs w:val="22"/>
          <w:lang w:val="en-GB"/>
        </w:rPr>
        <w:t xml:space="preserve">The </w:t>
      </w:r>
      <w:r w:rsidR="00713E23" w:rsidRPr="00186305">
        <w:rPr>
          <w:rFonts w:eastAsia="Calibri"/>
          <w:sz w:val="22"/>
          <w:szCs w:val="22"/>
          <w:lang w:val="en-GB"/>
        </w:rPr>
        <w:t>guarantee</w:t>
      </w:r>
      <w:r w:rsidRPr="00186305">
        <w:rPr>
          <w:rFonts w:eastAsia="Calibri"/>
          <w:sz w:val="22"/>
          <w:szCs w:val="22"/>
          <w:lang w:val="en-GB"/>
        </w:rPr>
        <w:t xml:space="preserve"> terms and conditions shall not require the </w:t>
      </w:r>
      <w:r w:rsidR="00CC7FCD" w:rsidRPr="00186305">
        <w:rPr>
          <w:rFonts w:eastAsia="Calibri"/>
          <w:sz w:val="22"/>
          <w:szCs w:val="22"/>
          <w:lang w:val="en-GB"/>
        </w:rPr>
        <w:t>Ordering Party</w:t>
      </w:r>
      <w:r w:rsidRPr="00186305">
        <w:rPr>
          <w:rFonts w:eastAsia="Calibri"/>
          <w:sz w:val="22"/>
          <w:szCs w:val="22"/>
          <w:lang w:val="en-GB"/>
        </w:rPr>
        <w:t xml:space="preserve"> to store the packaging in which the equipment was delivered. The </w:t>
      </w:r>
      <w:r w:rsidR="00CC7FCD" w:rsidRPr="00186305">
        <w:rPr>
          <w:rFonts w:eastAsia="Calibri"/>
          <w:sz w:val="22"/>
          <w:szCs w:val="22"/>
          <w:lang w:val="en-GB"/>
        </w:rPr>
        <w:t>Ordering Party</w:t>
      </w:r>
      <w:r w:rsidRPr="00186305">
        <w:rPr>
          <w:rFonts w:eastAsia="Calibri"/>
          <w:sz w:val="22"/>
          <w:szCs w:val="22"/>
          <w:lang w:val="en-GB"/>
        </w:rPr>
        <w:t xml:space="preserve"> </w:t>
      </w:r>
      <w:r w:rsidR="00713E23" w:rsidRPr="00186305">
        <w:rPr>
          <w:rFonts w:eastAsia="Calibri"/>
          <w:sz w:val="22"/>
          <w:szCs w:val="22"/>
          <w:lang w:val="en-GB"/>
        </w:rPr>
        <w:t>can</w:t>
      </w:r>
      <w:r w:rsidRPr="00186305">
        <w:rPr>
          <w:rFonts w:eastAsia="Calibri"/>
          <w:sz w:val="22"/>
          <w:szCs w:val="22"/>
          <w:lang w:val="en-GB"/>
        </w:rPr>
        <w:t xml:space="preserve"> remove the packaging of the equipment after its delivery, which will not result in the loss of the guarantee, and the delivered equipment, despite the lack of packaging, will be subject to the guarantee service.</w:t>
      </w:r>
    </w:p>
    <w:p w14:paraId="175E041E" w14:textId="77777777" w:rsidR="005B0397" w:rsidRPr="00186305" w:rsidRDefault="005B0397" w:rsidP="000C2BA4">
      <w:pPr>
        <w:ind w:left="540"/>
        <w:rPr>
          <w:b/>
          <w:sz w:val="22"/>
          <w:szCs w:val="22"/>
          <w:lang w:val="en-GB" w:eastAsia="x-none"/>
        </w:rPr>
      </w:pPr>
    </w:p>
    <w:p w14:paraId="0CD0AE78" w14:textId="77777777" w:rsidR="001411C9" w:rsidRPr="00186305" w:rsidRDefault="00CB1FBB">
      <w:pPr>
        <w:ind w:left="540"/>
        <w:rPr>
          <w:b/>
          <w:sz w:val="22"/>
          <w:szCs w:val="22"/>
          <w:lang w:val="en-GB" w:eastAsia="x-none"/>
        </w:rPr>
      </w:pPr>
      <w:r w:rsidRPr="00186305">
        <w:rPr>
          <w:b/>
          <w:sz w:val="22"/>
          <w:szCs w:val="22"/>
          <w:lang w:val="en-GB" w:eastAsia="x-none"/>
        </w:rPr>
        <w:t>§ 6</w:t>
      </w:r>
    </w:p>
    <w:p w14:paraId="3CC1F495" w14:textId="77777777" w:rsidR="001411C9" w:rsidRPr="00186305" w:rsidRDefault="00CB1FBB">
      <w:pPr>
        <w:widowControl/>
        <w:numPr>
          <w:ilvl w:val="0"/>
          <w:numId w:val="34"/>
        </w:numPr>
        <w:ind w:left="426"/>
        <w:contextualSpacing/>
        <w:jc w:val="both"/>
        <w:rPr>
          <w:sz w:val="22"/>
          <w:szCs w:val="22"/>
          <w:lang w:val="en-GB" w:eastAsia="x-none"/>
        </w:rPr>
      </w:pPr>
      <w:r w:rsidRPr="00186305">
        <w:rPr>
          <w:sz w:val="22"/>
          <w:szCs w:val="22"/>
          <w:lang w:val="en-GB" w:eastAsia="x-none"/>
        </w:rPr>
        <w:t xml:space="preserve">The Parties reserve the right to claim </w:t>
      </w:r>
      <w:r w:rsidR="00F85261" w:rsidRPr="00186305">
        <w:rPr>
          <w:sz w:val="22"/>
          <w:szCs w:val="22"/>
          <w:lang w:val="en-GB" w:eastAsia="x-none"/>
        </w:rPr>
        <w:t>liquidated damages</w:t>
      </w:r>
      <w:r w:rsidRPr="00186305">
        <w:rPr>
          <w:sz w:val="22"/>
          <w:szCs w:val="22"/>
          <w:lang w:val="en-GB" w:eastAsia="x-none"/>
        </w:rPr>
        <w:t xml:space="preserve"> for non-compliance or improper performance of their obligations under the Agreement.</w:t>
      </w:r>
    </w:p>
    <w:p w14:paraId="77D0BA70" w14:textId="77777777" w:rsidR="001411C9" w:rsidRPr="00186305" w:rsidRDefault="00CB1FBB">
      <w:pPr>
        <w:widowControl/>
        <w:numPr>
          <w:ilvl w:val="0"/>
          <w:numId w:val="34"/>
        </w:numPr>
        <w:ind w:left="426"/>
        <w:contextualSpacing/>
        <w:jc w:val="both"/>
        <w:rPr>
          <w:sz w:val="22"/>
          <w:szCs w:val="22"/>
          <w:lang w:val="en-GB" w:eastAsia="x-none"/>
        </w:rPr>
      </w:pPr>
      <w:r w:rsidRPr="00186305">
        <w:rPr>
          <w:sz w:val="22"/>
          <w:szCs w:val="22"/>
          <w:lang w:val="en-GB" w:eastAsia="x-none"/>
        </w:rPr>
        <w:t xml:space="preserve">Subject to </w:t>
      </w:r>
      <w:r w:rsidR="00267BC2" w:rsidRPr="00186305">
        <w:rPr>
          <w:sz w:val="22"/>
          <w:szCs w:val="22"/>
          <w:lang w:val="en-GB" w:eastAsia="x-none"/>
        </w:rPr>
        <w:t>section</w:t>
      </w:r>
      <w:r w:rsidRPr="00186305">
        <w:rPr>
          <w:sz w:val="22"/>
          <w:szCs w:val="22"/>
          <w:lang w:val="en-GB" w:eastAsia="x-none"/>
        </w:rPr>
        <w:t xml:space="preserve"> 4 of this </w:t>
      </w:r>
      <w:r w:rsidR="00267BC2" w:rsidRPr="00186305">
        <w:rPr>
          <w:sz w:val="22"/>
          <w:szCs w:val="22"/>
          <w:lang w:val="en-GB" w:eastAsia="x-none"/>
        </w:rPr>
        <w:t>paragraph</w:t>
      </w:r>
      <w:r w:rsidRPr="00186305">
        <w:rPr>
          <w:sz w:val="22"/>
          <w:szCs w:val="22"/>
          <w:lang w:val="en-GB" w:eastAsia="x-none"/>
        </w:rPr>
        <w:t xml:space="preserve">, the Contractor shall pay the </w:t>
      </w:r>
      <w:r w:rsidR="002E7289" w:rsidRPr="00186305">
        <w:rPr>
          <w:sz w:val="22"/>
          <w:szCs w:val="22"/>
          <w:lang w:val="en-GB" w:eastAsia="x-none"/>
        </w:rPr>
        <w:t>Ordering Party</w:t>
      </w:r>
      <w:r w:rsidR="00267BC2" w:rsidRPr="00186305">
        <w:rPr>
          <w:sz w:val="22"/>
          <w:szCs w:val="22"/>
          <w:lang w:val="en-GB" w:eastAsia="x-none"/>
        </w:rPr>
        <w:t xml:space="preserve"> liquidated damages</w:t>
      </w:r>
      <w:r w:rsidRPr="00186305">
        <w:rPr>
          <w:sz w:val="22"/>
          <w:szCs w:val="22"/>
          <w:lang w:val="en-GB" w:eastAsia="x-none"/>
        </w:rPr>
        <w:t xml:space="preserve"> in the following amount in cases</w:t>
      </w:r>
      <w:r w:rsidR="00267BC2" w:rsidRPr="00186305">
        <w:rPr>
          <w:sz w:val="22"/>
          <w:szCs w:val="22"/>
          <w:lang w:val="en-GB" w:eastAsia="x-none"/>
        </w:rPr>
        <w:t xml:space="preserve"> of</w:t>
      </w:r>
      <w:r w:rsidRPr="00186305">
        <w:rPr>
          <w:sz w:val="22"/>
          <w:szCs w:val="22"/>
          <w:lang w:val="en-GB" w:eastAsia="x-none"/>
        </w:rPr>
        <w:t>:</w:t>
      </w:r>
    </w:p>
    <w:p w14:paraId="1D8D5160" w14:textId="77777777" w:rsidR="001411C9" w:rsidRPr="00186305" w:rsidRDefault="00CB1FBB">
      <w:pPr>
        <w:widowControl/>
        <w:numPr>
          <w:ilvl w:val="0"/>
          <w:numId w:val="35"/>
        </w:numPr>
        <w:ind w:left="851" w:hanging="491"/>
        <w:contextualSpacing/>
        <w:jc w:val="both"/>
        <w:rPr>
          <w:sz w:val="22"/>
          <w:szCs w:val="22"/>
          <w:lang w:val="en-GB" w:eastAsia="x-none"/>
        </w:rPr>
      </w:pPr>
      <w:r w:rsidRPr="00186305">
        <w:rPr>
          <w:sz w:val="22"/>
          <w:szCs w:val="22"/>
          <w:lang w:val="en-GB" w:eastAsia="x-none"/>
        </w:rPr>
        <w:t xml:space="preserve">withdrawal from the Agreement for reasons </w:t>
      </w:r>
      <w:r w:rsidR="00267BC2" w:rsidRPr="00186305">
        <w:rPr>
          <w:sz w:val="22"/>
          <w:szCs w:val="22"/>
          <w:lang w:val="en-GB" w:eastAsia="x-none"/>
        </w:rPr>
        <w:t>on the part of</w:t>
      </w:r>
      <w:r w:rsidRPr="00186305">
        <w:rPr>
          <w:sz w:val="22"/>
          <w:szCs w:val="22"/>
          <w:lang w:val="en-GB" w:eastAsia="x-none"/>
        </w:rPr>
        <w:t xml:space="preserve"> the Contractor </w:t>
      </w:r>
      <w:r w:rsidR="00267BC2" w:rsidRPr="00186305">
        <w:rPr>
          <w:sz w:val="22"/>
          <w:szCs w:val="22"/>
          <w:lang w:val="en-GB" w:eastAsia="x-none"/>
        </w:rPr>
        <w:t>–</w:t>
      </w:r>
      <w:r w:rsidRPr="00186305">
        <w:rPr>
          <w:sz w:val="22"/>
          <w:szCs w:val="22"/>
          <w:lang w:val="en-GB" w:eastAsia="x-none"/>
        </w:rPr>
        <w:t xml:space="preserve"> in the amount of 10% of the gross remuneration determined in § 3 </w:t>
      </w:r>
      <w:r w:rsidR="00267BC2" w:rsidRPr="00186305">
        <w:rPr>
          <w:sz w:val="22"/>
          <w:szCs w:val="22"/>
          <w:lang w:val="en-GB" w:eastAsia="x-none"/>
        </w:rPr>
        <w:t>section</w:t>
      </w:r>
      <w:r w:rsidRPr="00186305">
        <w:rPr>
          <w:sz w:val="22"/>
          <w:szCs w:val="22"/>
          <w:lang w:val="en-GB" w:eastAsia="x-none"/>
        </w:rPr>
        <w:t xml:space="preserve"> 2 of the Agreement;</w:t>
      </w:r>
    </w:p>
    <w:p w14:paraId="51779EEC" w14:textId="6EF8AECD" w:rsidR="001411C9" w:rsidRPr="00186305" w:rsidRDefault="00CB1FBB">
      <w:pPr>
        <w:widowControl/>
        <w:numPr>
          <w:ilvl w:val="0"/>
          <w:numId w:val="35"/>
        </w:numPr>
        <w:ind w:left="851" w:hanging="491"/>
        <w:contextualSpacing/>
        <w:jc w:val="both"/>
        <w:rPr>
          <w:sz w:val="22"/>
          <w:szCs w:val="22"/>
          <w:lang w:val="en-GB" w:eastAsia="x-none"/>
        </w:rPr>
      </w:pPr>
      <w:r w:rsidRPr="00186305">
        <w:rPr>
          <w:sz w:val="22"/>
          <w:szCs w:val="22"/>
          <w:lang w:val="en-GB" w:eastAsia="x-none"/>
        </w:rPr>
        <w:t xml:space="preserve">non-performance or </w:t>
      </w:r>
      <w:r w:rsidR="0007081A" w:rsidRPr="00186305">
        <w:rPr>
          <w:sz w:val="22"/>
          <w:szCs w:val="22"/>
          <w:lang w:val="en-GB" w:eastAsia="x-none"/>
        </w:rPr>
        <w:t>improper</w:t>
      </w:r>
      <w:r w:rsidRPr="00186305">
        <w:rPr>
          <w:sz w:val="22"/>
          <w:szCs w:val="22"/>
          <w:lang w:val="en-GB" w:eastAsia="x-none"/>
        </w:rPr>
        <w:t xml:space="preserve"> performance of the </w:t>
      </w:r>
      <w:r w:rsidR="00267BC2" w:rsidRPr="00186305">
        <w:rPr>
          <w:sz w:val="22"/>
          <w:szCs w:val="22"/>
          <w:lang w:val="en-GB" w:eastAsia="x-none"/>
        </w:rPr>
        <w:t>Agreement –</w:t>
      </w:r>
      <w:r w:rsidRPr="00186305">
        <w:rPr>
          <w:sz w:val="22"/>
          <w:szCs w:val="22"/>
          <w:lang w:val="en-GB" w:eastAsia="x-none"/>
        </w:rPr>
        <w:t xml:space="preserve"> in the amount of 10% of the gross remuneration </w:t>
      </w:r>
      <w:r w:rsidR="00267BC2" w:rsidRPr="00186305">
        <w:rPr>
          <w:sz w:val="22"/>
          <w:szCs w:val="22"/>
          <w:lang w:val="en-GB" w:eastAsia="x-none"/>
        </w:rPr>
        <w:t>specified in § 3 item 2 of the Agreement</w:t>
      </w:r>
      <w:r w:rsidR="0007081A" w:rsidRPr="00186305">
        <w:rPr>
          <w:sz w:val="22"/>
          <w:szCs w:val="22"/>
          <w:lang w:val="en-GB" w:eastAsia="x-none"/>
        </w:rPr>
        <w:t>, whereas the</w:t>
      </w:r>
      <w:r w:rsidRPr="00186305">
        <w:rPr>
          <w:sz w:val="22"/>
          <w:szCs w:val="22"/>
          <w:lang w:val="en-GB" w:eastAsia="x-none"/>
        </w:rPr>
        <w:t xml:space="preserve"> </w:t>
      </w:r>
      <w:r w:rsidR="0007081A" w:rsidRPr="00186305">
        <w:rPr>
          <w:sz w:val="22"/>
          <w:szCs w:val="22"/>
          <w:lang w:val="en-GB" w:eastAsia="x-none"/>
        </w:rPr>
        <w:t>improper</w:t>
      </w:r>
      <w:r w:rsidRPr="00186305">
        <w:rPr>
          <w:sz w:val="22"/>
          <w:szCs w:val="22"/>
          <w:lang w:val="en-GB" w:eastAsia="x-none"/>
        </w:rPr>
        <w:t xml:space="preserve"> performance of the </w:t>
      </w:r>
      <w:r w:rsidR="0007081A" w:rsidRPr="00186305">
        <w:rPr>
          <w:sz w:val="22"/>
          <w:szCs w:val="22"/>
          <w:lang w:val="en-GB" w:eastAsia="x-none"/>
        </w:rPr>
        <w:t>Agreement is</w:t>
      </w:r>
      <w:r w:rsidRPr="00186305">
        <w:rPr>
          <w:sz w:val="22"/>
          <w:szCs w:val="22"/>
          <w:lang w:val="en-GB" w:eastAsia="x-none"/>
        </w:rPr>
        <w:t xml:space="preserve"> its performance which is </w:t>
      </w:r>
      <w:r w:rsidR="0007081A" w:rsidRPr="00186305">
        <w:rPr>
          <w:sz w:val="22"/>
          <w:szCs w:val="22"/>
          <w:lang w:val="en-GB" w:eastAsia="x-none"/>
        </w:rPr>
        <w:t>non-compliant</w:t>
      </w:r>
      <w:r w:rsidRPr="00186305">
        <w:rPr>
          <w:sz w:val="22"/>
          <w:szCs w:val="22"/>
          <w:lang w:val="en-GB" w:eastAsia="x-none"/>
        </w:rPr>
        <w:t xml:space="preserve"> with the content of the </w:t>
      </w:r>
      <w:r w:rsidR="0007081A" w:rsidRPr="00186305">
        <w:rPr>
          <w:sz w:val="22"/>
          <w:szCs w:val="22"/>
          <w:lang w:val="en-GB" w:eastAsia="x-none"/>
        </w:rPr>
        <w:t>Agreement</w:t>
      </w:r>
      <w:r w:rsidRPr="00186305">
        <w:rPr>
          <w:sz w:val="22"/>
          <w:szCs w:val="22"/>
          <w:lang w:val="en-GB" w:eastAsia="x-none"/>
        </w:rPr>
        <w:t xml:space="preserve"> or the </w:t>
      </w:r>
      <w:proofErr w:type="spellStart"/>
      <w:r w:rsidRPr="00186305">
        <w:rPr>
          <w:sz w:val="22"/>
          <w:szCs w:val="22"/>
          <w:lang w:val="en-GB" w:eastAsia="x-none"/>
        </w:rPr>
        <w:t>Contrac</w:t>
      </w:r>
      <w:r w:rsidR="005C34A6">
        <w:rPr>
          <w:sz w:val="22"/>
          <w:szCs w:val="22"/>
          <w:lang w:val="en-GB" w:eastAsia="x-none"/>
        </w:rPr>
        <w:t>’</w:t>
      </w:r>
      <w:r w:rsidRPr="00186305">
        <w:rPr>
          <w:sz w:val="22"/>
          <w:szCs w:val="22"/>
          <w:lang w:val="en-GB" w:eastAsia="x-none"/>
        </w:rPr>
        <w:t>or's</w:t>
      </w:r>
      <w:proofErr w:type="spellEnd"/>
      <w:r w:rsidRPr="00186305">
        <w:rPr>
          <w:sz w:val="22"/>
          <w:szCs w:val="22"/>
          <w:lang w:val="en-GB" w:eastAsia="x-none"/>
        </w:rPr>
        <w:t xml:space="preserve"> </w:t>
      </w:r>
      <w:r w:rsidR="0007081A" w:rsidRPr="00186305">
        <w:rPr>
          <w:sz w:val="22"/>
          <w:szCs w:val="22"/>
          <w:lang w:val="en-GB" w:eastAsia="x-none"/>
        </w:rPr>
        <w:t>tender</w:t>
      </w:r>
      <w:r w:rsidRPr="00186305">
        <w:rPr>
          <w:sz w:val="22"/>
          <w:szCs w:val="22"/>
          <w:lang w:val="en-GB" w:eastAsia="x-none"/>
        </w:rPr>
        <w:t xml:space="preserve">, or the provisions of the </w:t>
      </w:r>
      <w:r w:rsidR="00A013D0" w:rsidRPr="00186305">
        <w:rPr>
          <w:sz w:val="22"/>
          <w:szCs w:val="22"/>
          <w:lang w:val="en-GB" w:eastAsia="x-none"/>
        </w:rPr>
        <w:t xml:space="preserve">Invitation and appendices, or which </w:t>
      </w:r>
      <w:r w:rsidRPr="00186305">
        <w:rPr>
          <w:sz w:val="22"/>
          <w:szCs w:val="22"/>
          <w:lang w:val="en-GB" w:eastAsia="x-none"/>
        </w:rPr>
        <w:t xml:space="preserve">does not ensure the achievement of the required parameters, functionality and scope resulting from the </w:t>
      </w:r>
      <w:r w:rsidR="00A013D0" w:rsidRPr="00186305">
        <w:rPr>
          <w:sz w:val="22"/>
          <w:szCs w:val="22"/>
          <w:lang w:val="en-GB" w:eastAsia="x-none"/>
        </w:rPr>
        <w:t xml:space="preserve">Invitation </w:t>
      </w:r>
      <w:r w:rsidRPr="00186305">
        <w:rPr>
          <w:sz w:val="22"/>
          <w:szCs w:val="22"/>
          <w:lang w:val="en-GB" w:eastAsia="x-none"/>
        </w:rPr>
        <w:t xml:space="preserve">and appendices, and the </w:t>
      </w:r>
      <w:r w:rsidR="00F85261" w:rsidRPr="00186305">
        <w:rPr>
          <w:sz w:val="22"/>
          <w:szCs w:val="22"/>
          <w:lang w:val="en-GB" w:eastAsia="x-none"/>
        </w:rPr>
        <w:t>performance characteristics</w:t>
      </w:r>
      <w:r w:rsidRPr="00186305">
        <w:rPr>
          <w:sz w:val="22"/>
          <w:szCs w:val="22"/>
          <w:lang w:val="en-GB" w:eastAsia="x-none"/>
        </w:rPr>
        <w:t xml:space="preserve"> </w:t>
      </w:r>
      <w:r w:rsidR="00F85261" w:rsidRPr="00186305">
        <w:rPr>
          <w:sz w:val="22"/>
          <w:szCs w:val="22"/>
          <w:lang w:val="en-GB" w:eastAsia="x-none"/>
        </w:rPr>
        <w:t xml:space="preserve">of the </w:t>
      </w:r>
      <w:r w:rsidRPr="00186305">
        <w:rPr>
          <w:sz w:val="22"/>
          <w:szCs w:val="22"/>
          <w:lang w:val="en-GB" w:eastAsia="x-none"/>
        </w:rPr>
        <w:t xml:space="preserve">subject of the </w:t>
      </w:r>
      <w:r w:rsidR="0007081A" w:rsidRPr="00186305">
        <w:rPr>
          <w:sz w:val="22"/>
          <w:szCs w:val="22"/>
          <w:lang w:val="en-GB" w:eastAsia="x-none"/>
        </w:rPr>
        <w:t>Agreement</w:t>
      </w:r>
      <w:r w:rsidRPr="00186305">
        <w:rPr>
          <w:sz w:val="22"/>
          <w:szCs w:val="22"/>
          <w:lang w:val="en-GB" w:eastAsia="x-none"/>
        </w:rPr>
        <w:t>;</w:t>
      </w:r>
    </w:p>
    <w:p w14:paraId="7518B5C6" w14:textId="5556D785" w:rsidR="001411C9" w:rsidRPr="00186305" w:rsidRDefault="00CB1FBB">
      <w:pPr>
        <w:widowControl/>
        <w:numPr>
          <w:ilvl w:val="0"/>
          <w:numId w:val="35"/>
        </w:numPr>
        <w:ind w:left="851" w:hanging="491"/>
        <w:contextualSpacing/>
        <w:jc w:val="both"/>
        <w:rPr>
          <w:sz w:val="22"/>
          <w:szCs w:val="22"/>
          <w:lang w:val="en-GB" w:eastAsia="x-none"/>
        </w:rPr>
      </w:pPr>
      <w:r w:rsidRPr="00186305">
        <w:rPr>
          <w:sz w:val="22"/>
          <w:szCs w:val="22"/>
          <w:lang w:val="en-GB" w:eastAsia="x-none"/>
        </w:rPr>
        <w:t xml:space="preserve">failure to conduct the training for the </w:t>
      </w:r>
      <w:r w:rsidR="00F85261" w:rsidRPr="00186305">
        <w:rPr>
          <w:sz w:val="22"/>
          <w:szCs w:val="22"/>
          <w:lang w:val="en-GB" w:eastAsia="x-none"/>
        </w:rPr>
        <w:t xml:space="preserve">Ordering </w:t>
      </w:r>
      <w:proofErr w:type="spellStart"/>
      <w:r w:rsidR="00F85261" w:rsidRPr="00186305">
        <w:rPr>
          <w:sz w:val="22"/>
          <w:szCs w:val="22"/>
          <w:lang w:val="en-GB" w:eastAsia="x-none"/>
        </w:rPr>
        <w:t>Pa</w:t>
      </w:r>
      <w:r w:rsidR="005C34A6">
        <w:rPr>
          <w:sz w:val="22"/>
          <w:szCs w:val="22"/>
          <w:lang w:val="en-GB" w:eastAsia="x-none"/>
        </w:rPr>
        <w:t>’</w:t>
      </w:r>
      <w:r w:rsidR="00F85261" w:rsidRPr="00186305">
        <w:rPr>
          <w:sz w:val="22"/>
          <w:szCs w:val="22"/>
          <w:lang w:val="en-GB" w:eastAsia="x-none"/>
        </w:rPr>
        <w:t>ty</w:t>
      </w:r>
      <w:r w:rsidRPr="00186305">
        <w:rPr>
          <w:sz w:val="22"/>
          <w:szCs w:val="22"/>
          <w:lang w:val="en-GB" w:eastAsia="x-none"/>
        </w:rPr>
        <w:t>'s</w:t>
      </w:r>
      <w:proofErr w:type="spellEnd"/>
      <w:r w:rsidRPr="00186305">
        <w:rPr>
          <w:sz w:val="22"/>
          <w:szCs w:val="22"/>
          <w:lang w:val="en-GB" w:eastAsia="x-none"/>
        </w:rPr>
        <w:t xml:space="preserve"> employees</w:t>
      </w:r>
      <w:r w:rsidR="00F85261" w:rsidRPr="00186305">
        <w:rPr>
          <w:sz w:val="22"/>
          <w:szCs w:val="22"/>
          <w:lang w:val="en-GB" w:eastAsia="x-none"/>
        </w:rPr>
        <w:t xml:space="preserve"> specified</w:t>
      </w:r>
      <w:r w:rsidRPr="00186305">
        <w:rPr>
          <w:sz w:val="22"/>
          <w:szCs w:val="22"/>
          <w:lang w:val="en-GB" w:eastAsia="x-none"/>
        </w:rPr>
        <w:t xml:space="preserve"> in § 1 item </w:t>
      </w:r>
      <w:r w:rsidR="00687BFA" w:rsidRPr="00186305">
        <w:rPr>
          <w:sz w:val="22"/>
          <w:szCs w:val="22"/>
          <w:lang w:val="en-GB" w:eastAsia="x-none"/>
        </w:rPr>
        <w:t>2.</w:t>
      </w:r>
      <w:r w:rsidRPr="00186305">
        <w:rPr>
          <w:sz w:val="22"/>
          <w:szCs w:val="22"/>
          <w:lang w:val="en-GB" w:eastAsia="x-none"/>
        </w:rPr>
        <w:t>2 of the Agreement in the amount of PLN 10,000.00 (</w:t>
      </w:r>
      <w:r w:rsidR="00F85261" w:rsidRPr="00186305">
        <w:rPr>
          <w:sz w:val="22"/>
          <w:szCs w:val="22"/>
          <w:lang w:val="en-GB" w:eastAsia="x-none"/>
        </w:rPr>
        <w:t xml:space="preserve">say: ten thousand Zloty </w:t>
      </w:r>
      <w:r w:rsidRPr="00186305">
        <w:rPr>
          <w:sz w:val="22"/>
          <w:szCs w:val="22"/>
          <w:vertAlign w:val="superscript"/>
          <w:lang w:val="en-GB" w:eastAsia="x-none"/>
        </w:rPr>
        <w:t>00</w:t>
      </w:r>
      <w:r w:rsidRPr="00186305">
        <w:rPr>
          <w:sz w:val="22"/>
          <w:szCs w:val="22"/>
          <w:lang w:val="en-GB" w:eastAsia="x-none"/>
        </w:rPr>
        <w:t xml:space="preserve"> /</w:t>
      </w:r>
      <w:r w:rsidRPr="00186305">
        <w:rPr>
          <w:sz w:val="22"/>
          <w:szCs w:val="22"/>
          <w:vertAlign w:val="subscript"/>
          <w:lang w:val="en-GB" w:eastAsia="x-none"/>
        </w:rPr>
        <w:t>100</w:t>
      </w:r>
      <w:r w:rsidRPr="00186305">
        <w:rPr>
          <w:sz w:val="22"/>
          <w:szCs w:val="22"/>
          <w:lang w:val="en-GB" w:eastAsia="x-none"/>
        </w:rPr>
        <w:t xml:space="preserve"> ) for the </w:t>
      </w:r>
      <w:r w:rsidR="00F85261" w:rsidRPr="00186305">
        <w:rPr>
          <w:sz w:val="22"/>
          <w:szCs w:val="22"/>
          <w:lang w:val="en-GB" w:eastAsia="x-none"/>
        </w:rPr>
        <w:t>afore</w:t>
      </w:r>
      <w:r w:rsidRPr="00186305">
        <w:rPr>
          <w:sz w:val="22"/>
          <w:szCs w:val="22"/>
          <w:lang w:val="en-GB" w:eastAsia="x-none"/>
        </w:rPr>
        <w:t>mentioned failure on the part of the Contractor,</w:t>
      </w:r>
    </w:p>
    <w:p w14:paraId="5002584D" w14:textId="77777777" w:rsidR="001411C9" w:rsidRPr="00186305" w:rsidRDefault="00CB1FBB">
      <w:pPr>
        <w:widowControl/>
        <w:numPr>
          <w:ilvl w:val="0"/>
          <w:numId w:val="35"/>
        </w:numPr>
        <w:ind w:left="851" w:hanging="491"/>
        <w:contextualSpacing/>
        <w:jc w:val="both"/>
        <w:rPr>
          <w:sz w:val="22"/>
          <w:szCs w:val="22"/>
          <w:lang w:val="en-GB" w:eastAsia="x-none"/>
        </w:rPr>
      </w:pPr>
      <w:r w:rsidRPr="00186305">
        <w:rPr>
          <w:sz w:val="22"/>
          <w:szCs w:val="22"/>
          <w:lang w:val="en-GB" w:eastAsia="x-none"/>
        </w:rPr>
        <w:t>delay in perform</w:t>
      </w:r>
      <w:r w:rsidR="00F85261" w:rsidRPr="00186305">
        <w:rPr>
          <w:sz w:val="22"/>
          <w:szCs w:val="22"/>
          <w:lang w:val="en-GB" w:eastAsia="x-none"/>
        </w:rPr>
        <w:t>ance of</w:t>
      </w:r>
      <w:r w:rsidRPr="00186305">
        <w:rPr>
          <w:sz w:val="22"/>
          <w:szCs w:val="22"/>
          <w:lang w:val="en-GB" w:eastAsia="x-none"/>
        </w:rPr>
        <w:t xml:space="preserve"> the subject of the Agreement </w:t>
      </w:r>
      <w:r w:rsidR="00F85261" w:rsidRPr="00186305">
        <w:rPr>
          <w:sz w:val="22"/>
          <w:szCs w:val="22"/>
          <w:lang w:val="en-GB" w:eastAsia="x-none"/>
        </w:rPr>
        <w:t>–</w:t>
      </w:r>
      <w:r w:rsidRPr="00186305">
        <w:rPr>
          <w:sz w:val="22"/>
          <w:szCs w:val="22"/>
          <w:lang w:val="en-GB" w:eastAsia="x-none"/>
        </w:rPr>
        <w:t xml:space="preserve"> in the amount of 0.2% of the gross remuneration </w:t>
      </w:r>
      <w:r w:rsidR="00F85261" w:rsidRPr="00186305">
        <w:rPr>
          <w:sz w:val="22"/>
          <w:szCs w:val="22"/>
          <w:lang w:val="en-GB" w:eastAsia="x-none"/>
        </w:rPr>
        <w:t xml:space="preserve">specified in § 3 section </w:t>
      </w:r>
      <w:r w:rsidRPr="00186305">
        <w:rPr>
          <w:sz w:val="22"/>
          <w:szCs w:val="22"/>
          <w:lang w:val="en-GB" w:eastAsia="x-none"/>
        </w:rPr>
        <w:t>2 of the Agreement for each day of delay counting from the day following the d</w:t>
      </w:r>
      <w:r w:rsidR="00F85261" w:rsidRPr="00186305">
        <w:rPr>
          <w:sz w:val="22"/>
          <w:szCs w:val="22"/>
          <w:lang w:val="en-GB" w:eastAsia="x-none"/>
        </w:rPr>
        <w:t>ate</w:t>
      </w:r>
      <w:r w:rsidRPr="00186305">
        <w:rPr>
          <w:sz w:val="22"/>
          <w:szCs w:val="22"/>
          <w:lang w:val="en-GB" w:eastAsia="x-none"/>
        </w:rPr>
        <w:t xml:space="preserve"> for completing the subject of the Agreement </w:t>
      </w:r>
      <w:r w:rsidR="00F85261" w:rsidRPr="00186305">
        <w:rPr>
          <w:sz w:val="22"/>
          <w:szCs w:val="22"/>
          <w:lang w:val="en-GB" w:eastAsia="x-none"/>
        </w:rPr>
        <w:t>specified</w:t>
      </w:r>
      <w:r w:rsidRPr="00186305">
        <w:rPr>
          <w:sz w:val="22"/>
          <w:szCs w:val="22"/>
          <w:lang w:val="en-GB" w:eastAsia="x-none"/>
        </w:rPr>
        <w:t xml:space="preserve"> in § 1 </w:t>
      </w:r>
      <w:r w:rsidR="00F85261" w:rsidRPr="00186305">
        <w:rPr>
          <w:sz w:val="22"/>
          <w:szCs w:val="22"/>
          <w:lang w:val="en-GB" w:eastAsia="x-none"/>
        </w:rPr>
        <w:t>section</w:t>
      </w:r>
      <w:r w:rsidRPr="00186305">
        <w:rPr>
          <w:sz w:val="22"/>
          <w:szCs w:val="22"/>
          <w:lang w:val="en-GB" w:eastAsia="x-none"/>
        </w:rPr>
        <w:t xml:space="preserve"> </w:t>
      </w:r>
      <w:r w:rsidR="009C101B" w:rsidRPr="00186305">
        <w:rPr>
          <w:sz w:val="22"/>
          <w:szCs w:val="22"/>
          <w:lang w:val="en-GB" w:eastAsia="x-none"/>
        </w:rPr>
        <w:t xml:space="preserve">4 of the Agreement, </w:t>
      </w:r>
      <w:r w:rsidRPr="00186305">
        <w:rPr>
          <w:sz w:val="22"/>
          <w:szCs w:val="22"/>
          <w:lang w:val="en-GB" w:eastAsia="x-none"/>
        </w:rPr>
        <w:t>not more than 10% of the gross value of the subject of the</w:t>
      </w:r>
      <w:r w:rsidR="006A6A9B" w:rsidRPr="00186305">
        <w:rPr>
          <w:sz w:val="22"/>
          <w:szCs w:val="22"/>
          <w:lang w:val="en-GB" w:eastAsia="x-none"/>
        </w:rPr>
        <w:t xml:space="preserve"> Agreement referred to in § 3 section</w:t>
      </w:r>
      <w:r w:rsidRPr="00186305">
        <w:rPr>
          <w:sz w:val="22"/>
          <w:szCs w:val="22"/>
          <w:lang w:val="en-GB" w:eastAsia="x-none"/>
        </w:rPr>
        <w:t xml:space="preserve"> 2</w:t>
      </w:r>
      <w:r w:rsidR="006A6A9B" w:rsidRPr="00186305">
        <w:rPr>
          <w:sz w:val="22"/>
          <w:szCs w:val="22"/>
          <w:lang w:val="en-GB" w:eastAsia="x-none"/>
        </w:rPr>
        <w:t>.</w:t>
      </w:r>
    </w:p>
    <w:p w14:paraId="0502670E" w14:textId="77777777" w:rsidR="001411C9" w:rsidRPr="00186305" w:rsidRDefault="00CB1FBB">
      <w:pPr>
        <w:widowControl/>
        <w:numPr>
          <w:ilvl w:val="0"/>
          <w:numId w:val="35"/>
        </w:numPr>
        <w:ind w:left="851" w:hanging="491"/>
        <w:contextualSpacing/>
        <w:jc w:val="both"/>
        <w:rPr>
          <w:sz w:val="22"/>
          <w:szCs w:val="22"/>
          <w:lang w:val="en-GB" w:eastAsia="x-none"/>
        </w:rPr>
      </w:pPr>
      <w:r w:rsidRPr="00186305">
        <w:rPr>
          <w:sz w:val="22"/>
          <w:szCs w:val="22"/>
          <w:lang w:val="en-GB" w:eastAsia="x-none"/>
        </w:rPr>
        <w:t xml:space="preserve">delay in removal of defects in the subject of the Agreement ascertained during acceptance, in the amount of 0.2% of gross remuneration </w:t>
      </w:r>
      <w:r w:rsidR="006A6A9B" w:rsidRPr="00186305">
        <w:rPr>
          <w:sz w:val="22"/>
          <w:szCs w:val="22"/>
          <w:lang w:val="en-GB" w:eastAsia="x-none"/>
        </w:rPr>
        <w:t>specified</w:t>
      </w:r>
      <w:r w:rsidRPr="00186305">
        <w:rPr>
          <w:sz w:val="22"/>
          <w:szCs w:val="22"/>
          <w:lang w:val="en-GB" w:eastAsia="x-none"/>
        </w:rPr>
        <w:t xml:space="preserve"> in § 3 </w:t>
      </w:r>
      <w:r w:rsidR="001F6F77" w:rsidRPr="00186305">
        <w:rPr>
          <w:sz w:val="22"/>
          <w:szCs w:val="22"/>
          <w:lang w:val="en-GB" w:eastAsia="x-none"/>
        </w:rPr>
        <w:t>section</w:t>
      </w:r>
      <w:r w:rsidRPr="00186305">
        <w:rPr>
          <w:sz w:val="22"/>
          <w:szCs w:val="22"/>
          <w:lang w:val="en-GB" w:eastAsia="x-none"/>
        </w:rPr>
        <w:t xml:space="preserve"> 2 of the Agreement for each </w:t>
      </w:r>
      <w:r w:rsidRPr="00186305">
        <w:rPr>
          <w:sz w:val="22"/>
          <w:szCs w:val="22"/>
          <w:lang w:val="en-GB" w:eastAsia="x-none"/>
        </w:rPr>
        <w:lastRenderedPageBreak/>
        <w:t>day of delay, startin</w:t>
      </w:r>
      <w:r w:rsidR="001F6F77" w:rsidRPr="00186305">
        <w:rPr>
          <w:sz w:val="22"/>
          <w:szCs w:val="22"/>
          <w:lang w:val="en-GB" w:eastAsia="x-none"/>
        </w:rPr>
        <w:t>g from the next day after expiration</w:t>
      </w:r>
      <w:r w:rsidRPr="00186305">
        <w:rPr>
          <w:sz w:val="22"/>
          <w:szCs w:val="22"/>
          <w:lang w:val="en-GB" w:eastAsia="x-none"/>
        </w:rPr>
        <w:t xml:space="preserve"> of the </w:t>
      </w:r>
      <w:r w:rsidR="001F6F77" w:rsidRPr="00186305">
        <w:rPr>
          <w:sz w:val="22"/>
          <w:szCs w:val="22"/>
          <w:lang w:val="en-GB" w:eastAsia="x-none"/>
        </w:rPr>
        <w:t>date</w:t>
      </w:r>
      <w:r w:rsidRPr="00186305">
        <w:rPr>
          <w:sz w:val="22"/>
          <w:szCs w:val="22"/>
          <w:lang w:val="en-GB" w:eastAsia="x-none"/>
        </w:rPr>
        <w:t xml:space="preserve"> determined by the Ordering Party for removal of defects, but not more than 10% of gross value of the subject of the agreement referred to in § 3 </w:t>
      </w:r>
      <w:r w:rsidR="001F6F77" w:rsidRPr="00186305">
        <w:rPr>
          <w:sz w:val="22"/>
          <w:szCs w:val="22"/>
          <w:lang w:val="en-GB" w:eastAsia="x-none"/>
        </w:rPr>
        <w:t>section</w:t>
      </w:r>
      <w:r w:rsidRPr="00186305">
        <w:rPr>
          <w:sz w:val="22"/>
          <w:szCs w:val="22"/>
          <w:lang w:val="en-GB" w:eastAsia="x-none"/>
        </w:rPr>
        <w:t xml:space="preserve"> 2</w:t>
      </w:r>
      <w:r w:rsidR="001F6F77" w:rsidRPr="00186305">
        <w:rPr>
          <w:sz w:val="22"/>
          <w:szCs w:val="22"/>
          <w:lang w:val="en-GB" w:eastAsia="x-none"/>
        </w:rPr>
        <w:t>.</w:t>
      </w:r>
    </w:p>
    <w:p w14:paraId="483838D6" w14:textId="77777777" w:rsidR="001411C9" w:rsidRPr="00186305" w:rsidRDefault="00CB1FBB">
      <w:pPr>
        <w:widowControl/>
        <w:numPr>
          <w:ilvl w:val="0"/>
          <w:numId w:val="35"/>
        </w:numPr>
        <w:ind w:left="851" w:hanging="491"/>
        <w:contextualSpacing/>
        <w:jc w:val="both"/>
        <w:rPr>
          <w:sz w:val="22"/>
          <w:szCs w:val="22"/>
          <w:lang w:val="en-GB" w:eastAsia="x-none"/>
        </w:rPr>
      </w:pPr>
      <w:r w:rsidRPr="00186305">
        <w:rPr>
          <w:sz w:val="22"/>
          <w:szCs w:val="22"/>
          <w:lang w:val="en-GB" w:eastAsia="x-none"/>
        </w:rPr>
        <w:t xml:space="preserve">delay in removal of defects identified during the guarantee </w:t>
      </w:r>
      <w:r w:rsidR="001F6F77" w:rsidRPr="00186305">
        <w:rPr>
          <w:sz w:val="22"/>
          <w:szCs w:val="22"/>
          <w:lang w:val="en-GB" w:eastAsia="x-none"/>
        </w:rPr>
        <w:t xml:space="preserve">or warranty </w:t>
      </w:r>
      <w:r w:rsidRPr="00186305">
        <w:rPr>
          <w:sz w:val="22"/>
          <w:szCs w:val="22"/>
          <w:lang w:val="en-GB" w:eastAsia="x-none"/>
        </w:rPr>
        <w:t xml:space="preserve">period in the amount of 0.2% of gross remuneration determined in § 3 </w:t>
      </w:r>
      <w:r w:rsidR="001F6F77" w:rsidRPr="00186305">
        <w:rPr>
          <w:sz w:val="22"/>
          <w:szCs w:val="22"/>
          <w:lang w:val="en-GB" w:eastAsia="x-none"/>
        </w:rPr>
        <w:t>section</w:t>
      </w:r>
      <w:r w:rsidRPr="00186305">
        <w:rPr>
          <w:sz w:val="22"/>
          <w:szCs w:val="22"/>
          <w:lang w:val="en-GB" w:eastAsia="x-none"/>
        </w:rPr>
        <w:t xml:space="preserve"> 2 of the Agreement for each day of delay counted from the next day in relation to the d</w:t>
      </w:r>
      <w:r w:rsidR="001F6F77" w:rsidRPr="00186305">
        <w:rPr>
          <w:sz w:val="22"/>
          <w:szCs w:val="22"/>
          <w:lang w:val="en-GB" w:eastAsia="x-none"/>
        </w:rPr>
        <w:t>ate</w:t>
      </w:r>
      <w:r w:rsidRPr="00186305">
        <w:rPr>
          <w:sz w:val="22"/>
          <w:szCs w:val="22"/>
          <w:lang w:val="en-GB" w:eastAsia="x-none"/>
        </w:rPr>
        <w:t xml:space="preserve"> (day) determined </w:t>
      </w:r>
      <w:r w:rsidR="001F6F77" w:rsidRPr="00186305">
        <w:rPr>
          <w:sz w:val="22"/>
          <w:szCs w:val="22"/>
          <w:lang w:val="en-GB" w:eastAsia="x-none"/>
        </w:rPr>
        <w:t>pursuant to</w:t>
      </w:r>
      <w:r w:rsidRPr="00186305">
        <w:rPr>
          <w:sz w:val="22"/>
          <w:szCs w:val="22"/>
          <w:lang w:val="en-GB" w:eastAsia="x-none"/>
        </w:rPr>
        <w:t xml:space="preserve"> § 5</w:t>
      </w:r>
      <w:r w:rsidR="001F6F77" w:rsidRPr="00186305">
        <w:rPr>
          <w:sz w:val="22"/>
          <w:szCs w:val="22"/>
          <w:lang w:val="en-GB" w:eastAsia="x-none"/>
        </w:rPr>
        <w:t xml:space="preserve"> section</w:t>
      </w:r>
      <w:r w:rsidRPr="00186305">
        <w:rPr>
          <w:sz w:val="22"/>
          <w:szCs w:val="22"/>
          <w:lang w:val="en-GB" w:eastAsia="x-none"/>
        </w:rPr>
        <w:t xml:space="preserve"> </w:t>
      </w:r>
      <w:r w:rsidR="00687BFA" w:rsidRPr="00186305">
        <w:rPr>
          <w:sz w:val="22"/>
          <w:szCs w:val="22"/>
          <w:lang w:val="en-GB" w:eastAsia="x-none"/>
        </w:rPr>
        <w:t xml:space="preserve">6 of the </w:t>
      </w:r>
      <w:r w:rsidRPr="00186305">
        <w:rPr>
          <w:sz w:val="22"/>
          <w:szCs w:val="22"/>
          <w:lang w:val="en-GB" w:eastAsia="x-none"/>
        </w:rPr>
        <w:t>A</w:t>
      </w:r>
      <w:r w:rsidR="001F6F77" w:rsidRPr="00186305">
        <w:rPr>
          <w:sz w:val="22"/>
          <w:szCs w:val="22"/>
          <w:lang w:val="en-GB" w:eastAsia="x-none"/>
        </w:rPr>
        <w:t xml:space="preserve">greement or in a </w:t>
      </w:r>
      <w:r w:rsidRPr="00186305">
        <w:rPr>
          <w:sz w:val="22"/>
          <w:szCs w:val="22"/>
          <w:lang w:val="en-GB" w:eastAsia="x-none"/>
        </w:rPr>
        <w:t>written statement of the Parties, not more than 10% of gross value o</w:t>
      </w:r>
      <w:r w:rsidR="001F6F77" w:rsidRPr="00186305">
        <w:rPr>
          <w:sz w:val="22"/>
          <w:szCs w:val="22"/>
          <w:lang w:val="en-GB" w:eastAsia="x-none"/>
        </w:rPr>
        <w:t xml:space="preserve">f the subject of the agreement </w:t>
      </w:r>
      <w:r w:rsidRPr="00186305">
        <w:rPr>
          <w:sz w:val="22"/>
          <w:szCs w:val="22"/>
          <w:lang w:val="en-GB" w:eastAsia="x-none"/>
        </w:rPr>
        <w:t xml:space="preserve">referred to in § 3 </w:t>
      </w:r>
      <w:r w:rsidR="001F6F77" w:rsidRPr="00186305">
        <w:rPr>
          <w:sz w:val="22"/>
          <w:szCs w:val="22"/>
          <w:lang w:val="en-GB" w:eastAsia="x-none"/>
        </w:rPr>
        <w:t>section</w:t>
      </w:r>
      <w:r w:rsidRPr="00186305">
        <w:rPr>
          <w:sz w:val="22"/>
          <w:szCs w:val="22"/>
          <w:lang w:val="en-GB" w:eastAsia="x-none"/>
        </w:rPr>
        <w:t xml:space="preserve"> 2</w:t>
      </w:r>
      <w:r w:rsidR="00D31DAF" w:rsidRPr="00186305">
        <w:rPr>
          <w:sz w:val="22"/>
          <w:szCs w:val="22"/>
          <w:lang w:val="en-GB" w:eastAsia="x-none"/>
        </w:rPr>
        <w:t>,</w:t>
      </w:r>
    </w:p>
    <w:p w14:paraId="2FE93EC9" w14:textId="77777777" w:rsidR="001411C9" w:rsidRPr="00186305" w:rsidRDefault="001F6F77">
      <w:pPr>
        <w:widowControl/>
        <w:ind w:left="360"/>
        <w:contextualSpacing/>
        <w:jc w:val="both"/>
        <w:rPr>
          <w:sz w:val="22"/>
          <w:szCs w:val="22"/>
          <w:lang w:val="en-GB" w:eastAsia="x-none"/>
        </w:rPr>
      </w:pPr>
      <w:r w:rsidRPr="00186305">
        <w:rPr>
          <w:sz w:val="22"/>
          <w:szCs w:val="22"/>
          <w:lang w:val="en-GB" w:eastAsia="x-none"/>
        </w:rPr>
        <w:t>whereas</w:t>
      </w:r>
      <w:r w:rsidR="00CB1FBB" w:rsidRPr="00186305">
        <w:rPr>
          <w:sz w:val="22"/>
          <w:szCs w:val="22"/>
          <w:lang w:val="en-GB" w:eastAsia="x-none"/>
        </w:rPr>
        <w:t xml:space="preserve"> the total amount of </w:t>
      </w:r>
      <w:r w:rsidRPr="00186305">
        <w:rPr>
          <w:sz w:val="22"/>
          <w:szCs w:val="22"/>
          <w:lang w:val="en-GB" w:eastAsia="x-none"/>
        </w:rPr>
        <w:t>liquidated damages</w:t>
      </w:r>
      <w:r w:rsidR="00CB1FBB" w:rsidRPr="00186305">
        <w:rPr>
          <w:sz w:val="22"/>
          <w:szCs w:val="22"/>
          <w:lang w:val="en-GB" w:eastAsia="x-none"/>
        </w:rPr>
        <w:t xml:space="preserve"> shall not exceed 30% of the gross remuneration referred to in § 3</w:t>
      </w:r>
      <w:r w:rsidRPr="00186305">
        <w:rPr>
          <w:sz w:val="22"/>
          <w:szCs w:val="22"/>
          <w:lang w:val="en-GB" w:eastAsia="x-none"/>
        </w:rPr>
        <w:t xml:space="preserve"> section</w:t>
      </w:r>
      <w:r w:rsidR="00CB1FBB" w:rsidRPr="00186305">
        <w:rPr>
          <w:sz w:val="22"/>
          <w:szCs w:val="22"/>
          <w:lang w:val="en-GB" w:eastAsia="x-none"/>
        </w:rPr>
        <w:t xml:space="preserve"> 2 of this agreement</w:t>
      </w:r>
    </w:p>
    <w:p w14:paraId="221A8514" w14:textId="77777777" w:rsidR="001411C9" w:rsidRPr="00186305" w:rsidRDefault="00CB1FBB">
      <w:pPr>
        <w:widowControl/>
        <w:numPr>
          <w:ilvl w:val="3"/>
          <w:numId w:val="33"/>
        </w:numPr>
        <w:tabs>
          <w:tab w:val="num" w:pos="2880"/>
        </w:tabs>
        <w:ind w:left="426"/>
        <w:jc w:val="both"/>
        <w:rPr>
          <w:sz w:val="22"/>
          <w:szCs w:val="22"/>
          <w:lang w:val="en-GB" w:eastAsia="x-none"/>
        </w:rPr>
      </w:pPr>
      <w:r w:rsidRPr="00186305">
        <w:rPr>
          <w:sz w:val="22"/>
          <w:szCs w:val="22"/>
          <w:lang w:val="en-GB" w:eastAsia="x-none"/>
        </w:rPr>
        <w:t xml:space="preserve">The Ordering Party shall pay the Contractor </w:t>
      </w:r>
      <w:r w:rsidR="00A56531" w:rsidRPr="00186305">
        <w:rPr>
          <w:sz w:val="22"/>
          <w:szCs w:val="22"/>
          <w:lang w:val="en-GB" w:eastAsia="x-none"/>
        </w:rPr>
        <w:t>liquidated damages</w:t>
      </w:r>
      <w:r w:rsidRPr="00186305">
        <w:rPr>
          <w:sz w:val="22"/>
          <w:szCs w:val="22"/>
          <w:lang w:val="en-GB" w:eastAsia="x-none"/>
        </w:rPr>
        <w:t xml:space="preserve"> in the event of withdrawal from this Agreement by the Contractor for reasons attributable solely to the Ordering Party, excluding the circumstances </w:t>
      </w:r>
      <w:r w:rsidR="00A56531" w:rsidRPr="00186305">
        <w:rPr>
          <w:sz w:val="22"/>
          <w:szCs w:val="22"/>
          <w:lang w:val="en-GB" w:eastAsia="x-none"/>
        </w:rPr>
        <w:t>specified</w:t>
      </w:r>
      <w:r w:rsidRPr="00186305">
        <w:rPr>
          <w:sz w:val="22"/>
          <w:szCs w:val="22"/>
          <w:lang w:val="en-GB" w:eastAsia="x-none"/>
        </w:rPr>
        <w:t xml:space="preserve"> in </w:t>
      </w:r>
      <w:r w:rsidR="009A544C" w:rsidRPr="00186305">
        <w:rPr>
          <w:sz w:val="22"/>
          <w:szCs w:val="22"/>
          <w:lang w:val="en-GB" w:eastAsia="x-none"/>
        </w:rPr>
        <w:t xml:space="preserve">§ 7 </w:t>
      </w:r>
      <w:r w:rsidR="00A56531" w:rsidRPr="00186305">
        <w:rPr>
          <w:sz w:val="22"/>
          <w:szCs w:val="22"/>
          <w:lang w:val="en-GB" w:eastAsia="x-none"/>
        </w:rPr>
        <w:t>section</w:t>
      </w:r>
      <w:r w:rsidRPr="00186305">
        <w:rPr>
          <w:sz w:val="22"/>
          <w:szCs w:val="22"/>
          <w:lang w:val="en-GB" w:eastAsia="x-none"/>
        </w:rPr>
        <w:t xml:space="preserve"> </w:t>
      </w:r>
      <w:r w:rsidR="009A544C" w:rsidRPr="00186305">
        <w:rPr>
          <w:sz w:val="22"/>
          <w:szCs w:val="22"/>
          <w:lang w:val="en-GB" w:eastAsia="x-none"/>
        </w:rPr>
        <w:t xml:space="preserve">4 of the </w:t>
      </w:r>
      <w:r w:rsidRPr="00186305">
        <w:rPr>
          <w:sz w:val="22"/>
          <w:szCs w:val="22"/>
          <w:lang w:val="en-GB" w:eastAsia="x-none"/>
        </w:rPr>
        <w:t>Agreement, in the amount of</w:t>
      </w:r>
      <w:r w:rsidR="00A56531" w:rsidRPr="00186305">
        <w:rPr>
          <w:sz w:val="22"/>
          <w:szCs w:val="22"/>
          <w:lang w:val="en-GB" w:eastAsia="x-none"/>
        </w:rPr>
        <w:t xml:space="preserve"> 10% of the gross remuneration specified </w:t>
      </w:r>
      <w:r w:rsidRPr="00186305">
        <w:rPr>
          <w:sz w:val="22"/>
          <w:szCs w:val="22"/>
          <w:lang w:val="en-GB" w:eastAsia="x-none"/>
        </w:rPr>
        <w:t>in § 3 item 2 of the Agreement.</w:t>
      </w:r>
    </w:p>
    <w:p w14:paraId="6E7024DB" w14:textId="77777777" w:rsidR="001411C9" w:rsidRPr="00186305" w:rsidRDefault="00CB1FBB">
      <w:pPr>
        <w:widowControl/>
        <w:numPr>
          <w:ilvl w:val="3"/>
          <w:numId w:val="33"/>
        </w:numPr>
        <w:tabs>
          <w:tab w:val="num" w:pos="2880"/>
        </w:tabs>
        <w:ind w:left="426"/>
        <w:jc w:val="both"/>
        <w:rPr>
          <w:sz w:val="22"/>
          <w:szCs w:val="22"/>
          <w:lang w:val="en-GB" w:eastAsia="x-none"/>
        </w:rPr>
      </w:pPr>
      <w:r w:rsidRPr="00186305">
        <w:rPr>
          <w:sz w:val="22"/>
          <w:szCs w:val="22"/>
          <w:lang w:val="en-GB" w:eastAsia="x-none"/>
        </w:rPr>
        <w:t xml:space="preserve">The Parties </w:t>
      </w:r>
      <w:r w:rsidR="00A56531" w:rsidRPr="00186305">
        <w:rPr>
          <w:sz w:val="22"/>
          <w:szCs w:val="22"/>
          <w:lang w:val="en-GB" w:eastAsia="x-none"/>
        </w:rPr>
        <w:t>can</w:t>
      </w:r>
      <w:r w:rsidRPr="00186305">
        <w:rPr>
          <w:sz w:val="22"/>
          <w:szCs w:val="22"/>
          <w:lang w:val="en-GB" w:eastAsia="x-none"/>
        </w:rPr>
        <w:t xml:space="preserve"> seek damages in excess of the stipulated </w:t>
      </w:r>
      <w:r w:rsidR="00A56531" w:rsidRPr="00186305">
        <w:rPr>
          <w:sz w:val="22"/>
          <w:szCs w:val="22"/>
          <w:lang w:val="en-GB" w:eastAsia="x-none"/>
        </w:rPr>
        <w:t xml:space="preserve">liquidated damages </w:t>
      </w:r>
      <w:r w:rsidRPr="00186305">
        <w:rPr>
          <w:sz w:val="22"/>
          <w:szCs w:val="22"/>
          <w:lang w:val="en-GB" w:eastAsia="x-none"/>
        </w:rPr>
        <w:t xml:space="preserve">on general terms, </w:t>
      </w:r>
      <w:r w:rsidR="006F18B6" w:rsidRPr="00186305">
        <w:rPr>
          <w:sz w:val="22"/>
          <w:szCs w:val="22"/>
          <w:lang w:val="en-GB" w:eastAsia="x-none"/>
        </w:rPr>
        <w:t>whereas</w:t>
      </w:r>
      <w:r w:rsidRPr="00186305">
        <w:rPr>
          <w:sz w:val="22"/>
          <w:szCs w:val="22"/>
          <w:lang w:val="en-GB" w:eastAsia="x-none"/>
        </w:rPr>
        <w:t xml:space="preserve"> the </w:t>
      </w:r>
      <w:r w:rsidR="00A56531" w:rsidRPr="00186305">
        <w:rPr>
          <w:sz w:val="22"/>
          <w:szCs w:val="22"/>
          <w:lang w:val="en-GB" w:eastAsia="x-none"/>
        </w:rPr>
        <w:t xml:space="preserve">liquidated damages </w:t>
      </w:r>
      <w:r w:rsidR="006F18B6" w:rsidRPr="00186305">
        <w:rPr>
          <w:sz w:val="22"/>
          <w:szCs w:val="22"/>
          <w:lang w:val="en-GB" w:eastAsia="x-none"/>
        </w:rPr>
        <w:t xml:space="preserve">specified </w:t>
      </w:r>
      <w:r w:rsidR="00D31DAF" w:rsidRPr="00186305">
        <w:rPr>
          <w:sz w:val="22"/>
          <w:szCs w:val="22"/>
          <w:lang w:val="en-GB" w:eastAsia="x-none"/>
        </w:rPr>
        <w:t xml:space="preserve">in sections 2 and 3 above </w:t>
      </w:r>
      <w:r w:rsidR="006F18B6" w:rsidRPr="00186305">
        <w:rPr>
          <w:sz w:val="22"/>
          <w:szCs w:val="22"/>
          <w:lang w:val="en-GB" w:eastAsia="x-none"/>
        </w:rPr>
        <w:t xml:space="preserve">are </w:t>
      </w:r>
      <w:r w:rsidRPr="00186305">
        <w:rPr>
          <w:sz w:val="22"/>
          <w:szCs w:val="22"/>
          <w:lang w:val="en-GB" w:eastAsia="x-none"/>
        </w:rPr>
        <w:t>countable towards the supplementary damages sought by a given Party to the Agreement.</w:t>
      </w:r>
    </w:p>
    <w:p w14:paraId="5F42E888" w14:textId="77777777" w:rsidR="001411C9" w:rsidRPr="00186305" w:rsidRDefault="00CB1FBB">
      <w:pPr>
        <w:widowControl/>
        <w:numPr>
          <w:ilvl w:val="3"/>
          <w:numId w:val="33"/>
        </w:numPr>
        <w:ind w:left="426"/>
        <w:jc w:val="both"/>
        <w:rPr>
          <w:sz w:val="22"/>
          <w:szCs w:val="22"/>
          <w:lang w:val="en-GB" w:eastAsia="x-none"/>
        </w:rPr>
      </w:pPr>
      <w:r w:rsidRPr="00186305">
        <w:rPr>
          <w:sz w:val="22"/>
          <w:szCs w:val="22"/>
          <w:lang w:val="en-GB" w:eastAsia="x-none"/>
        </w:rPr>
        <w:t xml:space="preserve">The sum of </w:t>
      </w:r>
      <w:r w:rsidR="00A56531" w:rsidRPr="00186305">
        <w:rPr>
          <w:sz w:val="22"/>
          <w:szCs w:val="22"/>
          <w:lang w:val="en-GB" w:eastAsia="x-none"/>
        </w:rPr>
        <w:t xml:space="preserve">liquidated damages </w:t>
      </w:r>
      <w:r w:rsidR="006F18B6" w:rsidRPr="00186305">
        <w:rPr>
          <w:sz w:val="22"/>
          <w:szCs w:val="22"/>
          <w:lang w:val="en-GB" w:eastAsia="x-none"/>
        </w:rPr>
        <w:t>cann</w:t>
      </w:r>
      <w:r w:rsidRPr="00186305">
        <w:rPr>
          <w:sz w:val="22"/>
          <w:szCs w:val="22"/>
          <w:lang w:val="en-GB" w:eastAsia="x-none"/>
        </w:rPr>
        <w:t xml:space="preserve">ot exceed 30% of the gross remuneration </w:t>
      </w:r>
      <w:r w:rsidR="006F18B6" w:rsidRPr="00186305">
        <w:rPr>
          <w:sz w:val="22"/>
          <w:szCs w:val="22"/>
          <w:lang w:val="en-GB" w:eastAsia="x-none"/>
        </w:rPr>
        <w:t>specified</w:t>
      </w:r>
      <w:r w:rsidRPr="00186305">
        <w:rPr>
          <w:sz w:val="22"/>
          <w:szCs w:val="22"/>
          <w:lang w:val="en-GB" w:eastAsia="x-none"/>
        </w:rPr>
        <w:t xml:space="preserve"> in § 3 </w:t>
      </w:r>
      <w:r w:rsidR="006F18B6" w:rsidRPr="00186305">
        <w:rPr>
          <w:sz w:val="22"/>
          <w:szCs w:val="22"/>
          <w:lang w:val="en-GB" w:eastAsia="x-none"/>
        </w:rPr>
        <w:t xml:space="preserve">section </w:t>
      </w:r>
      <w:r w:rsidRPr="00186305">
        <w:rPr>
          <w:sz w:val="22"/>
          <w:szCs w:val="22"/>
          <w:lang w:val="en-GB" w:eastAsia="x-none"/>
        </w:rPr>
        <w:t>2 of this agreement.</w:t>
      </w:r>
    </w:p>
    <w:p w14:paraId="24DF96BB" w14:textId="77777777" w:rsidR="001411C9" w:rsidRPr="00186305" w:rsidRDefault="00CB1FBB" w:rsidP="003F14A0">
      <w:pPr>
        <w:widowControl/>
        <w:numPr>
          <w:ilvl w:val="3"/>
          <w:numId w:val="33"/>
        </w:numPr>
        <w:ind w:left="426"/>
        <w:jc w:val="both"/>
        <w:rPr>
          <w:sz w:val="22"/>
          <w:szCs w:val="22"/>
          <w:lang w:val="en-GB" w:eastAsia="x-none"/>
        </w:rPr>
      </w:pPr>
      <w:r w:rsidRPr="00186305">
        <w:rPr>
          <w:sz w:val="22"/>
          <w:szCs w:val="22"/>
          <w:lang w:val="en-GB" w:eastAsia="x-none"/>
        </w:rPr>
        <w:t xml:space="preserve">The provisions of the </w:t>
      </w:r>
      <w:r w:rsidR="003F14A0" w:rsidRPr="00186305">
        <w:rPr>
          <w:sz w:val="22"/>
          <w:szCs w:val="22"/>
          <w:lang w:val="en-GB" w:eastAsia="x-none"/>
        </w:rPr>
        <w:t>agreement</w:t>
      </w:r>
      <w:r w:rsidRPr="00186305">
        <w:rPr>
          <w:sz w:val="22"/>
          <w:szCs w:val="22"/>
          <w:lang w:val="en-GB" w:eastAsia="x-none"/>
        </w:rPr>
        <w:t xml:space="preserve"> regarding the calculation of </w:t>
      </w:r>
      <w:r w:rsidR="00A56531" w:rsidRPr="00186305">
        <w:rPr>
          <w:sz w:val="22"/>
          <w:szCs w:val="22"/>
          <w:lang w:val="en-GB" w:eastAsia="x-none"/>
        </w:rPr>
        <w:t xml:space="preserve">liquidated damages </w:t>
      </w:r>
      <w:r w:rsidRPr="00186305">
        <w:rPr>
          <w:sz w:val="22"/>
          <w:szCs w:val="22"/>
          <w:lang w:val="en-GB" w:eastAsia="x-none"/>
        </w:rPr>
        <w:t>shal</w:t>
      </w:r>
      <w:r w:rsidR="003F14A0" w:rsidRPr="00186305">
        <w:rPr>
          <w:sz w:val="22"/>
          <w:szCs w:val="22"/>
          <w:lang w:val="en-GB" w:eastAsia="x-none"/>
        </w:rPr>
        <w:t>l not apply  in the scope of</w:t>
      </w:r>
      <w:r w:rsidRPr="00186305">
        <w:rPr>
          <w:sz w:val="22"/>
          <w:szCs w:val="22"/>
          <w:lang w:val="en-GB" w:eastAsia="x-none"/>
        </w:rPr>
        <w:t xml:space="preserve"> behaviour of the Contractor not directly or ind</w:t>
      </w:r>
      <w:r w:rsidR="003F14A0" w:rsidRPr="00186305">
        <w:rPr>
          <w:sz w:val="22"/>
          <w:szCs w:val="22"/>
          <w:lang w:val="en-GB" w:eastAsia="x-none"/>
        </w:rPr>
        <w:t xml:space="preserve">irectly related to the subject </w:t>
      </w:r>
      <w:r w:rsidRPr="00186305">
        <w:rPr>
          <w:sz w:val="22"/>
          <w:szCs w:val="22"/>
          <w:lang w:val="en-GB" w:eastAsia="x-none"/>
        </w:rPr>
        <w:t xml:space="preserve">of the </w:t>
      </w:r>
      <w:r w:rsidR="003F14A0" w:rsidRPr="00186305">
        <w:rPr>
          <w:sz w:val="22"/>
          <w:szCs w:val="22"/>
          <w:lang w:val="en-GB" w:eastAsia="x-none"/>
        </w:rPr>
        <w:t>agreement</w:t>
      </w:r>
      <w:r w:rsidRPr="00186305">
        <w:rPr>
          <w:sz w:val="22"/>
          <w:szCs w:val="22"/>
          <w:lang w:val="en-GB" w:eastAsia="x-none"/>
        </w:rPr>
        <w:t xml:space="preserve"> or its proper performance. The Contractor shall not be liable for circumstances for which the </w:t>
      </w:r>
      <w:r w:rsidR="003F14A0" w:rsidRPr="00186305">
        <w:rPr>
          <w:sz w:val="22"/>
          <w:szCs w:val="22"/>
          <w:lang w:val="en-GB" w:eastAsia="x-none"/>
        </w:rPr>
        <w:t>ordering party</w:t>
      </w:r>
      <w:r w:rsidRPr="00186305">
        <w:rPr>
          <w:sz w:val="22"/>
          <w:szCs w:val="22"/>
          <w:lang w:val="en-GB" w:eastAsia="x-none"/>
        </w:rPr>
        <w:t xml:space="preserve"> </w:t>
      </w:r>
      <w:r w:rsidR="003F14A0" w:rsidRPr="00186305">
        <w:rPr>
          <w:sz w:val="22"/>
          <w:szCs w:val="22"/>
          <w:lang w:val="en-GB" w:eastAsia="x-none"/>
        </w:rPr>
        <w:t xml:space="preserve">bears the </w:t>
      </w:r>
      <w:r w:rsidRPr="00186305">
        <w:rPr>
          <w:sz w:val="22"/>
          <w:szCs w:val="22"/>
          <w:lang w:val="en-GB" w:eastAsia="x-none"/>
        </w:rPr>
        <w:t>sole responsib</w:t>
      </w:r>
      <w:r w:rsidR="003F14A0" w:rsidRPr="00186305">
        <w:rPr>
          <w:sz w:val="22"/>
          <w:szCs w:val="22"/>
          <w:lang w:val="en-GB" w:eastAsia="x-none"/>
        </w:rPr>
        <w:t>ility</w:t>
      </w:r>
      <w:r w:rsidRPr="00186305">
        <w:rPr>
          <w:sz w:val="22"/>
          <w:szCs w:val="22"/>
          <w:lang w:val="en-GB" w:eastAsia="x-none"/>
        </w:rPr>
        <w:t xml:space="preserve">. </w:t>
      </w:r>
    </w:p>
    <w:p w14:paraId="30A637EF" w14:textId="77777777" w:rsidR="001411C9" w:rsidRPr="00186305" w:rsidRDefault="00CB1FBB">
      <w:pPr>
        <w:widowControl/>
        <w:numPr>
          <w:ilvl w:val="3"/>
          <w:numId w:val="33"/>
        </w:numPr>
        <w:tabs>
          <w:tab w:val="num" w:pos="2880"/>
        </w:tabs>
        <w:ind w:left="426"/>
        <w:jc w:val="both"/>
        <w:rPr>
          <w:sz w:val="22"/>
          <w:szCs w:val="22"/>
          <w:lang w:val="en-GB" w:eastAsia="x-none"/>
        </w:rPr>
      </w:pPr>
      <w:r w:rsidRPr="00186305">
        <w:rPr>
          <w:sz w:val="22"/>
          <w:szCs w:val="22"/>
          <w:lang w:val="en-GB" w:eastAsia="x-none"/>
        </w:rPr>
        <w:t xml:space="preserve">The claim for payment of </w:t>
      </w:r>
      <w:r w:rsidR="00A56531" w:rsidRPr="00186305">
        <w:rPr>
          <w:sz w:val="22"/>
          <w:szCs w:val="22"/>
          <w:lang w:val="en-GB" w:eastAsia="x-none"/>
        </w:rPr>
        <w:t xml:space="preserve">liquidated damages </w:t>
      </w:r>
      <w:r w:rsidRPr="00186305">
        <w:rPr>
          <w:sz w:val="22"/>
          <w:szCs w:val="22"/>
          <w:lang w:val="en-GB" w:eastAsia="x-none"/>
        </w:rPr>
        <w:t xml:space="preserve">shall become due as of the day following the day on which the factual circumstances defined in this </w:t>
      </w:r>
      <w:r w:rsidR="003A144E" w:rsidRPr="00186305">
        <w:rPr>
          <w:sz w:val="22"/>
          <w:szCs w:val="22"/>
          <w:lang w:val="en-GB" w:eastAsia="x-none"/>
        </w:rPr>
        <w:t>agreement</w:t>
      </w:r>
      <w:r w:rsidRPr="00186305">
        <w:rPr>
          <w:sz w:val="22"/>
          <w:szCs w:val="22"/>
          <w:lang w:val="en-GB" w:eastAsia="x-none"/>
        </w:rPr>
        <w:t xml:space="preserve"> </w:t>
      </w:r>
      <w:r w:rsidR="003A144E" w:rsidRPr="00186305">
        <w:rPr>
          <w:sz w:val="22"/>
          <w:szCs w:val="22"/>
          <w:lang w:val="en-GB" w:eastAsia="x-none"/>
        </w:rPr>
        <w:t>forming</w:t>
      </w:r>
      <w:r w:rsidRPr="00186305">
        <w:rPr>
          <w:sz w:val="22"/>
          <w:szCs w:val="22"/>
          <w:lang w:val="en-GB" w:eastAsia="x-none"/>
        </w:rPr>
        <w:t xml:space="preserve"> grounds for their calculation occurred. </w:t>
      </w:r>
    </w:p>
    <w:p w14:paraId="73BCA7E9" w14:textId="77777777" w:rsidR="001411C9" w:rsidRPr="00186305" w:rsidRDefault="00CB1FBB">
      <w:pPr>
        <w:widowControl/>
        <w:numPr>
          <w:ilvl w:val="3"/>
          <w:numId w:val="33"/>
        </w:numPr>
        <w:tabs>
          <w:tab w:val="num" w:pos="2880"/>
        </w:tabs>
        <w:ind w:left="426"/>
        <w:jc w:val="both"/>
        <w:rPr>
          <w:sz w:val="22"/>
          <w:szCs w:val="22"/>
          <w:lang w:val="en-GB" w:eastAsia="x-none"/>
        </w:rPr>
      </w:pPr>
      <w:r w:rsidRPr="00186305">
        <w:rPr>
          <w:sz w:val="22"/>
          <w:szCs w:val="22"/>
          <w:lang w:val="en-GB" w:eastAsia="x-none"/>
        </w:rPr>
        <w:t xml:space="preserve">The Ordering Party shall be entitled to deduct the </w:t>
      </w:r>
      <w:r w:rsidR="004C2DC4" w:rsidRPr="00186305">
        <w:rPr>
          <w:sz w:val="22"/>
          <w:szCs w:val="22"/>
          <w:lang w:val="en-GB" w:eastAsia="x-none"/>
        </w:rPr>
        <w:t>liquidated damages</w:t>
      </w:r>
      <w:r w:rsidRPr="00186305">
        <w:rPr>
          <w:sz w:val="22"/>
          <w:szCs w:val="22"/>
          <w:lang w:val="en-GB" w:eastAsia="x-none"/>
        </w:rPr>
        <w:t>, if any, from the receivables due to the Contractor, including the amount of the remuneration specified in the invoice, to which the Contractor agrees.</w:t>
      </w:r>
    </w:p>
    <w:p w14:paraId="2782788D" w14:textId="77777777" w:rsidR="001411C9" w:rsidRPr="00186305" w:rsidRDefault="00CB1FBB">
      <w:pPr>
        <w:widowControl/>
        <w:numPr>
          <w:ilvl w:val="3"/>
          <w:numId w:val="33"/>
        </w:numPr>
        <w:tabs>
          <w:tab w:val="num" w:pos="2880"/>
        </w:tabs>
        <w:ind w:left="426"/>
        <w:jc w:val="both"/>
        <w:rPr>
          <w:sz w:val="22"/>
          <w:szCs w:val="22"/>
          <w:lang w:val="en-GB" w:eastAsia="x-none"/>
        </w:rPr>
      </w:pPr>
      <w:r w:rsidRPr="00186305">
        <w:rPr>
          <w:sz w:val="22"/>
          <w:szCs w:val="22"/>
          <w:lang w:val="en-GB" w:eastAsia="x-none"/>
        </w:rPr>
        <w:t xml:space="preserve">Payment of </w:t>
      </w:r>
      <w:r w:rsidR="00A56531" w:rsidRPr="00186305">
        <w:rPr>
          <w:sz w:val="22"/>
          <w:szCs w:val="22"/>
          <w:lang w:val="en-GB" w:eastAsia="x-none"/>
        </w:rPr>
        <w:t xml:space="preserve">liquidated damages </w:t>
      </w:r>
      <w:r w:rsidRPr="00186305">
        <w:rPr>
          <w:sz w:val="22"/>
          <w:szCs w:val="22"/>
          <w:lang w:val="en-GB" w:eastAsia="x-none"/>
        </w:rPr>
        <w:t xml:space="preserve">shall not release the Contractor from his obligation to perform the </w:t>
      </w:r>
      <w:r w:rsidR="004C2DC4" w:rsidRPr="00186305">
        <w:rPr>
          <w:sz w:val="22"/>
          <w:szCs w:val="22"/>
          <w:lang w:val="en-GB" w:eastAsia="x-none"/>
        </w:rPr>
        <w:t>Agreement.</w:t>
      </w:r>
    </w:p>
    <w:p w14:paraId="53578A12" w14:textId="77777777" w:rsidR="001411C9" w:rsidRPr="00186305" w:rsidRDefault="00CB1FBB">
      <w:pPr>
        <w:ind w:left="360"/>
        <w:rPr>
          <w:b/>
          <w:bCs/>
          <w:sz w:val="22"/>
          <w:szCs w:val="22"/>
          <w:lang w:val="en-GB"/>
        </w:rPr>
      </w:pPr>
      <w:r w:rsidRPr="00186305">
        <w:rPr>
          <w:b/>
          <w:bCs/>
          <w:sz w:val="22"/>
          <w:szCs w:val="22"/>
          <w:lang w:val="en-GB"/>
        </w:rPr>
        <w:t>§7</w:t>
      </w:r>
    </w:p>
    <w:p w14:paraId="6058AE00" w14:textId="77777777" w:rsidR="001411C9" w:rsidRPr="00186305" w:rsidRDefault="00CB1FBB">
      <w:pPr>
        <w:widowControl/>
        <w:numPr>
          <w:ilvl w:val="0"/>
          <w:numId w:val="29"/>
        </w:numPr>
        <w:tabs>
          <w:tab w:val="clear" w:pos="1287"/>
          <w:tab w:val="left" w:pos="0"/>
          <w:tab w:val="num" w:pos="284"/>
          <w:tab w:val="num" w:pos="927"/>
        </w:tabs>
        <w:ind w:left="284" w:hanging="284"/>
        <w:jc w:val="both"/>
        <w:rPr>
          <w:sz w:val="22"/>
          <w:szCs w:val="22"/>
          <w:lang w:val="en-GB"/>
        </w:rPr>
      </w:pPr>
      <w:r w:rsidRPr="00186305">
        <w:rPr>
          <w:sz w:val="22"/>
          <w:szCs w:val="22"/>
          <w:lang w:val="en-GB"/>
        </w:rPr>
        <w:t xml:space="preserve">In addition to the cases </w:t>
      </w:r>
      <w:r w:rsidR="00F1207B" w:rsidRPr="00186305">
        <w:rPr>
          <w:sz w:val="22"/>
          <w:szCs w:val="22"/>
          <w:lang w:val="en-GB"/>
        </w:rPr>
        <w:t>specified</w:t>
      </w:r>
      <w:r w:rsidRPr="00186305">
        <w:rPr>
          <w:sz w:val="22"/>
          <w:szCs w:val="22"/>
          <w:lang w:val="en-GB"/>
        </w:rPr>
        <w:t xml:space="preserve"> in the Civil Code, the Parties shall be entitled to withdraw from this Agreement in the event of the occurrence of the circumstances referred to in </w:t>
      </w:r>
      <w:r w:rsidR="00F1207B" w:rsidRPr="00186305">
        <w:rPr>
          <w:sz w:val="22"/>
          <w:szCs w:val="22"/>
          <w:lang w:val="en-GB"/>
        </w:rPr>
        <w:t>section</w:t>
      </w:r>
      <w:r w:rsidRPr="00186305">
        <w:rPr>
          <w:sz w:val="22"/>
          <w:szCs w:val="22"/>
          <w:lang w:val="en-GB"/>
        </w:rPr>
        <w:t xml:space="preserve"> 2.</w:t>
      </w:r>
    </w:p>
    <w:p w14:paraId="4518318F" w14:textId="77777777" w:rsidR="001411C9" w:rsidRPr="00186305" w:rsidRDefault="00CB1FBB">
      <w:pPr>
        <w:widowControl/>
        <w:numPr>
          <w:ilvl w:val="0"/>
          <w:numId w:val="29"/>
        </w:numPr>
        <w:tabs>
          <w:tab w:val="clear" w:pos="1287"/>
          <w:tab w:val="left" w:pos="0"/>
          <w:tab w:val="num" w:pos="284"/>
          <w:tab w:val="num" w:pos="927"/>
        </w:tabs>
        <w:ind w:left="284" w:hanging="284"/>
        <w:jc w:val="both"/>
        <w:rPr>
          <w:sz w:val="22"/>
          <w:szCs w:val="22"/>
          <w:lang w:val="en-GB"/>
        </w:rPr>
      </w:pPr>
      <w:r w:rsidRPr="00186305">
        <w:rPr>
          <w:sz w:val="22"/>
          <w:szCs w:val="22"/>
          <w:lang w:val="en-GB"/>
        </w:rPr>
        <w:t xml:space="preserve">The Ordering Party </w:t>
      </w:r>
      <w:r w:rsidR="00F1207B" w:rsidRPr="00186305">
        <w:rPr>
          <w:sz w:val="22"/>
          <w:szCs w:val="22"/>
          <w:lang w:val="en-GB"/>
        </w:rPr>
        <w:t>can</w:t>
      </w:r>
      <w:r w:rsidRPr="00186305">
        <w:rPr>
          <w:sz w:val="22"/>
          <w:szCs w:val="22"/>
          <w:lang w:val="en-GB"/>
        </w:rPr>
        <w:t xml:space="preserve"> withdraw from the agreement, not earlier than within 7 days from the date of becoming aware of the occurrence of one of the following circumstances and not later than by the end of the guarantee (warranty) period for the subject of the agreement, that is when</w:t>
      </w:r>
    </w:p>
    <w:p w14:paraId="4C320295" w14:textId="77777777" w:rsidR="001411C9" w:rsidRPr="00186305" w:rsidRDefault="00E91D03" w:rsidP="00BA4218">
      <w:pPr>
        <w:widowControl/>
        <w:numPr>
          <w:ilvl w:val="0"/>
          <w:numId w:val="36"/>
        </w:numPr>
        <w:tabs>
          <w:tab w:val="left" w:pos="0"/>
        </w:tabs>
        <w:contextualSpacing/>
        <w:jc w:val="both"/>
        <w:rPr>
          <w:sz w:val="22"/>
          <w:szCs w:val="22"/>
          <w:lang w:val="en-GB"/>
        </w:rPr>
      </w:pPr>
      <w:r w:rsidRPr="00186305">
        <w:rPr>
          <w:sz w:val="22"/>
          <w:szCs w:val="22"/>
          <w:lang w:val="en-GB"/>
        </w:rPr>
        <w:t>t</w:t>
      </w:r>
      <w:r w:rsidR="00CB1FBB" w:rsidRPr="00186305">
        <w:rPr>
          <w:sz w:val="22"/>
          <w:szCs w:val="22"/>
          <w:lang w:val="en-GB"/>
        </w:rPr>
        <w:t xml:space="preserve">he </w:t>
      </w:r>
      <w:r w:rsidR="00F1207B" w:rsidRPr="00186305">
        <w:rPr>
          <w:sz w:val="22"/>
          <w:szCs w:val="22"/>
          <w:lang w:val="en-GB"/>
        </w:rPr>
        <w:t>C</w:t>
      </w:r>
      <w:r w:rsidR="00CB1FBB" w:rsidRPr="00186305">
        <w:rPr>
          <w:sz w:val="22"/>
          <w:szCs w:val="22"/>
          <w:lang w:val="en-GB"/>
        </w:rPr>
        <w:t xml:space="preserve">ontractor, as a result of its insolvency, has not fulfilled its </w:t>
      </w:r>
      <w:r w:rsidR="00BA4218" w:rsidRPr="00186305">
        <w:rPr>
          <w:sz w:val="22"/>
          <w:szCs w:val="22"/>
          <w:lang w:val="en-GB"/>
        </w:rPr>
        <w:t xml:space="preserve">pecuniary obligations </w:t>
      </w:r>
      <w:r w:rsidR="00CB1FBB" w:rsidRPr="00186305">
        <w:rPr>
          <w:sz w:val="22"/>
          <w:szCs w:val="22"/>
          <w:lang w:val="en-GB"/>
        </w:rPr>
        <w:t>for a period of at least 3 months;</w:t>
      </w:r>
    </w:p>
    <w:p w14:paraId="3599DA7B" w14:textId="77777777" w:rsidR="001411C9" w:rsidRPr="00186305" w:rsidRDefault="00CB1FBB" w:rsidP="00BA4218">
      <w:pPr>
        <w:widowControl/>
        <w:numPr>
          <w:ilvl w:val="0"/>
          <w:numId w:val="36"/>
        </w:numPr>
        <w:tabs>
          <w:tab w:val="left" w:pos="0"/>
        </w:tabs>
        <w:contextualSpacing/>
        <w:jc w:val="both"/>
        <w:rPr>
          <w:sz w:val="22"/>
          <w:szCs w:val="22"/>
          <w:lang w:val="en-GB"/>
        </w:rPr>
      </w:pPr>
      <w:r w:rsidRPr="00186305">
        <w:rPr>
          <w:sz w:val="22"/>
          <w:szCs w:val="22"/>
          <w:lang w:val="en-GB"/>
        </w:rPr>
        <w:t xml:space="preserve">liquidation of the </w:t>
      </w:r>
      <w:r w:rsidR="00781F8A" w:rsidRPr="00186305">
        <w:rPr>
          <w:sz w:val="22"/>
          <w:szCs w:val="22"/>
          <w:lang w:val="en-GB"/>
        </w:rPr>
        <w:t>Contractor</w:t>
      </w:r>
      <w:r w:rsidRPr="00186305">
        <w:rPr>
          <w:sz w:val="22"/>
          <w:szCs w:val="22"/>
          <w:lang w:val="en-GB"/>
        </w:rPr>
        <w:t xml:space="preserve"> or dissolution of the </w:t>
      </w:r>
      <w:r w:rsidR="00781F8A" w:rsidRPr="00186305">
        <w:rPr>
          <w:sz w:val="22"/>
          <w:szCs w:val="22"/>
          <w:lang w:val="en-GB"/>
        </w:rPr>
        <w:t>Contractor</w:t>
      </w:r>
      <w:r w:rsidRPr="00186305">
        <w:rPr>
          <w:sz w:val="22"/>
          <w:szCs w:val="22"/>
          <w:lang w:val="en-GB"/>
        </w:rPr>
        <w:t xml:space="preserve"> without liquidation is undertaken, or the </w:t>
      </w:r>
      <w:r w:rsidR="00781F8A" w:rsidRPr="00186305">
        <w:rPr>
          <w:sz w:val="22"/>
          <w:szCs w:val="22"/>
          <w:lang w:val="en-GB"/>
        </w:rPr>
        <w:t>Contractor</w:t>
      </w:r>
      <w:r w:rsidR="00BA4218" w:rsidRPr="00186305">
        <w:rPr>
          <w:sz w:val="22"/>
          <w:szCs w:val="22"/>
          <w:lang w:val="en-GB"/>
        </w:rPr>
        <w:t xml:space="preserve"> ceases to run its business</w:t>
      </w:r>
      <w:r w:rsidRPr="00186305">
        <w:rPr>
          <w:sz w:val="22"/>
          <w:szCs w:val="22"/>
          <w:lang w:val="en-GB"/>
        </w:rPr>
        <w:t xml:space="preserve">, or the </w:t>
      </w:r>
      <w:r w:rsidR="00781F8A" w:rsidRPr="00186305">
        <w:rPr>
          <w:sz w:val="22"/>
          <w:szCs w:val="22"/>
          <w:lang w:val="en-GB"/>
        </w:rPr>
        <w:t>Contractor</w:t>
      </w:r>
      <w:r w:rsidRPr="00186305">
        <w:rPr>
          <w:sz w:val="22"/>
          <w:szCs w:val="22"/>
          <w:lang w:val="en-GB"/>
        </w:rPr>
        <w:t xml:space="preserve"> is deleted as an entrepreneur from </w:t>
      </w:r>
      <w:r w:rsidR="00BA4218" w:rsidRPr="00186305">
        <w:rPr>
          <w:sz w:val="22"/>
          <w:szCs w:val="22"/>
          <w:lang w:val="en-GB"/>
        </w:rPr>
        <w:t>Central Registration and Information on Business.</w:t>
      </w:r>
    </w:p>
    <w:p w14:paraId="6A5F7E0B" w14:textId="7F96FCA1" w:rsidR="001411C9" w:rsidRPr="00186305" w:rsidRDefault="00CB1FBB">
      <w:pPr>
        <w:widowControl/>
        <w:numPr>
          <w:ilvl w:val="0"/>
          <w:numId w:val="36"/>
        </w:numPr>
        <w:tabs>
          <w:tab w:val="left" w:pos="0"/>
        </w:tabs>
        <w:contextualSpacing/>
        <w:jc w:val="both"/>
        <w:rPr>
          <w:sz w:val="22"/>
          <w:szCs w:val="22"/>
          <w:lang w:val="en-GB"/>
        </w:rPr>
      </w:pPr>
      <w:r w:rsidRPr="00186305">
        <w:rPr>
          <w:sz w:val="22"/>
          <w:szCs w:val="22"/>
          <w:lang w:val="en-GB"/>
        </w:rPr>
        <w:t>a</w:t>
      </w:r>
      <w:r w:rsidR="00DD5F91" w:rsidRPr="00186305">
        <w:rPr>
          <w:sz w:val="22"/>
          <w:szCs w:val="22"/>
          <w:lang w:val="en-GB"/>
        </w:rPr>
        <w:t>n</w:t>
      </w:r>
      <w:r w:rsidRPr="00186305">
        <w:rPr>
          <w:sz w:val="22"/>
          <w:szCs w:val="22"/>
          <w:lang w:val="en-GB"/>
        </w:rPr>
        <w:t xml:space="preserve"> </w:t>
      </w:r>
      <w:r w:rsidR="00DD5F91" w:rsidRPr="00186305">
        <w:rPr>
          <w:sz w:val="22"/>
          <w:szCs w:val="22"/>
          <w:lang w:val="en-GB"/>
        </w:rPr>
        <w:t>attachment order regarding</w:t>
      </w:r>
      <w:r w:rsidRPr="00186305">
        <w:rPr>
          <w:sz w:val="22"/>
          <w:szCs w:val="22"/>
          <w:lang w:val="en-GB"/>
        </w:rPr>
        <w:t xml:space="preserve"> the </w:t>
      </w:r>
      <w:proofErr w:type="spellStart"/>
      <w:r w:rsidRPr="00186305">
        <w:rPr>
          <w:sz w:val="22"/>
          <w:szCs w:val="22"/>
          <w:lang w:val="en-GB"/>
        </w:rPr>
        <w:t>Con</w:t>
      </w:r>
      <w:r w:rsidR="00DD5F91" w:rsidRPr="00186305">
        <w:rPr>
          <w:sz w:val="22"/>
          <w:szCs w:val="22"/>
          <w:lang w:val="en-GB"/>
        </w:rPr>
        <w:t>trac</w:t>
      </w:r>
      <w:r w:rsidR="005C34A6">
        <w:rPr>
          <w:sz w:val="22"/>
          <w:szCs w:val="22"/>
          <w:lang w:val="en-GB"/>
        </w:rPr>
        <w:t>’</w:t>
      </w:r>
      <w:r w:rsidR="00DD5F91" w:rsidRPr="00186305">
        <w:rPr>
          <w:sz w:val="22"/>
          <w:szCs w:val="22"/>
          <w:lang w:val="en-GB"/>
        </w:rPr>
        <w:t>or's</w:t>
      </w:r>
      <w:proofErr w:type="spellEnd"/>
      <w:r w:rsidR="00DD5F91" w:rsidRPr="00186305">
        <w:rPr>
          <w:sz w:val="22"/>
          <w:szCs w:val="22"/>
          <w:lang w:val="en-GB"/>
        </w:rPr>
        <w:t xml:space="preserve"> assets to the extent preventing</w:t>
      </w:r>
      <w:r w:rsidRPr="00186305">
        <w:rPr>
          <w:sz w:val="22"/>
          <w:szCs w:val="22"/>
          <w:lang w:val="en-GB"/>
        </w:rPr>
        <w:t xml:space="preserve"> the performance of the </w:t>
      </w:r>
      <w:r w:rsidR="00DD5F91" w:rsidRPr="00186305">
        <w:rPr>
          <w:sz w:val="22"/>
          <w:szCs w:val="22"/>
          <w:lang w:val="en-GB"/>
        </w:rPr>
        <w:t>agreement.</w:t>
      </w:r>
    </w:p>
    <w:p w14:paraId="6C735245" w14:textId="77777777" w:rsidR="001411C9" w:rsidRPr="00186305" w:rsidRDefault="00CB1FBB">
      <w:pPr>
        <w:widowControl/>
        <w:numPr>
          <w:ilvl w:val="0"/>
          <w:numId w:val="36"/>
        </w:numPr>
        <w:tabs>
          <w:tab w:val="left" w:pos="0"/>
        </w:tabs>
        <w:contextualSpacing/>
        <w:jc w:val="both"/>
        <w:rPr>
          <w:sz w:val="22"/>
          <w:szCs w:val="22"/>
          <w:lang w:val="en-GB"/>
        </w:rPr>
      </w:pPr>
      <w:r w:rsidRPr="00186305">
        <w:rPr>
          <w:sz w:val="22"/>
          <w:szCs w:val="22"/>
          <w:lang w:val="en-GB"/>
        </w:rPr>
        <w:t xml:space="preserve">acquiring information on the occurrence of great financial difficulties at the Contractor, </w:t>
      </w:r>
      <w:r w:rsidRPr="00186305">
        <w:rPr>
          <w:sz w:val="22"/>
          <w:szCs w:val="22"/>
          <w:lang w:val="en-GB"/>
        </w:rPr>
        <w:br/>
        <w:t>in particular, there will be a seizure</w:t>
      </w:r>
      <w:r w:rsidR="005122F7" w:rsidRPr="00186305">
        <w:rPr>
          <w:sz w:val="22"/>
          <w:szCs w:val="22"/>
          <w:lang w:val="en-GB"/>
        </w:rPr>
        <w:t xml:space="preserve"> by a bailiff</w:t>
      </w:r>
      <w:r w:rsidRPr="00186305">
        <w:rPr>
          <w:sz w:val="22"/>
          <w:szCs w:val="22"/>
          <w:lang w:val="en-GB"/>
        </w:rPr>
        <w:t xml:space="preserve"> or other seizure</w:t>
      </w:r>
      <w:r w:rsidR="005122F7" w:rsidRPr="00186305">
        <w:rPr>
          <w:sz w:val="22"/>
          <w:szCs w:val="22"/>
          <w:lang w:val="en-GB"/>
        </w:rPr>
        <w:t>s</w:t>
      </w:r>
      <w:r w:rsidRPr="00186305">
        <w:rPr>
          <w:sz w:val="22"/>
          <w:szCs w:val="22"/>
          <w:lang w:val="en-GB"/>
        </w:rPr>
        <w:t xml:space="preserve"> by authorized bodies with a total value exceeding</w:t>
      </w:r>
      <w:r w:rsidR="005122F7" w:rsidRPr="00186305">
        <w:rPr>
          <w:sz w:val="22"/>
          <w:szCs w:val="22"/>
          <w:lang w:val="en-GB"/>
        </w:rPr>
        <w:t xml:space="preserve"> PLN 200 000.00</w:t>
      </w:r>
      <w:r w:rsidRPr="00186305">
        <w:rPr>
          <w:sz w:val="22"/>
          <w:szCs w:val="22"/>
          <w:lang w:val="en-GB"/>
        </w:rPr>
        <w:t xml:space="preserve"> (</w:t>
      </w:r>
      <w:r w:rsidR="005122F7" w:rsidRPr="00186305">
        <w:rPr>
          <w:sz w:val="22"/>
          <w:szCs w:val="22"/>
          <w:lang w:val="en-GB"/>
        </w:rPr>
        <w:t>say</w:t>
      </w:r>
      <w:r w:rsidRPr="00186305">
        <w:rPr>
          <w:sz w:val="22"/>
          <w:szCs w:val="22"/>
          <w:lang w:val="en-GB"/>
        </w:rPr>
        <w:t xml:space="preserve">: two hundred thousand </w:t>
      </w:r>
      <w:r w:rsidR="005122F7" w:rsidRPr="00186305">
        <w:rPr>
          <w:sz w:val="22"/>
          <w:szCs w:val="22"/>
          <w:lang w:val="en-GB"/>
        </w:rPr>
        <w:t xml:space="preserve">Zloty </w:t>
      </w:r>
      <w:r w:rsidRPr="00186305">
        <w:rPr>
          <w:sz w:val="22"/>
          <w:szCs w:val="22"/>
          <w:vertAlign w:val="superscript"/>
          <w:lang w:val="en-GB"/>
        </w:rPr>
        <w:t>00</w:t>
      </w:r>
      <w:r w:rsidRPr="00186305">
        <w:rPr>
          <w:sz w:val="22"/>
          <w:szCs w:val="22"/>
          <w:lang w:val="en-GB"/>
        </w:rPr>
        <w:t xml:space="preserve"> /</w:t>
      </w:r>
      <w:r w:rsidRPr="00186305">
        <w:rPr>
          <w:sz w:val="22"/>
          <w:szCs w:val="22"/>
          <w:vertAlign w:val="subscript"/>
          <w:lang w:val="en-GB"/>
        </w:rPr>
        <w:t>100</w:t>
      </w:r>
      <w:r w:rsidRPr="00186305">
        <w:rPr>
          <w:sz w:val="22"/>
          <w:szCs w:val="22"/>
          <w:lang w:val="en-GB"/>
        </w:rPr>
        <w:t xml:space="preserve"> ),</w:t>
      </w:r>
    </w:p>
    <w:p w14:paraId="1F281EF3" w14:textId="77777777" w:rsidR="001411C9" w:rsidRPr="00186305" w:rsidRDefault="00E91D03">
      <w:pPr>
        <w:widowControl/>
        <w:numPr>
          <w:ilvl w:val="0"/>
          <w:numId w:val="36"/>
        </w:numPr>
        <w:tabs>
          <w:tab w:val="left" w:pos="0"/>
        </w:tabs>
        <w:contextualSpacing/>
        <w:jc w:val="both"/>
        <w:rPr>
          <w:sz w:val="22"/>
          <w:szCs w:val="22"/>
          <w:lang w:val="en-GB"/>
        </w:rPr>
      </w:pPr>
      <w:r w:rsidRPr="00186305">
        <w:rPr>
          <w:sz w:val="22"/>
          <w:szCs w:val="22"/>
          <w:lang w:val="en-GB"/>
        </w:rPr>
        <w:t>t</w:t>
      </w:r>
      <w:r w:rsidR="00CB1FBB" w:rsidRPr="00186305">
        <w:rPr>
          <w:sz w:val="22"/>
          <w:szCs w:val="22"/>
          <w:lang w:val="en-GB"/>
        </w:rPr>
        <w:t xml:space="preserve">he Contractor </w:t>
      </w:r>
      <w:r w:rsidRPr="00186305">
        <w:rPr>
          <w:sz w:val="22"/>
          <w:szCs w:val="22"/>
          <w:lang w:val="en-GB"/>
        </w:rPr>
        <w:t>delivered</w:t>
      </w:r>
      <w:r w:rsidR="00CB1FBB" w:rsidRPr="00186305">
        <w:rPr>
          <w:sz w:val="22"/>
          <w:szCs w:val="22"/>
          <w:lang w:val="en-GB"/>
        </w:rPr>
        <w:t xml:space="preserve"> Apparatus </w:t>
      </w:r>
      <w:r w:rsidR="00FB6D16" w:rsidRPr="00186305">
        <w:rPr>
          <w:sz w:val="22"/>
          <w:szCs w:val="22"/>
          <w:lang w:val="en-GB"/>
        </w:rPr>
        <w:t xml:space="preserve">that is non-compliant with the Agreement </w:t>
      </w:r>
      <w:r w:rsidR="00CB1FBB" w:rsidRPr="00186305">
        <w:rPr>
          <w:sz w:val="22"/>
          <w:szCs w:val="22"/>
          <w:lang w:val="en-GB"/>
        </w:rPr>
        <w:t xml:space="preserve">or failed to perform the </w:t>
      </w:r>
      <w:r w:rsidR="00FB6D16" w:rsidRPr="00186305">
        <w:rPr>
          <w:sz w:val="22"/>
          <w:szCs w:val="22"/>
          <w:lang w:val="en-GB"/>
        </w:rPr>
        <w:t>Agreement</w:t>
      </w:r>
      <w:r w:rsidR="00CB1FBB" w:rsidRPr="00186305">
        <w:rPr>
          <w:sz w:val="22"/>
          <w:szCs w:val="22"/>
          <w:lang w:val="en-GB"/>
        </w:rPr>
        <w:t xml:space="preserve"> </w:t>
      </w:r>
      <w:r w:rsidR="00FB6D16" w:rsidRPr="00186305">
        <w:rPr>
          <w:sz w:val="22"/>
          <w:szCs w:val="22"/>
          <w:lang w:val="en-GB"/>
        </w:rPr>
        <w:t>pursuant to</w:t>
      </w:r>
      <w:r w:rsidR="00CB1FBB" w:rsidRPr="00186305">
        <w:rPr>
          <w:sz w:val="22"/>
          <w:szCs w:val="22"/>
          <w:lang w:val="en-GB"/>
        </w:rPr>
        <w:t xml:space="preserve"> its provisions or to </w:t>
      </w:r>
      <w:r w:rsidRPr="00186305">
        <w:rPr>
          <w:sz w:val="22"/>
          <w:szCs w:val="22"/>
          <w:lang w:val="en-GB"/>
        </w:rPr>
        <w:t>perform</w:t>
      </w:r>
      <w:r w:rsidR="00CB1FBB" w:rsidRPr="00186305">
        <w:rPr>
          <w:sz w:val="22"/>
          <w:szCs w:val="22"/>
          <w:lang w:val="en-GB"/>
        </w:rPr>
        <w:t xml:space="preserve"> any accompanying service.</w:t>
      </w:r>
    </w:p>
    <w:p w14:paraId="613809BF" w14:textId="77777777" w:rsidR="001411C9" w:rsidRPr="00186305" w:rsidRDefault="00CB1FBB">
      <w:pPr>
        <w:widowControl/>
        <w:numPr>
          <w:ilvl w:val="0"/>
          <w:numId w:val="29"/>
        </w:numPr>
        <w:tabs>
          <w:tab w:val="clear" w:pos="1287"/>
          <w:tab w:val="left" w:pos="0"/>
          <w:tab w:val="num" w:pos="284"/>
          <w:tab w:val="num" w:pos="927"/>
        </w:tabs>
        <w:ind w:left="284" w:hanging="284"/>
        <w:jc w:val="both"/>
        <w:rPr>
          <w:sz w:val="22"/>
          <w:szCs w:val="22"/>
          <w:lang w:val="en-GB"/>
        </w:rPr>
      </w:pPr>
      <w:r w:rsidRPr="00186305">
        <w:rPr>
          <w:sz w:val="22"/>
          <w:szCs w:val="22"/>
          <w:lang w:val="en-GB"/>
        </w:rPr>
        <w:t xml:space="preserve">Furthermore, the Ordering Party </w:t>
      </w:r>
      <w:r w:rsidR="00FB6D16" w:rsidRPr="00186305">
        <w:rPr>
          <w:sz w:val="22"/>
          <w:szCs w:val="22"/>
          <w:lang w:val="en-GB"/>
        </w:rPr>
        <w:t>can</w:t>
      </w:r>
      <w:r w:rsidRPr="00186305">
        <w:rPr>
          <w:sz w:val="22"/>
          <w:szCs w:val="22"/>
          <w:lang w:val="en-GB"/>
        </w:rPr>
        <w:t xml:space="preserve"> withdraw from the Agreement when the Contractor exceeds the </w:t>
      </w:r>
      <w:r w:rsidR="00E91D03" w:rsidRPr="00186305">
        <w:rPr>
          <w:sz w:val="22"/>
          <w:szCs w:val="22"/>
          <w:lang w:val="en-GB"/>
        </w:rPr>
        <w:t xml:space="preserve">date </w:t>
      </w:r>
      <w:r w:rsidRPr="00186305">
        <w:rPr>
          <w:sz w:val="22"/>
          <w:szCs w:val="22"/>
          <w:lang w:val="en-GB"/>
        </w:rPr>
        <w:t xml:space="preserve">for the execution of the Agreement by 7 days, without the need to set an additional </w:t>
      </w:r>
      <w:r w:rsidR="00E91D03" w:rsidRPr="00186305">
        <w:rPr>
          <w:sz w:val="22"/>
          <w:szCs w:val="22"/>
          <w:lang w:val="en-GB"/>
        </w:rPr>
        <w:t>date</w:t>
      </w:r>
      <w:r w:rsidRPr="00186305">
        <w:rPr>
          <w:sz w:val="22"/>
          <w:szCs w:val="22"/>
          <w:lang w:val="en-GB"/>
        </w:rPr>
        <w:t xml:space="preserve"> for the Contractor.</w:t>
      </w:r>
    </w:p>
    <w:p w14:paraId="3DDACA71" w14:textId="77777777" w:rsidR="001411C9" w:rsidRPr="00186305" w:rsidRDefault="00E91D03">
      <w:pPr>
        <w:widowControl/>
        <w:numPr>
          <w:ilvl w:val="0"/>
          <w:numId w:val="29"/>
        </w:numPr>
        <w:tabs>
          <w:tab w:val="clear" w:pos="1287"/>
          <w:tab w:val="left" w:pos="0"/>
          <w:tab w:val="num" w:pos="284"/>
          <w:tab w:val="num" w:pos="927"/>
        </w:tabs>
        <w:ind w:left="284" w:hanging="284"/>
        <w:jc w:val="both"/>
        <w:rPr>
          <w:sz w:val="22"/>
          <w:szCs w:val="22"/>
          <w:lang w:val="en-GB"/>
        </w:rPr>
      </w:pPr>
      <w:r w:rsidRPr="00186305">
        <w:rPr>
          <w:sz w:val="22"/>
          <w:szCs w:val="22"/>
          <w:lang w:val="en-GB"/>
        </w:rPr>
        <w:lastRenderedPageBreak/>
        <w:t>Moreover,</w:t>
      </w:r>
      <w:r w:rsidR="00CB1FBB" w:rsidRPr="00186305">
        <w:rPr>
          <w:sz w:val="22"/>
          <w:szCs w:val="22"/>
          <w:lang w:val="en-GB"/>
        </w:rPr>
        <w:t xml:space="preserve"> in the event of a material change of circumstances </w:t>
      </w:r>
      <w:r w:rsidR="00E773E3" w:rsidRPr="00186305">
        <w:rPr>
          <w:sz w:val="22"/>
          <w:szCs w:val="22"/>
          <w:lang w:val="en-GB"/>
        </w:rPr>
        <w:t>that makes that</w:t>
      </w:r>
      <w:r w:rsidR="00CB1FBB" w:rsidRPr="00186305">
        <w:rPr>
          <w:sz w:val="22"/>
          <w:szCs w:val="22"/>
          <w:lang w:val="en-GB"/>
        </w:rPr>
        <w:t xml:space="preserve"> the performance of the Agreement </w:t>
      </w:r>
      <w:r w:rsidR="00E773E3" w:rsidRPr="00186305">
        <w:rPr>
          <w:sz w:val="22"/>
          <w:szCs w:val="22"/>
          <w:lang w:val="en-GB"/>
        </w:rPr>
        <w:t>is not</w:t>
      </w:r>
      <w:r w:rsidR="00CB1FBB" w:rsidRPr="00186305">
        <w:rPr>
          <w:sz w:val="22"/>
          <w:szCs w:val="22"/>
          <w:lang w:val="en-GB"/>
        </w:rPr>
        <w:t xml:space="preserve"> in the public interest, which could not have been foreseen at the time of conclusion of the Agreement, the Ordering Party </w:t>
      </w:r>
      <w:r w:rsidR="00E773E3" w:rsidRPr="00186305">
        <w:rPr>
          <w:sz w:val="22"/>
          <w:szCs w:val="22"/>
          <w:lang w:val="en-GB"/>
        </w:rPr>
        <w:t>can</w:t>
      </w:r>
      <w:r w:rsidR="00CB1FBB" w:rsidRPr="00186305">
        <w:rPr>
          <w:sz w:val="22"/>
          <w:szCs w:val="22"/>
          <w:lang w:val="en-GB"/>
        </w:rPr>
        <w:t xml:space="preserve"> withdraw from the Agreement within 30 days of becoming aware of these circumstances.</w:t>
      </w:r>
    </w:p>
    <w:p w14:paraId="0D9513AA" w14:textId="77777777" w:rsidR="001411C9" w:rsidRPr="00186305" w:rsidRDefault="00CB1FBB">
      <w:pPr>
        <w:widowControl/>
        <w:numPr>
          <w:ilvl w:val="0"/>
          <w:numId w:val="29"/>
        </w:numPr>
        <w:tabs>
          <w:tab w:val="clear" w:pos="1287"/>
          <w:tab w:val="left" w:pos="0"/>
          <w:tab w:val="num" w:pos="284"/>
          <w:tab w:val="num" w:pos="360"/>
          <w:tab w:val="num" w:pos="927"/>
        </w:tabs>
        <w:ind w:left="284" w:hanging="284"/>
        <w:jc w:val="both"/>
        <w:rPr>
          <w:sz w:val="22"/>
          <w:szCs w:val="22"/>
          <w:lang w:val="en-GB"/>
        </w:rPr>
      </w:pPr>
      <w:r w:rsidRPr="00186305">
        <w:rPr>
          <w:sz w:val="22"/>
          <w:szCs w:val="22"/>
          <w:lang w:val="en-GB"/>
        </w:rPr>
        <w:t xml:space="preserve">The Contractor shall not be entitled to any compensation for withdrawal from the Agreement by the </w:t>
      </w:r>
      <w:r w:rsidR="00E773E3" w:rsidRPr="00186305">
        <w:rPr>
          <w:sz w:val="22"/>
          <w:szCs w:val="22"/>
          <w:lang w:val="en-GB"/>
        </w:rPr>
        <w:t>Ordering Party</w:t>
      </w:r>
      <w:r w:rsidRPr="00186305">
        <w:rPr>
          <w:sz w:val="22"/>
          <w:szCs w:val="22"/>
          <w:lang w:val="en-GB"/>
        </w:rPr>
        <w:t xml:space="preserve"> due to circumstances </w:t>
      </w:r>
      <w:r w:rsidR="00E773E3" w:rsidRPr="00186305">
        <w:rPr>
          <w:sz w:val="22"/>
          <w:szCs w:val="22"/>
          <w:lang w:val="en-GB"/>
        </w:rPr>
        <w:t>on the part of</w:t>
      </w:r>
      <w:r w:rsidRPr="00186305">
        <w:rPr>
          <w:sz w:val="22"/>
          <w:szCs w:val="22"/>
          <w:lang w:val="en-GB"/>
        </w:rPr>
        <w:t xml:space="preserve"> the Contractor or in the event of withdrawal from the Agreement pursuant to paragraphs 2 </w:t>
      </w:r>
      <w:r w:rsidR="00E773E3" w:rsidRPr="00186305">
        <w:rPr>
          <w:sz w:val="22"/>
          <w:szCs w:val="22"/>
          <w:lang w:val="en-GB"/>
        </w:rPr>
        <w:t>–</w:t>
      </w:r>
      <w:r w:rsidR="00D31DAF" w:rsidRPr="00186305">
        <w:rPr>
          <w:sz w:val="22"/>
          <w:szCs w:val="22"/>
          <w:lang w:val="en-GB"/>
        </w:rPr>
        <w:t xml:space="preserve"> </w:t>
      </w:r>
      <w:r w:rsidRPr="00186305">
        <w:rPr>
          <w:sz w:val="22"/>
          <w:szCs w:val="22"/>
          <w:lang w:val="en-GB"/>
        </w:rPr>
        <w:t>4 of this section of the Agreement.</w:t>
      </w:r>
    </w:p>
    <w:p w14:paraId="2B202698" w14:textId="77777777" w:rsidR="001411C9" w:rsidRPr="00186305" w:rsidRDefault="00CB1FBB">
      <w:pPr>
        <w:widowControl/>
        <w:numPr>
          <w:ilvl w:val="0"/>
          <w:numId w:val="29"/>
        </w:numPr>
        <w:tabs>
          <w:tab w:val="clear" w:pos="1287"/>
          <w:tab w:val="left" w:pos="0"/>
          <w:tab w:val="num" w:pos="284"/>
          <w:tab w:val="num" w:pos="927"/>
        </w:tabs>
        <w:ind w:left="284" w:hanging="284"/>
        <w:jc w:val="both"/>
        <w:rPr>
          <w:sz w:val="22"/>
          <w:szCs w:val="22"/>
          <w:lang w:val="en-GB"/>
        </w:rPr>
      </w:pPr>
      <w:r w:rsidRPr="00186305">
        <w:rPr>
          <w:sz w:val="22"/>
          <w:szCs w:val="22"/>
          <w:lang w:val="en-GB"/>
        </w:rPr>
        <w:t>Withdrawal from the Agreement shall be in writing, o</w:t>
      </w:r>
      <w:r w:rsidR="00E773E3" w:rsidRPr="00186305">
        <w:rPr>
          <w:sz w:val="22"/>
          <w:szCs w:val="22"/>
          <w:lang w:val="en-GB"/>
        </w:rPr>
        <w:t>r else shall</w:t>
      </w:r>
      <w:r w:rsidRPr="00186305">
        <w:rPr>
          <w:sz w:val="22"/>
          <w:szCs w:val="22"/>
          <w:lang w:val="en-GB"/>
        </w:rPr>
        <w:t xml:space="preserve"> be null and void, and shall include a statement of reasons.</w:t>
      </w:r>
    </w:p>
    <w:p w14:paraId="0B7553CA" w14:textId="77777777" w:rsidR="001411C9" w:rsidRPr="00186305" w:rsidRDefault="00CB1FBB">
      <w:pPr>
        <w:widowControl/>
        <w:numPr>
          <w:ilvl w:val="0"/>
          <w:numId w:val="29"/>
        </w:numPr>
        <w:tabs>
          <w:tab w:val="clear" w:pos="1287"/>
          <w:tab w:val="left" w:pos="0"/>
          <w:tab w:val="num" w:pos="284"/>
          <w:tab w:val="num" w:pos="927"/>
        </w:tabs>
        <w:ind w:left="284" w:hanging="284"/>
        <w:jc w:val="both"/>
        <w:rPr>
          <w:sz w:val="22"/>
          <w:szCs w:val="22"/>
          <w:lang w:val="en-GB"/>
        </w:rPr>
      </w:pPr>
      <w:r w:rsidRPr="00186305">
        <w:rPr>
          <w:sz w:val="22"/>
          <w:szCs w:val="22"/>
          <w:lang w:val="en-GB"/>
        </w:rPr>
        <w:t xml:space="preserve">The Ordering Party reserves the right to partially withdraw from the agreement, i.e. with regard to the unperformed or improperly performed part of the subject of the agreement. In such a case, all provisions of the </w:t>
      </w:r>
      <w:r w:rsidR="00A93767" w:rsidRPr="00186305">
        <w:rPr>
          <w:sz w:val="22"/>
          <w:szCs w:val="22"/>
          <w:lang w:val="en-GB"/>
        </w:rPr>
        <w:t xml:space="preserve">agreement </w:t>
      </w:r>
      <w:r w:rsidRPr="00186305">
        <w:rPr>
          <w:sz w:val="22"/>
          <w:szCs w:val="22"/>
          <w:lang w:val="en-GB"/>
        </w:rPr>
        <w:t>in the scope of the properly executed part shall remain in force.</w:t>
      </w:r>
    </w:p>
    <w:p w14:paraId="2F1C1332" w14:textId="77777777" w:rsidR="001411C9" w:rsidRPr="00186305" w:rsidRDefault="00CB1FBB">
      <w:pPr>
        <w:widowControl/>
        <w:numPr>
          <w:ilvl w:val="0"/>
          <w:numId w:val="29"/>
        </w:numPr>
        <w:tabs>
          <w:tab w:val="clear" w:pos="1287"/>
          <w:tab w:val="left" w:pos="0"/>
          <w:tab w:val="num" w:pos="284"/>
          <w:tab w:val="num" w:pos="360"/>
          <w:tab w:val="num" w:pos="927"/>
        </w:tabs>
        <w:ind w:left="284" w:hanging="284"/>
        <w:jc w:val="both"/>
        <w:rPr>
          <w:sz w:val="22"/>
          <w:szCs w:val="22"/>
          <w:lang w:val="en-GB"/>
        </w:rPr>
      </w:pPr>
      <w:r w:rsidRPr="00186305">
        <w:rPr>
          <w:sz w:val="22"/>
          <w:szCs w:val="22"/>
          <w:lang w:val="en-GB"/>
        </w:rPr>
        <w:t xml:space="preserve">Withdrawal from the Agreement shall not affect the effectiveness of claims for payment of </w:t>
      </w:r>
      <w:r w:rsidR="00A93767" w:rsidRPr="00186305">
        <w:rPr>
          <w:sz w:val="22"/>
          <w:szCs w:val="22"/>
          <w:lang w:val="en-GB"/>
        </w:rPr>
        <w:t>liquidated damages.</w:t>
      </w:r>
      <w:r w:rsidRPr="00186305">
        <w:rPr>
          <w:sz w:val="22"/>
          <w:szCs w:val="22"/>
          <w:lang w:val="en-GB"/>
        </w:rPr>
        <w:t xml:space="preserve"> </w:t>
      </w:r>
    </w:p>
    <w:p w14:paraId="63194273" w14:textId="77777777" w:rsidR="001411C9" w:rsidRPr="00186305" w:rsidRDefault="00CB1FBB">
      <w:pPr>
        <w:rPr>
          <w:b/>
          <w:bCs/>
          <w:sz w:val="22"/>
          <w:szCs w:val="22"/>
          <w:lang w:val="en-GB"/>
        </w:rPr>
      </w:pPr>
      <w:r w:rsidRPr="00186305">
        <w:rPr>
          <w:b/>
          <w:bCs/>
          <w:sz w:val="22"/>
          <w:szCs w:val="22"/>
          <w:lang w:val="en-GB"/>
        </w:rPr>
        <w:t>§ 8</w:t>
      </w:r>
    </w:p>
    <w:p w14:paraId="5B171516" w14:textId="77777777" w:rsidR="001411C9" w:rsidRPr="00186305" w:rsidRDefault="00A93767">
      <w:pPr>
        <w:widowControl/>
        <w:numPr>
          <w:ilvl w:val="0"/>
          <w:numId w:val="30"/>
        </w:numPr>
        <w:tabs>
          <w:tab w:val="clear" w:pos="360"/>
          <w:tab w:val="num" w:pos="284"/>
          <w:tab w:val="num" w:pos="720"/>
        </w:tabs>
        <w:ind w:left="284" w:hanging="284"/>
        <w:jc w:val="both"/>
        <w:rPr>
          <w:sz w:val="22"/>
          <w:szCs w:val="22"/>
          <w:lang w:val="en-GB"/>
        </w:rPr>
      </w:pPr>
      <w:r w:rsidRPr="00186305">
        <w:rPr>
          <w:sz w:val="22"/>
          <w:szCs w:val="22"/>
          <w:lang w:val="en-GB" w:bidi="pl-PL"/>
        </w:rPr>
        <w:t>Due to</w:t>
      </w:r>
      <w:r w:rsidR="00CB1FBB" w:rsidRPr="00186305">
        <w:rPr>
          <w:sz w:val="22"/>
          <w:szCs w:val="22"/>
          <w:lang w:val="en-GB" w:bidi="pl-PL"/>
        </w:rPr>
        <w:t xml:space="preserve"> force majeure the Parties shall understand an external event of </w:t>
      </w:r>
      <w:r w:rsidR="00CB1FBB" w:rsidRPr="00186305">
        <w:rPr>
          <w:sz w:val="22"/>
          <w:szCs w:val="22"/>
          <w:lang w:val="en-GB"/>
        </w:rPr>
        <w:t xml:space="preserve">an extraordinary </w:t>
      </w:r>
      <w:r w:rsidR="00CB1FBB" w:rsidRPr="00186305">
        <w:rPr>
          <w:sz w:val="22"/>
          <w:szCs w:val="22"/>
          <w:lang w:val="en-GB" w:bidi="pl-PL"/>
        </w:rPr>
        <w:t xml:space="preserve">nature that could not have been foreseen or prevented, in particular such as: fire, flood, </w:t>
      </w:r>
      <w:r w:rsidR="00CB1FBB" w:rsidRPr="00186305">
        <w:rPr>
          <w:sz w:val="22"/>
          <w:szCs w:val="22"/>
          <w:lang w:val="en-GB"/>
        </w:rPr>
        <w:t xml:space="preserve">epidemic disease threatening human life or health, </w:t>
      </w:r>
      <w:r w:rsidR="00CB1FBB" w:rsidRPr="00186305">
        <w:rPr>
          <w:sz w:val="22"/>
          <w:szCs w:val="22"/>
          <w:lang w:val="en-GB" w:bidi="pl-PL"/>
        </w:rPr>
        <w:t>war, state of war, state of emergency or state of natural disaster.</w:t>
      </w:r>
    </w:p>
    <w:p w14:paraId="1F90C8A2" w14:textId="77777777" w:rsidR="001411C9" w:rsidRPr="00186305" w:rsidRDefault="00CB1FBB">
      <w:pPr>
        <w:widowControl/>
        <w:numPr>
          <w:ilvl w:val="0"/>
          <w:numId w:val="30"/>
        </w:numPr>
        <w:tabs>
          <w:tab w:val="clear" w:pos="360"/>
          <w:tab w:val="num" w:pos="284"/>
          <w:tab w:val="num" w:pos="720"/>
        </w:tabs>
        <w:ind w:left="284" w:hanging="284"/>
        <w:jc w:val="both"/>
        <w:rPr>
          <w:sz w:val="22"/>
          <w:szCs w:val="22"/>
          <w:lang w:val="en-GB"/>
        </w:rPr>
      </w:pPr>
      <w:r w:rsidRPr="00186305">
        <w:rPr>
          <w:sz w:val="22"/>
          <w:szCs w:val="22"/>
          <w:lang w:val="en-GB"/>
        </w:rPr>
        <w:t>If, due to c</w:t>
      </w:r>
      <w:r w:rsidR="00A93767" w:rsidRPr="00186305">
        <w:rPr>
          <w:sz w:val="22"/>
          <w:szCs w:val="22"/>
          <w:lang w:val="en-GB"/>
        </w:rPr>
        <w:t>ircumstances of force majeure, the</w:t>
      </w:r>
      <w:r w:rsidRPr="00186305">
        <w:rPr>
          <w:sz w:val="22"/>
          <w:szCs w:val="22"/>
          <w:lang w:val="en-GB"/>
        </w:rPr>
        <w:t xml:space="preserve"> Party is unable to perform its contractual obligations in whole or in part, it will immediately notify the other Party. In such a case, the Parties shall agree on the manner and principles</w:t>
      </w:r>
      <w:r w:rsidR="00A93767" w:rsidRPr="00186305">
        <w:rPr>
          <w:sz w:val="22"/>
          <w:szCs w:val="22"/>
          <w:lang w:val="en-GB"/>
        </w:rPr>
        <w:t xml:space="preserve"> of further performance of the agreement</w:t>
      </w:r>
      <w:r w:rsidRPr="00186305">
        <w:rPr>
          <w:sz w:val="22"/>
          <w:szCs w:val="22"/>
          <w:lang w:val="en-GB"/>
        </w:rPr>
        <w:t xml:space="preserve">, temporarily suspend its </w:t>
      </w:r>
      <w:r w:rsidR="00A93767" w:rsidRPr="00186305">
        <w:rPr>
          <w:sz w:val="22"/>
          <w:szCs w:val="22"/>
          <w:lang w:val="en-GB"/>
        </w:rPr>
        <w:t xml:space="preserve">performance </w:t>
      </w:r>
      <w:r w:rsidRPr="00186305">
        <w:rPr>
          <w:sz w:val="22"/>
          <w:szCs w:val="22"/>
          <w:lang w:val="en-GB"/>
        </w:rPr>
        <w:t>or</w:t>
      </w:r>
      <w:r w:rsidR="00A93767" w:rsidRPr="00186305">
        <w:rPr>
          <w:sz w:val="22"/>
          <w:szCs w:val="22"/>
          <w:lang w:val="en-GB"/>
        </w:rPr>
        <w:t xml:space="preserve"> the agreement will be</w:t>
      </w:r>
      <w:r w:rsidRPr="00186305">
        <w:rPr>
          <w:sz w:val="22"/>
          <w:szCs w:val="22"/>
          <w:lang w:val="en-GB"/>
        </w:rPr>
        <w:t xml:space="preserve"> terminate</w:t>
      </w:r>
      <w:r w:rsidR="00A93767" w:rsidRPr="00186305">
        <w:rPr>
          <w:sz w:val="22"/>
          <w:szCs w:val="22"/>
          <w:lang w:val="en-GB"/>
        </w:rPr>
        <w:t>d.</w:t>
      </w:r>
    </w:p>
    <w:p w14:paraId="106DA7F3" w14:textId="77777777" w:rsidR="001411C9" w:rsidRPr="00186305" w:rsidRDefault="00CB1FBB">
      <w:pPr>
        <w:widowControl/>
        <w:numPr>
          <w:ilvl w:val="0"/>
          <w:numId w:val="30"/>
        </w:numPr>
        <w:tabs>
          <w:tab w:val="clear" w:pos="360"/>
          <w:tab w:val="num" w:pos="284"/>
          <w:tab w:val="num" w:pos="720"/>
        </w:tabs>
        <w:ind w:left="284" w:hanging="284"/>
        <w:jc w:val="both"/>
        <w:rPr>
          <w:b/>
          <w:bCs/>
          <w:sz w:val="22"/>
          <w:szCs w:val="22"/>
          <w:lang w:val="en-GB"/>
        </w:rPr>
      </w:pPr>
      <w:r w:rsidRPr="00186305">
        <w:rPr>
          <w:sz w:val="22"/>
          <w:szCs w:val="22"/>
          <w:lang w:val="en-GB"/>
        </w:rPr>
        <w:t>The time limits laid down in this Agreement shall be suspended for the duration of any impediment caused by force majeure.</w:t>
      </w:r>
    </w:p>
    <w:p w14:paraId="59D0D87D" w14:textId="77777777" w:rsidR="001411C9" w:rsidRPr="00186305" w:rsidRDefault="00CB1FBB">
      <w:pPr>
        <w:rPr>
          <w:b/>
          <w:bCs/>
          <w:sz w:val="22"/>
          <w:szCs w:val="22"/>
          <w:lang w:val="en-GB"/>
        </w:rPr>
      </w:pPr>
      <w:r w:rsidRPr="00186305">
        <w:rPr>
          <w:b/>
          <w:bCs/>
          <w:sz w:val="22"/>
          <w:szCs w:val="22"/>
          <w:lang w:val="en-GB"/>
        </w:rPr>
        <w:t>§ 9</w:t>
      </w:r>
    </w:p>
    <w:p w14:paraId="3C0E0AA1" w14:textId="77777777" w:rsidR="001411C9" w:rsidRPr="00186305" w:rsidRDefault="00CB1FBB">
      <w:pPr>
        <w:widowControl/>
        <w:numPr>
          <w:ilvl w:val="3"/>
          <w:numId w:val="37"/>
        </w:numPr>
        <w:tabs>
          <w:tab w:val="clear" w:pos="2700"/>
        </w:tabs>
        <w:ind w:left="426"/>
        <w:jc w:val="both"/>
        <w:rPr>
          <w:sz w:val="22"/>
          <w:szCs w:val="22"/>
          <w:lang w:val="en-GB"/>
        </w:rPr>
      </w:pPr>
      <w:r w:rsidRPr="00186305">
        <w:rPr>
          <w:sz w:val="22"/>
          <w:szCs w:val="22"/>
          <w:lang w:val="en-GB"/>
        </w:rPr>
        <w:t xml:space="preserve">All </w:t>
      </w:r>
      <w:r w:rsidR="00A93767" w:rsidRPr="00186305">
        <w:rPr>
          <w:sz w:val="22"/>
          <w:szCs w:val="22"/>
          <w:lang w:val="en-GB"/>
        </w:rPr>
        <w:t>declarations</w:t>
      </w:r>
      <w:r w:rsidRPr="00186305">
        <w:rPr>
          <w:sz w:val="22"/>
          <w:szCs w:val="22"/>
          <w:lang w:val="en-GB"/>
        </w:rPr>
        <w:t xml:space="preserve"> of the Parties to the Agreement shall be </w:t>
      </w:r>
      <w:r w:rsidR="00A93767" w:rsidRPr="00186305">
        <w:rPr>
          <w:sz w:val="22"/>
          <w:szCs w:val="22"/>
          <w:lang w:val="en-GB"/>
        </w:rPr>
        <w:t>submitted</w:t>
      </w:r>
      <w:r w:rsidRPr="00186305">
        <w:rPr>
          <w:sz w:val="22"/>
          <w:szCs w:val="22"/>
          <w:lang w:val="en-GB"/>
        </w:rPr>
        <w:t xml:space="preserve"> in writing</w:t>
      </w:r>
      <w:r w:rsidR="00A93767" w:rsidRPr="00186305">
        <w:rPr>
          <w:sz w:val="22"/>
          <w:szCs w:val="22"/>
          <w:lang w:val="en-GB"/>
        </w:rPr>
        <w:t>,</w:t>
      </w:r>
      <w:r w:rsidRPr="00186305">
        <w:rPr>
          <w:sz w:val="22"/>
          <w:szCs w:val="22"/>
          <w:lang w:val="en-GB"/>
        </w:rPr>
        <w:t xml:space="preserve"> </w:t>
      </w:r>
      <w:r w:rsidR="00A93767" w:rsidRPr="00186305">
        <w:rPr>
          <w:sz w:val="22"/>
          <w:szCs w:val="22"/>
          <w:lang w:val="en-GB"/>
        </w:rPr>
        <w:t>or else shall be null and void,</w:t>
      </w:r>
      <w:r w:rsidRPr="00186305">
        <w:rPr>
          <w:sz w:val="22"/>
          <w:szCs w:val="22"/>
          <w:lang w:val="en-GB"/>
        </w:rPr>
        <w:t xml:space="preserve"> </w:t>
      </w:r>
      <w:r w:rsidR="00A93767" w:rsidRPr="00186305">
        <w:rPr>
          <w:sz w:val="22"/>
          <w:szCs w:val="22"/>
          <w:lang w:val="en-GB"/>
        </w:rPr>
        <w:t>with</w:t>
      </w:r>
      <w:r w:rsidRPr="00186305">
        <w:rPr>
          <w:sz w:val="22"/>
          <w:szCs w:val="22"/>
          <w:lang w:val="en-GB"/>
        </w:rPr>
        <w:t xml:space="preserve"> registered letter or by acknowledgement of </w:t>
      </w:r>
      <w:r w:rsidR="00A93767" w:rsidRPr="00186305">
        <w:rPr>
          <w:sz w:val="22"/>
          <w:szCs w:val="22"/>
          <w:lang w:val="en-GB"/>
        </w:rPr>
        <w:t>submittal</w:t>
      </w:r>
      <w:r w:rsidRPr="00186305">
        <w:rPr>
          <w:sz w:val="22"/>
          <w:szCs w:val="22"/>
          <w:lang w:val="en-GB"/>
        </w:rPr>
        <w:t>.</w:t>
      </w:r>
    </w:p>
    <w:p w14:paraId="01BA8674" w14:textId="77777777" w:rsidR="001411C9" w:rsidRPr="00186305" w:rsidRDefault="00CB1FBB">
      <w:pPr>
        <w:widowControl/>
        <w:numPr>
          <w:ilvl w:val="3"/>
          <w:numId w:val="37"/>
        </w:numPr>
        <w:tabs>
          <w:tab w:val="clear" w:pos="2700"/>
        </w:tabs>
        <w:ind w:left="426"/>
        <w:jc w:val="both"/>
        <w:rPr>
          <w:sz w:val="22"/>
          <w:szCs w:val="22"/>
          <w:lang w:val="en-GB"/>
        </w:rPr>
      </w:pPr>
      <w:r w:rsidRPr="00186305">
        <w:rPr>
          <w:sz w:val="22"/>
          <w:szCs w:val="22"/>
          <w:lang w:val="en-GB"/>
        </w:rPr>
        <w:t xml:space="preserve">The possible invalidity of one or more provisions of this Agreement shall not affect the validity of the Agreement in its entirety, in which case the Parties shall replace the invalid provision by a provision that is </w:t>
      </w:r>
      <w:r w:rsidR="008B3E93" w:rsidRPr="00186305">
        <w:rPr>
          <w:sz w:val="22"/>
          <w:szCs w:val="22"/>
          <w:lang w:val="en-GB"/>
        </w:rPr>
        <w:t>compliant</w:t>
      </w:r>
      <w:r w:rsidRPr="00186305">
        <w:rPr>
          <w:sz w:val="22"/>
          <w:szCs w:val="22"/>
          <w:lang w:val="en-GB"/>
        </w:rPr>
        <w:t xml:space="preserve"> with the purpose and other provisions of the Agreement.</w:t>
      </w:r>
    </w:p>
    <w:p w14:paraId="6BC4B9F3" w14:textId="77777777" w:rsidR="001411C9" w:rsidRPr="00186305" w:rsidRDefault="008B3E93">
      <w:pPr>
        <w:widowControl/>
        <w:numPr>
          <w:ilvl w:val="3"/>
          <w:numId w:val="37"/>
        </w:numPr>
        <w:tabs>
          <w:tab w:val="clear" w:pos="2700"/>
        </w:tabs>
        <w:ind w:left="426"/>
        <w:jc w:val="both"/>
        <w:rPr>
          <w:sz w:val="22"/>
          <w:szCs w:val="22"/>
          <w:lang w:val="en-GB"/>
        </w:rPr>
      </w:pPr>
      <w:r w:rsidRPr="00186305">
        <w:rPr>
          <w:sz w:val="22"/>
          <w:szCs w:val="22"/>
          <w:lang w:val="en-GB"/>
        </w:rPr>
        <w:t>In case</w:t>
      </w:r>
      <w:r w:rsidR="00CB1FBB" w:rsidRPr="00186305">
        <w:rPr>
          <w:sz w:val="22"/>
          <w:szCs w:val="22"/>
          <w:lang w:val="en-GB"/>
        </w:rPr>
        <w:t xml:space="preserve"> of any discrepancy </w:t>
      </w:r>
      <w:r w:rsidR="00CB1FBB" w:rsidRPr="00186305">
        <w:rPr>
          <w:rFonts w:eastAsiaTheme="minorHAnsi"/>
          <w:sz w:val="22"/>
          <w:szCs w:val="22"/>
          <w:lang w:val="en-GB" w:eastAsia="en-US"/>
        </w:rPr>
        <w:t xml:space="preserve">between the </w:t>
      </w:r>
      <w:r w:rsidRPr="00186305">
        <w:rPr>
          <w:rFonts w:eastAsiaTheme="minorHAnsi"/>
          <w:sz w:val="22"/>
          <w:szCs w:val="22"/>
          <w:lang w:val="en-GB" w:eastAsia="en-US"/>
        </w:rPr>
        <w:t xml:space="preserve">content </w:t>
      </w:r>
      <w:r w:rsidR="00CB1FBB" w:rsidRPr="00186305">
        <w:rPr>
          <w:rFonts w:eastAsiaTheme="minorHAnsi"/>
          <w:sz w:val="22"/>
          <w:szCs w:val="22"/>
          <w:lang w:val="en-GB" w:eastAsia="en-US"/>
        </w:rPr>
        <w:t xml:space="preserve">of the </w:t>
      </w:r>
      <w:r w:rsidR="00A013D0" w:rsidRPr="00186305">
        <w:rPr>
          <w:rFonts w:eastAsiaTheme="minorHAnsi"/>
          <w:sz w:val="22"/>
          <w:szCs w:val="22"/>
          <w:lang w:val="en-GB" w:eastAsia="en-US"/>
        </w:rPr>
        <w:t xml:space="preserve">Invitation </w:t>
      </w:r>
      <w:r w:rsidR="00CB1FBB" w:rsidRPr="00186305">
        <w:rPr>
          <w:rFonts w:eastAsiaTheme="minorHAnsi"/>
          <w:sz w:val="22"/>
          <w:szCs w:val="22"/>
          <w:lang w:val="en-GB" w:eastAsia="en-US"/>
        </w:rPr>
        <w:t xml:space="preserve">and the provisions of the </w:t>
      </w:r>
      <w:r w:rsidRPr="00186305">
        <w:rPr>
          <w:rFonts w:eastAsiaTheme="minorHAnsi"/>
          <w:sz w:val="22"/>
          <w:szCs w:val="22"/>
          <w:lang w:val="en-GB" w:eastAsia="en-US"/>
        </w:rPr>
        <w:t>agreement</w:t>
      </w:r>
      <w:r w:rsidR="00CB1FBB" w:rsidRPr="00186305">
        <w:rPr>
          <w:rFonts w:eastAsiaTheme="minorHAnsi"/>
          <w:sz w:val="22"/>
          <w:szCs w:val="22"/>
          <w:lang w:val="en-GB" w:eastAsia="en-US"/>
        </w:rPr>
        <w:t xml:space="preserve">, and in matters not </w:t>
      </w:r>
      <w:r w:rsidRPr="00186305">
        <w:rPr>
          <w:rFonts w:eastAsiaTheme="minorHAnsi"/>
          <w:sz w:val="22"/>
          <w:szCs w:val="22"/>
          <w:lang w:val="en-GB" w:eastAsia="en-US"/>
        </w:rPr>
        <w:t xml:space="preserve">governed </w:t>
      </w:r>
      <w:r w:rsidR="00CB1FBB" w:rsidRPr="00186305">
        <w:rPr>
          <w:rFonts w:eastAsiaTheme="minorHAnsi"/>
          <w:sz w:val="22"/>
          <w:szCs w:val="22"/>
          <w:lang w:val="en-GB" w:eastAsia="en-US"/>
        </w:rPr>
        <w:t xml:space="preserve">by </w:t>
      </w:r>
      <w:r w:rsidRPr="00186305">
        <w:rPr>
          <w:rFonts w:eastAsiaTheme="minorHAnsi"/>
          <w:sz w:val="22"/>
          <w:szCs w:val="22"/>
          <w:lang w:val="en-GB" w:eastAsia="en-US"/>
        </w:rPr>
        <w:t>this agreement,</w:t>
      </w:r>
      <w:r w:rsidR="00CB1FBB" w:rsidRPr="00186305">
        <w:rPr>
          <w:rFonts w:eastAsiaTheme="minorHAnsi"/>
          <w:sz w:val="22"/>
          <w:szCs w:val="22"/>
          <w:lang w:val="en-GB" w:eastAsia="en-US"/>
        </w:rPr>
        <w:t xml:space="preserve"> the provisions of the </w:t>
      </w:r>
      <w:r w:rsidR="00A013D0" w:rsidRPr="00186305">
        <w:rPr>
          <w:rFonts w:eastAsiaTheme="minorHAnsi"/>
          <w:sz w:val="22"/>
          <w:szCs w:val="22"/>
          <w:lang w:val="en-GB" w:eastAsia="en-US"/>
        </w:rPr>
        <w:t xml:space="preserve">Invitation </w:t>
      </w:r>
      <w:r w:rsidR="00CB1FBB" w:rsidRPr="00186305">
        <w:rPr>
          <w:rFonts w:eastAsiaTheme="minorHAnsi"/>
          <w:sz w:val="22"/>
          <w:szCs w:val="22"/>
          <w:lang w:val="en-GB" w:eastAsia="en-US"/>
        </w:rPr>
        <w:t>and its a</w:t>
      </w:r>
      <w:r w:rsidRPr="00186305">
        <w:rPr>
          <w:rFonts w:eastAsiaTheme="minorHAnsi"/>
          <w:sz w:val="22"/>
          <w:szCs w:val="22"/>
          <w:lang w:val="en-GB" w:eastAsia="en-US"/>
        </w:rPr>
        <w:t xml:space="preserve">ppendices </w:t>
      </w:r>
      <w:r w:rsidR="00CB1FBB" w:rsidRPr="00186305">
        <w:rPr>
          <w:rFonts w:eastAsiaTheme="minorHAnsi"/>
          <w:sz w:val="22"/>
          <w:szCs w:val="22"/>
          <w:lang w:val="en-GB" w:eastAsia="en-US"/>
        </w:rPr>
        <w:t>shall prevail.</w:t>
      </w:r>
    </w:p>
    <w:p w14:paraId="751E86C1" w14:textId="77777777" w:rsidR="001411C9" w:rsidRPr="00186305" w:rsidRDefault="00CB1FBB">
      <w:pPr>
        <w:ind w:left="142"/>
        <w:contextualSpacing/>
        <w:rPr>
          <w:b/>
          <w:bCs/>
          <w:lang w:val="en-GB"/>
        </w:rPr>
      </w:pPr>
      <w:r w:rsidRPr="00186305">
        <w:rPr>
          <w:b/>
          <w:bCs/>
          <w:lang w:val="en-GB"/>
        </w:rPr>
        <w:t>§ 10</w:t>
      </w:r>
    </w:p>
    <w:p w14:paraId="2F24850A" w14:textId="77777777" w:rsidR="001411C9" w:rsidRPr="00186305" w:rsidRDefault="00CB1FBB">
      <w:pPr>
        <w:widowControl/>
        <w:numPr>
          <w:ilvl w:val="0"/>
          <w:numId w:val="44"/>
        </w:numPr>
        <w:tabs>
          <w:tab w:val="left" w:pos="284"/>
        </w:tabs>
        <w:ind w:left="425" w:hanging="357"/>
        <w:jc w:val="both"/>
        <w:rPr>
          <w:sz w:val="22"/>
          <w:szCs w:val="22"/>
          <w:lang w:val="en-GB"/>
        </w:rPr>
      </w:pPr>
      <w:r w:rsidRPr="00186305">
        <w:rPr>
          <w:sz w:val="22"/>
          <w:szCs w:val="22"/>
          <w:lang w:val="en-GB"/>
        </w:rPr>
        <w:t xml:space="preserve">The Parties agree that the following persons shall be authorised for direct contacts aimed at ensuring proper </w:t>
      </w:r>
      <w:r w:rsidR="008B3E93" w:rsidRPr="00186305">
        <w:rPr>
          <w:sz w:val="22"/>
          <w:szCs w:val="22"/>
          <w:lang w:val="en-GB"/>
        </w:rPr>
        <w:t>performance</w:t>
      </w:r>
      <w:r w:rsidRPr="00186305">
        <w:rPr>
          <w:sz w:val="22"/>
          <w:szCs w:val="22"/>
          <w:lang w:val="en-GB"/>
        </w:rPr>
        <w:t xml:space="preserve"> of the subject of the Agreement, its on-going supervision and verification: </w:t>
      </w:r>
    </w:p>
    <w:p w14:paraId="27108BE7" w14:textId="5E669B3B" w:rsidR="001411C9" w:rsidRPr="00186305" w:rsidRDefault="00875015">
      <w:pPr>
        <w:widowControl/>
        <w:numPr>
          <w:ilvl w:val="0"/>
          <w:numId w:val="39"/>
        </w:numPr>
        <w:tabs>
          <w:tab w:val="left" w:pos="284"/>
        </w:tabs>
        <w:contextualSpacing/>
        <w:jc w:val="both"/>
        <w:rPr>
          <w:sz w:val="22"/>
          <w:szCs w:val="22"/>
          <w:lang w:val="en-GB"/>
        </w:rPr>
      </w:pPr>
      <w:r w:rsidRPr="00186305">
        <w:rPr>
          <w:sz w:val="22"/>
          <w:szCs w:val="22"/>
          <w:lang w:val="en-GB"/>
        </w:rPr>
        <w:t>On the part of the</w:t>
      </w:r>
      <w:r w:rsidR="00CB1FBB" w:rsidRPr="00186305">
        <w:rPr>
          <w:sz w:val="22"/>
          <w:szCs w:val="22"/>
          <w:lang w:val="en-GB"/>
        </w:rPr>
        <w:t xml:space="preserve"> </w:t>
      </w:r>
      <w:r w:rsidR="00CC7FCD" w:rsidRPr="00186305">
        <w:rPr>
          <w:sz w:val="22"/>
          <w:szCs w:val="22"/>
          <w:lang w:val="en-GB"/>
        </w:rPr>
        <w:t>Ordering Party</w:t>
      </w:r>
      <w:r w:rsidR="00CB1FBB" w:rsidRPr="00186305">
        <w:rPr>
          <w:sz w:val="22"/>
          <w:szCs w:val="22"/>
          <w:lang w:val="en-GB"/>
        </w:rPr>
        <w:t xml:space="preserve">: </w:t>
      </w:r>
      <w:r w:rsidR="00CB1FBB" w:rsidRPr="00186305">
        <w:rPr>
          <w:i/>
          <w:iCs/>
          <w:sz w:val="22"/>
          <w:szCs w:val="22"/>
          <w:lang w:val="en-GB"/>
        </w:rPr>
        <w:t>.....................</w:t>
      </w:r>
      <w:r w:rsidR="005C34A6">
        <w:rPr>
          <w:i/>
          <w:iCs/>
          <w:sz w:val="22"/>
          <w:szCs w:val="22"/>
          <w:lang w:val="en-GB"/>
        </w:rPr>
        <w:t>–</w:t>
      </w:r>
      <w:r w:rsidR="00CB1FBB" w:rsidRPr="00186305">
        <w:rPr>
          <w:i/>
          <w:iCs/>
          <w:sz w:val="22"/>
          <w:szCs w:val="22"/>
          <w:lang w:val="en-GB"/>
        </w:rPr>
        <w:t>. - tel. ..........., e-mail: ........................;</w:t>
      </w:r>
    </w:p>
    <w:p w14:paraId="40D3EA65" w14:textId="215E1242" w:rsidR="001411C9" w:rsidRPr="00186305" w:rsidRDefault="00875015">
      <w:pPr>
        <w:widowControl/>
        <w:numPr>
          <w:ilvl w:val="0"/>
          <w:numId w:val="39"/>
        </w:numPr>
        <w:tabs>
          <w:tab w:val="left" w:pos="284"/>
        </w:tabs>
        <w:contextualSpacing/>
        <w:jc w:val="both"/>
        <w:rPr>
          <w:sz w:val="22"/>
          <w:szCs w:val="22"/>
          <w:lang w:val="en-GB"/>
        </w:rPr>
      </w:pPr>
      <w:r w:rsidRPr="00186305">
        <w:rPr>
          <w:sz w:val="22"/>
          <w:szCs w:val="22"/>
          <w:lang w:val="en-GB"/>
        </w:rPr>
        <w:t xml:space="preserve">On the part of the Contractor – </w:t>
      </w:r>
      <w:r w:rsidR="00CB1FBB" w:rsidRPr="00186305">
        <w:rPr>
          <w:sz w:val="22"/>
          <w:szCs w:val="22"/>
          <w:lang w:val="en-GB"/>
        </w:rPr>
        <w:t xml:space="preserve"> </w:t>
      </w:r>
      <w:r w:rsidR="00CB1FBB" w:rsidRPr="00186305">
        <w:rPr>
          <w:i/>
          <w:iCs/>
          <w:sz w:val="22"/>
          <w:szCs w:val="22"/>
          <w:lang w:val="en-GB"/>
        </w:rPr>
        <w:t>.........................</w:t>
      </w:r>
      <w:r w:rsidR="005C34A6">
        <w:rPr>
          <w:i/>
          <w:iCs/>
          <w:sz w:val="22"/>
          <w:szCs w:val="22"/>
          <w:lang w:val="en-GB"/>
        </w:rPr>
        <w:t>–</w:t>
      </w:r>
      <w:r w:rsidR="00CB1FBB" w:rsidRPr="00186305">
        <w:rPr>
          <w:i/>
          <w:iCs/>
          <w:sz w:val="22"/>
          <w:szCs w:val="22"/>
          <w:lang w:val="en-GB"/>
        </w:rPr>
        <w:t>. - tel. ..........., e-mail: .........................</w:t>
      </w:r>
    </w:p>
    <w:p w14:paraId="1CD3F77D" w14:textId="77777777" w:rsidR="001411C9" w:rsidRPr="00186305" w:rsidRDefault="00CB1FBB">
      <w:pPr>
        <w:widowControl/>
        <w:numPr>
          <w:ilvl w:val="0"/>
          <w:numId w:val="44"/>
        </w:numPr>
        <w:tabs>
          <w:tab w:val="left" w:pos="284"/>
        </w:tabs>
        <w:ind w:left="425" w:hanging="357"/>
        <w:jc w:val="both"/>
        <w:rPr>
          <w:sz w:val="22"/>
          <w:szCs w:val="22"/>
          <w:lang w:val="en-GB"/>
        </w:rPr>
      </w:pPr>
      <w:r w:rsidRPr="00186305">
        <w:rPr>
          <w:sz w:val="22"/>
          <w:szCs w:val="22"/>
          <w:lang w:val="en-GB"/>
        </w:rPr>
        <w:t xml:space="preserve">The Parties unanimously agree that the persons </w:t>
      </w:r>
      <w:r w:rsidR="00875015" w:rsidRPr="00186305">
        <w:rPr>
          <w:sz w:val="22"/>
          <w:szCs w:val="22"/>
          <w:lang w:val="en-GB"/>
        </w:rPr>
        <w:t xml:space="preserve">specified </w:t>
      </w:r>
      <w:r w:rsidRPr="00186305">
        <w:rPr>
          <w:sz w:val="22"/>
          <w:szCs w:val="22"/>
          <w:lang w:val="en-GB"/>
        </w:rPr>
        <w:t xml:space="preserve">above are not authorised to make any decisions regarding changing the rules for </w:t>
      </w:r>
      <w:r w:rsidR="00875015" w:rsidRPr="00186305">
        <w:rPr>
          <w:sz w:val="22"/>
          <w:szCs w:val="22"/>
          <w:lang w:val="en-GB"/>
        </w:rPr>
        <w:t xml:space="preserve">performing </w:t>
      </w:r>
      <w:r w:rsidRPr="00186305">
        <w:rPr>
          <w:sz w:val="22"/>
          <w:szCs w:val="22"/>
          <w:lang w:val="en-GB"/>
        </w:rPr>
        <w:t>the Agreement or assuming new obligations or amending the Agreement.</w:t>
      </w:r>
    </w:p>
    <w:p w14:paraId="0ACA453D" w14:textId="77777777" w:rsidR="001411C9" w:rsidRPr="00186305" w:rsidRDefault="00CB1FBB">
      <w:pPr>
        <w:ind w:left="360"/>
        <w:contextualSpacing/>
        <w:rPr>
          <w:b/>
          <w:bCs/>
          <w:sz w:val="22"/>
          <w:szCs w:val="22"/>
          <w:lang w:val="en-GB"/>
        </w:rPr>
      </w:pPr>
      <w:r w:rsidRPr="00186305">
        <w:rPr>
          <w:b/>
          <w:bCs/>
          <w:sz w:val="22"/>
          <w:szCs w:val="22"/>
          <w:lang w:val="en-GB"/>
        </w:rPr>
        <w:t>§ 11</w:t>
      </w:r>
    </w:p>
    <w:p w14:paraId="0CCEEBF0" w14:textId="77777777" w:rsidR="001411C9" w:rsidRPr="00186305" w:rsidRDefault="00CB1FBB">
      <w:pPr>
        <w:widowControl/>
        <w:numPr>
          <w:ilvl w:val="0"/>
          <w:numId w:val="45"/>
        </w:numPr>
        <w:tabs>
          <w:tab w:val="left" w:pos="284"/>
        </w:tabs>
        <w:ind w:left="425" w:hanging="357"/>
        <w:jc w:val="both"/>
        <w:rPr>
          <w:sz w:val="22"/>
          <w:szCs w:val="22"/>
          <w:lang w:val="en-GB"/>
        </w:rPr>
      </w:pPr>
      <w:r w:rsidRPr="00186305">
        <w:rPr>
          <w:rFonts w:eastAsiaTheme="minorHAnsi"/>
          <w:sz w:val="22"/>
          <w:szCs w:val="22"/>
          <w:lang w:val="en-GB" w:eastAsia="en-US"/>
        </w:rPr>
        <w:t xml:space="preserve">The parties allow for the possibility of amending the Agreement, after drawing up a necessity protocol, while maintaining the lump-sum </w:t>
      </w:r>
      <w:r w:rsidRPr="00186305">
        <w:rPr>
          <w:rFonts w:eastAsiaTheme="minorHAnsi"/>
          <w:bCs/>
          <w:sz w:val="22"/>
          <w:szCs w:val="22"/>
          <w:lang w:val="en-GB" w:eastAsia="en-US"/>
        </w:rPr>
        <w:t xml:space="preserve">nature of the </w:t>
      </w:r>
      <w:r w:rsidRPr="00186305">
        <w:rPr>
          <w:rFonts w:eastAsiaTheme="minorHAnsi"/>
          <w:sz w:val="22"/>
          <w:szCs w:val="22"/>
          <w:lang w:val="en-GB" w:eastAsia="en-US"/>
        </w:rPr>
        <w:t>Agreement price, by sign</w:t>
      </w:r>
      <w:r w:rsidR="00875015" w:rsidRPr="00186305">
        <w:rPr>
          <w:rFonts w:eastAsiaTheme="minorHAnsi"/>
          <w:sz w:val="22"/>
          <w:szCs w:val="22"/>
          <w:lang w:val="en-GB" w:eastAsia="en-US"/>
        </w:rPr>
        <w:t xml:space="preserve">ing an annex to the Agreement, in the </w:t>
      </w:r>
      <w:r w:rsidRPr="00186305">
        <w:rPr>
          <w:rFonts w:eastAsiaTheme="minorHAnsi"/>
          <w:sz w:val="22"/>
          <w:szCs w:val="22"/>
          <w:lang w:val="en-GB" w:eastAsia="en-US"/>
        </w:rPr>
        <w:t>following cases:</w:t>
      </w:r>
    </w:p>
    <w:p w14:paraId="793E0131" w14:textId="77777777" w:rsidR="001411C9" w:rsidRPr="00186305" w:rsidRDefault="00CB1FBB">
      <w:pPr>
        <w:widowControl/>
        <w:numPr>
          <w:ilvl w:val="1"/>
          <w:numId w:val="38"/>
        </w:numPr>
        <w:ind w:left="709"/>
        <w:jc w:val="both"/>
        <w:rPr>
          <w:sz w:val="22"/>
          <w:szCs w:val="22"/>
          <w:lang w:val="en-GB"/>
        </w:rPr>
      </w:pPr>
      <w:r w:rsidRPr="00186305">
        <w:rPr>
          <w:sz w:val="22"/>
          <w:szCs w:val="22"/>
          <w:lang w:val="en-GB"/>
        </w:rPr>
        <w:t xml:space="preserve">change </w:t>
      </w:r>
      <w:r w:rsidR="00D62180" w:rsidRPr="00186305">
        <w:rPr>
          <w:sz w:val="22"/>
          <w:szCs w:val="22"/>
          <w:lang w:val="en-GB"/>
        </w:rPr>
        <w:t xml:space="preserve">of </w:t>
      </w:r>
      <w:r w:rsidRPr="00186305">
        <w:rPr>
          <w:sz w:val="22"/>
          <w:szCs w:val="22"/>
          <w:lang w:val="en-GB"/>
        </w:rPr>
        <w:t xml:space="preserve">the date of </w:t>
      </w:r>
      <w:r w:rsidR="00D62180" w:rsidRPr="00186305">
        <w:rPr>
          <w:sz w:val="22"/>
          <w:szCs w:val="22"/>
          <w:lang w:val="en-GB"/>
        </w:rPr>
        <w:t>performance</w:t>
      </w:r>
      <w:r w:rsidRPr="00186305">
        <w:rPr>
          <w:sz w:val="22"/>
          <w:szCs w:val="22"/>
          <w:lang w:val="en-GB"/>
        </w:rPr>
        <w:t xml:space="preserve"> of the subject of the Agreement (initial, final) through its shortening or extensi</w:t>
      </w:r>
      <w:r w:rsidR="00CB4DF9" w:rsidRPr="00186305">
        <w:rPr>
          <w:sz w:val="22"/>
          <w:szCs w:val="22"/>
          <w:lang w:val="en-GB"/>
        </w:rPr>
        <w:t>on and/or change the manner of performance</w:t>
      </w:r>
      <w:r w:rsidRPr="00186305">
        <w:rPr>
          <w:sz w:val="22"/>
          <w:szCs w:val="22"/>
          <w:lang w:val="en-GB"/>
        </w:rPr>
        <w:t xml:space="preserve"> through the introduction of stages of </w:t>
      </w:r>
      <w:r w:rsidR="00D62180" w:rsidRPr="00186305">
        <w:rPr>
          <w:sz w:val="22"/>
          <w:szCs w:val="22"/>
          <w:lang w:val="en-GB"/>
        </w:rPr>
        <w:t>performance</w:t>
      </w:r>
      <w:r w:rsidRPr="00186305">
        <w:rPr>
          <w:sz w:val="22"/>
          <w:szCs w:val="22"/>
          <w:lang w:val="en-GB"/>
        </w:rPr>
        <w:t xml:space="preserve">, suspension of </w:t>
      </w:r>
      <w:r w:rsidR="00D62180" w:rsidRPr="00186305">
        <w:rPr>
          <w:sz w:val="22"/>
          <w:szCs w:val="22"/>
          <w:lang w:val="en-GB"/>
        </w:rPr>
        <w:t>performance</w:t>
      </w:r>
      <w:r w:rsidRPr="00186305">
        <w:rPr>
          <w:sz w:val="22"/>
          <w:szCs w:val="22"/>
          <w:lang w:val="en-GB"/>
        </w:rPr>
        <w:t xml:space="preserve"> </w:t>
      </w:r>
      <w:r w:rsidR="00CB4DF9" w:rsidRPr="00186305">
        <w:rPr>
          <w:sz w:val="22"/>
          <w:szCs w:val="22"/>
          <w:lang w:val="en-GB"/>
        </w:rPr>
        <w:t>–</w:t>
      </w:r>
      <w:r w:rsidRPr="00186305">
        <w:rPr>
          <w:sz w:val="22"/>
          <w:szCs w:val="22"/>
          <w:lang w:val="en-GB"/>
        </w:rPr>
        <w:t xml:space="preserve"> due to reasons </w:t>
      </w:r>
      <w:r w:rsidR="00CB4DF9" w:rsidRPr="00186305">
        <w:rPr>
          <w:sz w:val="22"/>
          <w:szCs w:val="22"/>
          <w:lang w:val="en-GB"/>
        </w:rPr>
        <w:t>on the part of</w:t>
      </w:r>
      <w:r w:rsidRPr="00186305">
        <w:rPr>
          <w:sz w:val="22"/>
          <w:szCs w:val="22"/>
          <w:lang w:val="en-GB"/>
        </w:rPr>
        <w:t xml:space="preserve"> the Ordering Party, concerning, in particular, key changes in the project schedule aimed at ensuring proper </w:t>
      </w:r>
      <w:r w:rsidR="00CB4DF9" w:rsidRPr="00186305">
        <w:rPr>
          <w:sz w:val="22"/>
          <w:szCs w:val="22"/>
          <w:lang w:val="en-GB"/>
        </w:rPr>
        <w:t>performance</w:t>
      </w:r>
      <w:r w:rsidRPr="00186305">
        <w:rPr>
          <w:sz w:val="22"/>
          <w:szCs w:val="22"/>
          <w:lang w:val="en-GB"/>
        </w:rPr>
        <w:t xml:space="preserve"> of the project, lack of preparation/</w:t>
      </w:r>
      <w:r w:rsidR="00CB4DF9" w:rsidRPr="00186305">
        <w:rPr>
          <w:sz w:val="22"/>
          <w:szCs w:val="22"/>
          <w:lang w:val="en-GB"/>
        </w:rPr>
        <w:t>transfer</w:t>
      </w:r>
      <w:r w:rsidRPr="00186305">
        <w:rPr>
          <w:sz w:val="22"/>
          <w:szCs w:val="22"/>
          <w:lang w:val="en-GB"/>
        </w:rPr>
        <w:t xml:space="preserve"> of the place of </w:t>
      </w:r>
      <w:r w:rsidR="00CB4DF9" w:rsidRPr="00186305">
        <w:rPr>
          <w:sz w:val="22"/>
          <w:szCs w:val="22"/>
          <w:lang w:val="en-GB"/>
        </w:rPr>
        <w:t>performance</w:t>
      </w:r>
      <w:r w:rsidRPr="00186305">
        <w:rPr>
          <w:sz w:val="22"/>
          <w:szCs w:val="22"/>
          <w:lang w:val="en-GB"/>
        </w:rPr>
        <w:t xml:space="preserve">/delivery, absence of an employee responsible for the </w:t>
      </w:r>
      <w:r w:rsidR="00CB4DF9" w:rsidRPr="00186305">
        <w:rPr>
          <w:sz w:val="22"/>
          <w:szCs w:val="22"/>
          <w:lang w:val="en-GB"/>
        </w:rPr>
        <w:t>performance</w:t>
      </w:r>
      <w:r w:rsidRPr="00186305">
        <w:rPr>
          <w:sz w:val="22"/>
          <w:szCs w:val="22"/>
          <w:lang w:val="en-GB"/>
        </w:rPr>
        <w:t xml:space="preserve"> or acceptance of the subject of the agreement, or reasons attributable to the equipment manufacturer concerning documented </w:t>
      </w:r>
      <w:r w:rsidRPr="00186305">
        <w:rPr>
          <w:sz w:val="22"/>
          <w:szCs w:val="22"/>
          <w:lang w:val="en-GB"/>
        </w:rPr>
        <w:lastRenderedPageBreak/>
        <w:t xml:space="preserve">problems with production or supply of the equipment or other reasons beyond the control of the Parties caused by force majeure </w:t>
      </w:r>
      <w:r w:rsidR="00CB4DF9" w:rsidRPr="00186305">
        <w:rPr>
          <w:sz w:val="22"/>
          <w:szCs w:val="22"/>
          <w:lang w:val="en-GB"/>
        </w:rPr>
        <w:t>under</w:t>
      </w:r>
      <w:r w:rsidR="009A544C" w:rsidRPr="00186305">
        <w:rPr>
          <w:sz w:val="22"/>
          <w:szCs w:val="22"/>
          <w:lang w:val="en-GB"/>
        </w:rPr>
        <w:t xml:space="preserve"> § 8 of the Agreement</w:t>
      </w:r>
      <w:r w:rsidRPr="00186305">
        <w:rPr>
          <w:sz w:val="22"/>
          <w:szCs w:val="22"/>
          <w:lang w:val="en-GB"/>
        </w:rPr>
        <w:t>,</w:t>
      </w:r>
    </w:p>
    <w:p w14:paraId="5AC0BF0B" w14:textId="77777777" w:rsidR="001411C9" w:rsidRPr="00186305" w:rsidRDefault="00CB1FBB">
      <w:pPr>
        <w:widowControl/>
        <w:numPr>
          <w:ilvl w:val="1"/>
          <w:numId w:val="38"/>
        </w:numPr>
        <w:ind w:left="709"/>
        <w:jc w:val="both"/>
        <w:rPr>
          <w:sz w:val="22"/>
          <w:szCs w:val="22"/>
          <w:lang w:val="en-GB"/>
        </w:rPr>
      </w:pPr>
      <w:r w:rsidRPr="00186305">
        <w:rPr>
          <w:sz w:val="22"/>
          <w:szCs w:val="22"/>
          <w:lang w:val="en-GB"/>
        </w:rPr>
        <w:t xml:space="preserve">extension of the </w:t>
      </w:r>
      <w:r w:rsidR="000B7790" w:rsidRPr="00186305">
        <w:rPr>
          <w:sz w:val="22"/>
          <w:szCs w:val="22"/>
          <w:lang w:val="en-GB"/>
        </w:rPr>
        <w:t>guarantee</w:t>
      </w:r>
      <w:r w:rsidRPr="00186305">
        <w:rPr>
          <w:sz w:val="22"/>
          <w:szCs w:val="22"/>
          <w:lang w:val="en-GB"/>
        </w:rPr>
        <w:t xml:space="preserve"> period when extended by the manufacturer/</w:t>
      </w:r>
      <w:r w:rsidR="000B7790" w:rsidRPr="00186305">
        <w:rPr>
          <w:sz w:val="22"/>
          <w:szCs w:val="22"/>
          <w:lang w:val="en-GB"/>
        </w:rPr>
        <w:t>C</w:t>
      </w:r>
      <w:r w:rsidRPr="00186305">
        <w:rPr>
          <w:sz w:val="22"/>
          <w:szCs w:val="22"/>
          <w:lang w:val="en-GB"/>
        </w:rPr>
        <w:t>ontractor,</w:t>
      </w:r>
    </w:p>
    <w:p w14:paraId="2F6DE7C8" w14:textId="77777777" w:rsidR="001411C9" w:rsidRPr="00186305" w:rsidRDefault="00CB1FBB">
      <w:pPr>
        <w:widowControl/>
        <w:numPr>
          <w:ilvl w:val="1"/>
          <w:numId w:val="38"/>
        </w:numPr>
        <w:ind w:left="709"/>
        <w:jc w:val="both"/>
        <w:rPr>
          <w:sz w:val="22"/>
          <w:szCs w:val="22"/>
          <w:lang w:val="en-GB"/>
        </w:rPr>
      </w:pPr>
      <w:r w:rsidRPr="00186305">
        <w:rPr>
          <w:sz w:val="22"/>
          <w:szCs w:val="22"/>
          <w:lang w:val="en-GB"/>
        </w:rPr>
        <w:t>change of a specified type, model, name, manufacturer of the subject of the agreement or its elements, improvement of quality or other parameters characteristic for a given element of the delivery or a change of technology to an equivalent or better one, in particular in the case of its production being terminated or stopped or withdrawn from production after presenting appropriate documents from the manufacturer or distributor, with the reservation tha</w:t>
      </w:r>
      <w:r w:rsidR="000B7790" w:rsidRPr="00186305">
        <w:rPr>
          <w:sz w:val="22"/>
          <w:szCs w:val="22"/>
          <w:lang w:val="en-GB"/>
        </w:rPr>
        <w:t>t the price specified in § 3 can</w:t>
      </w:r>
      <w:r w:rsidRPr="00186305">
        <w:rPr>
          <w:sz w:val="22"/>
          <w:szCs w:val="22"/>
          <w:lang w:val="en-GB"/>
        </w:rPr>
        <w:t>not be increased, a</w:t>
      </w:r>
      <w:r w:rsidR="000B7790" w:rsidRPr="00186305">
        <w:rPr>
          <w:sz w:val="22"/>
          <w:szCs w:val="22"/>
          <w:lang w:val="en-GB"/>
        </w:rPr>
        <w:t>nd the technical parameters can</w:t>
      </w:r>
      <w:r w:rsidRPr="00186305">
        <w:rPr>
          <w:sz w:val="22"/>
          <w:szCs w:val="22"/>
          <w:lang w:val="en-GB"/>
        </w:rPr>
        <w:t>not be worse than those specified in the content of the offer,</w:t>
      </w:r>
    </w:p>
    <w:p w14:paraId="2661B4E1" w14:textId="77777777" w:rsidR="001411C9" w:rsidRPr="00186305" w:rsidRDefault="00CB1FBB">
      <w:pPr>
        <w:widowControl/>
        <w:numPr>
          <w:ilvl w:val="1"/>
          <w:numId w:val="38"/>
        </w:numPr>
        <w:ind w:left="709"/>
        <w:jc w:val="both"/>
        <w:rPr>
          <w:sz w:val="22"/>
          <w:szCs w:val="22"/>
          <w:lang w:val="en-GB"/>
        </w:rPr>
      </w:pPr>
      <w:r w:rsidRPr="00186305">
        <w:rPr>
          <w:sz w:val="22"/>
          <w:szCs w:val="22"/>
          <w:lang w:val="en-GB"/>
        </w:rPr>
        <w:t>update of solutions due to technological progress or changes in the regulations in force.</w:t>
      </w:r>
    </w:p>
    <w:p w14:paraId="0D64F1AF" w14:textId="77777777" w:rsidR="001411C9" w:rsidRPr="00186305" w:rsidRDefault="00CB1FBB">
      <w:pPr>
        <w:widowControl/>
        <w:numPr>
          <w:ilvl w:val="0"/>
          <w:numId w:val="45"/>
        </w:numPr>
        <w:tabs>
          <w:tab w:val="left" w:pos="284"/>
        </w:tabs>
        <w:ind w:left="425" w:hanging="357"/>
        <w:jc w:val="both"/>
        <w:rPr>
          <w:rFonts w:eastAsiaTheme="minorHAnsi"/>
          <w:bCs/>
          <w:sz w:val="22"/>
          <w:szCs w:val="22"/>
          <w:lang w:val="en-GB" w:eastAsia="en-US"/>
        </w:rPr>
      </w:pPr>
      <w:r w:rsidRPr="00186305">
        <w:rPr>
          <w:rFonts w:eastAsiaTheme="minorHAnsi"/>
          <w:bCs/>
          <w:sz w:val="22"/>
          <w:szCs w:val="22"/>
          <w:lang w:val="en-GB" w:eastAsia="en-US"/>
        </w:rPr>
        <w:tab/>
        <w:t xml:space="preserve">Changes not related to the contractual provisions, e.g. when </w:t>
      </w:r>
      <w:r w:rsidR="000B7790" w:rsidRPr="00186305">
        <w:rPr>
          <w:rFonts w:eastAsiaTheme="minorHAnsi"/>
          <w:bCs/>
          <w:sz w:val="22"/>
          <w:szCs w:val="22"/>
          <w:lang w:val="en-GB" w:eastAsia="en-US"/>
        </w:rPr>
        <w:t xml:space="preserve">due to </w:t>
      </w:r>
      <w:r w:rsidRPr="00186305">
        <w:rPr>
          <w:rFonts w:eastAsiaTheme="minorHAnsi"/>
          <w:bCs/>
          <w:sz w:val="22"/>
          <w:szCs w:val="22"/>
          <w:lang w:val="en-GB" w:eastAsia="en-US"/>
        </w:rPr>
        <w:t xml:space="preserve">organisational reasons it will be necessary to change the contact details </w:t>
      </w:r>
      <w:r w:rsidRPr="00186305">
        <w:rPr>
          <w:rFonts w:eastAsiaTheme="minorHAnsi"/>
          <w:sz w:val="22"/>
          <w:szCs w:val="22"/>
          <w:lang w:val="en-GB" w:eastAsia="en-US"/>
        </w:rPr>
        <w:t xml:space="preserve">specified </w:t>
      </w:r>
      <w:r w:rsidRPr="00186305">
        <w:rPr>
          <w:rFonts w:eastAsiaTheme="minorHAnsi"/>
          <w:bCs/>
          <w:sz w:val="22"/>
          <w:szCs w:val="22"/>
          <w:lang w:val="en-GB" w:eastAsia="en-US"/>
        </w:rPr>
        <w:t>in the Agreement, when the bank account number of one of the Parties changes, shall be made by submitting a written statement of the Party affected by the changes to the other Party.</w:t>
      </w:r>
    </w:p>
    <w:p w14:paraId="74988729" w14:textId="77777777" w:rsidR="009C101B" w:rsidRPr="00186305" w:rsidRDefault="009C101B" w:rsidP="00F21B3F">
      <w:pPr>
        <w:widowControl/>
        <w:jc w:val="both"/>
        <w:rPr>
          <w:rFonts w:eastAsiaTheme="minorHAnsi"/>
          <w:b/>
          <w:bCs/>
          <w:sz w:val="22"/>
          <w:szCs w:val="22"/>
          <w:lang w:val="en-GB" w:eastAsia="en-US"/>
        </w:rPr>
      </w:pPr>
    </w:p>
    <w:p w14:paraId="1A861FC4" w14:textId="77777777" w:rsidR="001411C9" w:rsidRPr="00186305" w:rsidRDefault="00CB1FBB">
      <w:pPr>
        <w:widowControl/>
        <w:rPr>
          <w:rFonts w:eastAsiaTheme="minorHAnsi"/>
          <w:b/>
          <w:bCs/>
          <w:sz w:val="22"/>
          <w:szCs w:val="22"/>
          <w:lang w:val="en-GB" w:eastAsia="en-US"/>
        </w:rPr>
      </w:pPr>
      <w:r w:rsidRPr="00186305">
        <w:rPr>
          <w:rFonts w:eastAsiaTheme="minorHAnsi"/>
          <w:b/>
          <w:bCs/>
          <w:sz w:val="22"/>
          <w:szCs w:val="22"/>
          <w:lang w:val="en-GB" w:eastAsia="en-US"/>
        </w:rPr>
        <w:t>§ 12</w:t>
      </w:r>
    </w:p>
    <w:p w14:paraId="267D5D06" w14:textId="77777777" w:rsidR="001411C9" w:rsidRPr="00186305" w:rsidRDefault="00CB1FBB">
      <w:pPr>
        <w:widowControl/>
        <w:numPr>
          <w:ilvl w:val="0"/>
          <w:numId w:val="24"/>
        </w:numPr>
        <w:suppressAutoHyphens w:val="0"/>
        <w:jc w:val="both"/>
        <w:rPr>
          <w:rFonts w:eastAsiaTheme="minorHAnsi"/>
          <w:sz w:val="22"/>
          <w:szCs w:val="22"/>
          <w:lang w:val="en-GB" w:eastAsia="en-US"/>
        </w:rPr>
      </w:pPr>
      <w:r w:rsidRPr="00186305">
        <w:rPr>
          <w:rFonts w:eastAsiaTheme="minorHAnsi"/>
          <w:sz w:val="22"/>
          <w:szCs w:val="22"/>
          <w:lang w:val="en-GB" w:eastAsia="en-US"/>
        </w:rPr>
        <w:t xml:space="preserve">Amendments and supplements to this Agreement </w:t>
      </w:r>
      <w:r w:rsidR="002B03C3" w:rsidRPr="00186305">
        <w:rPr>
          <w:rFonts w:eastAsiaTheme="minorHAnsi"/>
          <w:sz w:val="22"/>
          <w:szCs w:val="22"/>
          <w:lang w:val="en-GB" w:eastAsia="en-US"/>
        </w:rPr>
        <w:t>can be performed</w:t>
      </w:r>
      <w:r w:rsidRPr="00186305">
        <w:rPr>
          <w:rFonts w:eastAsiaTheme="minorHAnsi"/>
          <w:sz w:val="22"/>
          <w:szCs w:val="22"/>
          <w:lang w:val="en-GB" w:eastAsia="en-US"/>
        </w:rPr>
        <w:t xml:space="preserve"> only in written or electronic form (qualified electronic signature) and must be signed by authorised representatives of both the </w:t>
      </w:r>
      <w:r w:rsidR="002E7289" w:rsidRPr="00186305">
        <w:rPr>
          <w:rFonts w:eastAsiaTheme="minorHAnsi"/>
          <w:sz w:val="22"/>
          <w:szCs w:val="22"/>
          <w:lang w:val="en-GB" w:eastAsia="en-US"/>
        </w:rPr>
        <w:t>Ordering Party</w:t>
      </w:r>
      <w:r w:rsidRPr="00186305">
        <w:rPr>
          <w:rFonts w:eastAsiaTheme="minorHAnsi"/>
          <w:sz w:val="22"/>
          <w:szCs w:val="22"/>
          <w:lang w:val="en-GB" w:eastAsia="en-US"/>
        </w:rPr>
        <w:t xml:space="preserve"> and the Contractor</w:t>
      </w:r>
      <w:r w:rsidR="002B03C3" w:rsidRPr="00186305">
        <w:rPr>
          <w:rFonts w:eastAsiaTheme="minorHAnsi"/>
          <w:sz w:val="22"/>
          <w:szCs w:val="22"/>
          <w:lang w:val="en-GB" w:eastAsia="en-US"/>
        </w:rPr>
        <w:t xml:space="preserve"> or else shall be null and void</w:t>
      </w:r>
      <w:r w:rsidRPr="00186305">
        <w:rPr>
          <w:rFonts w:eastAsiaTheme="minorHAnsi"/>
          <w:sz w:val="22"/>
          <w:szCs w:val="22"/>
          <w:lang w:val="en-GB" w:eastAsia="en-US"/>
        </w:rPr>
        <w:t>.</w:t>
      </w:r>
    </w:p>
    <w:p w14:paraId="32667936" w14:textId="77777777" w:rsidR="001411C9" w:rsidRPr="00186305" w:rsidRDefault="00CB1FBB">
      <w:pPr>
        <w:widowControl/>
        <w:numPr>
          <w:ilvl w:val="0"/>
          <w:numId w:val="24"/>
        </w:numPr>
        <w:suppressAutoHyphens w:val="0"/>
        <w:jc w:val="both"/>
        <w:rPr>
          <w:rFonts w:eastAsiaTheme="minorHAnsi"/>
          <w:sz w:val="22"/>
          <w:szCs w:val="22"/>
          <w:lang w:val="en-GB" w:eastAsia="en-US"/>
        </w:rPr>
      </w:pPr>
      <w:r w:rsidRPr="00186305">
        <w:rPr>
          <w:sz w:val="22"/>
          <w:szCs w:val="22"/>
          <w:lang w:val="en-GB"/>
        </w:rPr>
        <w:t xml:space="preserve">Neither Party shall be entitled to assign its rights and obligations under this Agreement without the written consent of the other Party, in particular the Contractor shall not be entitled to assign its receivables under this Agreement without the prior written consent of the </w:t>
      </w:r>
      <w:r w:rsidR="00CC7FCD" w:rsidRPr="00186305">
        <w:rPr>
          <w:sz w:val="22"/>
          <w:szCs w:val="22"/>
          <w:lang w:val="en-GB"/>
        </w:rPr>
        <w:t>Ordering Party</w:t>
      </w:r>
      <w:r w:rsidRPr="00186305">
        <w:rPr>
          <w:sz w:val="22"/>
          <w:szCs w:val="22"/>
          <w:lang w:val="en-GB"/>
        </w:rPr>
        <w:t>.</w:t>
      </w:r>
    </w:p>
    <w:p w14:paraId="2044D1C7" w14:textId="77777777" w:rsidR="001411C9" w:rsidRPr="00186305" w:rsidRDefault="00CB1FBB">
      <w:pPr>
        <w:widowControl/>
        <w:numPr>
          <w:ilvl w:val="0"/>
          <w:numId w:val="24"/>
        </w:numPr>
        <w:suppressAutoHyphens w:val="0"/>
        <w:jc w:val="both"/>
        <w:rPr>
          <w:rFonts w:eastAsiaTheme="minorHAnsi"/>
          <w:sz w:val="22"/>
          <w:szCs w:val="22"/>
          <w:lang w:val="en-GB" w:eastAsia="en-US"/>
        </w:rPr>
      </w:pPr>
      <w:r w:rsidRPr="00186305">
        <w:rPr>
          <w:sz w:val="22"/>
          <w:szCs w:val="22"/>
          <w:lang w:val="en-GB"/>
        </w:rPr>
        <w:t>The Parties undertake to notify each other by registered mail o</w:t>
      </w:r>
      <w:r w:rsidR="00507C52" w:rsidRPr="00186305">
        <w:rPr>
          <w:sz w:val="22"/>
          <w:szCs w:val="22"/>
          <w:lang w:val="en-GB"/>
        </w:rPr>
        <w:t>n</w:t>
      </w:r>
      <w:r w:rsidRPr="00186305">
        <w:rPr>
          <w:sz w:val="22"/>
          <w:szCs w:val="22"/>
          <w:lang w:val="en-GB"/>
        </w:rPr>
        <w:t xml:space="preserve"> any change in the address of their registered office, otherwise any correspondence sent to the previously known address shall be deemed to have been effectively delivered.</w:t>
      </w:r>
    </w:p>
    <w:p w14:paraId="0B308BE0" w14:textId="77777777" w:rsidR="001411C9" w:rsidRPr="00186305" w:rsidRDefault="00CB1FBB">
      <w:pPr>
        <w:widowControl/>
        <w:numPr>
          <w:ilvl w:val="0"/>
          <w:numId w:val="24"/>
        </w:numPr>
        <w:suppressAutoHyphens w:val="0"/>
        <w:jc w:val="both"/>
        <w:rPr>
          <w:rFonts w:eastAsiaTheme="minorHAnsi"/>
          <w:sz w:val="22"/>
          <w:szCs w:val="22"/>
          <w:lang w:val="en-GB" w:eastAsia="en-US"/>
        </w:rPr>
      </w:pPr>
      <w:r w:rsidRPr="00186305">
        <w:rPr>
          <w:sz w:val="22"/>
          <w:szCs w:val="22"/>
          <w:lang w:val="en-GB"/>
        </w:rPr>
        <w:t xml:space="preserve">Any amendments or </w:t>
      </w:r>
      <w:r w:rsidR="00207916" w:rsidRPr="00186305">
        <w:rPr>
          <w:rFonts w:eastAsiaTheme="minorHAnsi"/>
          <w:sz w:val="22"/>
          <w:szCs w:val="22"/>
          <w:lang w:val="en-GB" w:eastAsia="en-US"/>
        </w:rPr>
        <w:t xml:space="preserve">supplements </w:t>
      </w:r>
      <w:r w:rsidRPr="00186305">
        <w:rPr>
          <w:sz w:val="22"/>
          <w:szCs w:val="22"/>
          <w:lang w:val="en-GB"/>
        </w:rPr>
        <w:t xml:space="preserve">to this Agreement </w:t>
      </w:r>
      <w:r w:rsidR="00207916" w:rsidRPr="00186305">
        <w:rPr>
          <w:sz w:val="22"/>
          <w:szCs w:val="22"/>
          <w:lang w:val="en-GB"/>
        </w:rPr>
        <w:t xml:space="preserve">can </w:t>
      </w:r>
      <w:r w:rsidRPr="00186305">
        <w:rPr>
          <w:sz w:val="22"/>
          <w:szCs w:val="22"/>
          <w:lang w:val="en-GB"/>
        </w:rPr>
        <w:t xml:space="preserve">be </w:t>
      </w:r>
      <w:r w:rsidR="00207916" w:rsidRPr="00186305">
        <w:rPr>
          <w:sz w:val="22"/>
          <w:szCs w:val="22"/>
          <w:lang w:val="en-GB"/>
        </w:rPr>
        <w:t>introduced</w:t>
      </w:r>
      <w:r w:rsidRPr="00186305">
        <w:rPr>
          <w:sz w:val="22"/>
          <w:szCs w:val="22"/>
          <w:lang w:val="en-GB"/>
        </w:rPr>
        <w:t xml:space="preserve"> by agreement o</w:t>
      </w:r>
      <w:r w:rsidR="00006EA1" w:rsidRPr="00186305">
        <w:rPr>
          <w:sz w:val="22"/>
          <w:szCs w:val="22"/>
          <w:lang w:val="en-GB"/>
        </w:rPr>
        <w:t xml:space="preserve">f the Parties in the form of a </w:t>
      </w:r>
      <w:r w:rsidRPr="00186305">
        <w:rPr>
          <w:sz w:val="22"/>
          <w:szCs w:val="22"/>
          <w:lang w:val="en-GB"/>
        </w:rPr>
        <w:t xml:space="preserve">written annex </w:t>
      </w:r>
      <w:r w:rsidR="00207916" w:rsidRPr="00186305">
        <w:rPr>
          <w:sz w:val="22"/>
          <w:szCs w:val="22"/>
          <w:lang w:val="en-GB"/>
        </w:rPr>
        <w:t>or else shall be null and void</w:t>
      </w:r>
      <w:r w:rsidRPr="00186305">
        <w:rPr>
          <w:sz w:val="22"/>
          <w:szCs w:val="22"/>
          <w:lang w:val="en-GB"/>
        </w:rPr>
        <w:t>.</w:t>
      </w:r>
    </w:p>
    <w:p w14:paraId="6072B5EA" w14:textId="77777777" w:rsidR="001411C9" w:rsidRPr="00186305" w:rsidRDefault="0077655D" w:rsidP="0077655D">
      <w:pPr>
        <w:widowControl/>
        <w:numPr>
          <w:ilvl w:val="0"/>
          <w:numId w:val="24"/>
        </w:numPr>
        <w:suppressAutoHyphens w:val="0"/>
        <w:jc w:val="both"/>
        <w:rPr>
          <w:rFonts w:eastAsiaTheme="minorHAnsi"/>
          <w:sz w:val="22"/>
          <w:szCs w:val="22"/>
          <w:lang w:val="en-GB" w:eastAsia="en-US"/>
        </w:rPr>
      </w:pPr>
      <w:r w:rsidRPr="00186305">
        <w:rPr>
          <w:bCs/>
          <w:sz w:val="22"/>
          <w:szCs w:val="22"/>
          <w:lang w:val="en-GB"/>
        </w:rPr>
        <w:t>If</w:t>
      </w:r>
      <w:r w:rsidR="00CB1FBB" w:rsidRPr="00186305">
        <w:rPr>
          <w:bCs/>
          <w:sz w:val="22"/>
          <w:szCs w:val="22"/>
          <w:lang w:val="en-GB"/>
        </w:rPr>
        <w:t xml:space="preserve"> a </w:t>
      </w:r>
      <w:r w:rsidR="00CB1FBB" w:rsidRPr="00186305">
        <w:rPr>
          <w:sz w:val="22"/>
          <w:szCs w:val="22"/>
          <w:lang w:val="en-GB"/>
        </w:rPr>
        <w:t>dispute</w:t>
      </w:r>
      <w:r w:rsidRPr="00186305">
        <w:rPr>
          <w:sz w:val="22"/>
          <w:szCs w:val="22"/>
          <w:lang w:val="en-GB"/>
        </w:rPr>
        <w:t xml:space="preserve"> occur</w:t>
      </w:r>
      <w:r w:rsidR="00CB1FBB" w:rsidRPr="00186305">
        <w:rPr>
          <w:sz w:val="22"/>
          <w:szCs w:val="22"/>
          <w:lang w:val="en-GB"/>
        </w:rPr>
        <w:t xml:space="preserve"> between the Parties arising out of or in connection with the </w:t>
      </w:r>
      <w:r w:rsidRPr="00186305">
        <w:rPr>
          <w:sz w:val="22"/>
          <w:szCs w:val="22"/>
          <w:lang w:val="en-GB"/>
        </w:rPr>
        <w:t>agreement</w:t>
      </w:r>
      <w:r w:rsidR="00CB1FBB" w:rsidRPr="00186305">
        <w:rPr>
          <w:sz w:val="22"/>
          <w:szCs w:val="22"/>
          <w:lang w:val="en-GB"/>
        </w:rPr>
        <w:t xml:space="preserve">, the dispute shall be referred to the common court </w:t>
      </w:r>
      <w:r w:rsidRPr="00186305">
        <w:rPr>
          <w:sz w:val="22"/>
          <w:szCs w:val="22"/>
          <w:lang w:val="en-GB"/>
        </w:rPr>
        <w:t xml:space="preserve">of proper venue serving the address of the registered office of the </w:t>
      </w:r>
      <w:r w:rsidR="00CC7FCD" w:rsidRPr="00186305">
        <w:rPr>
          <w:sz w:val="22"/>
          <w:szCs w:val="22"/>
          <w:lang w:val="en-GB"/>
        </w:rPr>
        <w:t>Ordering Party</w:t>
      </w:r>
      <w:r w:rsidR="00CB1FBB" w:rsidRPr="00186305">
        <w:rPr>
          <w:sz w:val="22"/>
          <w:szCs w:val="22"/>
          <w:lang w:val="en-GB"/>
        </w:rPr>
        <w:t>.</w:t>
      </w:r>
    </w:p>
    <w:p w14:paraId="2BB9ABEC" w14:textId="06E9BF7F" w:rsidR="001411C9" w:rsidRPr="00512960" w:rsidRDefault="00CB1FBB" w:rsidP="0077655D">
      <w:pPr>
        <w:widowControl/>
        <w:numPr>
          <w:ilvl w:val="0"/>
          <w:numId w:val="24"/>
        </w:numPr>
        <w:suppressAutoHyphens w:val="0"/>
        <w:jc w:val="both"/>
        <w:rPr>
          <w:rFonts w:eastAsiaTheme="minorHAnsi"/>
          <w:sz w:val="22"/>
          <w:szCs w:val="22"/>
          <w:lang w:val="en-GB" w:eastAsia="en-US"/>
        </w:rPr>
      </w:pPr>
      <w:r w:rsidRPr="00186305">
        <w:rPr>
          <w:sz w:val="22"/>
          <w:szCs w:val="22"/>
          <w:lang w:val="en-GB"/>
        </w:rPr>
        <w:t xml:space="preserve">In matters </w:t>
      </w:r>
      <w:r w:rsidRPr="00186305">
        <w:rPr>
          <w:snapToGrid w:val="0"/>
          <w:sz w:val="22"/>
          <w:szCs w:val="22"/>
          <w:lang w:val="en-GB"/>
        </w:rPr>
        <w:t xml:space="preserve">not </w:t>
      </w:r>
      <w:r w:rsidR="0077655D" w:rsidRPr="00186305">
        <w:rPr>
          <w:snapToGrid w:val="0"/>
          <w:sz w:val="22"/>
          <w:szCs w:val="22"/>
          <w:lang w:val="en-GB"/>
        </w:rPr>
        <w:t>governed</w:t>
      </w:r>
      <w:r w:rsidRPr="00186305">
        <w:rPr>
          <w:snapToGrid w:val="0"/>
          <w:sz w:val="22"/>
          <w:szCs w:val="22"/>
          <w:lang w:val="en-GB"/>
        </w:rPr>
        <w:t xml:space="preserve"> </w:t>
      </w:r>
      <w:r w:rsidRPr="00186305">
        <w:rPr>
          <w:sz w:val="22"/>
          <w:szCs w:val="22"/>
          <w:lang w:val="en-GB"/>
        </w:rPr>
        <w:t xml:space="preserve">by this agreement, the provisions of the Act of </w:t>
      </w:r>
      <w:r w:rsidRPr="00186305">
        <w:rPr>
          <w:sz w:val="22"/>
          <w:szCs w:val="22"/>
          <w:lang w:val="en-GB"/>
        </w:rPr>
        <w:br/>
      </w:r>
      <w:r w:rsidR="0077655D" w:rsidRPr="00186305">
        <w:rPr>
          <w:sz w:val="22"/>
          <w:szCs w:val="22"/>
          <w:lang w:val="en-GB"/>
        </w:rPr>
        <w:t>20 July 2018</w:t>
      </w:r>
      <w:r w:rsidR="00D31DAF" w:rsidRPr="00186305">
        <w:rPr>
          <w:sz w:val="22"/>
          <w:szCs w:val="22"/>
          <w:lang w:val="en-GB"/>
        </w:rPr>
        <w:t xml:space="preserve"> </w:t>
      </w:r>
      <w:r w:rsidR="0077655D" w:rsidRPr="00186305">
        <w:rPr>
          <w:sz w:val="22"/>
          <w:szCs w:val="22"/>
          <w:lang w:val="en-GB"/>
        </w:rPr>
        <w:t>–</w:t>
      </w:r>
      <w:r w:rsidR="00D31DAF" w:rsidRPr="00186305">
        <w:rPr>
          <w:sz w:val="22"/>
          <w:szCs w:val="22"/>
          <w:lang w:val="en-GB"/>
        </w:rPr>
        <w:t xml:space="preserve"> Law on Higher Education and Science </w:t>
      </w:r>
      <w:r w:rsidRPr="00186305">
        <w:rPr>
          <w:iCs/>
          <w:sz w:val="22"/>
          <w:szCs w:val="22"/>
          <w:lang w:val="en-GB"/>
        </w:rPr>
        <w:t>(</w:t>
      </w:r>
      <w:r w:rsidR="0077655D" w:rsidRPr="00186305">
        <w:rPr>
          <w:iCs/>
          <w:sz w:val="22"/>
          <w:szCs w:val="22"/>
          <w:lang w:val="en-GB"/>
        </w:rPr>
        <w:t>consolidated text,</w:t>
      </w:r>
      <w:r w:rsidRPr="00186305">
        <w:rPr>
          <w:iCs/>
          <w:sz w:val="22"/>
          <w:szCs w:val="22"/>
          <w:lang w:val="en-GB"/>
        </w:rPr>
        <w:t xml:space="preserve"> Journal of </w:t>
      </w:r>
      <w:r w:rsidR="00D31DAF" w:rsidRPr="00186305">
        <w:rPr>
          <w:sz w:val="22"/>
          <w:szCs w:val="22"/>
          <w:lang w:val="en-GB"/>
        </w:rPr>
        <w:t xml:space="preserve">Laws </w:t>
      </w:r>
      <w:r w:rsidRPr="00186305">
        <w:rPr>
          <w:iCs/>
          <w:sz w:val="22"/>
          <w:szCs w:val="22"/>
          <w:lang w:val="en-GB"/>
        </w:rPr>
        <w:t xml:space="preserve">2022, item </w:t>
      </w:r>
      <w:r w:rsidR="00D31DAF" w:rsidRPr="00186305">
        <w:rPr>
          <w:iCs/>
          <w:sz w:val="22"/>
          <w:szCs w:val="22"/>
          <w:lang w:val="en-GB"/>
        </w:rPr>
        <w:t xml:space="preserve">574 </w:t>
      </w:r>
      <w:r w:rsidR="0077655D" w:rsidRPr="00186305">
        <w:rPr>
          <w:iCs/>
          <w:sz w:val="22"/>
          <w:szCs w:val="22"/>
          <w:lang w:val="en-GB"/>
        </w:rPr>
        <w:t xml:space="preserve">as amended), the Act of 2 March </w:t>
      </w:r>
      <w:r w:rsidRPr="00186305">
        <w:rPr>
          <w:iCs/>
          <w:sz w:val="22"/>
          <w:szCs w:val="22"/>
          <w:lang w:val="en-GB"/>
        </w:rPr>
        <w:t xml:space="preserve">2020 </w:t>
      </w:r>
      <w:r w:rsidR="0077655D" w:rsidRPr="00186305">
        <w:rPr>
          <w:iCs/>
          <w:sz w:val="22"/>
          <w:szCs w:val="22"/>
          <w:lang w:val="en-GB"/>
        </w:rPr>
        <w:t xml:space="preserve">on special arrangements for preventing, counteracting and combating COVID-19, other infectious diseases and crisis situations caused by them </w:t>
      </w:r>
      <w:r w:rsidRPr="00186305">
        <w:rPr>
          <w:iCs/>
          <w:sz w:val="22"/>
          <w:szCs w:val="22"/>
          <w:lang w:val="en-GB"/>
        </w:rPr>
        <w:t>(</w:t>
      </w:r>
      <w:r w:rsidR="0077655D" w:rsidRPr="00186305">
        <w:rPr>
          <w:iCs/>
          <w:sz w:val="22"/>
          <w:szCs w:val="22"/>
          <w:lang w:val="en-GB"/>
        </w:rPr>
        <w:t xml:space="preserve">consolidated text, </w:t>
      </w:r>
      <w:r w:rsidRPr="00186305">
        <w:rPr>
          <w:iCs/>
          <w:sz w:val="22"/>
          <w:szCs w:val="22"/>
          <w:lang w:val="en-GB"/>
        </w:rPr>
        <w:t xml:space="preserve">Journal of Laws 2021, item </w:t>
      </w:r>
      <w:r w:rsidR="00D31DAF" w:rsidRPr="00186305">
        <w:rPr>
          <w:iCs/>
          <w:sz w:val="22"/>
          <w:szCs w:val="22"/>
          <w:lang w:val="en-GB"/>
        </w:rPr>
        <w:t xml:space="preserve">2095 </w:t>
      </w:r>
      <w:r w:rsidRPr="00186305">
        <w:rPr>
          <w:iCs/>
          <w:sz w:val="22"/>
          <w:szCs w:val="22"/>
          <w:lang w:val="en-GB"/>
        </w:rPr>
        <w:t xml:space="preserve">as amended) </w:t>
      </w:r>
      <w:r w:rsidRPr="00186305">
        <w:rPr>
          <w:sz w:val="22"/>
          <w:szCs w:val="22"/>
          <w:lang w:val="en-GB"/>
        </w:rPr>
        <w:t xml:space="preserve">and the Act of </w:t>
      </w:r>
      <w:r w:rsidR="0077655D" w:rsidRPr="00186305">
        <w:rPr>
          <w:sz w:val="22"/>
          <w:szCs w:val="22"/>
          <w:lang w:val="en-GB"/>
        </w:rPr>
        <w:t xml:space="preserve">23 </w:t>
      </w:r>
      <w:r w:rsidRPr="00186305">
        <w:rPr>
          <w:sz w:val="22"/>
          <w:szCs w:val="22"/>
          <w:lang w:val="en-GB"/>
        </w:rPr>
        <w:t>April 1964</w:t>
      </w:r>
      <w:r w:rsidR="0077655D" w:rsidRPr="00186305">
        <w:rPr>
          <w:sz w:val="22"/>
          <w:szCs w:val="22"/>
          <w:lang w:val="en-GB"/>
        </w:rPr>
        <w:t xml:space="preserve"> – </w:t>
      </w:r>
      <w:r w:rsidRPr="00186305">
        <w:rPr>
          <w:sz w:val="22"/>
          <w:szCs w:val="22"/>
          <w:lang w:val="en-GB"/>
        </w:rPr>
        <w:t xml:space="preserve">Civil Code </w:t>
      </w:r>
      <w:r w:rsidRPr="00186305">
        <w:rPr>
          <w:iCs/>
          <w:sz w:val="22"/>
          <w:szCs w:val="22"/>
          <w:lang w:val="en-GB"/>
        </w:rPr>
        <w:t>(</w:t>
      </w:r>
      <w:r w:rsidR="0077655D" w:rsidRPr="00186305">
        <w:rPr>
          <w:iCs/>
          <w:sz w:val="22"/>
          <w:szCs w:val="22"/>
          <w:lang w:val="en-GB"/>
        </w:rPr>
        <w:t xml:space="preserve">consolidated text, </w:t>
      </w:r>
      <w:r w:rsidRPr="00186305">
        <w:rPr>
          <w:iCs/>
          <w:sz w:val="22"/>
          <w:szCs w:val="22"/>
          <w:lang w:val="en-GB"/>
        </w:rPr>
        <w:t>Journal of Laws 2020, item 1740 as amended).</w:t>
      </w:r>
    </w:p>
    <w:p w14:paraId="274A1909" w14:textId="21DC6E89" w:rsidR="00512960" w:rsidRDefault="00512960" w:rsidP="00512960">
      <w:pPr>
        <w:widowControl/>
        <w:numPr>
          <w:ilvl w:val="0"/>
          <w:numId w:val="24"/>
        </w:numPr>
        <w:tabs>
          <w:tab w:val="left" w:pos="284"/>
          <w:tab w:val="left" w:pos="3627"/>
        </w:tabs>
        <w:jc w:val="both"/>
        <w:rPr>
          <w:sz w:val="23"/>
          <w:szCs w:val="23"/>
        </w:rPr>
      </w:pPr>
      <w:r>
        <w:rPr>
          <w:sz w:val="22"/>
          <w:szCs w:val="22"/>
          <w:lang w:val="en"/>
        </w:rPr>
        <w:t>The Contract has been drawn up in four counterparts: two (2) in Polish and two (2) in English, one in each language version for each Party. In case of discrepancies between the language versions, the Polish version shall prevail, subject to paragraph 8 below.</w:t>
      </w:r>
    </w:p>
    <w:p w14:paraId="20A91925" w14:textId="77777777" w:rsidR="001411C9" w:rsidRPr="00512960" w:rsidRDefault="00CB1FBB" w:rsidP="00512960">
      <w:pPr>
        <w:widowControl/>
        <w:numPr>
          <w:ilvl w:val="0"/>
          <w:numId w:val="24"/>
        </w:numPr>
        <w:suppressAutoHyphens w:val="0"/>
        <w:jc w:val="both"/>
        <w:rPr>
          <w:rFonts w:eastAsiaTheme="minorHAnsi"/>
          <w:sz w:val="22"/>
          <w:szCs w:val="22"/>
          <w:lang w:val="en-GB" w:eastAsia="en-US"/>
        </w:rPr>
      </w:pPr>
      <w:r w:rsidRPr="00512960">
        <w:rPr>
          <w:sz w:val="22"/>
          <w:szCs w:val="22"/>
          <w:lang w:val="en-GB"/>
        </w:rPr>
        <w:t>The Parties unanimously declare that if this Agreement is concluded in</w:t>
      </w:r>
      <w:r w:rsidR="006C3B2D" w:rsidRPr="00512960">
        <w:rPr>
          <w:sz w:val="22"/>
          <w:szCs w:val="22"/>
          <w:lang w:val="en-GB"/>
        </w:rPr>
        <w:t xml:space="preserve"> electronic form by means of a </w:t>
      </w:r>
      <w:r w:rsidRPr="00512960">
        <w:rPr>
          <w:sz w:val="22"/>
          <w:szCs w:val="22"/>
          <w:lang w:val="en-GB"/>
        </w:rPr>
        <w:t xml:space="preserve">qualified electronic signature, the resulting electronic document </w:t>
      </w:r>
      <w:r w:rsidR="006C3B2D" w:rsidRPr="00512960">
        <w:rPr>
          <w:sz w:val="22"/>
          <w:szCs w:val="22"/>
          <w:lang w:val="en-GB"/>
        </w:rPr>
        <w:t xml:space="preserve">forms </w:t>
      </w:r>
      <w:r w:rsidRPr="00512960">
        <w:rPr>
          <w:sz w:val="22"/>
          <w:szCs w:val="22"/>
          <w:lang w:val="en-GB"/>
        </w:rPr>
        <w:t>a certification that the Parties have unanimously made the declarations of will contained therein, and that the date of conclusion is the date of submi</w:t>
      </w:r>
      <w:r w:rsidR="006C3B2D" w:rsidRPr="00512960">
        <w:rPr>
          <w:sz w:val="22"/>
          <w:szCs w:val="22"/>
          <w:lang w:val="en-GB"/>
        </w:rPr>
        <w:t>ttal</w:t>
      </w:r>
      <w:r w:rsidRPr="00512960">
        <w:rPr>
          <w:sz w:val="22"/>
          <w:szCs w:val="22"/>
          <w:lang w:val="en-GB"/>
        </w:rPr>
        <w:t xml:space="preserve"> of the last (later) declaration of will regarding its conclusion by authorised representatives of each of the Parties.</w:t>
      </w:r>
    </w:p>
    <w:p w14:paraId="12366F0B" w14:textId="77777777" w:rsidR="006C3B2D" w:rsidRPr="00186305" w:rsidRDefault="006C3B2D" w:rsidP="006C3B2D">
      <w:pPr>
        <w:widowControl/>
        <w:suppressAutoHyphens w:val="0"/>
        <w:ind w:left="360"/>
        <w:jc w:val="both"/>
        <w:rPr>
          <w:rFonts w:eastAsiaTheme="minorHAnsi"/>
          <w:sz w:val="22"/>
          <w:szCs w:val="22"/>
          <w:lang w:val="en-GB" w:eastAsia="en-US"/>
        </w:rPr>
      </w:pPr>
    </w:p>
    <w:p w14:paraId="4D4EC13A" w14:textId="77777777" w:rsidR="001411C9" w:rsidRPr="00186305" w:rsidRDefault="006C3B2D" w:rsidP="006C3B2D">
      <w:pPr>
        <w:widowControl/>
        <w:jc w:val="both"/>
        <w:rPr>
          <w:rFonts w:eastAsiaTheme="minorHAnsi"/>
          <w:b/>
          <w:bCs/>
          <w:i/>
          <w:iCs/>
          <w:sz w:val="22"/>
          <w:szCs w:val="22"/>
          <w:lang w:val="en-GB" w:eastAsia="x-none"/>
        </w:rPr>
      </w:pPr>
      <w:r w:rsidRPr="00186305">
        <w:rPr>
          <w:rFonts w:eastAsiaTheme="minorHAnsi"/>
          <w:b/>
          <w:bCs/>
          <w:i/>
          <w:iCs/>
          <w:sz w:val="22"/>
          <w:szCs w:val="22"/>
          <w:lang w:val="en-GB" w:eastAsia="x-none"/>
        </w:rPr>
        <w:tab/>
      </w:r>
      <w:r w:rsidR="00CB1FBB" w:rsidRPr="00186305">
        <w:rPr>
          <w:rFonts w:eastAsiaTheme="minorHAnsi"/>
          <w:b/>
          <w:bCs/>
          <w:i/>
          <w:iCs/>
          <w:sz w:val="22"/>
          <w:szCs w:val="22"/>
          <w:lang w:val="en-GB" w:eastAsia="x-none"/>
        </w:rPr>
        <w:t xml:space="preserve">........................................ </w:t>
      </w:r>
      <w:r w:rsidRPr="00186305">
        <w:rPr>
          <w:rFonts w:eastAsiaTheme="minorHAnsi"/>
          <w:b/>
          <w:bCs/>
          <w:i/>
          <w:iCs/>
          <w:sz w:val="22"/>
          <w:szCs w:val="22"/>
          <w:lang w:val="en-GB" w:eastAsia="x-none"/>
        </w:rPr>
        <w:tab/>
      </w:r>
      <w:r w:rsidRPr="00186305">
        <w:rPr>
          <w:rFonts w:eastAsiaTheme="minorHAnsi"/>
          <w:b/>
          <w:bCs/>
          <w:i/>
          <w:iCs/>
          <w:sz w:val="22"/>
          <w:szCs w:val="22"/>
          <w:lang w:val="en-GB" w:eastAsia="x-none"/>
        </w:rPr>
        <w:tab/>
      </w:r>
      <w:r w:rsidRPr="00186305">
        <w:rPr>
          <w:rFonts w:eastAsiaTheme="minorHAnsi"/>
          <w:b/>
          <w:bCs/>
          <w:i/>
          <w:iCs/>
          <w:sz w:val="22"/>
          <w:szCs w:val="22"/>
          <w:lang w:val="en-GB" w:eastAsia="x-none"/>
        </w:rPr>
        <w:tab/>
      </w:r>
      <w:r w:rsidRPr="00186305">
        <w:rPr>
          <w:rFonts w:eastAsiaTheme="minorHAnsi"/>
          <w:b/>
          <w:bCs/>
          <w:i/>
          <w:iCs/>
          <w:sz w:val="22"/>
          <w:szCs w:val="22"/>
          <w:lang w:val="en-GB" w:eastAsia="x-none"/>
        </w:rPr>
        <w:tab/>
      </w:r>
      <w:r w:rsidR="00CB1FBB" w:rsidRPr="00186305">
        <w:rPr>
          <w:rFonts w:eastAsiaTheme="minorHAnsi"/>
          <w:b/>
          <w:bCs/>
          <w:i/>
          <w:iCs/>
          <w:sz w:val="22"/>
          <w:szCs w:val="22"/>
          <w:lang w:val="en-GB" w:eastAsia="x-none"/>
        </w:rPr>
        <w:t>.....................................</w:t>
      </w:r>
    </w:p>
    <w:p w14:paraId="6157ABCE" w14:textId="77777777" w:rsidR="001411C9" w:rsidRPr="00186305" w:rsidRDefault="006C3B2D">
      <w:pPr>
        <w:widowControl/>
        <w:ind w:left="360"/>
        <w:jc w:val="left"/>
        <w:rPr>
          <w:rFonts w:ascii="Calibri" w:eastAsiaTheme="minorHAnsi" w:hAnsi="Calibri" w:cs="Calibri"/>
          <w:color w:val="000000"/>
          <w:sz w:val="18"/>
          <w:szCs w:val="18"/>
          <w:lang w:val="en-GB" w:eastAsia="en-US"/>
        </w:rPr>
      </w:pPr>
      <w:r w:rsidRPr="00186305">
        <w:rPr>
          <w:rFonts w:eastAsiaTheme="minorHAnsi"/>
          <w:b/>
          <w:bCs/>
          <w:i/>
          <w:iCs/>
          <w:sz w:val="22"/>
          <w:szCs w:val="22"/>
          <w:lang w:val="en-GB" w:eastAsia="x-none"/>
        </w:rPr>
        <w:t xml:space="preserve">      </w:t>
      </w:r>
      <w:r w:rsidR="00CB1FBB" w:rsidRPr="00186305">
        <w:rPr>
          <w:rFonts w:eastAsiaTheme="minorHAnsi"/>
          <w:b/>
          <w:bCs/>
          <w:i/>
          <w:iCs/>
          <w:sz w:val="22"/>
          <w:szCs w:val="22"/>
          <w:lang w:val="en-GB" w:eastAsia="x-none"/>
        </w:rPr>
        <w:t xml:space="preserve"> </w:t>
      </w:r>
      <w:r w:rsidRPr="00186305">
        <w:rPr>
          <w:rFonts w:eastAsiaTheme="minorHAnsi"/>
          <w:b/>
          <w:bCs/>
          <w:i/>
          <w:iCs/>
          <w:sz w:val="22"/>
          <w:szCs w:val="22"/>
          <w:lang w:val="en-GB" w:eastAsia="x-none"/>
        </w:rPr>
        <w:t>For the Ordering Party</w:t>
      </w:r>
      <w:r w:rsidR="00CB1FBB" w:rsidRPr="00186305">
        <w:rPr>
          <w:rFonts w:eastAsiaTheme="minorHAnsi"/>
          <w:b/>
          <w:bCs/>
          <w:i/>
          <w:iCs/>
          <w:sz w:val="22"/>
          <w:szCs w:val="22"/>
          <w:lang w:val="en-GB" w:eastAsia="x-none"/>
        </w:rPr>
        <w:tab/>
        <w:t xml:space="preserve">             </w:t>
      </w:r>
      <w:r w:rsidRPr="00186305">
        <w:rPr>
          <w:rFonts w:eastAsiaTheme="minorHAnsi"/>
          <w:b/>
          <w:bCs/>
          <w:i/>
          <w:iCs/>
          <w:sz w:val="22"/>
          <w:szCs w:val="22"/>
          <w:lang w:val="en-GB" w:eastAsia="x-none"/>
        </w:rPr>
        <w:t xml:space="preserve">         </w:t>
      </w:r>
      <w:r w:rsidRPr="00186305">
        <w:rPr>
          <w:rFonts w:eastAsiaTheme="minorHAnsi"/>
          <w:b/>
          <w:bCs/>
          <w:i/>
          <w:iCs/>
          <w:sz w:val="22"/>
          <w:szCs w:val="22"/>
          <w:lang w:val="en-GB" w:eastAsia="x-none"/>
        </w:rPr>
        <w:tab/>
      </w:r>
      <w:r w:rsidRPr="00186305">
        <w:rPr>
          <w:rFonts w:eastAsiaTheme="minorHAnsi"/>
          <w:b/>
          <w:bCs/>
          <w:i/>
          <w:iCs/>
          <w:sz w:val="22"/>
          <w:szCs w:val="22"/>
          <w:lang w:val="en-GB" w:eastAsia="x-none"/>
        </w:rPr>
        <w:tab/>
        <w:t xml:space="preserve">  For the  </w:t>
      </w:r>
      <w:r w:rsidR="00CB1FBB" w:rsidRPr="00186305">
        <w:rPr>
          <w:rFonts w:eastAsiaTheme="minorHAnsi"/>
          <w:b/>
          <w:bCs/>
          <w:i/>
          <w:iCs/>
          <w:sz w:val="22"/>
          <w:szCs w:val="22"/>
          <w:lang w:val="en-GB" w:eastAsia="x-none"/>
        </w:rPr>
        <w:t>Contractor</w:t>
      </w:r>
      <w:r w:rsidR="00CB1FBB" w:rsidRPr="00186305">
        <w:rPr>
          <w:rFonts w:ascii="Calibri" w:eastAsiaTheme="minorHAnsi" w:hAnsi="Calibri" w:cs="Calibri"/>
          <w:color w:val="000000"/>
          <w:sz w:val="18"/>
          <w:szCs w:val="18"/>
          <w:lang w:val="en-GB" w:eastAsia="en-US"/>
        </w:rPr>
        <w:br w:type="page"/>
      </w:r>
    </w:p>
    <w:p w14:paraId="7B66E097"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34C2EA21"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349CD5C5" w14:textId="77777777" w:rsidR="001411C9" w:rsidRPr="00186305" w:rsidRDefault="00CB1FBB">
      <w:pPr>
        <w:widowControl/>
        <w:suppressAutoHyphens w:val="0"/>
        <w:autoSpaceDE w:val="0"/>
        <w:autoSpaceDN w:val="0"/>
        <w:adjustRightInd w:val="0"/>
        <w:jc w:val="left"/>
        <w:rPr>
          <w:rFonts w:eastAsiaTheme="minorHAnsi"/>
          <w:color w:val="000000"/>
          <w:sz w:val="22"/>
          <w:szCs w:val="22"/>
          <w:lang w:val="en-GB" w:eastAsia="en-US"/>
        </w:rPr>
      </w:pPr>
      <w:r w:rsidRPr="00186305">
        <w:rPr>
          <w:rFonts w:eastAsiaTheme="minorHAnsi"/>
          <w:color w:val="000000"/>
          <w:sz w:val="22"/>
          <w:szCs w:val="22"/>
          <w:lang w:val="en-GB" w:eastAsia="en-US"/>
        </w:rPr>
        <w:t>Stamp of the Jagiellon</w:t>
      </w:r>
      <w:r w:rsidR="006C3B2D" w:rsidRPr="00186305">
        <w:rPr>
          <w:rFonts w:eastAsiaTheme="minorHAnsi"/>
          <w:color w:val="000000"/>
          <w:sz w:val="22"/>
          <w:szCs w:val="22"/>
          <w:lang w:val="en-GB" w:eastAsia="en-US"/>
        </w:rPr>
        <w:t>ian University</w:t>
      </w:r>
      <w:r w:rsidR="00D5241E" w:rsidRPr="00186305">
        <w:rPr>
          <w:rFonts w:eastAsiaTheme="minorHAnsi"/>
          <w:color w:val="000000"/>
          <w:sz w:val="22"/>
          <w:szCs w:val="22"/>
          <w:lang w:val="en-GB" w:eastAsia="en-US"/>
        </w:rPr>
        <w:t>’s unit</w:t>
      </w:r>
      <w:r w:rsidR="006C3B2D" w:rsidRPr="00186305">
        <w:rPr>
          <w:rFonts w:eastAsiaTheme="minorHAnsi"/>
          <w:color w:val="000000"/>
          <w:sz w:val="22"/>
          <w:szCs w:val="22"/>
          <w:lang w:val="en-GB" w:eastAsia="en-US"/>
        </w:rPr>
        <w:t xml:space="preserve"> </w:t>
      </w:r>
      <w:r w:rsidR="006C3B2D" w:rsidRPr="00186305">
        <w:rPr>
          <w:rFonts w:eastAsiaTheme="minorHAnsi"/>
          <w:color w:val="000000"/>
          <w:sz w:val="22"/>
          <w:szCs w:val="22"/>
          <w:lang w:val="en-GB" w:eastAsia="en-US"/>
        </w:rPr>
        <w:tab/>
      </w:r>
      <w:r w:rsidR="006C3B2D" w:rsidRPr="00186305">
        <w:rPr>
          <w:rFonts w:eastAsiaTheme="minorHAnsi"/>
          <w:color w:val="000000"/>
          <w:sz w:val="22"/>
          <w:szCs w:val="22"/>
          <w:lang w:val="en-GB" w:eastAsia="en-US"/>
        </w:rPr>
        <w:tab/>
      </w:r>
      <w:r w:rsidR="006C3B2D" w:rsidRPr="00186305">
        <w:rPr>
          <w:rFonts w:eastAsiaTheme="minorHAnsi"/>
          <w:color w:val="000000"/>
          <w:sz w:val="22"/>
          <w:szCs w:val="22"/>
          <w:lang w:val="en-GB" w:eastAsia="en-US"/>
        </w:rPr>
        <w:tab/>
      </w:r>
      <w:r w:rsidR="006C3B2D" w:rsidRPr="00186305">
        <w:rPr>
          <w:rFonts w:eastAsiaTheme="minorHAnsi"/>
          <w:color w:val="000000"/>
          <w:sz w:val="22"/>
          <w:szCs w:val="22"/>
          <w:lang w:val="en-GB" w:eastAsia="en-US"/>
        </w:rPr>
        <w:tab/>
      </w:r>
      <w:r w:rsidR="006C3B2D" w:rsidRPr="00186305">
        <w:rPr>
          <w:rFonts w:eastAsiaTheme="minorHAnsi"/>
          <w:color w:val="000000"/>
          <w:sz w:val="22"/>
          <w:szCs w:val="22"/>
          <w:lang w:val="en-GB" w:eastAsia="en-US"/>
        </w:rPr>
        <w:tab/>
      </w:r>
      <w:r w:rsidR="006C3B2D" w:rsidRPr="00186305">
        <w:rPr>
          <w:rFonts w:eastAsiaTheme="minorHAnsi"/>
          <w:color w:val="000000"/>
          <w:sz w:val="22"/>
          <w:szCs w:val="22"/>
          <w:lang w:val="en-GB" w:eastAsia="en-US"/>
        </w:rPr>
        <w:tab/>
        <w:t>Krakow, date:</w:t>
      </w:r>
      <w:r w:rsidRPr="00186305">
        <w:rPr>
          <w:rFonts w:eastAsiaTheme="minorHAnsi"/>
          <w:color w:val="000000"/>
          <w:sz w:val="22"/>
          <w:szCs w:val="22"/>
          <w:lang w:val="en-GB" w:eastAsia="en-US"/>
        </w:rPr>
        <w:t xml:space="preserve"> </w:t>
      </w:r>
      <w:r w:rsidR="006C3B2D" w:rsidRPr="00186305">
        <w:rPr>
          <w:rFonts w:eastAsiaTheme="minorHAnsi"/>
          <w:color w:val="000000"/>
          <w:sz w:val="22"/>
          <w:szCs w:val="22"/>
          <w:lang w:val="en-GB" w:eastAsia="en-US"/>
        </w:rPr>
        <w:t xml:space="preserve">             </w:t>
      </w:r>
      <w:r w:rsidRPr="00186305">
        <w:rPr>
          <w:rFonts w:eastAsiaTheme="minorHAnsi"/>
          <w:color w:val="000000"/>
          <w:sz w:val="22"/>
          <w:szCs w:val="22"/>
          <w:lang w:val="en-GB" w:eastAsia="en-US"/>
        </w:rPr>
        <w:t xml:space="preserve">....................................... </w:t>
      </w:r>
    </w:p>
    <w:p w14:paraId="7FC1C1FA"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473B84BD"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5160164F"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6E44B1C2"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5C64503E" w14:textId="77777777" w:rsidR="001411C9" w:rsidRPr="00186305" w:rsidRDefault="00CB1FBB">
      <w:pPr>
        <w:widowControl/>
        <w:suppressAutoHyphens w:val="0"/>
        <w:autoSpaceDE w:val="0"/>
        <w:autoSpaceDN w:val="0"/>
        <w:adjustRightInd w:val="0"/>
        <w:rPr>
          <w:rFonts w:eastAsiaTheme="minorHAnsi"/>
          <w:color w:val="000000"/>
          <w:sz w:val="22"/>
          <w:szCs w:val="22"/>
          <w:lang w:val="en-GB" w:eastAsia="en-US"/>
        </w:rPr>
      </w:pPr>
      <w:r w:rsidRPr="00186305">
        <w:rPr>
          <w:rFonts w:eastAsiaTheme="minorHAnsi"/>
          <w:b/>
          <w:bCs/>
          <w:color w:val="000000"/>
          <w:sz w:val="22"/>
          <w:szCs w:val="22"/>
          <w:lang w:val="en-GB" w:eastAsia="en-US"/>
        </w:rPr>
        <w:t>PROTOCOL</w:t>
      </w:r>
    </w:p>
    <w:p w14:paraId="0F67429A" w14:textId="77777777" w:rsidR="001411C9" w:rsidRPr="00186305" w:rsidRDefault="00D5241E">
      <w:pPr>
        <w:widowControl/>
        <w:suppressAutoHyphens w:val="0"/>
        <w:autoSpaceDE w:val="0"/>
        <w:autoSpaceDN w:val="0"/>
        <w:adjustRightInd w:val="0"/>
        <w:rPr>
          <w:rFonts w:eastAsiaTheme="minorHAnsi"/>
          <w:color w:val="000000"/>
          <w:sz w:val="22"/>
          <w:szCs w:val="22"/>
          <w:lang w:val="en-GB" w:eastAsia="en-US"/>
        </w:rPr>
      </w:pPr>
      <w:r w:rsidRPr="00186305">
        <w:rPr>
          <w:rFonts w:eastAsiaTheme="minorHAnsi"/>
          <w:color w:val="000000"/>
          <w:sz w:val="22"/>
          <w:szCs w:val="22"/>
          <w:lang w:val="en-GB" w:eastAsia="en-US"/>
        </w:rPr>
        <w:t xml:space="preserve">OF </w:t>
      </w:r>
      <w:r w:rsidR="00CB1FBB" w:rsidRPr="00186305">
        <w:rPr>
          <w:rFonts w:eastAsiaTheme="minorHAnsi"/>
          <w:color w:val="000000"/>
          <w:sz w:val="22"/>
          <w:szCs w:val="22"/>
          <w:lang w:val="en-GB" w:eastAsia="en-US"/>
        </w:rPr>
        <w:t>ACCEPTANCE OF GOODS/PERFORMANCE OF SERVICE/DELIVERY</w:t>
      </w:r>
    </w:p>
    <w:p w14:paraId="0772CCE4"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5A2AEA1E"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3B646FF1"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172751BC" w14:textId="77777777" w:rsidR="001411C9" w:rsidRPr="00186305" w:rsidRDefault="00CB1FBB">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val="en-GB" w:eastAsia="en-US"/>
        </w:rPr>
      </w:pPr>
      <w:r w:rsidRPr="00186305">
        <w:rPr>
          <w:rFonts w:eastAsiaTheme="minorHAnsi"/>
          <w:color w:val="000000"/>
          <w:sz w:val="22"/>
          <w:szCs w:val="22"/>
          <w:lang w:val="en-GB" w:eastAsia="en-US"/>
        </w:rPr>
        <w:t xml:space="preserve">Goods received/service provided on ................................... </w:t>
      </w:r>
    </w:p>
    <w:p w14:paraId="5A776353" w14:textId="77777777" w:rsidR="001411C9" w:rsidRPr="00186305" w:rsidRDefault="00B63D3F">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val="en-GB" w:eastAsia="en-US"/>
        </w:rPr>
      </w:pPr>
      <w:r w:rsidRPr="00186305">
        <w:rPr>
          <w:rFonts w:eastAsiaTheme="minorHAnsi"/>
          <w:color w:val="000000"/>
          <w:sz w:val="22"/>
          <w:szCs w:val="22"/>
          <w:lang w:val="en-GB" w:eastAsia="en-US"/>
        </w:rPr>
        <w:t>It r</w:t>
      </w:r>
      <w:r w:rsidR="00CB1FBB" w:rsidRPr="00186305">
        <w:rPr>
          <w:rFonts w:eastAsiaTheme="minorHAnsi"/>
          <w:color w:val="000000"/>
          <w:sz w:val="22"/>
          <w:szCs w:val="22"/>
          <w:lang w:val="en-GB" w:eastAsia="en-US"/>
        </w:rPr>
        <w:t>efers to invoice no. ....................................... of ........................</w:t>
      </w:r>
    </w:p>
    <w:p w14:paraId="312A52AD" w14:textId="77777777" w:rsidR="001411C9" w:rsidRPr="00186305" w:rsidRDefault="00D5241E">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val="en-GB" w:eastAsia="en-US"/>
        </w:rPr>
      </w:pPr>
      <w:r w:rsidRPr="00186305">
        <w:rPr>
          <w:rFonts w:eastAsiaTheme="minorHAnsi"/>
          <w:color w:val="000000"/>
          <w:sz w:val="22"/>
          <w:szCs w:val="22"/>
          <w:lang w:val="en-GB" w:eastAsia="en-US"/>
        </w:rPr>
        <w:t>SAP d</w:t>
      </w:r>
      <w:r w:rsidR="00CB1FBB" w:rsidRPr="00186305">
        <w:rPr>
          <w:rFonts w:eastAsiaTheme="minorHAnsi"/>
          <w:color w:val="000000"/>
          <w:sz w:val="22"/>
          <w:szCs w:val="22"/>
          <w:lang w:val="en-GB" w:eastAsia="en-US"/>
        </w:rPr>
        <w:t>ocument</w:t>
      </w:r>
      <w:r w:rsidRPr="00186305">
        <w:rPr>
          <w:rFonts w:eastAsiaTheme="minorHAnsi"/>
          <w:color w:val="000000"/>
          <w:sz w:val="22"/>
          <w:szCs w:val="22"/>
          <w:lang w:val="en-GB" w:eastAsia="en-US"/>
        </w:rPr>
        <w:t xml:space="preserve"> number</w:t>
      </w:r>
      <w:r w:rsidR="00CB1FBB" w:rsidRPr="00186305">
        <w:rPr>
          <w:rFonts w:eastAsiaTheme="minorHAnsi"/>
          <w:color w:val="000000"/>
          <w:sz w:val="22"/>
          <w:szCs w:val="22"/>
          <w:lang w:val="en-GB" w:eastAsia="en-US"/>
        </w:rPr>
        <w:t>.......................................</w:t>
      </w:r>
    </w:p>
    <w:p w14:paraId="3FB2836D" w14:textId="77777777" w:rsidR="001411C9" w:rsidRPr="00186305" w:rsidRDefault="00CB1FBB">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val="en-GB" w:eastAsia="en-US"/>
        </w:rPr>
      </w:pPr>
      <w:r w:rsidRPr="00186305">
        <w:rPr>
          <w:rFonts w:eastAsiaTheme="minorHAnsi"/>
          <w:color w:val="000000"/>
          <w:sz w:val="22"/>
          <w:szCs w:val="22"/>
          <w:lang w:val="en-GB" w:eastAsia="en-US"/>
        </w:rPr>
        <w:t>Value of goods/services*......................................................................</w:t>
      </w:r>
    </w:p>
    <w:p w14:paraId="3E68B880" w14:textId="77777777" w:rsidR="001411C9" w:rsidRPr="00186305" w:rsidRDefault="00CB1FBB">
      <w:pPr>
        <w:widowControl/>
        <w:numPr>
          <w:ilvl w:val="0"/>
          <w:numId w:val="40"/>
        </w:numPr>
        <w:suppressAutoHyphens w:val="0"/>
        <w:autoSpaceDE w:val="0"/>
        <w:autoSpaceDN w:val="0"/>
        <w:adjustRightInd w:val="0"/>
        <w:spacing w:after="360" w:line="259" w:lineRule="auto"/>
        <w:ind w:left="714" w:hanging="357"/>
        <w:jc w:val="left"/>
        <w:rPr>
          <w:rFonts w:eastAsiaTheme="minorHAnsi"/>
          <w:color w:val="000000"/>
          <w:sz w:val="22"/>
          <w:szCs w:val="22"/>
          <w:lang w:val="en-GB" w:eastAsia="en-US"/>
        </w:rPr>
      </w:pPr>
      <w:r w:rsidRPr="00186305">
        <w:rPr>
          <w:rFonts w:eastAsiaTheme="minorHAnsi"/>
          <w:color w:val="000000"/>
          <w:sz w:val="22"/>
          <w:szCs w:val="22"/>
          <w:lang w:val="en-GB" w:eastAsia="en-US"/>
        </w:rPr>
        <w:t>Supplier details.....................................................................................</w:t>
      </w:r>
    </w:p>
    <w:p w14:paraId="527AE06A" w14:textId="77777777" w:rsidR="005B0397" w:rsidRPr="00186305" w:rsidRDefault="005B0397" w:rsidP="005B0397">
      <w:pPr>
        <w:widowControl/>
        <w:suppressAutoHyphens w:val="0"/>
        <w:autoSpaceDE w:val="0"/>
        <w:autoSpaceDN w:val="0"/>
        <w:adjustRightInd w:val="0"/>
        <w:ind w:left="720"/>
        <w:jc w:val="left"/>
        <w:rPr>
          <w:rFonts w:eastAsiaTheme="minorHAnsi"/>
          <w:color w:val="000000"/>
          <w:sz w:val="22"/>
          <w:szCs w:val="22"/>
          <w:lang w:val="en-GB" w:eastAsia="en-US"/>
        </w:rPr>
      </w:pPr>
    </w:p>
    <w:p w14:paraId="4F001B26"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521E5613" w14:textId="77777777" w:rsidR="001411C9" w:rsidRPr="00186305" w:rsidRDefault="00CB1FBB">
      <w:pPr>
        <w:widowControl/>
        <w:suppressAutoHyphens w:val="0"/>
        <w:autoSpaceDE w:val="0"/>
        <w:autoSpaceDN w:val="0"/>
        <w:adjustRightInd w:val="0"/>
        <w:jc w:val="left"/>
        <w:rPr>
          <w:rFonts w:eastAsiaTheme="minorHAnsi"/>
          <w:color w:val="000000"/>
          <w:sz w:val="22"/>
          <w:szCs w:val="22"/>
          <w:lang w:val="en-GB" w:eastAsia="en-US"/>
        </w:rPr>
      </w:pPr>
      <w:r w:rsidRPr="00186305">
        <w:rPr>
          <w:rFonts w:eastAsiaTheme="minorHAnsi"/>
          <w:color w:val="000000"/>
          <w:sz w:val="22"/>
          <w:szCs w:val="22"/>
          <w:lang w:val="en-GB" w:eastAsia="en-US"/>
        </w:rPr>
        <w:t>......................................</w:t>
      </w:r>
    </w:p>
    <w:p w14:paraId="70D8E580" w14:textId="77777777" w:rsidR="001411C9" w:rsidRPr="00186305" w:rsidRDefault="00CB1FBB">
      <w:pPr>
        <w:widowControl/>
        <w:suppressAutoHyphens w:val="0"/>
        <w:autoSpaceDE w:val="0"/>
        <w:autoSpaceDN w:val="0"/>
        <w:adjustRightInd w:val="0"/>
        <w:ind w:firstLine="284"/>
        <w:jc w:val="left"/>
        <w:rPr>
          <w:rFonts w:eastAsiaTheme="minorHAnsi"/>
          <w:color w:val="000000"/>
          <w:sz w:val="22"/>
          <w:szCs w:val="22"/>
          <w:lang w:val="en-GB" w:eastAsia="en-US"/>
        </w:rPr>
      </w:pPr>
      <w:r w:rsidRPr="00186305">
        <w:rPr>
          <w:rFonts w:eastAsiaTheme="minorHAnsi"/>
          <w:color w:val="000000"/>
          <w:sz w:val="22"/>
          <w:szCs w:val="22"/>
          <w:lang w:val="en-GB" w:eastAsia="en-US"/>
        </w:rPr>
        <w:t>signature of the person</w:t>
      </w:r>
      <w:r w:rsidR="00D5241E" w:rsidRPr="00186305">
        <w:rPr>
          <w:rFonts w:eastAsiaTheme="minorHAnsi"/>
          <w:color w:val="000000"/>
          <w:sz w:val="22"/>
          <w:szCs w:val="22"/>
          <w:lang w:val="en-GB" w:eastAsia="en-US"/>
        </w:rPr>
        <w:t xml:space="preserve"> accepting</w:t>
      </w:r>
      <w:r w:rsidRPr="00186305">
        <w:rPr>
          <w:rFonts w:eastAsiaTheme="minorHAnsi"/>
          <w:color w:val="000000"/>
          <w:sz w:val="22"/>
          <w:szCs w:val="22"/>
          <w:lang w:val="en-GB" w:eastAsia="en-US"/>
        </w:rPr>
        <w:t xml:space="preserve"> delivery of the goods/service</w:t>
      </w:r>
    </w:p>
    <w:p w14:paraId="4BE94E18"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5065CC74"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6C6160E5"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6ECF1A77" w14:textId="77777777" w:rsidR="001411C9" w:rsidRPr="00186305" w:rsidRDefault="00CB1FBB">
      <w:pPr>
        <w:widowControl/>
        <w:suppressAutoHyphens w:val="0"/>
        <w:autoSpaceDE w:val="0"/>
        <w:autoSpaceDN w:val="0"/>
        <w:adjustRightInd w:val="0"/>
        <w:jc w:val="left"/>
        <w:rPr>
          <w:rFonts w:eastAsiaTheme="minorHAnsi"/>
          <w:color w:val="000000"/>
          <w:sz w:val="22"/>
          <w:szCs w:val="22"/>
          <w:lang w:val="en-GB" w:eastAsia="en-US"/>
        </w:rPr>
      </w:pPr>
      <w:r w:rsidRPr="00186305">
        <w:rPr>
          <w:rFonts w:eastAsiaTheme="minorHAnsi"/>
          <w:color w:val="000000"/>
          <w:sz w:val="22"/>
          <w:szCs w:val="22"/>
          <w:lang w:val="en-GB" w:eastAsia="en-US"/>
        </w:rPr>
        <w:t>Contact</w:t>
      </w:r>
      <w:r w:rsidR="00D5241E" w:rsidRPr="00186305">
        <w:rPr>
          <w:rFonts w:eastAsiaTheme="minorHAnsi"/>
          <w:color w:val="000000"/>
          <w:sz w:val="22"/>
          <w:szCs w:val="22"/>
          <w:lang w:val="en-GB" w:eastAsia="en-US"/>
        </w:rPr>
        <w:t xml:space="preserve"> telephon</w:t>
      </w:r>
      <w:r w:rsidRPr="00186305">
        <w:rPr>
          <w:rFonts w:eastAsiaTheme="minorHAnsi"/>
          <w:color w:val="000000"/>
          <w:sz w:val="22"/>
          <w:szCs w:val="22"/>
          <w:lang w:val="en-GB" w:eastAsia="en-US"/>
        </w:rPr>
        <w:t>e</w:t>
      </w:r>
      <w:r w:rsidR="00D5241E" w:rsidRPr="00186305">
        <w:rPr>
          <w:rFonts w:eastAsiaTheme="minorHAnsi"/>
          <w:color w:val="000000"/>
          <w:sz w:val="22"/>
          <w:szCs w:val="22"/>
          <w:lang w:val="en-GB" w:eastAsia="en-US"/>
        </w:rPr>
        <w:t xml:space="preserve"> number</w:t>
      </w:r>
      <w:r w:rsidRPr="00186305">
        <w:rPr>
          <w:rFonts w:eastAsiaTheme="minorHAnsi"/>
          <w:color w:val="000000"/>
          <w:sz w:val="22"/>
          <w:szCs w:val="22"/>
          <w:lang w:val="en-GB" w:eastAsia="en-US"/>
        </w:rPr>
        <w:t>: ..................................................</w:t>
      </w:r>
    </w:p>
    <w:p w14:paraId="1A372904" w14:textId="77777777" w:rsidR="005B0397" w:rsidRPr="00186305" w:rsidRDefault="005B0397" w:rsidP="005B0397">
      <w:pPr>
        <w:widowControl/>
        <w:suppressAutoHyphens w:val="0"/>
        <w:autoSpaceDE w:val="0"/>
        <w:autoSpaceDN w:val="0"/>
        <w:adjustRightInd w:val="0"/>
        <w:jc w:val="left"/>
        <w:rPr>
          <w:rFonts w:eastAsiaTheme="minorHAnsi"/>
          <w:color w:val="000000"/>
          <w:sz w:val="22"/>
          <w:szCs w:val="22"/>
          <w:lang w:val="en-GB" w:eastAsia="en-US"/>
        </w:rPr>
      </w:pPr>
    </w:p>
    <w:p w14:paraId="512D3394" w14:textId="77777777" w:rsidR="001411C9" w:rsidRPr="00186305" w:rsidRDefault="00CB1FBB">
      <w:pPr>
        <w:widowControl/>
        <w:suppressAutoHyphens w:val="0"/>
        <w:spacing w:after="160" w:line="259" w:lineRule="auto"/>
        <w:jc w:val="left"/>
        <w:rPr>
          <w:rFonts w:eastAsiaTheme="minorHAnsi"/>
          <w:sz w:val="22"/>
          <w:szCs w:val="22"/>
          <w:lang w:val="en-GB" w:eastAsia="en-US"/>
        </w:rPr>
      </w:pPr>
      <w:r w:rsidRPr="00186305">
        <w:rPr>
          <w:rFonts w:eastAsiaTheme="minorHAnsi"/>
          <w:sz w:val="22"/>
          <w:szCs w:val="22"/>
          <w:lang w:val="en-GB" w:eastAsia="en-US"/>
        </w:rPr>
        <w:t>E-mail address: ...............................................................</w:t>
      </w:r>
    </w:p>
    <w:p w14:paraId="4E208649" w14:textId="77777777" w:rsidR="001411C9" w:rsidRPr="00186305" w:rsidRDefault="00CB1FBB">
      <w:pPr>
        <w:widowControl/>
        <w:suppressAutoHyphens w:val="0"/>
        <w:spacing w:before="1320" w:line="259" w:lineRule="auto"/>
        <w:ind w:left="567" w:hanging="425"/>
        <w:jc w:val="both"/>
        <w:rPr>
          <w:rFonts w:eastAsiaTheme="minorHAnsi"/>
          <w:sz w:val="18"/>
          <w:szCs w:val="18"/>
          <w:lang w:val="en-GB" w:eastAsia="en-US"/>
        </w:rPr>
      </w:pPr>
      <w:r w:rsidRPr="00186305">
        <w:rPr>
          <w:rFonts w:eastAsiaTheme="minorHAnsi"/>
          <w:sz w:val="32"/>
          <w:szCs w:val="32"/>
          <w:lang w:val="en-GB" w:eastAsia="en-US"/>
        </w:rPr>
        <w:t xml:space="preserve">* - </w:t>
      </w:r>
      <w:r w:rsidRPr="00186305">
        <w:rPr>
          <w:rFonts w:eastAsiaTheme="minorHAnsi"/>
          <w:sz w:val="20"/>
          <w:szCs w:val="20"/>
          <w:lang w:val="en-GB" w:eastAsia="en-US"/>
        </w:rPr>
        <w:t xml:space="preserve">in the case of the value of goods specified in a currency other than PLN, the exchange rate from the day preceding the day of </w:t>
      </w:r>
      <w:r w:rsidR="00B63D3F" w:rsidRPr="00186305">
        <w:rPr>
          <w:rFonts w:eastAsiaTheme="minorHAnsi"/>
          <w:sz w:val="20"/>
          <w:szCs w:val="20"/>
          <w:lang w:val="en-GB" w:eastAsia="en-US"/>
        </w:rPr>
        <w:t>acceptance</w:t>
      </w:r>
      <w:r w:rsidRPr="00186305">
        <w:rPr>
          <w:rFonts w:eastAsiaTheme="minorHAnsi"/>
          <w:sz w:val="20"/>
          <w:szCs w:val="20"/>
          <w:lang w:val="en-GB" w:eastAsia="en-US"/>
        </w:rPr>
        <w:t xml:space="preserve"> of goods/service performance should be used for conversion.</w:t>
      </w:r>
    </w:p>
    <w:p w14:paraId="50CC9056" w14:textId="77777777" w:rsidR="005B0397" w:rsidRPr="00186305" w:rsidRDefault="005B0397" w:rsidP="005B0397">
      <w:pPr>
        <w:widowControl/>
        <w:jc w:val="left"/>
        <w:rPr>
          <w:rFonts w:eastAsia="Calibri"/>
          <w:b/>
          <w:sz w:val="22"/>
          <w:szCs w:val="22"/>
          <w:lang w:val="en-GB" w:eastAsia="en-US"/>
        </w:rPr>
      </w:pPr>
      <w:r w:rsidRPr="00186305">
        <w:rPr>
          <w:rFonts w:eastAsia="Calibri"/>
          <w:b/>
          <w:sz w:val="22"/>
          <w:szCs w:val="22"/>
          <w:lang w:val="en-GB" w:eastAsia="en-US"/>
        </w:rPr>
        <w:br w:type="page"/>
      </w:r>
    </w:p>
    <w:p w14:paraId="52CA09B5" w14:textId="77777777" w:rsidR="001411C9" w:rsidRPr="00186305" w:rsidRDefault="00CB1FBB">
      <w:pPr>
        <w:widowControl/>
        <w:jc w:val="right"/>
        <w:rPr>
          <w:rFonts w:eastAsia="Calibri"/>
          <w:b/>
          <w:sz w:val="22"/>
          <w:szCs w:val="22"/>
          <w:lang w:val="en-GB" w:eastAsia="en-US"/>
        </w:rPr>
      </w:pPr>
      <w:r w:rsidRPr="00186305">
        <w:rPr>
          <w:rFonts w:eastAsia="Calibri"/>
          <w:b/>
          <w:sz w:val="22"/>
          <w:szCs w:val="22"/>
          <w:lang w:val="en-GB" w:eastAsia="en-US"/>
        </w:rPr>
        <w:lastRenderedPageBreak/>
        <w:t>A</w:t>
      </w:r>
      <w:r w:rsidR="00D276F4" w:rsidRPr="00186305">
        <w:rPr>
          <w:rFonts w:eastAsia="Calibri"/>
          <w:b/>
          <w:sz w:val="22"/>
          <w:szCs w:val="22"/>
          <w:lang w:val="en-GB" w:eastAsia="en-US"/>
        </w:rPr>
        <w:t>ppendix</w:t>
      </w:r>
      <w:r w:rsidRPr="00186305">
        <w:rPr>
          <w:rFonts w:eastAsia="Calibri"/>
          <w:b/>
          <w:sz w:val="22"/>
          <w:szCs w:val="22"/>
          <w:lang w:val="en-GB" w:eastAsia="en-US"/>
        </w:rPr>
        <w:t xml:space="preserve"> A to the </w:t>
      </w:r>
      <w:r w:rsidR="000C2BA4" w:rsidRPr="00186305">
        <w:rPr>
          <w:rFonts w:eastAsia="Calibri"/>
          <w:b/>
          <w:sz w:val="22"/>
          <w:szCs w:val="22"/>
          <w:lang w:val="en-GB" w:eastAsia="en-US"/>
        </w:rPr>
        <w:t xml:space="preserve">Invitation </w:t>
      </w:r>
      <w:r w:rsidR="00D276F4" w:rsidRPr="00186305">
        <w:rPr>
          <w:rFonts w:eastAsia="Calibri"/>
          <w:b/>
          <w:sz w:val="22"/>
          <w:szCs w:val="22"/>
          <w:lang w:val="en-GB" w:eastAsia="en-US"/>
        </w:rPr>
        <w:t>–</w:t>
      </w:r>
      <w:r w:rsidRPr="00186305">
        <w:rPr>
          <w:rFonts w:eastAsia="Calibri"/>
          <w:b/>
          <w:sz w:val="22"/>
          <w:szCs w:val="22"/>
          <w:lang w:val="en-GB" w:eastAsia="en-US"/>
        </w:rPr>
        <w:t xml:space="preserve"> Description of the subject of the contract</w:t>
      </w:r>
    </w:p>
    <w:p w14:paraId="2BE3561F" w14:textId="77777777" w:rsidR="000C2BA4" w:rsidRPr="00186305" w:rsidRDefault="000C2BA4" w:rsidP="000C2BA4">
      <w:pPr>
        <w:widowControl/>
        <w:suppressAutoHyphens w:val="0"/>
        <w:spacing w:after="200" w:line="276" w:lineRule="auto"/>
        <w:jc w:val="left"/>
        <w:rPr>
          <w:rFonts w:ascii="Calibri" w:eastAsia="Calibri" w:hAnsi="Calibri"/>
          <w:b/>
          <w:szCs w:val="22"/>
          <w:lang w:val="en-GB" w:eastAsia="en-US"/>
        </w:rPr>
      </w:pPr>
    </w:p>
    <w:p w14:paraId="4B6BB648" w14:textId="77777777" w:rsidR="001411C9" w:rsidRPr="00186305" w:rsidRDefault="00CB1FBB">
      <w:pPr>
        <w:pStyle w:val="Akapitzlist"/>
        <w:spacing w:after="160" w:line="259" w:lineRule="auto"/>
        <w:contextualSpacing/>
        <w:rPr>
          <w:rFonts w:ascii="Times New Roman" w:hAnsi="Times New Roman"/>
          <w:sz w:val="24"/>
          <w:szCs w:val="24"/>
          <w:lang w:val="en-GB"/>
        </w:rPr>
      </w:pPr>
      <w:r w:rsidRPr="00186305">
        <w:rPr>
          <w:rFonts w:ascii="Times New Roman" w:hAnsi="Times New Roman"/>
          <w:b/>
          <w:bCs/>
          <w:sz w:val="24"/>
          <w:szCs w:val="24"/>
          <w:lang w:val="en-GB"/>
        </w:rPr>
        <w:t>Description of the subject of the contract</w:t>
      </w:r>
      <w:r w:rsidRPr="00186305">
        <w:rPr>
          <w:rFonts w:ascii="Times New Roman" w:hAnsi="Times New Roman"/>
          <w:sz w:val="24"/>
          <w:szCs w:val="24"/>
          <w:lang w:val="en-GB"/>
        </w:rPr>
        <w:t>:</w:t>
      </w:r>
    </w:p>
    <w:p w14:paraId="7E3CCBE2" w14:textId="06A5A1CF" w:rsidR="001411C9" w:rsidRPr="00186305" w:rsidRDefault="00D276F4">
      <w:pPr>
        <w:pStyle w:val="Akapitzlist"/>
        <w:jc w:val="both"/>
        <w:rPr>
          <w:rFonts w:ascii="Times New Roman" w:hAnsi="Times New Roman"/>
          <w:sz w:val="24"/>
          <w:szCs w:val="24"/>
          <w:lang w:val="en-GB"/>
        </w:rPr>
      </w:pPr>
      <w:r w:rsidRPr="00186305">
        <w:rPr>
          <w:rFonts w:ascii="Times New Roman" w:hAnsi="Times New Roman"/>
          <w:sz w:val="24"/>
          <w:szCs w:val="24"/>
          <w:lang w:val="en-GB"/>
        </w:rPr>
        <w:t>D</w:t>
      </w:r>
      <w:r w:rsidR="00CB1FBB" w:rsidRPr="00186305">
        <w:rPr>
          <w:rFonts w:ascii="Times New Roman" w:hAnsi="Times New Roman"/>
          <w:sz w:val="24"/>
          <w:szCs w:val="24"/>
          <w:lang w:val="en-GB"/>
        </w:rPr>
        <w:t xml:space="preserve">evice </w:t>
      </w:r>
      <w:r w:rsidRPr="00186305">
        <w:rPr>
          <w:rFonts w:ascii="Times New Roman" w:hAnsi="Times New Roman"/>
          <w:sz w:val="24"/>
          <w:szCs w:val="24"/>
          <w:lang w:val="en-GB"/>
        </w:rPr>
        <w:t xml:space="preserve">for oximetry imaging with </w:t>
      </w:r>
      <w:r w:rsidR="005C34A6">
        <w:rPr>
          <w:rFonts w:ascii="Times New Roman" w:hAnsi="Times New Roman"/>
          <w:sz w:val="24"/>
          <w:szCs w:val="24"/>
          <w:lang w:val="en-GB"/>
        </w:rPr>
        <w:t xml:space="preserve">pulse </w:t>
      </w:r>
      <w:r w:rsidRPr="00186305">
        <w:rPr>
          <w:rFonts w:ascii="Times New Roman" w:hAnsi="Times New Roman"/>
          <w:sz w:val="24"/>
          <w:szCs w:val="24"/>
          <w:lang w:val="en-GB"/>
        </w:rPr>
        <w:t>electron paramagnetic resonance</w:t>
      </w:r>
      <w:r w:rsidR="00CB1FBB" w:rsidRPr="00186305">
        <w:rPr>
          <w:rFonts w:ascii="Times New Roman" w:hAnsi="Times New Roman"/>
          <w:sz w:val="24"/>
          <w:szCs w:val="24"/>
          <w:lang w:val="en-GB"/>
        </w:rPr>
        <w:t xml:space="preserve"> </w:t>
      </w:r>
      <w:r w:rsidRPr="00186305">
        <w:rPr>
          <w:rFonts w:ascii="Times New Roman" w:hAnsi="Times New Roman"/>
          <w:sz w:val="24"/>
          <w:szCs w:val="24"/>
          <w:lang w:val="en-GB"/>
        </w:rPr>
        <w:t xml:space="preserve">technique with </w:t>
      </w:r>
      <w:r w:rsidR="00CB1FBB" w:rsidRPr="00186305">
        <w:rPr>
          <w:rFonts w:ascii="Times New Roman" w:hAnsi="Times New Roman"/>
          <w:sz w:val="24"/>
          <w:szCs w:val="24"/>
          <w:lang w:val="en-GB"/>
        </w:rPr>
        <w:t xml:space="preserve">magnetic field of 25 </w:t>
      </w:r>
      <w:proofErr w:type="spellStart"/>
      <w:r w:rsidR="00CB1FBB" w:rsidRPr="00186305">
        <w:rPr>
          <w:rFonts w:ascii="Times New Roman" w:hAnsi="Times New Roman"/>
          <w:sz w:val="24"/>
          <w:szCs w:val="24"/>
          <w:lang w:val="en-GB"/>
        </w:rPr>
        <w:t>mT</w:t>
      </w:r>
      <w:proofErr w:type="spellEnd"/>
      <w:r w:rsidR="00CB1FBB" w:rsidRPr="00186305">
        <w:rPr>
          <w:rFonts w:ascii="Times New Roman" w:hAnsi="Times New Roman"/>
          <w:sz w:val="24"/>
          <w:szCs w:val="24"/>
          <w:lang w:val="en-GB"/>
        </w:rPr>
        <w:t xml:space="preserve"> that allows the acquisition of oxygen partial pressure maps in living tissues in vitro and in vivo with high spatial (0.5 mm), temporal (1-10 minutes) and oxygen (~1 torr) resolution. User-friendly software is required that allows acquisition of pO</w:t>
      </w:r>
      <w:r w:rsidR="0036345D" w:rsidRPr="00186305">
        <w:rPr>
          <w:rFonts w:ascii="Times New Roman" w:hAnsi="Times New Roman"/>
          <w:sz w:val="24"/>
          <w:szCs w:val="24"/>
          <w:vertAlign w:val="subscript"/>
          <w:lang w:val="en-GB"/>
        </w:rPr>
        <w:t>2</w:t>
      </w:r>
      <w:r w:rsidR="00CB1FBB" w:rsidRPr="00186305">
        <w:rPr>
          <w:rFonts w:ascii="Times New Roman" w:hAnsi="Times New Roman"/>
          <w:sz w:val="24"/>
          <w:szCs w:val="24"/>
          <w:lang w:val="en-GB"/>
        </w:rPr>
        <w:t xml:space="preserve"> maps</w:t>
      </w:r>
      <w:r w:rsidR="0036345D" w:rsidRPr="00186305">
        <w:rPr>
          <w:rFonts w:ascii="Times New Roman" w:hAnsi="Times New Roman"/>
          <w:sz w:val="24"/>
          <w:szCs w:val="24"/>
          <w:lang w:val="en-GB"/>
        </w:rPr>
        <w:t xml:space="preserve"> </w:t>
      </w:r>
      <w:r w:rsidR="00CB1FBB" w:rsidRPr="00186305">
        <w:rPr>
          <w:rFonts w:ascii="Times New Roman" w:hAnsi="Times New Roman"/>
          <w:sz w:val="24"/>
          <w:szCs w:val="24"/>
          <w:lang w:val="en-GB"/>
        </w:rPr>
        <w:t>and their analysis.</w:t>
      </w:r>
    </w:p>
    <w:p w14:paraId="7D66943C" w14:textId="77777777" w:rsidR="001411C9" w:rsidRPr="00186305" w:rsidRDefault="00CB1FBB">
      <w:pPr>
        <w:pStyle w:val="Akapitzlist"/>
        <w:jc w:val="both"/>
        <w:rPr>
          <w:rFonts w:ascii="Times New Roman" w:hAnsi="Times New Roman"/>
          <w:b/>
          <w:bCs/>
          <w:sz w:val="24"/>
          <w:szCs w:val="24"/>
          <w:lang w:val="en-GB"/>
        </w:rPr>
      </w:pPr>
      <w:r w:rsidRPr="00186305">
        <w:rPr>
          <w:rFonts w:ascii="Times New Roman" w:hAnsi="Times New Roman"/>
          <w:b/>
          <w:bCs/>
          <w:sz w:val="24"/>
          <w:szCs w:val="24"/>
          <w:lang w:val="en-GB"/>
        </w:rPr>
        <w:t>Hardware parameters:</w:t>
      </w:r>
    </w:p>
    <w:p w14:paraId="6351BACE" w14:textId="77777777" w:rsidR="001411C9" w:rsidRPr="00186305" w:rsidRDefault="00CB1FBB">
      <w:pPr>
        <w:pStyle w:val="Akapitzlist"/>
        <w:jc w:val="both"/>
        <w:rPr>
          <w:rFonts w:ascii="Times New Roman" w:hAnsi="Times New Roman"/>
          <w:sz w:val="24"/>
          <w:szCs w:val="24"/>
          <w:u w:val="single"/>
          <w:lang w:val="en-GB"/>
        </w:rPr>
      </w:pPr>
      <w:r w:rsidRPr="00186305">
        <w:rPr>
          <w:rFonts w:ascii="Times New Roman" w:hAnsi="Times New Roman"/>
          <w:sz w:val="24"/>
          <w:szCs w:val="24"/>
          <w:u w:val="single"/>
          <w:lang w:val="en-GB"/>
        </w:rPr>
        <w:t>Permanent magnet (samarium-cobalt):</w:t>
      </w:r>
    </w:p>
    <w:p w14:paraId="51785829" w14:textId="6D7B1BD5" w:rsidR="001411C9"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Magnetic field 25mT ±1mT</w:t>
      </w:r>
    </w:p>
    <w:p w14:paraId="26E7AB99" w14:textId="78B4B484" w:rsidR="005C34A6" w:rsidRPr="00186305" w:rsidRDefault="005C34A6">
      <w:pPr>
        <w:pStyle w:val="Akapitzlist"/>
        <w:jc w:val="both"/>
        <w:rPr>
          <w:rFonts w:ascii="Times New Roman" w:hAnsi="Times New Roman"/>
          <w:sz w:val="24"/>
          <w:szCs w:val="24"/>
          <w:lang w:val="en-GB"/>
        </w:rPr>
      </w:pPr>
      <w:r>
        <w:rPr>
          <w:rFonts w:ascii="Times New Roman" w:hAnsi="Times New Roman"/>
          <w:sz w:val="24"/>
          <w:szCs w:val="24"/>
          <w:lang w:val="en-GB"/>
        </w:rPr>
        <w:t>Magnet gap 10 cm</w:t>
      </w:r>
    </w:p>
    <w:p w14:paraId="10DB093E" w14:textId="77777777" w:rsidR="001411C9" w:rsidRPr="00186305" w:rsidRDefault="0036345D">
      <w:pPr>
        <w:pStyle w:val="Akapitzlist"/>
        <w:jc w:val="both"/>
        <w:rPr>
          <w:rFonts w:ascii="Times New Roman" w:hAnsi="Times New Roman"/>
          <w:sz w:val="24"/>
          <w:szCs w:val="24"/>
          <w:lang w:val="en-GB"/>
        </w:rPr>
      </w:pPr>
      <w:r w:rsidRPr="00186305">
        <w:rPr>
          <w:rFonts w:ascii="Times New Roman" w:hAnsi="Times New Roman"/>
          <w:sz w:val="24"/>
          <w:szCs w:val="24"/>
          <w:lang w:val="en-GB"/>
        </w:rPr>
        <w:t>Field displacement</w:t>
      </w:r>
      <w:r w:rsidR="00CB1FBB" w:rsidRPr="00186305">
        <w:rPr>
          <w:rFonts w:ascii="Times New Roman" w:hAnsi="Times New Roman"/>
          <w:sz w:val="24"/>
          <w:szCs w:val="24"/>
          <w:lang w:val="en-GB"/>
        </w:rPr>
        <w:t xml:space="preserve"> ±2.0mT</w:t>
      </w:r>
    </w:p>
    <w:p w14:paraId="3DFE5C07" w14:textId="77777777" w:rsidR="001411C9" w:rsidRPr="00186305" w:rsidRDefault="00CB1FBB">
      <w:pPr>
        <w:pStyle w:val="Akapitzlist"/>
        <w:jc w:val="both"/>
        <w:rPr>
          <w:rFonts w:ascii="Times New Roman" w:hAnsi="Times New Roman"/>
          <w:sz w:val="24"/>
          <w:szCs w:val="24"/>
          <w:u w:val="single"/>
          <w:lang w:val="en-GB"/>
        </w:rPr>
      </w:pPr>
      <w:r w:rsidRPr="00186305">
        <w:rPr>
          <w:rFonts w:ascii="Times New Roman" w:hAnsi="Times New Roman"/>
          <w:sz w:val="24"/>
          <w:szCs w:val="24"/>
          <w:u w:val="single"/>
          <w:lang w:val="en-GB"/>
        </w:rPr>
        <w:t>Imaging gradients:</w:t>
      </w:r>
    </w:p>
    <w:p w14:paraId="621D3D7A" w14:textId="30EF3011"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Maximum gradient 3</w:t>
      </w:r>
      <w:r w:rsidR="005C34A6">
        <w:rPr>
          <w:rFonts w:ascii="Times New Roman" w:hAnsi="Times New Roman"/>
          <w:sz w:val="24"/>
          <w:szCs w:val="24"/>
          <w:lang w:val="en-GB"/>
        </w:rPr>
        <w:t>0</w:t>
      </w:r>
      <w:r w:rsidRPr="00186305">
        <w:rPr>
          <w:rFonts w:ascii="Times New Roman" w:hAnsi="Times New Roman"/>
          <w:sz w:val="24"/>
          <w:szCs w:val="24"/>
          <w:lang w:val="en-GB"/>
        </w:rPr>
        <w:t xml:space="preserve"> </w:t>
      </w:r>
      <w:proofErr w:type="spellStart"/>
      <w:r w:rsidRPr="00186305">
        <w:rPr>
          <w:rFonts w:ascii="Times New Roman" w:hAnsi="Times New Roman"/>
          <w:sz w:val="24"/>
          <w:szCs w:val="24"/>
          <w:lang w:val="en-GB"/>
        </w:rPr>
        <w:t>mT</w:t>
      </w:r>
      <w:proofErr w:type="spellEnd"/>
      <w:r w:rsidRPr="00186305">
        <w:rPr>
          <w:rFonts w:ascii="Times New Roman" w:hAnsi="Times New Roman"/>
          <w:sz w:val="24"/>
          <w:szCs w:val="24"/>
          <w:lang w:val="en-GB"/>
        </w:rPr>
        <w:t xml:space="preserve">/m </w:t>
      </w:r>
    </w:p>
    <w:p w14:paraId="16CC4F5C" w14:textId="77777777" w:rsidR="001411C9" w:rsidRPr="00186305" w:rsidRDefault="00CB1FBB">
      <w:pPr>
        <w:pStyle w:val="Akapitzlist"/>
        <w:jc w:val="both"/>
        <w:rPr>
          <w:rFonts w:ascii="Times New Roman" w:hAnsi="Times New Roman"/>
          <w:sz w:val="24"/>
          <w:szCs w:val="24"/>
          <w:u w:val="single"/>
          <w:lang w:val="en-GB"/>
        </w:rPr>
      </w:pPr>
      <w:r w:rsidRPr="00186305">
        <w:rPr>
          <w:rFonts w:ascii="Times New Roman" w:hAnsi="Times New Roman"/>
          <w:sz w:val="24"/>
          <w:szCs w:val="24"/>
          <w:u w:val="single"/>
          <w:lang w:val="en-GB"/>
        </w:rPr>
        <w:t>Radio frequency:</w:t>
      </w:r>
    </w:p>
    <w:p w14:paraId="370D2E53" w14:textId="77777777"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 xml:space="preserve">Operating frequency 695 MHz </w:t>
      </w:r>
      <w:r w:rsidR="0036345D" w:rsidRPr="00186305">
        <w:rPr>
          <w:rFonts w:ascii="Times New Roman" w:hAnsi="Times New Roman"/>
          <w:sz w:val="24"/>
          <w:szCs w:val="24"/>
          <w:lang w:val="en-GB"/>
        </w:rPr>
        <w:t>–</w:t>
      </w:r>
      <w:r w:rsidRPr="00186305">
        <w:rPr>
          <w:rFonts w:ascii="Times New Roman" w:hAnsi="Times New Roman"/>
          <w:sz w:val="24"/>
          <w:szCs w:val="24"/>
          <w:lang w:val="en-GB"/>
        </w:rPr>
        <w:t xml:space="preserve"> 735 MHz</w:t>
      </w:r>
    </w:p>
    <w:p w14:paraId="0FB6FEF2" w14:textId="77777777"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Operating mode: pulsed EPR</w:t>
      </w:r>
    </w:p>
    <w:p w14:paraId="7A5F46C1" w14:textId="77777777"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Microwave bridge power 1 kW minimum</w:t>
      </w:r>
    </w:p>
    <w:p w14:paraId="342A46D6" w14:textId="77777777" w:rsidR="001411C9" w:rsidRPr="00186305" w:rsidRDefault="00CB1FBB">
      <w:pPr>
        <w:pStyle w:val="Akapitzlist"/>
        <w:jc w:val="both"/>
        <w:rPr>
          <w:rFonts w:ascii="Times New Roman" w:hAnsi="Times New Roman"/>
          <w:sz w:val="24"/>
          <w:szCs w:val="24"/>
          <w:u w:val="single"/>
          <w:lang w:val="en-GB"/>
        </w:rPr>
      </w:pPr>
      <w:r w:rsidRPr="00186305">
        <w:rPr>
          <w:rFonts w:ascii="Times New Roman" w:hAnsi="Times New Roman"/>
          <w:sz w:val="24"/>
          <w:szCs w:val="24"/>
          <w:lang w:val="en-GB"/>
        </w:rPr>
        <w:t>Loop gap resonator max 19 x 15 mm</w:t>
      </w:r>
    </w:p>
    <w:p w14:paraId="54EC48CC" w14:textId="06771DA3"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u w:val="single"/>
          <w:lang w:val="en-GB"/>
        </w:rPr>
        <w:t xml:space="preserve">The computer </w:t>
      </w:r>
      <w:r w:rsidR="00824BBD" w:rsidRPr="00186305">
        <w:rPr>
          <w:rFonts w:ascii="Times New Roman" w:hAnsi="Times New Roman"/>
          <w:sz w:val="24"/>
          <w:szCs w:val="24"/>
          <w:lang w:val="en-GB"/>
        </w:rPr>
        <w:t xml:space="preserve">is part of the </w:t>
      </w:r>
      <w:r w:rsidR="005C34A6">
        <w:rPr>
          <w:rFonts w:ascii="Times New Roman" w:hAnsi="Times New Roman"/>
          <w:sz w:val="24"/>
          <w:szCs w:val="24"/>
          <w:lang w:val="en-GB"/>
        </w:rPr>
        <w:t>oxygen imager</w:t>
      </w:r>
      <w:r w:rsidRPr="00186305">
        <w:rPr>
          <w:rFonts w:ascii="Times New Roman" w:hAnsi="Times New Roman"/>
          <w:sz w:val="24"/>
          <w:szCs w:val="24"/>
          <w:u w:val="single"/>
          <w:lang w:val="en-GB"/>
        </w:rPr>
        <w:t xml:space="preserve">: </w:t>
      </w:r>
      <w:r w:rsidR="00DC3C9B" w:rsidRPr="00186305">
        <w:rPr>
          <w:rFonts w:ascii="Times New Roman" w:hAnsi="Times New Roman"/>
          <w:sz w:val="24"/>
          <w:szCs w:val="24"/>
          <w:lang w:val="en-GB"/>
        </w:rPr>
        <w:t xml:space="preserve">min. </w:t>
      </w:r>
      <w:r w:rsidRPr="00186305">
        <w:rPr>
          <w:rFonts w:ascii="Times New Roman" w:hAnsi="Times New Roman"/>
          <w:sz w:val="24"/>
          <w:szCs w:val="24"/>
          <w:lang w:val="en-GB"/>
        </w:rPr>
        <w:t xml:space="preserve">16 GB RAM, </w:t>
      </w:r>
      <w:r w:rsidR="00DC3C9B" w:rsidRPr="00186305">
        <w:rPr>
          <w:rFonts w:ascii="Times New Roman" w:hAnsi="Times New Roman"/>
          <w:sz w:val="24"/>
          <w:szCs w:val="24"/>
          <w:lang w:val="en-GB"/>
        </w:rPr>
        <w:t xml:space="preserve">min. </w:t>
      </w:r>
      <w:r w:rsidRPr="00186305">
        <w:rPr>
          <w:rFonts w:ascii="Times New Roman" w:hAnsi="Times New Roman"/>
          <w:sz w:val="24"/>
          <w:szCs w:val="24"/>
          <w:lang w:val="en-GB"/>
        </w:rPr>
        <w:t>512 GB SSD, operating system: Windows 1</w:t>
      </w:r>
      <w:r w:rsidR="005C34A6">
        <w:rPr>
          <w:rFonts w:ascii="Times New Roman" w:hAnsi="Times New Roman"/>
          <w:sz w:val="24"/>
          <w:szCs w:val="24"/>
          <w:lang w:val="en-GB"/>
        </w:rPr>
        <w:t>1</w:t>
      </w:r>
      <w:r w:rsidRPr="00186305">
        <w:rPr>
          <w:rFonts w:ascii="Times New Roman" w:hAnsi="Times New Roman"/>
          <w:sz w:val="24"/>
          <w:szCs w:val="24"/>
          <w:lang w:val="en-GB"/>
        </w:rPr>
        <w:t xml:space="preserve"> Pro </w:t>
      </w:r>
      <w:r w:rsidR="00824BBD" w:rsidRPr="00186305">
        <w:rPr>
          <w:rFonts w:ascii="Times New Roman" w:hAnsi="Times New Roman"/>
          <w:sz w:val="24"/>
          <w:szCs w:val="24"/>
          <w:lang w:val="en-GB"/>
        </w:rPr>
        <w:t>preferred</w:t>
      </w:r>
    </w:p>
    <w:p w14:paraId="07B197C6" w14:textId="77777777"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Control and analysis software</w:t>
      </w:r>
    </w:p>
    <w:p w14:paraId="43183C5B" w14:textId="77777777" w:rsidR="001411C9" w:rsidRPr="00186305" w:rsidRDefault="00CB1FBB">
      <w:pPr>
        <w:pStyle w:val="Akapitzlist"/>
        <w:jc w:val="both"/>
        <w:rPr>
          <w:rFonts w:ascii="Times New Roman" w:hAnsi="Times New Roman"/>
          <w:sz w:val="24"/>
          <w:szCs w:val="24"/>
          <w:u w:val="single"/>
          <w:lang w:val="en-GB"/>
        </w:rPr>
      </w:pPr>
      <w:r w:rsidRPr="00186305">
        <w:rPr>
          <w:rFonts w:ascii="Times New Roman" w:hAnsi="Times New Roman"/>
          <w:sz w:val="24"/>
          <w:szCs w:val="24"/>
          <w:u w:val="single"/>
          <w:lang w:val="en-GB"/>
        </w:rPr>
        <w:t>Physical parameters</w:t>
      </w:r>
    </w:p>
    <w:p w14:paraId="13D03618" w14:textId="22B89A68" w:rsidR="001411C9" w:rsidRPr="00186305" w:rsidRDefault="00CB1FBB">
      <w:pPr>
        <w:pStyle w:val="Akapitzlist"/>
        <w:jc w:val="both"/>
        <w:rPr>
          <w:rFonts w:ascii="Times New Roman" w:hAnsi="Times New Roman"/>
          <w:sz w:val="24"/>
          <w:szCs w:val="24"/>
          <w:lang w:val="en-GB"/>
        </w:rPr>
      </w:pPr>
      <w:r w:rsidRPr="00186305">
        <w:rPr>
          <w:rFonts w:ascii="Times New Roman" w:hAnsi="Times New Roman"/>
          <w:sz w:val="24"/>
          <w:szCs w:val="24"/>
          <w:lang w:val="en-GB"/>
        </w:rPr>
        <w:t xml:space="preserve">Weight max </w:t>
      </w:r>
      <w:r w:rsidR="005C34A6">
        <w:rPr>
          <w:rFonts w:ascii="Times New Roman" w:hAnsi="Times New Roman"/>
          <w:sz w:val="24"/>
          <w:szCs w:val="24"/>
          <w:lang w:val="en-GB"/>
        </w:rPr>
        <w:t>4</w:t>
      </w:r>
      <w:r w:rsidRPr="00186305">
        <w:rPr>
          <w:rFonts w:ascii="Times New Roman" w:hAnsi="Times New Roman"/>
          <w:sz w:val="24"/>
          <w:szCs w:val="24"/>
          <w:lang w:val="en-GB"/>
        </w:rPr>
        <w:t>00 kg</w:t>
      </w:r>
    </w:p>
    <w:p w14:paraId="35B7F1B0" w14:textId="77777777" w:rsidR="001411C9" w:rsidRPr="00186305" w:rsidRDefault="00BF42E6">
      <w:pPr>
        <w:spacing w:after="160" w:line="259" w:lineRule="auto"/>
        <w:ind w:left="851" w:hanging="709"/>
        <w:contextualSpacing/>
        <w:jc w:val="both"/>
        <w:rPr>
          <w:lang w:val="en-GB"/>
        </w:rPr>
      </w:pPr>
      <w:r w:rsidRPr="00186305">
        <w:rPr>
          <w:lang w:val="en-GB"/>
        </w:rPr>
        <w:t xml:space="preserve">         Training: purchase includes 4 hours of online training for 6 users</w:t>
      </w:r>
    </w:p>
    <w:p w14:paraId="6CBFC4E7" w14:textId="77777777" w:rsidR="001411C9" w:rsidRPr="00186305" w:rsidRDefault="00BF42E6">
      <w:pPr>
        <w:spacing w:after="160" w:line="259" w:lineRule="auto"/>
        <w:ind w:left="851" w:hanging="709"/>
        <w:contextualSpacing/>
        <w:jc w:val="both"/>
        <w:rPr>
          <w:rStyle w:val="normaltextrun"/>
          <w:lang w:val="en-GB"/>
        </w:rPr>
      </w:pPr>
      <w:r w:rsidRPr="00186305">
        <w:rPr>
          <w:lang w:val="en-GB"/>
        </w:rPr>
        <w:t xml:space="preserve">         Implementation period: </w:t>
      </w:r>
      <w:r w:rsidR="00B4665F" w:rsidRPr="00186305">
        <w:rPr>
          <w:lang w:val="en-GB"/>
        </w:rPr>
        <w:t xml:space="preserve">up to </w:t>
      </w:r>
      <w:r w:rsidRPr="00186305">
        <w:rPr>
          <w:rStyle w:val="normaltextrun"/>
          <w:color w:val="000000"/>
          <w:bdr w:val="none" w:sz="0" w:space="0" w:color="auto" w:frame="1"/>
          <w:lang w:val="en-GB"/>
        </w:rPr>
        <w:t>6 months</w:t>
      </w:r>
    </w:p>
    <w:p w14:paraId="13F1B533" w14:textId="77777777" w:rsidR="001411C9" w:rsidRPr="00186305" w:rsidRDefault="00BF42E6">
      <w:pPr>
        <w:spacing w:after="160" w:line="259" w:lineRule="auto"/>
        <w:ind w:left="851" w:hanging="709"/>
        <w:contextualSpacing/>
        <w:jc w:val="both"/>
        <w:rPr>
          <w:lang w:val="en-GB"/>
        </w:rPr>
      </w:pPr>
      <w:r w:rsidRPr="00186305">
        <w:rPr>
          <w:lang w:val="en-GB"/>
        </w:rPr>
        <w:t xml:space="preserve">         </w:t>
      </w:r>
      <w:r w:rsidR="00741D54" w:rsidRPr="00186305">
        <w:rPr>
          <w:lang w:val="en-GB"/>
        </w:rPr>
        <w:t>Guarantee</w:t>
      </w:r>
      <w:r w:rsidRPr="00186305">
        <w:rPr>
          <w:lang w:val="en-GB"/>
        </w:rPr>
        <w:t xml:space="preserve">: </w:t>
      </w:r>
      <w:r w:rsidR="00963570" w:rsidRPr="00186305">
        <w:rPr>
          <w:lang w:val="en-GB"/>
        </w:rPr>
        <w:t xml:space="preserve">min. </w:t>
      </w:r>
      <w:r w:rsidRPr="00186305">
        <w:rPr>
          <w:lang w:val="en-GB"/>
        </w:rPr>
        <w:t xml:space="preserve">24 </w:t>
      </w:r>
      <w:r w:rsidR="00824BBD" w:rsidRPr="00186305">
        <w:rPr>
          <w:lang w:val="en-GB"/>
        </w:rPr>
        <w:t xml:space="preserve">months </w:t>
      </w:r>
    </w:p>
    <w:p w14:paraId="3AC132EE" w14:textId="77777777" w:rsidR="00BF42E6" w:rsidRPr="00186305" w:rsidRDefault="00BF42E6" w:rsidP="00BF42E6">
      <w:pPr>
        <w:pStyle w:val="Akapitzlist"/>
        <w:rPr>
          <w:rFonts w:ascii="Times New Roman" w:hAnsi="Times New Roman"/>
          <w:sz w:val="24"/>
          <w:szCs w:val="24"/>
          <w:lang w:val="en-GB"/>
        </w:rPr>
      </w:pPr>
    </w:p>
    <w:p w14:paraId="20CBA04A" w14:textId="77777777" w:rsidR="00BF42E6" w:rsidRPr="00186305" w:rsidRDefault="00BF42E6" w:rsidP="00BF42E6">
      <w:pPr>
        <w:ind w:left="709"/>
        <w:jc w:val="both"/>
        <w:rPr>
          <w:lang w:val="en-GB"/>
        </w:rPr>
      </w:pPr>
    </w:p>
    <w:sectPr w:rsidR="00BF42E6" w:rsidRPr="00186305" w:rsidSect="00362752">
      <w:headerReference w:type="default" r:id="rId17"/>
      <w:footerReference w:type="default" r:id="rId18"/>
      <w:pgSz w:w="11906" w:h="16838"/>
      <w:pgMar w:top="1418" w:right="1418" w:bottom="1418" w:left="1418" w:header="708" w:footer="2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C1C6A" w14:textId="77777777" w:rsidR="00455446" w:rsidRPr="009C43FF" w:rsidRDefault="0045544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34E6E3F0" w14:textId="77777777" w:rsidR="00455446" w:rsidRPr="009C43FF" w:rsidRDefault="0045544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16B635E5" w14:textId="77777777" w:rsidR="00455446" w:rsidRDefault="0045544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panose1 w:val="00000000000000000000"/>
    <w:charset w:val="EE"/>
    <w:family w:val="roman"/>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3A76" w14:textId="77777777" w:rsidR="00A56531" w:rsidRDefault="00A56531" w:rsidP="491846FB">
    <w:pPr>
      <w:pStyle w:val="Stopka"/>
      <w:pBdr>
        <w:bottom w:val="single" w:sz="12" w:space="1" w:color="auto"/>
      </w:pBdr>
      <w:spacing w:line="240" w:lineRule="auto"/>
      <w:rPr>
        <w:rFonts w:ascii="Times New Roman" w:hAnsi="Times New Roman"/>
        <w:b/>
        <w:bCs/>
        <w:i/>
        <w:iCs/>
        <w:sz w:val="20"/>
        <w:szCs w:val="20"/>
      </w:rPr>
    </w:pPr>
  </w:p>
  <w:p w14:paraId="2BD78A99" w14:textId="77777777" w:rsidR="00A56531" w:rsidRPr="00FD5688" w:rsidRDefault="00A56531" w:rsidP="491846FB">
    <w:pPr>
      <w:pStyle w:val="Stopka"/>
      <w:spacing w:line="240" w:lineRule="auto"/>
      <w:rPr>
        <w:rFonts w:ascii="Times New Roman" w:hAnsi="Times New Roman"/>
        <w:b/>
        <w:bCs/>
        <w:i/>
        <w:iCs/>
        <w:sz w:val="20"/>
        <w:szCs w:val="20"/>
      </w:rPr>
    </w:pPr>
  </w:p>
  <w:p w14:paraId="06ECDF3C" w14:textId="77777777" w:rsidR="00A56531" w:rsidRDefault="00A56531">
    <w:pPr>
      <w:pStyle w:val="Stopka"/>
      <w:spacing w:line="240" w:lineRule="auto"/>
      <w:jc w:val="right"/>
      <w:rPr>
        <w:rFonts w:ascii="Times New Roman" w:hAnsi="Times New Roman"/>
        <w:b/>
        <w:bCs/>
        <w:i/>
        <w:iCs/>
        <w:sz w:val="20"/>
        <w:szCs w:val="20"/>
        <w:lang w:val="pt-BR"/>
      </w:rPr>
    </w:pPr>
    <w:r>
      <w:rPr>
        <w:rFonts w:ascii="Garamond" w:hAnsi="Garamond" w:cs="Garamond"/>
        <w:b/>
        <w:bCs/>
        <w:sz w:val="20"/>
        <w:lang w:val="pt-BR"/>
      </w:rPr>
      <w:tab/>
    </w:r>
    <w:r w:rsidR="006C3B2D">
      <w:rPr>
        <w:rFonts w:ascii="Times New Roman" w:hAnsi="Times New Roman"/>
        <w:b/>
        <w:bCs/>
        <w:i/>
        <w:iCs/>
        <w:sz w:val="20"/>
        <w:szCs w:val="20"/>
        <w:lang w:val="pt-BR"/>
      </w:rPr>
      <w:t>Page</w:t>
    </w:r>
    <w:r w:rsidRPr="00641B2D">
      <w:rPr>
        <w:rFonts w:ascii="Times New Roman" w:hAnsi="Times New Roman"/>
        <w:b/>
        <w:bCs/>
        <w:i/>
        <w:iCs/>
        <w:sz w:val="20"/>
        <w:szCs w:val="20"/>
        <w:lang w:val="pt-BR"/>
      </w:rPr>
      <w:t xml:space="preserve">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PAGE </w:instrText>
    </w:r>
    <w:r w:rsidRPr="00641B2D">
      <w:rPr>
        <w:rFonts w:ascii="Times New Roman" w:hAnsi="Times New Roman"/>
        <w:b/>
        <w:i/>
        <w:iCs/>
        <w:sz w:val="20"/>
        <w:szCs w:val="20"/>
        <w:lang w:val="pt-BR"/>
      </w:rPr>
      <w:fldChar w:fldCharType="separate"/>
    </w:r>
    <w:r w:rsidR="00186305">
      <w:rPr>
        <w:rFonts w:ascii="Times New Roman" w:hAnsi="Times New Roman"/>
        <w:b/>
        <w:i/>
        <w:iCs/>
        <w:noProof/>
        <w:sz w:val="20"/>
        <w:szCs w:val="20"/>
        <w:lang w:val="pt-BR"/>
      </w:rPr>
      <w:t>14</w:t>
    </w:r>
    <w:r w:rsidRPr="00641B2D">
      <w:rPr>
        <w:rFonts w:ascii="Times New Roman" w:hAnsi="Times New Roman"/>
        <w:b/>
        <w:i/>
        <w:iCs/>
        <w:sz w:val="20"/>
        <w:szCs w:val="20"/>
        <w:lang w:val="pt-BR"/>
      </w:rPr>
      <w:fldChar w:fldCharType="end"/>
    </w:r>
    <w:r w:rsidRPr="00641B2D">
      <w:rPr>
        <w:rFonts w:ascii="Times New Roman" w:hAnsi="Times New Roman"/>
        <w:b/>
        <w:bCs/>
        <w:i/>
        <w:iCs/>
        <w:sz w:val="20"/>
        <w:szCs w:val="20"/>
        <w:lang w:val="pt-BR"/>
      </w:rPr>
      <w:t xml:space="preserve"> z </w:t>
    </w:r>
    <w:r w:rsidRPr="00641B2D">
      <w:rPr>
        <w:rFonts w:ascii="Times New Roman" w:hAnsi="Times New Roman"/>
        <w:b/>
        <w:i/>
        <w:iCs/>
        <w:sz w:val="20"/>
        <w:szCs w:val="20"/>
        <w:lang w:val="pt-BR"/>
      </w:rPr>
      <w:fldChar w:fldCharType="begin"/>
    </w:r>
    <w:r w:rsidRPr="00641B2D">
      <w:rPr>
        <w:rFonts w:ascii="Times New Roman" w:hAnsi="Times New Roman"/>
        <w:b/>
        <w:i/>
        <w:iCs/>
        <w:sz w:val="20"/>
        <w:szCs w:val="20"/>
        <w:lang w:val="pt-BR"/>
      </w:rPr>
      <w:instrText xml:space="preserve"> NUMPAGES </w:instrText>
    </w:r>
    <w:r w:rsidRPr="00641B2D">
      <w:rPr>
        <w:rFonts w:ascii="Times New Roman" w:hAnsi="Times New Roman"/>
        <w:b/>
        <w:i/>
        <w:iCs/>
        <w:sz w:val="20"/>
        <w:szCs w:val="20"/>
        <w:lang w:val="pt-BR"/>
      </w:rPr>
      <w:fldChar w:fldCharType="separate"/>
    </w:r>
    <w:r w:rsidR="00186305">
      <w:rPr>
        <w:rFonts w:ascii="Times New Roman" w:hAnsi="Times New Roman"/>
        <w:b/>
        <w:i/>
        <w:iCs/>
        <w:noProof/>
        <w:sz w:val="20"/>
        <w:szCs w:val="20"/>
        <w:lang w:val="pt-BR"/>
      </w:rPr>
      <w:t>20</w:t>
    </w:r>
    <w:r w:rsidRPr="00641B2D">
      <w:rPr>
        <w:rFonts w:ascii="Times New Roman" w:hAnsi="Times New Roman"/>
        <w:b/>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E7A8" w14:textId="77777777" w:rsidR="00455446" w:rsidRPr="009C43FF" w:rsidRDefault="0045544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39B303AE" w14:textId="77777777" w:rsidR="00455446" w:rsidRPr="009C43FF" w:rsidRDefault="0045544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0BB3432" w14:textId="77777777" w:rsidR="00455446" w:rsidRDefault="00455446"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A191" w14:textId="00A2B22C" w:rsidR="00A56531" w:rsidRPr="00720B4F" w:rsidRDefault="00A56531">
    <w:pPr>
      <w:jc w:val="both"/>
      <w:rPr>
        <w:i/>
        <w:iCs/>
        <w:sz w:val="20"/>
        <w:szCs w:val="20"/>
        <w:u w:val="single"/>
        <w:lang w:val="en-US"/>
      </w:rPr>
    </w:pPr>
    <w:r w:rsidRPr="003105F2">
      <w:rPr>
        <w:i/>
        <w:iCs/>
        <w:sz w:val="20"/>
        <w:szCs w:val="20"/>
        <w:u w:val="single"/>
        <w:lang w:val="en-US"/>
      </w:rPr>
      <w:t>Invitation to tender</w:t>
    </w:r>
    <w:bookmarkStart w:id="6" w:name="_Hlk37365916"/>
    <w:bookmarkStart w:id="7" w:name="_Hlk36841192"/>
    <w:r w:rsidRPr="003105F2">
      <w:rPr>
        <w:i/>
        <w:iCs/>
        <w:sz w:val="20"/>
        <w:szCs w:val="20"/>
        <w:u w:val="single"/>
        <w:lang w:val="en-US"/>
      </w:rPr>
      <w:t xml:space="preserve"> for the delivery of a device for oximetry imaging with </w:t>
    </w:r>
    <w:r w:rsidR="005C34A6">
      <w:rPr>
        <w:i/>
        <w:iCs/>
        <w:sz w:val="20"/>
        <w:szCs w:val="20"/>
        <w:u w:val="single"/>
        <w:lang w:val="en-US"/>
      </w:rPr>
      <w:t xml:space="preserve">pulse </w:t>
    </w:r>
    <w:r w:rsidRPr="003105F2">
      <w:rPr>
        <w:i/>
        <w:iCs/>
        <w:sz w:val="20"/>
        <w:szCs w:val="20"/>
        <w:u w:val="single"/>
        <w:lang w:val="en-US"/>
      </w:rPr>
      <w:t xml:space="preserve">electron paramagnetic resonance technique together with user training for the Department of Biochemistry, Biophysics and Biotechnology of the Jagiellonian University in Kraków (30-387) at ul. </w:t>
    </w:r>
    <w:proofErr w:type="spellStart"/>
    <w:r w:rsidRPr="00720B4F">
      <w:rPr>
        <w:i/>
        <w:iCs/>
        <w:sz w:val="20"/>
        <w:szCs w:val="20"/>
        <w:u w:val="single"/>
        <w:lang w:val="en-US"/>
      </w:rPr>
      <w:t>Gronostajowa</w:t>
    </w:r>
    <w:proofErr w:type="spellEnd"/>
    <w:r w:rsidRPr="00720B4F">
      <w:rPr>
        <w:i/>
        <w:iCs/>
        <w:sz w:val="20"/>
        <w:szCs w:val="20"/>
        <w:u w:val="single"/>
        <w:lang w:val="en-US"/>
      </w:rPr>
      <w:t xml:space="preserve"> 7.</w:t>
    </w:r>
  </w:p>
  <w:p w14:paraId="185D0E4C" w14:textId="77777777" w:rsidR="00A56531" w:rsidRPr="00720B4F" w:rsidRDefault="00A56531" w:rsidP="00451670">
    <w:pPr>
      <w:jc w:val="both"/>
      <w:rPr>
        <w:sz w:val="20"/>
        <w:szCs w:val="20"/>
        <w:lang w:val="en-US"/>
      </w:rPr>
    </w:pPr>
    <w:r w:rsidRPr="00720B4F">
      <w:rPr>
        <w:i/>
        <w:iCs/>
        <w:sz w:val="20"/>
        <w:szCs w:val="20"/>
        <w:u w:val="single"/>
        <w:lang w:val="en-US"/>
      </w:rPr>
      <w:t xml:space="preserve"> </w:t>
    </w:r>
    <w:bookmarkEnd w:id="6"/>
    <w:bookmarkEnd w:id="7"/>
    <w:r w:rsidRPr="00720B4F">
      <w:rPr>
        <w:sz w:val="20"/>
        <w:szCs w:val="20"/>
        <w:lang w:val="en-US"/>
      </w:rPr>
      <w:t xml:space="preserve">                   </w:t>
    </w:r>
  </w:p>
  <w:p w14:paraId="44FA2C30" w14:textId="77777777" w:rsidR="00A56531" w:rsidRPr="00720B4F" w:rsidRDefault="00A56531">
    <w:pPr>
      <w:jc w:val="right"/>
      <w:rPr>
        <w:i/>
        <w:iCs/>
        <w:sz w:val="20"/>
        <w:szCs w:val="20"/>
        <w:u w:val="single"/>
        <w:lang w:val="en-US"/>
      </w:rPr>
    </w:pPr>
    <w:r w:rsidRPr="00720B4F">
      <w:rPr>
        <w:sz w:val="20"/>
        <w:szCs w:val="22"/>
        <w:lang w:val="en-US"/>
      </w:rPr>
      <w:t>Case no: 80.272.125.2022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CB146600"/>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74685E2"/>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1542BF6"/>
    <w:multiLevelType w:val="hybridMultilevel"/>
    <w:tmpl w:val="68120D82"/>
    <w:lvl w:ilvl="0" w:tplc="76783776">
      <w:start w:val="3"/>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3F949A64"/>
    <w:styleLink w:val="Zaimportowanystyl1"/>
    <w:lvl w:ilvl="0" w:tplc="C9820F18">
      <w:start w:val="1"/>
      <w:numFmt w:val="decimal"/>
      <w:lvlText w:val="%1)"/>
      <w:lvlJc w:val="left"/>
      <w:pPr>
        <w:tabs>
          <w:tab w:val="num" w:pos="360"/>
        </w:tabs>
        <w:ind w:left="360" w:hanging="360"/>
      </w:pPr>
      <w:rPr>
        <w:b/>
      </w:rPr>
    </w:lvl>
    <w:lvl w:ilvl="1" w:tplc="96F847E8">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0923D40"/>
    <w:multiLevelType w:val="hybridMultilevel"/>
    <w:tmpl w:val="F23C6998"/>
    <w:lvl w:ilvl="0" w:tplc="4D4CB75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D1FC3"/>
    <w:multiLevelType w:val="hybridMultilevel"/>
    <w:tmpl w:val="2E6EA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9"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350A0593"/>
    <w:multiLevelType w:val="hybridMultilevel"/>
    <w:tmpl w:val="1452FEC2"/>
    <w:name w:val="WW8Num32"/>
    <w:lvl w:ilvl="0" w:tplc="0415000F">
      <w:start w:val="1"/>
      <w:numFmt w:val="decimal"/>
      <w:lvlText w:val="%1."/>
      <w:lvlJc w:val="left"/>
      <w:pPr>
        <w:tabs>
          <w:tab w:val="num" w:pos="2700"/>
        </w:tabs>
        <w:ind w:left="2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B344AB"/>
    <w:multiLevelType w:val="multilevel"/>
    <w:tmpl w:val="9AE4A468"/>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15:restartNumberingAfterBreak="0">
    <w:nsid w:val="3A2D0326"/>
    <w:multiLevelType w:val="hybridMultilevel"/>
    <w:tmpl w:val="A1D84280"/>
    <w:lvl w:ilvl="0" w:tplc="36D87D4E">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AB5C9E"/>
    <w:multiLevelType w:val="hybridMultilevel"/>
    <w:tmpl w:val="1DA0E7DC"/>
    <w:lvl w:ilvl="0" w:tplc="E91EBC62">
      <w:start w:val="1"/>
      <w:numFmt w:val="decimal"/>
      <w:lvlText w:val="4.%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8F5994"/>
    <w:multiLevelType w:val="hybridMultilevel"/>
    <w:tmpl w:val="7EBA1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67A0592"/>
    <w:multiLevelType w:val="hybridMultilevel"/>
    <w:tmpl w:val="B8288C44"/>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6D6DB4"/>
    <w:multiLevelType w:val="hybridMultilevel"/>
    <w:tmpl w:val="3898A1E4"/>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4EF12F8"/>
    <w:multiLevelType w:val="hybridMultilevel"/>
    <w:tmpl w:val="7486AAF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E0371FF"/>
    <w:multiLevelType w:val="multilevel"/>
    <w:tmpl w:val="40D0E65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4" w15:restartNumberingAfterBreak="0">
    <w:nsid w:val="5EDE3668"/>
    <w:multiLevelType w:val="hybridMultilevel"/>
    <w:tmpl w:val="D86C4550"/>
    <w:lvl w:ilvl="0" w:tplc="E1366A08">
      <w:start w:val="1"/>
      <w:numFmt w:val="decimal"/>
      <w:lvlText w:val="2.%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7"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81"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775D6AE6"/>
    <w:multiLevelType w:val="hybridMultilevel"/>
    <w:tmpl w:val="1452FEC2"/>
    <w:lvl w:ilvl="0" w:tplc="0415000F">
      <w:start w:val="1"/>
      <w:numFmt w:val="decimal"/>
      <w:lvlText w:val="%1."/>
      <w:lvlJc w:val="left"/>
      <w:pPr>
        <w:tabs>
          <w:tab w:val="num" w:pos="2700"/>
        </w:tabs>
        <w:ind w:left="27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4"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FF05BCF"/>
    <w:multiLevelType w:val="hybridMultilevel"/>
    <w:tmpl w:val="A66878FC"/>
    <w:lvl w:ilvl="0" w:tplc="7C9A9CA4">
      <w:start w:val="1"/>
      <w:numFmt w:val="decimal"/>
      <w:lvlText w:val="2.%1."/>
      <w:lvlJc w:val="left"/>
      <w:pPr>
        <w:ind w:left="720" w:hanging="360"/>
      </w:pPr>
      <w:rPr>
        <w:rFonts w:hint="default"/>
      </w:r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41"/>
    <w:lvlOverride w:ilvl="0">
      <w:lvl w:ilvl="0" w:tplc="C9820F18">
        <w:start w:val="1"/>
        <w:numFmt w:val="decimal"/>
        <w:lvlText w:val="%1)"/>
        <w:lvlJc w:val="left"/>
        <w:pPr>
          <w:tabs>
            <w:tab w:val="num" w:pos="360"/>
          </w:tabs>
          <w:ind w:left="360" w:hanging="360"/>
        </w:pPr>
        <w:rPr>
          <w:b/>
        </w:rPr>
      </w:lvl>
    </w:lvlOverride>
    <w:lvlOverride w:ilvl="1">
      <w:lvl w:ilvl="1" w:tplc="96F847E8">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80"/>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8"/>
  </w:num>
  <w:num w:numId="6">
    <w:abstractNumId w:val="56"/>
  </w:num>
  <w:num w:numId="7">
    <w:abstractNumId w:val="58"/>
  </w:num>
  <w:num w:numId="8">
    <w:abstractNumId w:val="63"/>
  </w:num>
  <w:num w:numId="9">
    <w:abstractNumId w:val="46"/>
  </w:num>
  <w:num w:numId="10">
    <w:abstractNumId w:val="77"/>
  </w:num>
  <w:num w:numId="11">
    <w:abstractNumId w:val="41"/>
    <w:lvlOverride w:ilvl="0">
      <w:lvl w:ilvl="0" w:tplc="C9820F18">
        <w:start w:val="1"/>
        <w:numFmt w:val="decimal"/>
        <w:lvlText w:val="%1)"/>
        <w:lvlJc w:val="left"/>
        <w:pPr>
          <w:tabs>
            <w:tab w:val="num" w:pos="360"/>
          </w:tabs>
          <w:ind w:left="360" w:hanging="360"/>
        </w:pPr>
        <w:rPr>
          <w:b/>
        </w:rPr>
      </w:lvl>
    </w:lvlOverride>
  </w:num>
  <w:num w:numId="12">
    <w:abstractNumId w:val="41"/>
  </w:num>
  <w:num w:numId="13">
    <w:abstractNumId w:val="30"/>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num>
  <w:num w:numId="16">
    <w:abstractNumId w:val="79"/>
  </w:num>
  <w:num w:numId="17">
    <w:abstractNumId w:val="74"/>
  </w:num>
  <w:num w:numId="18">
    <w:abstractNumId w:val="72"/>
  </w:num>
  <w:num w:numId="19">
    <w:abstractNumId w:val="35"/>
  </w:num>
  <w:num w:numId="20">
    <w:abstractNumId w:val="28"/>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7"/>
  </w:num>
  <w:num w:numId="24">
    <w:abstractNumId w:val="85"/>
  </w:num>
  <w:num w:numId="25">
    <w:abstractNumId w:val="33"/>
  </w:num>
  <w:num w:numId="26">
    <w:abstractNumId w:val="48"/>
  </w:num>
  <w:num w:numId="27">
    <w:abstractNumId w:val="68"/>
  </w:num>
  <w:num w:numId="28">
    <w:abstractNumId w:val="39"/>
  </w:num>
  <w:num w:numId="29">
    <w:abstractNumId w:val="3"/>
  </w:num>
  <w:num w:numId="30">
    <w:abstractNumId w:val="1"/>
  </w:num>
  <w:num w:numId="31">
    <w:abstractNumId w:val="86"/>
  </w:num>
  <w:num w:numId="32">
    <w:abstractNumId w:val="42"/>
  </w:num>
  <w:num w:numId="33">
    <w:abstractNumId w:val="57"/>
  </w:num>
  <w:num w:numId="34">
    <w:abstractNumId w:val="55"/>
  </w:num>
  <w:num w:numId="35">
    <w:abstractNumId w:val="60"/>
  </w:num>
  <w:num w:numId="36">
    <w:abstractNumId w:val="61"/>
  </w:num>
  <w:num w:numId="37">
    <w:abstractNumId w:val="47"/>
  </w:num>
  <w:num w:numId="38">
    <w:abstractNumId w:val="51"/>
  </w:num>
  <w:num w:numId="39">
    <w:abstractNumId w:val="52"/>
  </w:num>
  <w:num w:numId="40">
    <w:abstractNumId w:val="53"/>
  </w:num>
  <w:num w:numId="41">
    <w:abstractNumId w:val="43"/>
  </w:num>
  <w:num w:numId="42">
    <w:abstractNumId w:val="17"/>
  </w:num>
  <w:num w:numId="43">
    <w:abstractNumId w:val="59"/>
  </w:num>
  <w:num w:numId="44">
    <w:abstractNumId w:val="50"/>
  </w:num>
  <w:num w:numId="45">
    <w:abstractNumId w:val="82"/>
  </w:num>
  <w:num w:numId="46">
    <w:abstractNumId w:val="32"/>
  </w:num>
  <w:num w:numId="47">
    <w:abstractNumId w:val="73"/>
  </w:num>
  <w:num w:numId="48">
    <w:abstractNumId w:val="65"/>
  </w:num>
  <w:num w:numId="49">
    <w:abstractNumId w:val="6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62F8"/>
    <w:rsid w:val="00006AD0"/>
    <w:rsid w:val="00006E4D"/>
    <w:rsid w:val="00006EA1"/>
    <w:rsid w:val="0000700D"/>
    <w:rsid w:val="0000724B"/>
    <w:rsid w:val="000073EB"/>
    <w:rsid w:val="00007849"/>
    <w:rsid w:val="0001076C"/>
    <w:rsid w:val="0001080E"/>
    <w:rsid w:val="0001097E"/>
    <w:rsid w:val="00010DC2"/>
    <w:rsid w:val="000119D5"/>
    <w:rsid w:val="00011B98"/>
    <w:rsid w:val="00012A7A"/>
    <w:rsid w:val="00012C17"/>
    <w:rsid w:val="00013A64"/>
    <w:rsid w:val="00013BED"/>
    <w:rsid w:val="0001420E"/>
    <w:rsid w:val="00014D3D"/>
    <w:rsid w:val="00015D89"/>
    <w:rsid w:val="00015EB9"/>
    <w:rsid w:val="000163A6"/>
    <w:rsid w:val="00016BBE"/>
    <w:rsid w:val="00016EFE"/>
    <w:rsid w:val="000172D5"/>
    <w:rsid w:val="00017518"/>
    <w:rsid w:val="00017998"/>
    <w:rsid w:val="00020DDA"/>
    <w:rsid w:val="00021163"/>
    <w:rsid w:val="000219BA"/>
    <w:rsid w:val="00021A7D"/>
    <w:rsid w:val="0002283B"/>
    <w:rsid w:val="00022E41"/>
    <w:rsid w:val="00023D41"/>
    <w:rsid w:val="00024864"/>
    <w:rsid w:val="00024B51"/>
    <w:rsid w:val="000256DB"/>
    <w:rsid w:val="00026C12"/>
    <w:rsid w:val="00027673"/>
    <w:rsid w:val="0002769E"/>
    <w:rsid w:val="000302DE"/>
    <w:rsid w:val="000307F5"/>
    <w:rsid w:val="00031681"/>
    <w:rsid w:val="00031E60"/>
    <w:rsid w:val="00032A85"/>
    <w:rsid w:val="00033096"/>
    <w:rsid w:val="000332CE"/>
    <w:rsid w:val="00033DD6"/>
    <w:rsid w:val="0003416C"/>
    <w:rsid w:val="000346DB"/>
    <w:rsid w:val="00034B67"/>
    <w:rsid w:val="000353A0"/>
    <w:rsid w:val="00035536"/>
    <w:rsid w:val="0003556D"/>
    <w:rsid w:val="0003619D"/>
    <w:rsid w:val="00036C47"/>
    <w:rsid w:val="00036DE0"/>
    <w:rsid w:val="0003726B"/>
    <w:rsid w:val="00040A2C"/>
    <w:rsid w:val="0004186B"/>
    <w:rsid w:val="00041A20"/>
    <w:rsid w:val="00042391"/>
    <w:rsid w:val="00042867"/>
    <w:rsid w:val="00042F6C"/>
    <w:rsid w:val="000432A6"/>
    <w:rsid w:val="00043F26"/>
    <w:rsid w:val="00044760"/>
    <w:rsid w:val="00044F7E"/>
    <w:rsid w:val="00045547"/>
    <w:rsid w:val="00045BBD"/>
    <w:rsid w:val="00047A60"/>
    <w:rsid w:val="00047A85"/>
    <w:rsid w:val="00047E22"/>
    <w:rsid w:val="00050BE4"/>
    <w:rsid w:val="0005120C"/>
    <w:rsid w:val="00051AE4"/>
    <w:rsid w:val="00051CB3"/>
    <w:rsid w:val="0005244D"/>
    <w:rsid w:val="000526E5"/>
    <w:rsid w:val="000532B6"/>
    <w:rsid w:val="000548B1"/>
    <w:rsid w:val="00056031"/>
    <w:rsid w:val="0005704A"/>
    <w:rsid w:val="000572F8"/>
    <w:rsid w:val="0006096E"/>
    <w:rsid w:val="0006098D"/>
    <w:rsid w:val="000614FF"/>
    <w:rsid w:val="000618B9"/>
    <w:rsid w:val="000623EF"/>
    <w:rsid w:val="00062B3D"/>
    <w:rsid w:val="0006373B"/>
    <w:rsid w:val="00064066"/>
    <w:rsid w:val="000644BC"/>
    <w:rsid w:val="00065485"/>
    <w:rsid w:val="00065585"/>
    <w:rsid w:val="00066837"/>
    <w:rsid w:val="00066E4C"/>
    <w:rsid w:val="0006726C"/>
    <w:rsid w:val="0007066C"/>
    <w:rsid w:val="0007067C"/>
    <w:rsid w:val="000707F4"/>
    <w:rsid w:val="0007081A"/>
    <w:rsid w:val="000749C6"/>
    <w:rsid w:val="000759A4"/>
    <w:rsid w:val="00075DA7"/>
    <w:rsid w:val="00076287"/>
    <w:rsid w:val="000768DA"/>
    <w:rsid w:val="00076B6A"/>
    <w:rsid w:val="00080533"/>
    <w:rsid w:val="00080B00"/>
    <w:rsid w:val="00080E7F"/>
    <w:rsid w:val="000811B4"/>
    <w:rsid w:val="000821BD"/>
    <w:rsid w:val="000826C1"/>
    <w:rsid w:val="000829C9"/>
    <w:rsid w:val="00084D93"/>
    <w:rsid w:val="0008607C"/>
    <w:rsid w:val="00086504"/>
    <w:rsid w:val="00086B90"/>
    <w:rsid w:val="00086BDD"/>
    <w:rsid w:val="000878E7"/>
    <w:rsid w:val="00087D71"/>
    <w:rsid w:val="000902AF"/>
    <w:rsid w:val="00090FB5"/>
    <w:rsid w:val="0009103F"/>
    <w:rsid w:val="00092183"/>
    <w:rsid w:val="00092357"/>
    <w:rsid w:val="00092B0F"/>
    <w:rsid w:val="000936D2"/>
    <w:rsid w:val="000955E7"/>
    <w:rsid w:val="00095F0C"/>
    <w:rsid w:val="000961A8"/>
    <w:rsid w:val="00096210"/>
    <w:rsid w:val="0009662C"/>
    <w:rsid w:val="00097661"/>
    <w:rsid w:val="0009782D"/>
    <w:rsid w:val="000A00BB"/>
    <w:rsid w:val="000A05A1"/>
    <w:rsid w:val="000A0615"/>
    <w:rsid w:val="000A0EEC"/>
    <w:rsid w:val="000A1204"/>
    <w:rsid w:val="000A139F"/>
    <w:rsid w:val="000A13D9"/>
    <w:rsid w:val="000A1E40"/>
    <w:rsid w:val="000A21E8"/>
    <w:rsid w:val="000A38B0"/>
    <w:rsid w:val="000A3E12"/>
    <w:rsid w:val="000A46EE"/>
    <w:rsid w:val="000A49B1"/>
    <w:rsid w:val="000A5884"/>
    <w:rsid w:val="000A59F6"/>
    <w:rsid w:val="000A5E79"/>
    <w:rsid w:val="000A65FC"/>
    <w:rsid w:val="000A6CFE"/>
    <w:rsid w:val="000A6F21"/>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790"/>
    <w:rsid w:val="000B7FB9"/>
    <w:rsid w:val="000C01BC"/>
    <w:rsid w:val="000C01DA"/>
    <w:rsid w:val="000C05DE"/>
    <w:rsid w:val="000C1807"/>
    <w:rsid w:val="000C1BEA"/>
    <w:rsid w:val="000C1E6B"/>
    <w:rsid w:val="000C1F1C"/>
    <w:rsid w:val="000C2731"/>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2A7D"/>
    <w:rsid w:val="000D3020"/>
    <w:rsid w:val="000D3706"/>
    <w:rsid w:val="000D5DF0"/>
    <w:rsid w:val="000D6140"/>
    <w:rsid w:val="000D6CF5"/>
    <w:rsid w:val="000D7DA2"/>
    <w:rsid w:val="000E08AB"/>
    <w:rsid w:val="000E0ABE"/>
    <w:rsid w:val="000E0E59"/>
    <w:rsid w:val="000E1D3D"/>
    <w:rsid w:val="000E3753"/>
    <w:rsid w:val="000E3D64"/>
    <w:rsid w:val="000E6679"/>
    <w:rsid w:val="000E6D52"/>
    <w:rsid w:val="000E6F53"/>
    <w:rsid w:val="000E6F8B"/>
    <w:rsid w:val="000F041C"/>
    <w:rsid w:val="000F0C2A"/>
    <w:rsid w:val="000F119F"/>
    <w:rsid w:val="000F1557"/>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898"/>
    <w:rsid w:val="00112271"/>
    <w:rsid w:val="00112276"/>
    <w:rsid w:val="0011260B"/>
    <w:rsid w:val="00112A19"/>
    <w:rsid w:val="001130D3"/>
    <w:rsid w:val="00113314"/>
    <w:rsid w:val="001146EF"/>
    <w:rsid w:val="00114836"/>
    <w:rsid w:val="00114D5C"/>
    <w:rsid w:val="0011607E"/>
    <w:rsid w:val="0011668A"/>
    <w:rsid w:val="001167E2"/>
    <w:rsid w:val="0011681E"/>
    <w:rsid w:val="00116996"/>
    <w:rsid w:val="0011738F"/>
    <w:rsid w:val="001176A7"/>
    <w:rsid w:val="00117CBF"/>
    <w:rsid w:val="001211B9"/>
    <w:rsid w:val="0012205A"/>
    <w:rsid w:val="0012265B"/>
    <w:rsid w:val="001226C8"/>
    <w:rsid w:val="00122A82"/>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6F91"/>
    <w:rsid w:val="001375ED"/>
    <w:rsid w:val="00137AB1"/>
    <w:rsid w:val="0014032C"/>
    <w:rsid w:val="00140842"/>
    <w:rsid w:val="00140B62"/>
    <w:rsid w:val="001411C9"/>
    <w:rsid w:val="00141D06"/>
    <w:rsid w:val="00141D49"/>
    <w:rsid w:val="00143017"/>
    <w:rsid w:val="001431CF"/>
    <w:rsid w:val="0014425F"/>
    <w:rsid w:val="001442D1"/>
    <w:rsid w:val="001447B3"/>
    <w:rsid w:val="001454A6"/>
    <w:rsid w:val="00145EF0"/>
    <w:rsid w:val="00146A78"/>
    <w:rsid w:val="00147C27"/>
    <w:rsid w:val="00150102"/>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AD2"/>
    <w:rsid w:val="00171DD3"/>
    <w:rsid w:val="001733F7"/>
    <w:rsid w:val="001735BB"/>
    <w:rsid w:val="00174AFB"/>
    <w:rsid w:val="00175A75"/>
    <w:rsid w:val="00176062"/>
    <w:rsid w:val="00177246"/>
    <w:rsid w:val="00177685"/>
    <w:rsid w:val="00177C05"/>
    <w:rsid w:val="00177E5D"/>
    <w:rsid w:val="00180710"/>
    <w:rsid w:val="0018114B"/>
    <w:rsid w:val="00181692"/>
    <w:rsid w:val="0018238F"/>
    <w:rsid w:val="0018351A"/>
    <w:rsid w:val="00183593"/>
    <w:rsid w:val="00183EE4"/>
    <w:rsid w:val="001844C6"/>
    <w:rsid w:val="0018460C"/>
    <w:rsid w:val="00184ABF"/>
    <w:rsid w:val="00185099"/>
    <w:rsid w:val="001856D4"/>
    <w:rsid w:val="001858B9"/>
    <w:rsid w:val="00186305"/>
    <w:rsid w:val="001869D8"/>
    <w:rsid w:val="001901D7"/>
    <w:rsid w:val="00190E1F"/>
    <w:rsid w:val="0019267C"/>
    <w:rsid w:val="001928E5"/>
    <w:rsid w:val="00192BB8"/>
    <w:rsid w:val="001938CA"/>
    <w:rsid w:val="00193D41"/>
    <w:rsid w:val="001941B6"/>
    <w:rsid w:val="001950D1"/>
    <w:rsid w:val="001964EA"/>
    <w:rsid w:val="00196669"/>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A4E"/>
    <w:rsid w:val="001B3AC5"/>
    <w:rsid w:val="001B3D8F"/>
    <w:rsid w:val="001B413D"/>
    <w:rsid w:val="001B4183"/>
    <w:rsid w:val="001B4640"/>
    <w:rsid w:val="001B5404"/>
    <w:rsid w:val="001B64C4"/>
    <w:rsid w:val="001B6C84"/>
    <w:rsid w:val="001B739C"/>
    <w:rsid w:val="001B7A97"/>
    <w:rsid w:val="001B7C1E"/>
    <w:rsid w:val="001B7D4B"/>
    <w:rsid w:val="001B7EB3"/>
    <w:rsid w:val="001C023E"/>
    <w:rsid w:val="001C12B3"/>
    <w:rsid w:val="001C1774"/>
    <w:rsid w:val="001C1BC1"/>
    <w:rsid w:val="001C1E3A"/>
    <w:rsid w:val="001C2718"/>
    <w:rsid w:val="001C2EAB"/>
    <w:rsid w:val="001C330D"/>
    <w:rsid w:val="001C35B7"/>
    <w:rsid w:val="001C412E"/>
    <w:rsid w:val="001C4152"/>
    <w:rsid w:val="001C49BC"/>
    <w:rsid w:val="001C4CFA"/>
    <w:rsid w:val="001C4E4E"/>
    <w:rsid w:val="001C6034"/>
    <w:rsid w:val="001C66FA"/>
    <w:rsid w:val="001C725F"/>
    <w:rsid w:val="001D02DD"/>
    <w:rsid w:val="001D074A"/>
    <w:rsid w:val="001D0AAC"/>
    <w:rsid w:val="001D0DEF"/>
    <w:rsid w:val="001D1B07"/>
    <w:rsid w:val="001D2A57"/>
    <w:rsid w:val="001D375F"/>
    <w:rsid w:val="001D3BBC"/>
    <w:rsid w:val="001D6578"/>
    <w:rsid w:val="001D762B"/>
    <w:rsid w:val="001E0037"/>
    <w:rsid w:val="001E0624"/>
    <w:rsid w:val="001E1BB8"/>
    <w:rsid w:val="001E26C6"/>
    <w:rsid w:val="001E27E9"/>
    <w:rsid w:val="001E3208"/>
    <w:rsid w:val="001E34BC"/>
    <w:rsid w:val="001E3526"/>
    <w:rsid w:val="001E413A"/>
    <w:rsid w:val="001E420B"/>
    <w:rsid w:val="001E4E70"/>
    <w:rsid w:val="001E5F82"/>
    <w:rsid w:val="001E7136"/>
    <w:rsid w:val="001E7515"/>
    <w:rsid w:val="001E785C"/>
    <w:rsid w:val="001F02D0"/>
    <w:rsid w:val="001F10F2"/>
    <w:rsid w:val="001F114D"/>
    <w:rsid w:val="001F124E"/>
    <w:rsid w:val="001F1A25"/>
    <w:rsid w:val="001F1E6A"/>
    <w:rsid w:val="001F279B"/>
    <w:rsid w:val="001F3216"/>
    <w:rsid w:val="001F5457"/>
    <w:rsid w:val="001F59D0"/>
    <w:rsid w:val="001F5E12"/>
    <w:rsid w:val="001F6F77"/>
    <w:rsid w:val="001F770D"/>
    <w:rsid w:val="001F7AE2"/>
    <w:rsid w:val="001F7AE8"/>
    <w:rsid w:val="001F7FE0"/>
    <w:rsid w:val="002000D5"/>
    <w:rsid w:val="00201B5D"/>
    <w:rsid w:val="00201E0C"/>
    <w:rsid w:val="00202596"/>
    <w:rsid w:val="00202A7A"/>
    <w:rsid w:val="00202AC2"/>
    <w:rsid w:val="00202B04"/>
    <w:rsid w:val="00202B16"/>
    <w:rsid w:val="00202FFE"/>
    <w:rsid w:val="0020338D"/>
    <w:rsid w:val="0020393A"/>
    <w:rsid w:val="00203AE6"/>
    <w:rsid w:val="002071FA"/>
    <w:rsid w:val="0020726B"/>
    <w:rsid w:val="0020732D"/>
    <w:rsid w:val="00207916"/>
    <w:rsid w:val="00210331"/>
    <w:rsid w:val="00210B61"/>
    <w:rsid w:val="00210F93"/>
    <w:rsid w:val="00211F77"/>
    <w:rsid w:val="002131D6"/>
    <w:rsid w:val="00214A4A"/>
    <w:rsid w:val="002156B3"/>
    <w:rsid w:val="00216F0F"/>
    <w:rsid w:val="002170C5"/>
    <w:rsid w:val="00217DE3"/>
    <w:rsid w:val="002201B6"/>
    <w:rsid w:val="00220B59"/>
    <w:rsid w:val="0022144E"/>
    <w:rsid w:val="0022224F"/>
    <w:rsid w:val="00222749"/>
    <w:rsid w:val="00222CA3"/>
    <w:rsid w:val="00223142"/>
    <w:rsid w:val="00223743"/>
    <w:rsid w:val="00224345"/>
    <w:rsid w:val="00224502"/>
    <w:rsid w:val="00224CEB"/>
    <w:rsid w:val="00224FDE"/>
    <w:rsid w:val="002250B8"/>
    <w:rsid w:val="002267DD"/>
    <w:rsid w:val="00226A5D"/>
    <w:rsid w:val="00226F0B"/>
    <w:rsid w:val="0022739A"/>
    <w:rsid w:val="002277FB"/>
    <w:rsid w:val="00227A47"/>
    <w:rsid w:val="00227B23"/>
    <w:rsid w:val="00227D43"/>
    <w:rsid w:val="00230B2A"/>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68"/>
    <w:rsid w:val="002451DE"/>
    <w:rsid w:val="00245739"/>
    <w:rsid w:val="0024585D"/>
    <w:rsid w:val="0024597B"/>
    <w:rsid w:val="00245BA2"/>
    <w:rsid w:val="00245EDB"/>
    <w:rsid w:val="00246514"/>
    <w:rsid w:val="00246AAC"/>
    <w:rsid w:val="002472A2"/>
    <w:rsid w:val="00247BFE"/>
    <w:rsid w:val="002501EB"/>
    <w:rsid w:val="0025023E"/>
    <w:rsid w:val="0025037E"/>
    <w:rsid w:val="002506C2"/>
    <w:rsid w:val="00250AC1"/>
    <w:rsid w:val="00250E64"/>
    <w:rsid w:val="00250ED8"/>
    <w:rsid w:val="00252FD4"/>
    <w:rsid w:val="002535B9"/>
    <w:rsid w:val="00254165"/>
    <w:rsid w:val="002542E2"/>
    <w:rsid w:val="002560F7"/>
    <w:rsid w:val="00256A57"/>
    <w:rsid w:val="0025772F"/>
    <w:rsid w:val="00257BB3"/>
    <w:rsid w:val="002600EF"/>
    <w:rsid w:val="00261393"/>
    <w:rsid w:val="00261A90"/>
    <w:rsid w:val="0026223F"/>
    <w:rsid w:val="002629D3"/>
    <w:rsid w:val="00262F49"/>
    <w:rsid w:val="00263A32"/>
    <w:rsid w:val="00263CBA"/>
    <w:rsid w:val="00263E69"/>
    <w:rsid w:val="00264990"/>
    <w:rsid w:val="00264B2B"/>
    <w:rsid w:val="002663BE"/>
    <w:rsid w:val="00266C80"/>
    <w:rsid w:val="00267BC2"/>
    <w:rsid w:val="00267FFC"/>
    <w:rsid w:val="00270281"/>
    <w:rsid w:val="002722D8"/>
    <w:rsid w:val="00272913"/>
    <w:rsid w:val="00273CB3"/>
    <w:rsid w:val="00273CE3"/>
    <w:rsid w:val="00274576"/>
    <w:rsid w:val="00274628"/>
    <w:rsid w:val="00275B6B"/>
    <w:rsid w:val="00275CE8"/>
    <w:rsid w:val="00276695"/>
    <w:rsid w:val="00276A17"/>
    <w:rsid w:val="00276AE4"/>
    <w:rsid w:val="0027745C"/>
    <w:rsid w:val="002774E5"/>
    <w:rsid w:val="00277B75"/>
    <w:rsid w:val="00280B43"/>
    <w:rsid w:val="00281F23"/>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0F6D"/>
    <w:rsid w:val="00291771"/>
    <w:rsid w:val="00292254"/>
    <w:rsid w:val="00292CF6"/>
    <w:rsid w:val="00292D0D"/>
    <w:rsid w:val="0029301C"/>
    <w:rsid w:val="00293874"/>
    <w:rsid w:val="00293B78"/>
    <w:rsid w:val="00294FFE"/>
    <w:rsid w:val="0029507C"/>
    <w:rsid w:val="002953B3"/>
    <w:rsid w:val="00295D65"/>
    <w:rsid w:val="00295EE4"/>
    <w:rsid w:val="00296544"/>
    <w:rsid w:val="00297D9F"/>
    <w:rsid w:val="002A068B"/>
    <w:rsid w:val="002A13EA"/>
    <w:rsid w:val="002A2C4A"/>
    <w:rsid w:val="002A33FA"/>
    <w:rsid w:val="002A3CE9"/>
    <w:rsid w:val="002A4239"/>
    <w:rsid w:val="002A4B85"/>
    <w:rsid w:val="002A4FC0"/>
    <w:rsid w:val="002A528E"/>
    <w:rsid w:val="002A5306"/>
    <w:rsid w:val="002A617C"/>
    <w:rsid w:val="002A6194"/>
    <w:rsid w:val="002A61AA"/>
    <w:rsid w:val="002A6514"/>
    <w:rsid w:val="002A65E5"/>
    <w:rsid w:val="002A699C"/>
    <w:rsid w:val="002B0062"/>
    <w:rsid w:val="002B03C3"/>
    <w:rsid w:val="002B2369"/>
    <w:rsid w:val="002B25C2"/>
    <w:rsid w:val="002B25C4"/>
    <w:rsid w:val="002B2BC9"/>
    <w:rsid w:val="002B3E9C"/>
    <w:rsid w:val="002B3EE7"/>
    <w:rsid w:val="002B4217"/>
    <w:rsid w:val="002B4738"/>
    <w:rsid w:val="002B47D7"/>
    <w:rsid w:val="002B53C5"/>
    <w:rsid w:val="002B55E6"/>
    <w:rsid w:val="002B5896"/>
    <w:rsid w:val="002B58FE"/>
    <w:rsid w:val="002B5944"/>
    <w:rsid w:val="002B5ECD"/>
    <w:rsid w:val="002C0566"/>
    <w:rsid w:val="002C07A2"/>
    <w:rsid w:val="002C1AF2"/>
    <w:rsid w:val="002C24A0"/>
    <w:rsid w:val="002C3762"/>
    <w:rsid w:val="002C3BDC"/>
    <w:rsid w:val="002C3DE1"/>
    <w:rsid w:val="002C3F00"/>
    <w:rsid w:val="002C3FE0"/>
    <w:rsid w:val="002C44B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41B0"/>
    <w:rsid w:val="002D41B4"/>
    <w:rsid w:val="002D4A40"/>
    <w:rsid w:val="002D50EE"/>
    <w:rsid w:val="002D5479"/>
    <w:rsid w:val="002D5C12"/>
    <w:rsid w:val="002D7B30"/>
    <w:rsid w:val="002E09D4"/>
    <w:rsid w:val="002E0EC3"/>
    <w:rsid w:val="002E124C"/>
    <w:rsid w:val="002E12EA"/>
    <w:rsid w:val="002E132E"/>
    <w:rsid w:val="002E1972"/>
    <w:rsid w:val="002E1EB4"/>
    <w:rsid w:val="002E2171"/>
    <w:rsid w:val="002E239A"/>
    <w:rsid w:val="002E3199"/>
    <w:rsid w:val="002E33F5"/>
    <w:rsid w:val="002E39DF"/>
    <w:rsid w:val="002E3AE7"/>
    <w:rsid w:val="002E411E"/>
    <w:rsid w:val="002E4512"/>
    <w:rsid w:val="002E59D1"/>
    <w:rsid w:val="002E704D"/>
    <w:rsid w:val="002E7289"/>
    <w:rsid w:val="002E7453"/>
    <w:rsid w:val="002E74A3"/>
    <w:rsid w:val="002E7ACC"/>
    <w:rsid w:val="002F020E"/>
    <w:rsid w:val="002F0265"/>
    <w:rsid w:val="002F04B4"/>
    <w:rsid w:val="002F08DF"/>
    <w:rsid w:val="002F14EB"/>
    <w:rsid w:val="002F22A3"/>
    <w:rsid w:val="002F25B0"/>
    <w:rsid w:val="002F2BDD"/>
    <w:rsid w:val="002F338E"/>
    <w:rsid w:val="002F365B"/>
    <w:rsid w:val="002F3CBC"/>
    <w:rsid w:val="002F3D97"/>
    <w:rsid w:val="002F410A"/>
    <w:rsid w:val="002F456E"/>
    <w:rsid w:val="002F4B47"/>
    <w:rsid w:val="002F5054"/>
    <w:rsid w:val="002F5635"/>
    <w:rsid w:val="002F58D2"/>
    <w:rsid w:val="002F58D8"/>
    <w:rsid w:val="002F5A0C"/>
    <w:rsid w:val="002F5A69"/>
    <w:rsid w:val="002F5F9B"/>
    <w:rsid w:val="002F6063"/>
    <w:rsid w:val="002F6148"/>
    <w:rsid w:val="002F63DD"/>
    <w:rsid w:val="002F7994"/>
    <w:rsid w:val="00300345"/>
    <w:rsid w:val="00301206"/>
    <w:rsid w:val="00302193"/>
    <w:rsid w:val="0030345B"/>
    <w:rsid w:val="0030399A"/>
    <w:rsid w:val="003039C8"/>
    <w:rsid w:val="003045E3"/>
    <w:rsid w:val="00304877"/>
    <w:rsid w:val="003048D3"/>
    <w:rsid w:val="003054F7"/>
    <w:rsid w:val="00305C3D"/>
    <w:rsid w:val="00306BFD"/>
    <w:rsid w:val="00307966"/>
    <w:rsid w:val="0031005D"/>
    <w:rsid w:val="003105F2"/>
    <w:rsid w:val="0031116F"/>
    <w:rsid w:val="00311C0B"/>
    <w:rsid w:val="00312367"/>
    <w:rsid w:val="00312370"/>
    <w:rsid w:val="003130E6"/>
    <w:rsid w:val="00313D41"/>
    <w:rsid w:val="00314263"/>
    <w:rsid w:val="003145A0"/>
    <w:rsid w:val="00314990"/>
    <w:rsid w:val="00314DB4"/>
    <w:rsid w:val="003150EF"/>
    <w:rsid w:val="0031620F"/>
    <w:rsid w:val="0031678B"/>
    <w:rsid w:val="00316FA2"/>
    <w:rsid w:val="0031714B"/>
    <w:rsid w:val="0032044E"/>
    <w:rsid w:val="00320754"/>
    <w:rsid w:val="003207DA"/>
    <w:rsid w:val="00321CA5"/>
    <w:rsid w:val="00321EA0"/>
    <w:rsid w:val="00323880"/>
    <w:rsid w:val="003238EA"/>
    <w:rsid w:val="00326477"/>
    <w:rsid w:val="003266BD"/>
    <w:rsid w:val="0032693F"/>
    <w:rsid w:val="003270DB"/>
    <w:rsid w:val="0032733B"/>
    <w:rsid w:val="00327A2A"/>
    <w:rsid w:val="00330381"/>
    <w:rsid w:val="00330E89"/>
    <w:rsid w:val="0033141E"/>
    <w:rsid w:val="00331549"/>
    <w:rsid w:val="00332612"/>
    <w:rsid w:val="00332687"/>
    <w:rsid w:val="00332FCC"/>
    <w:rsid w:val="00333719"/>
    <w:rsid w:val="003342CD"/>
    <w:rsid w:val="003347DE"/>
    <w:rsid w:val="003348FC"/>
    <w:rsid w:val="00335806"/>
    <w:rsid w:val="00335D96"/>
    <w:rsid w:val="00335DD7"/>
    <w:rsid w:val="00336930"/>
    <w:rsid w:val="00336E83"/>
    <w:rsid w:val="00337315"/>
    <w:rsid w:val="00337757"/>
    <w:rsid w:val="003378F6"/>
    <w:rsid w:val="00337A8E"/>
    <w:rsid w:val="003401EB"/>
    <w:rsid w:val="003407F6"/>
    <w:rsid w:val="003419AC"/>
    <w:rsid w:val="00342FCF"/>
    <w:rsid w:val="00343E90"/>
    <w:rsid w:val="00343EB9"/>
    <w:rsid w:val="00344B4A"/>
    <w:rsid w:val="0034513B"/>
    <w:rsid w:val="003455D5"/>
    <w:rsid w:val="00346D0D"/>
    <w:rsid w:val="00347536"/>
    <w:rsid w:val="00347A09"/>
    <w:rsid w:val="003502F6"/>
    <w:rsid w:val="003503BA"/>
    <w:rsid w:val="003505A4"/>
    <w:rsid w:val="003511D2"/>
    <w:rsid w:val="00351333"/>
    <w:rsid w:val="00351E3C"/>
    <w:rsid w:val="0035230D"/>
    <w:rsid w:val="0035275E"/>
    <w:rsid w:val="00352A43"/>
    <w:rsid w:val="00352A4F"/>
    <w:rsid w:val="0035324E"/>
    <w:rsid w:val="003537AA"/>
    <w:rsid w:val="00354A05"/>
    <w:rsid w:val="00355327"/>
    <w:rsid w:val="0035548B"/>
    <w:rsid w:val="00356446"/>
    <w:rsid w:val="00356EE0"/>
    <w:rsid w:val="0035754D"/>
    <w:rsid w:val="003579A1"/>
    <w:rsid w:val="00357B2C"/>
    <w:rsid w:val="00357C5D"/>
    <w:rsid w:val="00361901"/>
    <w:rsid w:val="00361D56"/>
    <w:rsid w:val="0036236B"/>
    <w:rsid w:val="00362752"/>
    <w:rsid w:val="00362E15"/>
    <w:rsid w:val="00362EF8"/>
    <w:rsid w:val="003632E8"/>
    <w:rsid w:val="0036345D"/>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4B0"/>
    <w:rsid w:val="0037363D"/>
    <w:rsid w:val="003738C0"/>
    <w:rsid w:val="00374A42"/>
    <w:rsid w:val="00375D63"/>
    <w:rsid w:val="0037600A"/>
    <w:rsid w:val="0037634D"/>
    <w:rsid w:val="00376FE4"/>
    <w:rsid w:val="00380166"/>
    <w:rsid w:val="00380404"/>
    <w:rsid w:val="00380E63"/>
    <w:rsid w:val="00380F7C"/>
    <w:rsid w:val="0038151E"/>
    <w:rsid w:val="00382972"/>
    <w:rsid w:val="003830F5"/>
    <w:rsid w:val="003835CE"/>
    <w:rsid w:val="00383769"/>
    <w:rsid w:val="00383D7A"/>
    <w:rsid w:val="003867B8"/>
    <w:rsid w:val="00387400"/>
    <w:rsid w:val="0038780E"/>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7D9B"/>
    <w:rsid w:val="003A03DE"/>
    <w:rsid w:val="003A0B11"/>
    <w:rsid w:val="003A0DA3"/>
    <w:rsid w:val="003A1013"/>
    <w:rsid w:val="003A144E"/>
    <w:rsid w:val="003A1543"/>
    <w:rsid w:val="003A1B2A"/>
    <w:rsid w:val="003A2CC4"/>
    <w:rsid w:val="003A2D5D"/>
    <w:rsid w:val="003A32A5"/>
    <w:rsid w:val="003A38EF"/>
    <w:rsid w:val="003A4ACE"/>
    <w:rsid w:val="003A5F36"/>
    <w:rsid w:val="003A5F8C"/>
    <w:rsid w:val="003A706E"/>
    <w:rsid w:val="003B01EB"/>
    <w:rsid w:val="003B0B15"/>
    <w:rsid w:val="003B0B67"/>
    <w:rsid w:val="003B16B9"/>
    <w:rsid w:val="003B245A"/>
    <w:rsid w:val="003B2B74"/>
    <w:rsid w:val="003B3108"/>
    <w:rsid w:val="003B3802"/>
    <w:rsid w:val="003B3913"/>
    <w:rsid w:val="003B3EAB"/>
    <w:rsid w:val="003B401D"/>
    <w:rsid w:val="003B4EA9"/>
    <w:rsid w:val="003B58EB"/>
    <w:rsid w:val="003B7387"/>
    <w:rsid w:val="003C0426"/>
    <w:rsid w:val="003C09DA"/>
    <w:rsid w:val="003C0A99"/>
    <w:rsid w:val="003C0CBE"/>
    <w:rsid w:val="003C0EB6"/>
    <w:rsid w:val="003C1E4F"/>
    <w:rsid w:val="003C3823"/>
    <w:rsid w:val="003C421B"/>
    <w:rsid w:val="003C4C38"/>
    <w:rsid w:val="003C55A8"/>
    <w:rsid w:val="003C734F"/>
    <w:rsid w:val="003D0BD6"/>
    <w:rsid w:val="003D0D04"/>
    <w:rsid w:val="003D0ECC"/>
    <w:rsid w:val="003D1F49"/>
    <w:rsid w:val="003D208E"/>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28E1"/>
    <w:rsid w:val="003E35FA"/>
    <w:rsid w:val="003E3947"/>
    <w:rsid w:val="003E5101"/>
    <w:rsid w:val="003E52CA"/>
    <w:rsid w:val="003E5AB2"/>
    <w:rsid w:val="003E681D"/>
    <w:rsid w:val="003E6BD0"/>
    <w:rsid w:val="003E70A2"/>
    <w:rsid w:val="003E7358"/>
    <w:rsid w:val="003E7644"/>
    <w:rsid w:val="003E7984"/>
    <w:rsid w:val="003F020B"/>
    <w:rsid w:val="003F0B47"/>
    <w:rsid w:val="003F14A0"/>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B45"/>
    <w:rsid w:val="0041381B"/>
    <w:rsid w:val="00413A61"/>
    <w:rsid w:val="00414179"/>
    <w:rsid w:val="0041520C"/>
    <w:rsid w:val="00415A1B"/>
    <w:rsid w:val="00415C1F"/>
    <w:rsid w:val="00416998"/>
    <w:rsid w:val="004172AA"/>
    <w:rsid w:val="004172E1"/>
    <w:rsid w:val="0041784D"/>
    <w:rsid w:val="0042007C"/>
    <w:rsid w:val="004207F4"/>
    <w:rsid w:val="0042096C"/>
    <w:rsid w:val="00420984"/>
    <w:rsid w:val="00421414"/>
    <w:rsid w:val="00421E87"/>
    <w:rsid w:val="00422027"/>
    <w:rsid w:val="00422103"/>
    <w:rsid w:val="00422355"/>
    <w:rsid w:val="00422854"/>
    <w:rsid w:val="00422E6E"/>
    <w:rsid w:val="00423933"/>
    <w:rsid w:val="00423FAB"/>
    <w:rsid w:val="0042429B"/>
    <w:rsid w:val="00426323"/>
    <w:rsid w:val="00430057"/>
    <w:rsid w:val="004301E9"/>
    <w:rsid w:val="00430262"/>
    <w:rsid w:val="0043083B"/>
    <w:rsid w:val="0043085E"/>
    <w:rsid w:val="00430ADD"/>
    <w:rsid w:val="00430FD9"/>
    <w:rsid w:val="0043145D"/>
    <w:rsid w:val="00432452"/>
    <w:rsid w:val="00432987"/>
    <w:rsid w:val="00433069"/>
    <w:rsid w:val="004330B1"/>
    <w:rsid w:val="00433468"/>
    <w:rsid w:val="00434133"/>
    <w:rsid w:val="004341A4"/>
    <w:rsid w:val="004347AB"/>
    <w:rsid w:val="00434B5A"/>
    <w:rsid w:val="00434CA8"/>
    <w:rsid w:val="0043591D"/>
    <w:rsid w:val="00435B76"/>
    <w:rsid w:val="00435E00"/>
    <w:rsid w:val="00436136"/>
    <w:rsid w:val="0043628A"/>
    <w:rsid w:val="00436455"/>
    <w:rsid w:val="00440181"/>
    <w:rsid w:val="0044019C"/>
    <w:rsid w:val="004404CC"/>
    <w:rsid w:val="00441849"/>
    <w:rsid w:val="004418E3"/>
    <w:rsid w:val="00441C4B"/>
    <w:rsid w:val="0044228D"/>
    <w:rsid w:val="00442711"/>
    <w:rsid w:val="00443A67"/>
    <w:rsid w:val="00444457"/>
    <w:rsid w:val="00445105"/>
    <w:rsid w:val="00445DCB"/>
    <w:rsid w:val="00446014"/>
    <w:rsid w:val="0044625C"/>
    <w:rsid w:val="0044663A"/>
    <w:rsid w:val="00446E48"/>
    <w:rsid w:val="00447262"/>
    <w:rsid w:val="0044737F"/>
    <w:rsid w:val="004478B7"/>
    <w:rsid w:val="0044791B"/>
    <w:rsid w:val="00447F64"/>
    <w:rsid w:val="00450012"/>
    <w:rsid w:val="00451653"/>
    <w:rsid w:val="00451670"/>
    <w:rsid w:val="00451C98"/>
    <w:rsid w:val="004524A0"/>
    <w:rsid w:val="00453755"/>
    <w:rsid w:val="00453C5B"/>
    <w:rsid w:val="00454649"/>
    <w:rsid w:val="00454E80"/>
    <w:rsid w:val="00455446"/>
    <w:rsid w:val="00455507"/>
    <w:rsid w:val="00455991"/>
    <w:rsid w:val="00456056"/>
    <w:rsid w:val="00456386"/>
    <w:rsid w:val="00456501"/>
    <w:rsid w:val="004572A3"/>
    <w:rsid w:val="004600EF"/>
    <w:rsid w:val="004624E9"/>
    <w:rsid w:val="00465125"/>
    <w:rsid w:val="00465340"/>
    <w:rsid w:val="004664AA"/>
    <w:rsid w:val="004677BA"/>
    <w:rsid w:val="00467F94"/>
    <w:rsid w:val="004704CB"/>
    <w:rsid w:val="00470A5F"/>
    <w:rsid w:val="00470D99"/>
    <w:rsid w:val="00470E52"/>
    <w:rsid w:val="00471244"/>
    <w:rsid w:val="00471DDF"/>
    <w:rsid w:val="00472222"/>
    <w:rsid w:val="00473107"/>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30E2"/>
    <w:rsid w:val="004933EE"/>
    <w:rsid w:val="00493D25"/>
    <w:rsid w:val="00494F82"/>
    <w:rsid w:val="00495D4D"/>
    <w:rsid w:val="00495EE8"/>
    <w:rsid w:val="00496596"/>
    <w:rsid w:val="00496665"/>
    <w:rsid w:val="004976C2"/>
    <w:rsid w:val="004A2CF1"/>
    <w:rsid w:val="004A2E9E"/>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2DC4"/>
    <w:rsid w:val="004C3620"/>
    <w:rsid w:val="004C38F6"/>
    <w:rsid w:val="004C3A0D"/>
    <w:rsid w:val="004C48FE"/>
    <w:rsid w:val="004C4E63"/>
    <w:rsid w:val="004C531E"/>
    <w:rsid w:val="004C609E"/>
    <w:rsid w:val="004C63F9"/>
    <w:rsid w:val="004C65BC"/>
    <w:rsid w:val="004C7283"/>
    <w:rsid w:val="004D0098"/>
    <w:rsid w:val="004D0250"/>
    <w:rsid w:val="004D0A33"/>
    <w:rsid w:val="004D128F"/>
    <w:rsid w:val="004D19DC"/>
    <w:rsid w:val="004D29C0"/>
    <w:rsid w:val="004D2E04"/>
    <w:rsid w:val="004D3185"/>
    <w:rsid w:val="004D35AA"/>
    <w:rsid w:val="004D3B36"/>
    <w:rsid w:val="004D3F9B"/>
    <w:rsid w:val="004D49AB"/>
    <w:rsid w:val="004D4F92"/>
    <w:rsid w:val="004D5815"/>
    <w:rsid w:val="004D593E"/>
    <w:rsid w:val="004D6D46"/>
    <w:rsid w:val="004D7522"/>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5F98"/>
    <w:rsid w:val="004E629E"/>
    <w:rsid w:val="004E6383"/>
    <w:rsid w:val="004E7AAC"/>
    <w:rsid w:val="004E7D2B"/>
    <w:rsid w:val="004E7FE1"/>
    <w:rsid w:val="004F0590"/>
    <w:rsid w:val="004F0C8F"/>
    <w:rsid w:val="004F26C1"/>
    <w:rsid w:val="004F4F4B"/>
    <w:rsid w:val="004F573D"/>
    <w:rsid w:val="004F5C92"/>
    <w:rsid w:val="004F5D34"/>
    <w:rsid w:val="004F60CA"/>
    <w:rsid w:val="004F6240"/>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07C52"/>
    <w:rsid w:val="00510190"/>
    <w:rsid w:val="005113FB"/>
    <w:rsid w:val="005114F1"/>
    <w:rsid w:val="00511E9D"/>
    <w:rsid w:val="005122F7"/>
    <w:rsid w:val="0051253B"/>
    <w:rsid w:val="005125FD"/>
    <w:rsid w:val="00512960"/>
    <w:rsid w:val="00512AB7"/>
    <w:rsid w:val="00512B23"/>
    <w:rsid w:val="005140E3"/>
    <w:rsid w:val="005140F3"/>
    <w:rsid w:val="005158A8"/>
    <w:rsid w:val="005161C1"/>
    <w:rsid w:val="00520397"/>
    <w:rsid w:val="00521463"/>
    <w:rsid w:val="00521619"/>
    <w:rsid w:val="00524B42"/>
    <w:rsid w:val="00524CD7"/>
    <w:rsid w:val="00525310"/>
    <w:rsid w:val="00527558"/>
    <w:rsid w:val="00530A3F"/>
    <w:rsid w:val="00530B0E"/>
    <w:rsid w:val="00530E05"/>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488"/>
    <w:rsid w:val="005448F2"/>
    <w:rsid w:val="0054575B"/>
    <w:rsid w:val="0054598A"/>
    <w:rsid w:val="00545F44"/>
    <w:rsid w:val="00546020"/>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50C8"/>
    <w:rsid w:val="00555286"/>
    <w:rsid w:val="00555B62"/>
    <w:rsid w:val="00557177"/>
    <w:rsid w:val="005573F7"/>
    <w:rsid w:val="00561C99"/>
    <w:rsid w:val="005623CF"/>
    <w:rsid w:val="005629B5"/>
    <w:rsid w:val="00563204"/>
    <w:rsid w:val="00563398"/>
    <w:rsid w:val="00564E52"/>
    <w:rsid w:val="00564F6C"/>
    <w:rsid w:val="00565238"/>
    <w:rsid w:val="00565624"/>
    <w:rsid w:val="00565C7C"/>
    <w:rsid w:val="00566172"/>
    <w:rsid w:val="005663F4"/>
    <w:rsid w:val="005665ED"/>
    <w:rsid w:val="00566C75"/>
    <w:rsid w:val="00566EC6"/>
    <w:rsid w:val="0056782B"/>
    <w:rsid w:val="00567CD3"/>
    <w:rsid w:val="00570779"/>
    <w:rsid w:val="005711A9"/>
    <w:rsid w:val="005712EF"/>
    <w:rsid w:val="00571CDF"/>
    <w:rsid w:val="00572703"/>
    <w:rsid w:val="005736B7"/>
    <w:rsid w:val="00573AE4"/>
    <w:rsid w:val="00574F51"/>
    <w:rsid w:val="00575CFA"/>
    <w:rsid w:val="00577484"/>
    <w:rsid w:val="005776E9"/>
    <w:rsid w:val="00580121"/>
    <w:rsid w:val="00580416"/>
    <w:rsid w:val="005808DF"/>
    <w:rsid w:val="00582001"/>
    <w:rsid w:val="00582241"/>
    <w:rsid w:val="0058330E"/>
    <w:rsid w:val="0058398C"/>
    <w:rsid w:val="005841BC"/>
    <w:rsid w:val="00585E2D"/>
    <w:rsid w:val="0058621F"/>
    <w:rsid w:val="0058663F"/>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97E5C"/>
    <w:rsid w:val="005A02CA"/>
    <w:rsid w:val="005A0CE2"/>
    <w:rsid w:val="005A0DA5"/>
    <w:rsid w:val="005A0F5B"/>
    <w:rsid w:val="005A16B9"/>
    <w:rsid w:val="005A17FB"/>
    <w:rsid w:val="005A2CF3"/>
    <w:rsid w:val="005A2EAB"/>
    <w:rsid w:val="005A4529"/>
    <w:rsid w:val="005A4A1D"/>
    <w:rsid w:val="005A6072"/>
    <w:rsid w:val="005A6A58"/>
    <w:rsid w:val="005A6E1C"/>
    <w:rsid w:val="005A72AA"/>
    <w:rsid w:val="005B00F2"/>
    <w:rsid w:val="005B02DA"/>
    <w:rsid w:val="005B0397"/>
    <w:rsid w:val="005B0B37"/>
    <w:rsid w:val="005B0C12"/>
    <w:rsid w:val="005B1930"/>
    <w:rsid w:val="005B1F27"/>
    <w:rsid w:val="005B3022"/>
    <w:rsid w:val="005B332E"/>
    <w:rsid w:val="005B3993"/>
    <w:rsid w:val="005B3BE1"/>
    <w:rsid w:val="005B46BA"/>
    <w:rsid w:val="005B5709"/>
    <w:rsid w:val="005B58B5"/>
    <w:rsid w:val="005B6017"/>
    <w:rsid w:val="005B612C"/>
    <w:rsid w:val="005B6A4B"/>
    <w:rsid w:val="005B6C3D"/>
    <w:rsid w:val="005C03D3"/>
    <w:rsid w:val="005C317E"/>
    <w:rsid w:val="005C34A6"/>
    <w:rsid w:val="005C3713"/>
    <w:rsid w:val="005C3D41"/>
    <w:rsid w:val="005C422F"/>
    <w:rsid w:val="005C5220"/>
    <w:rsid w:val="005C575E"/>
    <w:rsid w:val="005C5975"/>
    <w:rsid w:val="005C5998"/>
    <w:rsid w:val="005C5A33"/>
    <w:rsid w:val="005C6152"/>
    <w:rsid w:val="005C7BAC"/>
    <w:rsid w:val="005D03DC"/>
    <w:rsid w:val="005D0CB4"/>
    <w:rsid w:val="005D0DA6"/>
    <w:rsid w:val="005D1536"/>
    <w:rsid w:val="005D1881"/>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213"/>
    <w:rsid w:val="005E4361"/>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1808"/>
    <w:rsid w:val="006035FF"/>
    <w:rsid w:val="006046FB"/>
    <w:rsid w:val="00604D27"/>
    <w:rsid w:val="00604FA2"/>
    <w:rsid w:val="0060530B"/>
    <w:rsid w:val="00606550"/>
    <w:rsid w:val="00606A27"/>
    <w:rsid w:val="00606A5F"/>
    <w:rsid w:val="00606AE0"/>
    <w:rsid w:val="0060778A"/>
    <w:rsid w:val="00607CD8"/>
    <w:rsid w:val="0061084C"/>
    <w:rsid w:val="00610BD3"/>
    <w:rsid w:val="0061112F"/>
    <w:rsid w:val="006114E0"/>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67CA"/>
    <w:rsid w:val="00627113"/>
    <w:rsid w:val="00627696"/>
    <w:rsid w:val="006277C5"/>
    <w:rsid w:val="0062785B"/>
    <w:rsid w:val="00627D15"/>
    <w:rsid w:val="00630286"/>
    <w:rsid w:val="0063038B"/>
    <w:rsid w:val="00630404"/>
    <w:rsid w:val="00631D93"/>
    <w:rsid w:val="00632AB2"/>
    <w:rsid w:val="00632D3E"/>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059D"/>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D5F"/>
    <w:rsid w:val="00654ED6"/>
    <w:rsid w:val="00655AF9"/>
    <w:rsid w:val="00655CA4"/>
    <w:rsid w:val="006565E9"/>
    <w:rsid w:val="00657B9D"/>
    <w:rsid w:val="00657D8B"/>
    <w:rsid w:val="00660148"/>
    <w:rsid w:val="00660399"/>
    <w:rsid w:val="00660850"/>
    <w:rsid w:val="00660FAC"/>
    <w:rsid w:val="00661947"/>
    <w:rsid w:val="00661E52"/>
    <w:rsid w:val="00662165"/>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B4"/>
    <w:rsid w:val="00673DCD"/>
    <w:rsid w:val="00674121"/>
    <w:rsid w:val="00674251"/>
    <w:rsid w:val="0067474A"/>
    <w:rsid w:val="00674781"/>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87BFA"/>
    <w:rsid w:val="00690978"/>
    <w:rsid w:val="00690A78"/>
    <w:rsid w:val="00690AE8"/>
    <w:rsid w:val="00690D4C"/>
    <w:rsid w:val="006911BA"/>
    <w:rsid w:val="00691336"/>
    <w:rsid w:val="006927D1"/>
    <w:rsid w:val="00692C0F"/>
    <w:rsid w:val="00693E94"/>
    <w:rsid w:val="006941A1"/>
    <w:rsid w:val="00694581"/>
    <w:rsid w:val="0069473F"/>
    <w:rsid w:val="0069510D"/>
    <w:rsid w:val="00696966"/>
    <w:rsid w:val="00696E7F"/>
    <w:rsid w:val="0069760D"/>
    <w:rsid w:val="0069774A"/>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647A"/>
    <w:rsid w:val="006A6A9B"/>
    <w:rsid w:val="006A7A51"/>
    <w:rsid w:val="006B1976"/>
    <w:rsid w:val="006B1C4B"/>
    <w:rsid w:val="006B1E52"/>
    <w:rsid w:val="006B1E83"/>
    <w:rsid w:val="006B22F4"/>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51B"/>
    <w:rsid w:val="006C3745"/>
    <w:rsid w:val="006C3AF5"/>
    <w:rsid w:val="006C3B2D"/>
    <w:rsid w:val="006C3B66"/>
    <w:rsid w:val="006C3B8F"/>
    <w:rsid w:val="006C4367"/>
    <w:rsid w:val="006C4823"/>
    <w:rsid w:val="006C4854"/>
    <w:rsid w:val="006C4EE7"/>
    <w:rsid w:val="006C6881"/>
    <w:rsid w:val="006D0C34"/>
    <w:rsid w:val="006D1306"/>
    <w:rsid w:val="006D2263"/>
    <w:rsid w:val="006D3F7E"/>
    <w:rsid w:val="006D46BD"/>
    <w:rsid w:val="006D4F65"/>
    <w:rsid w:val="006D55B4"/>
    <w:rsid w:val="006D6382"/>
    <w:rsid w:val="006D6486"/>
    <w:rsid w:val="006D70D9"/>
    <w:rsid w:val="006D7121"/>
    <w:rsid w:val="006E029A"/>
    <w:rsid w:val="006E041E"/>
    <w:rsid w:val="006E146B"/>
    <w:rsid w:val="006E1E2E"/>
    <w:rsid w:val="006E24C0"/>
    <w:rsid w:val="006E4920"/>
    <w:rsid w:val="006E5256"/>
    <w:rsid w:val="006E5B30"/>
    <w:rsid w:val="006E65A6"/>
    <w:rsid w:val="006F00DC"/>
    <w:rsid w:val="006F06F1"/>
    <w:rsid w:val="006F07D2"/>
    <w:rsid w:val="006F1105"/>
    <w:rsid w:val="006F16FE"/>
    <w:rsid w:val="006F18B6"/>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793"/>
    <w:rsid w:val="00707EFF"/>
    <w:rsid w:val="007109EB"/>
    <w:rsid w:val="00710B28"/>
    <w:rsid w:val="00710B59"/>
    <w:rsid w:val="00711A36"/>
    <w:rsid w:val="00712E12"/>
    <w:rsid w:val="00712FE3"/>
    <w:rsid w:val="00713309"/>
    <w:rsid w:val="00713E23"/>
    <w:rsid w:val="00713F3F"/>
    <w:rsid w:val="00714448"/>
    <w:rsid w:val="007144B1"/>
    <w:rsid w:val="00714879"/>
    <w:rsid w:val="00715356"/>
    <w:rsid w:val="007155BE"/>
    <w:rsid w:val="00715752"/>
    <w:rsid w:val="00717568"/>
    <w:rsid w:val="00720AF4"/>
    <w:rsid w:val="00720B4F"/>
    <w:rsid w:val="00721B17"/>
    <w:rsid w:val="007224C9"/>
    <w:rsid w:val="00723353"/>
    <w:rsid w:val="007233E3"/>
    <w:rsid w:val="00723C58"/>
    <w:rsid w:val="00723E94"/>
    <w:rsid w:val="00723FD3"/>
    <w:rsid w:val="00724437"/>
    <w:rsid w:val="00725CD1"/>
    <w:rsid w:val="00725E1D"/>
    <w:rsid w:val="00726F65"/>
    <w:rsid w:val="007273E0"/>
    <w:rsid w:val="00727EAF"/>
    <w:rsid w:val="00730195"/>
    <w:rsid w:val="00730D8D"/>
    <w:rsid w:val="007310BA"/>
    <w:rsid w:val="007311B9"/>
    <w:rsid w:val="00732208"/>
    <w:rsid w:val="00732895"/>
    <w:rsid w:val="007330A8"/>
    <w:rsid w:val="0073310D"/>
    <w:rsid w:val="0073510A"/>
    <w:rsid w:val="00735EC0"/>
    <w:rsid w:val="007361EA"/>
    <w:rsid w:val="007364E8"/>
    <w:rsid w:val="007365CB"/>
    <w:rsid w:val="00736A81"/>
    <w:rsid w:val="0073772B"/>
    <w:rsid w:val="00737AD6"/>
    <w:rsid w:val="007408FD"/>
    <w:rsid w:val="0074096B"/>
    <w:rsid w:val="007411E9"/>
    <w:rsid w:val="00741D54"/>
    <w:rsid w:val="00742DCB"/>
    <w:rsid w:val="00743E3E"/>
    <w:rsid w:val="00744480"/>
    <w:rsid w:val="007452F1"/>
    <w:rsid w:val="00745CE7"/>
    <w:rsid w:val="00745DB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53F5"/>
    <w:rsid w:val="00765467"/>
    <w:rsid w:val="00765669"/>
    <w:rsid w:val="00765DFB"/>
    <w:rsid w:val="007662CC"/>
    <w:rsid w:val="007663C1"/>
    <w:rsid w:val="00767B42"/>
    <w:rsid w:val="0077030D"/>
    <w:rsid w:val="00770ABC"/>
    <w:rsid w:val="007714B7"/>
    <w:rsid w:val="00771FCE"/>
    <w:rsid w:val="00772521"/>
    <w:rsid w:val="007739F1"/>
    <w:rsid w:val="007741FC"/>
    <w:rsid w:val="00775571"/>
    <w:rsid w:val="0077655D"/>
    <w:rsid w:val="007766FE"/>
    <w:rsid w:val="00777D5D"/>
    <w:rsid w:val="00780595"/>
    <w:rsid w:val="00781F8A"/>
    <w:rsid w:val="0078262D"/>
    <w:rsid w:val="007826FB"/>
    <w:rsid w:val="00782B43"/>
    <w:rsid w:val="007841E0"/>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D1A"/>
    <w:rsid w:val="007A225A"/>
    <w:rsid w:val="007A2594"/>
    <w:rsid w:val="007A3236"/>
    <w:rsid w:val="007A33A6"/>
    <w:rsid w:val="007A3438"/>
    <w:rsid w:val="007A3587"/>
    <w:rsid w:val="007A4078"/>
    <w:rsid w:val="007A430A"/>
    <w:rsid w:val="007A4431"/>
    <w:rsid w:val="007A47D9"/>
    <w:rsid w:val="007A5AF4"/>
    <w:rsid w:val="007A5F82"/>
    <w:rsid w:val="007A6E44"/>
    <w:rsid w:val="007A7323"/>
    <w:rsid w:val="007A7DE7"/>
    <w:rsid w:val="007B0472"/>
    <w:rsid w:val="007B08DE"/>
    <w:rsid w:val="007B1CCE"/>
    <w:rsid w:val="007B2B3B"/>
    <w:rsid w:val="007B314A"/>
    <w:rsid w:val="007B363D"/>
    <w:rsid w:val="007B367D"/>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311"/>
    <w:rsid w:val="007C3BE9"/>
    <w:rsid w:val="007C477D"/>
    <w:rsid w:val="007C4ADE"/>
    <w:rsid w:val="007C4D40"/>
    <w:rsid w:val="007C505F"/>
    <w:rsid w:val="007C687C"/>
    <w:rsid w:val="007C72A4"/>
    <w:rsid w:val="007D0949"/>
    <w:rsid w:val="007D0E40"/>
    <w:rsid w:val="007D1002"/>
    <w:rsid w:val="007D252E"/>
    <w:rsid w:val="007D2B8E"/>
    <w:rsid w:val="007D3A61"/>
    <w:rsid w:val="007D3F7A"/>
    <w:rsid w:val="007D4321"/>
    <w:rsid w:val="007D5A37"/>
    <w:rsid w:val="007D5E3D"/>
    <w:rsid w:val="007D6757"/>
    <w:rsid w:val="007D6ECE"/>
    <w:rsid w:val="007D760C"/>
    <w:rsid w:val="007E0E0B"/>
    <w:rsid w:val="007E0ED8"/>
    <w:rsid w:val="007E120F"/>
    <w:rsid w:val="007E2610"/>
    <w:rsid w:val="007E2F9F"/>
    <w:rsid w:val="007E3D7E"/>
    <w:rsid w:val="007E49D2"/>
    <w:rsid w:val="007E6243"/>
    <w:rsid w:val="007E66B4"/>
    <w:rsid w:val="007E6999"/>
    <w:rsid w:val="007E74F9"/>
    <w:rsid w:val="007F0345"/>
    <w:rsid w:val="007F0E14"/>
    <w:rsid w:val="007F16FF"/>
    <w:rsid w:val="007F17B5"/>
    <w:rsid w:val="007F1BC1"/>
    <w:rsid w:val="007F2135"/>
    <w:rsid w:val="007F22C5"/>
    <w:rsid w:val="007F2B94"/>
    <w:rsid w:val="007F30CB"/>
    <w:rsid w:val="007F394C"/>
    <w:rsid w:val="007F4178"/>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29F"/>
    <w:rsid w:val="00821C02"/>
    <w:rsid w:val="00821CA2"/>
    <w:rsid w:val="00821D14"/>
    <w:rsid w:val="00821EBD"/>
    <w:rsid w:val="00822751"/>
    <w:rsid w:val="00822C93"/>
    <w:rsid w:val="00822D91"/>
    <w:rsid w:val="00823218"/>
    <w:rsid w:val="0082482D"/>
    <w:rsid w:val="00824BB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03E"/>
    <w:rsid w:val="00842399"/>
    <w:rsid w:val="00842404"/>
    <w:rsid w:val="00842DDC"/>
    <w:rsid w:val="00842DF4"/>
    <w:rsid w:val="00843F5E"/>
    <w:rsid w:val="00844890"/>
    <w:rsid w:val="00845C51"/>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300"/>
    <w:rsid w:val="00854583"/>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5015"/>
    <w:rsid w:val="00876AB6"/>
    <w:rsid w:val="00876AF1"/>
    <w:rsid w:val="00877391"/>
    <w:rsid w:val="00877510"/>
    <w:rsid w:val="008803E0"/>
    <w:rsid w:val="00880A5A"/>
    <w:rsid w:val="00880F13"/>
    <w:rsid w:val="00880F19"/>
    <w:rsid w:val="0088240D"/>
    <w:rsid w:val="008832E3"/>
    <w:rsid w:val="008845DC"/>
    <w:rsid w:val="0088491C"/>
    <w:rsid w:val="00884CAB"/>
    <w:rsid w:val="00885F8D"/>
    <w:rsid w:val="0088615D"/>
    <w:rsid w:val="00886ABF"/>
    <w:rsid w:val="008870B3"/>
    <w:rsid w:val="00887D0E"/>
    <w:rsid w:val="008901B4"/>
    <w:rsid w:val="00890840"/>
    <w:rsid w:val="00890BBD"/>
    <w:rsid w:val="00892893"/>
    <w:rsid w:val="00892C81"/>
    <w:rsid w:val="0089345B"/>
    <w:rsid w:val="008935F2"/>
    <w:rsid w:val="008937DD"/>
    <w:rsid w:val="00894654"/>
    <w:rsid w:val="008949EA"/>
    <w:rsid w:val="00895663"/>
    <w:rsid w:val="008956ED"/>
    <w:rsid w:val="00896EBB"/>
    <w:rsid w:val="00897084"/>
    <w:rsid w:val="008977DB"/>
    <w:rsid w:val="00897A74"/>
    <w:rsid w:val="00897B74"/>
    <w:rsid w:val="008A0B2B"/>
    <w:rsid w:val="008A1B92"/>
    <w:rsid w:val="008A2FB5"/>
    <w:rsid w:val="008A3AE2"/>
    <w:rsid w:val="008A4C9C"/>
    <w:rsid w:val="008A638D"/>
    <w:rsid w:val="008A6435"/>
    <w:rsid w:val="008A67C4"/>
    <w:rsid w:val="008A688B"/>
    <w:rsid w:val="008A6A85"/>
    <w:rsid w:val="008B2B09"/>
    <w:rsid w:val="008B3E93"/>
    <w:rsid w:val="008B3EEA"/>
    <w:rsid w:val="008B4395"/>
    <w:rsid w:val="008B55C3"/>
    <w:rsid w:val="008B5A32"/>
    <w:rsid w:val="008B74B1"/>
    <w:rsid w:val="008B7673"/>
    <w:rsid w:val="008C027D"/>
    <w:rsid w:val="008C0F02"/>
    <w:rsid w:val="008C1255"/>
    <w:rsid w:val="008C2889"/>
    <w:rsid w:val="008C311C"/>
    <w:rsid w:val="008C3615"/>
    <w:rsid w:val="008C4D20"/>
    <w:rsid w:val="008C52A8"/>
    <w:rsid w:val="008C63FE"/>
    <w:rsid w:val="008C644F"/>
    <w:rsid w:val="008C684A"/>
    <w:rsid w:val="008C6CD5"/>
    <w:rsid w:val="008C756A"/>
    <w:rsid w:val="008C7C64"/>
    <w:rsid w:val="008C7D34"/>
    <w:rsid w:val="008C7E06"/>
    <w:rsid w:val="008D125C"/>
    <w:rsid w:val="008D1FC1"/>
    <w:rsid w:val="008D268A"/>
    <w:rsid w:val="008D2DE5"/>
    <w:rsid w:val="008D3621"/>
    <w:rsid w:val="008D3A9C"/>
    <w:rsid w:val="008D43FF"/>
    <w:rsid w:val="008D56A1"/>
    <w:rsid w:val="008D5DB3"/>
    <w:rsid w:val="008D62A3"/>
    <w:rsid w:val="008D63A5"/>
    <w:rsid w:val="008D6E9E"/>
    <w:rsid w:val="008D785B"/>
    <w:rsid w:val="008D7864"/>
    <w:rsid w:val="008D7FCA"/>
    <w:rsid w:val="008E0D76"/>
    <w:rsid w:val="008E0FAE"/>
    <w:rsid w:val="008E1117"/>
    <w:rsid w:val="008E1AEB"/>
    <w:rsid w:val="008E5165"/>
    <w:rsid w:val="008E540D"/>
    <w:rsid w:val="008E647F"/>
    <w:rsid w:val="008E6527"/>
    <w:rsid w:val="008E6A5D"/>
    <w:rsid w:val="008F023D"/>
    <w:rsid w:val="008F0435"/>
    <w:rsid w:val="008F1708"/>
    <w:rsid w:val="008F2B8F"/>
    <w:rsid w:val="008F30E2"/>
    <w:rsid w:val="008F379B"/>
    <w:rsid w:val="008F3A67"/>
    <w:rsid w:val="008F6F42"/>
    <w:rsid w:val="008F71DD"/>
    <w:rsid w:val="008F7273"/>
    <w:rsid w:val="008F7722"/>
    <w:rsid w:val="009004C2"/>
    <w:rsid w:val="009009F1"/>
    <w:rsid w:val="00900B66"/>
    <w:rsid w:val="00900EF2"/>
    <w:rsid w:val="00900F81"/>
    <w:rsid w:val="00901B41"/>
    <w:rsid w:val="00901B91"/>
    <w:rsid w:val="009029F3"/>
    <w:rsid w:val="00903174"/>
    <w:rsid w:val="009032A8"/>
    <w:rsid w:val="0090391F"/>
    <w:rsid w:val="009040A5"/>
    <w:rsid w:val="009045D5"/>
    <w:rsid w:val="00906004"/>
    <w:rsid w:val="00906436"/>
    <w:rsid w:val="00906A14"/>
    <w:rsid w:val="00907283"/>
    <w:rsid w:val="009074C2"/>
    <w:rsid w:val="009076BC"/>
    <w:rsid w:val="00912AD5"/>
    <w:rsid w:val="00912CA5"/>
    <w:rsid w:val="00912E3F"/>
    <w:rsid w:val="009131E5"/>
    <w:rsid w:val="0091320F"/>
    <w:rsid w:val="00913294"/>
    <w:rsid w:val="009140E6"/>
    <w:rsid w:val="009142BB"/>
    <w:rsid w:val="009152C3"/>
    <w:rsid w:val="009155DF"/>
    <w:rsid w:val="0091571F"/>
    <w:rsid w:val="00915D3C"/>
    <w:rsid w:val="00916151"/>
    <w:rsid w:val="0091691A"/>
    <w:rsid w:val="00917ABA"/>
    <w:rsid w:val="00921234"/>
    <w:rsid w:val="009213C8"/>
    <w:rsid w:val="00921949"/>
    <w:rsid w:val="00921E5E"/>
    <w:rsid w:val="00923A86"/>
    <w:rsid w:val="00924668"/>
    <w:rsid w:val="0092519E"/>
    <w:rsid w:val="0092520D"/>
    <w:rsid w:val="009260B7"/>
    <w:rsid w:val="00927294"/>
    <w:rsid w:val="00927A6D"/>
    <w:rsid w:val="00930AC7"/>
    <w:rsid w:val="00930B03"/>
    <w:rsid w:val="00930D6F"/>
    <w:rsid w:val="00931286"/>
    <w:rsid w:val="0093258A"/>
    <w:rsid w:val="009329F9"/>
    <w:rsid w:val="00932D60"/>
    <w:rsid w:val="00932ED8"/>
    <w:rsid w:val="00934637"/>
    <w:rsid w:val="009355A4"/>
    <w:rsid w:val="009363DD"/>
    <w:rsid w:val="009379FF"/>
    <w:rsid w:val="00937CF4"/>
    <w:rsid w:val="00937D37"/>
    <w:rsid w:val="00937DF7"/>
    <w:rsid w:val="00937FC3"/>
    <w:rsid w:val="009401F0"/>
    <w:rsid w:val="009406A9"/>
    <w:rsid w:val="00941895"/>
    <w:rsid w:val="00941B44"/>
    <w:rsid w:val="0094235B"/>
    <w:rsid w:val="00942749"/>
    <w:rsid w:val="00942BB2"/>
    <w:rsid w:val="00942F83"/>
    <w:rsid w:val="0094396D"/>
    <w:rsid w:val="00943E20"/>
    <w:rsid w:val="00943F21"/>
    <w:rsid w:val="0094406C"/>
    <w:rsid w:val="009445D0"/>
    <w:rsid w:val="00945848"/>
    <w:rsid w:val="0094595E"/>
    <w:rsid w:val="009460F4"/>
    <w:rsid w:val="00946394"/>
    <w:rsid w:val="009470CC"/>
    <w:rsid w:val="0094721F"/>
    <w:rsid w:val="00947977"/>
    <w:rsid w:val="009500FE"/>
    <w:rsid w:val="0095075F"/>
    <w:rsid w:val="00950E7C"/>
    <w:rsid w:val="00952523"/>
    <w:rsid w:val="0095296E"/>
    <w:rsid w:val="009534FA"/>
    <w:rsid w:val="0095355C"/>
    <w:rsid w:val="00953BD6"/>
    <w:rsid w:val="00954005"/>
    <w:rsid w:val="00954231"/>
    <w:rsid w:val="0095545D"/>
    <w:rsid w:val="0095586D"/>
    <w:rsid w:val="009560FC"/>
    <w:rsid w:val="00956333"/>
    <w:rsid w:val="009564C6"/>
    <w:rsid w:val="00957199"/>
    <w:rsid w:val="0096083F"/>
    <w:rsid w:val="00960977"/>
    <w:rsid w:val="00960CDD"/>
    <w:rsid w:val="00960FFE"/>
    <w:rsid w:val="00961621"/>
    <w:rsid w:val="00963570"/>
    <w:rsid w:val="009637B1"/>
    <w:rsid w:val="00963ABF"/>
    <w:rsid w:val="00963C38"/>
    <w:rsid w:val="00964378"/>
    <w:rsid w:val="009657E3"/>
    <w:rsid w:val="00965EC8"/>
    <w:rsid w:val="0096639C"/>
    <w:rsid w:val="009669A1"/>
    <w:rsid w:val="00966FE7"/>
    <w:rsid w:val="0096791A"/>
    <w:rsid w:val="00967E13"/>
    <w:rsid w:val="009707D9"/>
    <w:rsid w:val="00970A40"/>
    <w:rsid w:val="00971454"/>
    <w:rsid w:val="0097179A"/>
    <w:rsid w:val="009720DD"/>
    <w:rsid w:val="009729B8"/>
    <w:rsid w:val="00974AFF"/>
    <w:rsid w:val="00976FA0"/>
    <w:rsid w:val="009773B2"/>
    <w:rsid w:val="00977F96"/>
    <w:rsid w:val="0098057A"/>
    <w:rsid w:val="00980A14"/>
    <w:rsid w:val="00981DE9"/>
    <w:rsid w:val="009821C1"/>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98F"/>
    <w:rsid w:val="00991AAE"/>
    <w:rsid w:val="00993143"/>
    <w:rsid w:val="0099355E"/>
    <w:rsid w:val="00993F34"/>
    <w:rsid w:val="00994513"/>
    <w:rsid w:val="0099574F"/>
    <w:rsid w:val="00996288"/>
    <w:rsid w:val="0099654E"/>
    <w:rsid w:val="00997DFE"/>
    <w:rsid w:val="009A0983"/>
    <w:rsid w:val="009A0C2E"/>
    <w:rsid w:val="009A0D32"/>
    <w:rsid w:val="009A22A4"/>
    <w:rsid w:val="009A25DF"/>
    <w:rsid w:val="009A27D7"/>
    <w:rsid w:val="009A2B33"/>
    <w:rsid w:val="009A33CF"/>
    <w:rsid w:val="009A3456"/>
    <w:rsid w:val="009A4126"/>
    <w:rsid w:val="009A4D3C"/>
    <w:rsid w:val="009A544C"/>
    <w:rsid w:val="009A548D"/>
    <w:rsid w:val="009A6668"/>
    <w:rsid w:val="009A70CB"/>
    <w:rsid w:val="009A7CD9"/>
    <w:rsid w:val="009A7EAF"/>
    <w:rsid w:val="009B0095"/>
    <w:rsid w:val="009B0EB4"/>
    <w:rsid w:val="009B323E"/>
    <w:rsid w:val="009B3275"/>
    <w:rsid w:val="009B3782"/>
    <w:rsid w:val="009B3EFC"/>
    <w:rsid w:val="009B3F50"/>
    <w:rsid w:val="009B413C"/>
    <w:rsid w:val="009B486E"/>
    <w:rsid w:val="009B4A0B"/>
    <w:rsid w:val="009B4A2B"/>
    <w:rsid w:val="009B7C61"/>
    <w:rsid w:val="009B7E84"/>
    <w:rsid w:val="009B7FDA"/>
    <w:rsid w:val="009C0729"/>
    <w:rsid w:val="009C101B"/>
    <w:rsid w:val="009C1E3D"/>
    <w:rsid w:val="009C1EDC"/>
    <w:rsid w:val="009C1F34"/>
    <w:rsid w:val="009C1FC9"/>
    <w:rsid w:val="009C27CA"/>
    <w:rsid w:val="009C2C45"/>
    <w:rsid w:val="009C3C34"/>
    <w:rsid w:val="009C3DD4"/>
    <w:rsid w:val="009C3E6A"/>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5E88"/>
    <w:rsid w:val="009E602E"/>
    <w:rsid w:val="009E6554"/>
    <w:rsid w:val="009E67DC"/>
    <w:rsid w:val="009E750E"/>
    <w:rsid w:val="009F0027"/>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31"/>
    <w:rsid w:val="00A007BC"/>
    <w:rsid w:val="00A0084A"/>
    <w:rsid w:val="00A0093F"/>
    <w:rsid w:val="00A013D0"/>
    <w:rsid w:val="00A0141B"/>
    <w:rsid w:val="00A01C71"/>
    <w:rsid w:val="00A0244B"/>
    <w:rsid w:val="00A02790"/>
    <w:rsid w:val="00A04158"/>
    <w:rsid w:val="00A048C7"/>
    <w:rsid w:val="00A04A7F"/>
    <w:rsid w:val="00A052D2"/>
    <w:rsid w:val="00A052FD"/>
    <w:rsid w:val="00A053F7"/>
    <w:rsid w:val="00A05CBB"/>
    <w:rsid w:val="00A06F09"/>
    <w:rsid w:val="00A0763C"/>
    <w:rsid w:val="00A111F9"/>
    <w:rsid w:val="00A11E84"/>
    <w:rsid w:val="00A123E9"/>
    <w:rsid w:val="00A12C6B"/>
    <w:rsid w:val="00A12EE0"/>
    <w:rsid w:val="00A12F9C"/>
    <w:rsid w:val="00A13DCB"/>
    <w:rsid w:val="00A145AB"/>
    <w:rsid w:val="00A14A97"/>
    <w:rsid w:val="00A15479"/>
    <w:rsid w:val="00A15613"/>
    <w:rsid w:val="00A15A6E"/>
    <w:rsid w:val="00A15CF5"/>
    <w:rsid w:val="00A17529"/>
    <w:rsid w:val="00A175AF"/>
    <w:rsid w:val="00A17696"/>
    <w:rsid w:val="00A17A4F"/>
    <w:rsid w:val="00A20746"/>
    <w:rsid w:val="00A208C1"/>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A4"/>
    <w:rsid w:val="00A43BB3"/>
    <w:rsid w:val="00A44204"/>
    <w:rsid w:val="00A442BA"/>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6531"/>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132D"/>
    <w:rsid w:val="00A72199"/>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41A"/>
    <w:rsid w:val="00A92EE0"/>
    <w:rsid w:val="00A93767"/>
    <w:rsid w:val="00A93E21"/>
    <w:rsid w:val="00A94049"/>
    <w:rsid w:val="00A948A2"/>
    <w:rsid w:val="00A94B73"/>
    <w:rsid w:val="00A9558D"/>
    <w:rsid w:val="00A95B73"/>
    <w:rsid w:val="00A96B67"/>
    <w:rsid w:val="00A96F66"/>
    <w:rsid w:val="00AA091B"/>
    <w:rsid w:val="00AA10A7"/>
    <w:rsid w:val="00AA1AEC"/>
    <w:rsid w:val="00AA1CD0"/>
    <w:rsid w:val="00AA23F6"/>
    <w:rsid w:val="00AA35D3"/>
    <w:rsid w:val="00AA35FE"/>
    <w:rsid w:val="00AA3CA7"/>
    <w:rsid w:val="00AA5D3A"/>
    <w:rsid w:val="00AA5F2D"/>
    <w:rsid w:val="00AA65A7"/>
    <w:rsid w:val="00AA71E9"/>
    <w:rsid w:val="00AA7216"/>
    <w:rsid w:val="00AA73DA"/>
    <w:rsid w:val="00AA7E72"/>
    <w:rsid w:val="00AB0314"/>
    <w:rsid w:val="00AB04B3"/>
    <w:rsid w:val="00AB0C2D"/>
    <w:rsid w:val="00AB10E4"/>
    <w:rsid w:val="00AB23F4"/>
    <w:rsid w:val="00AB4849"/>
    <w:rsid w:val="00AB4C70"/>
    <w:rsid w:val="00AB5525"/>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146E"/>
    <w:rsid w:val="00AD16CA"/>
    <w:rsid w:val="00AD18AA"/>
    <w:rsid w:val="00AD2DC9"/>
    <w:rsid w:val="00AD37A7"/>
    <w:rsid w:val="00AD380E"/>
    <w:rsid w:val="00AD4DAA"/>
    <w:rsid w:val="00AD4F23"/>
    <w:rsid w:val="00AD5011"/>
    <w:rsid w:val="00AD5EF5"/>
    <w:rsid w:val="00AD6038"/>
    <w:rsid w:val="00AD688F"/>
    <w:rsid w:val="00AD6DAE"/>
    <w:rsid w:val="00AE02CE"/>
    <w:rsid w:val="00AE0ADA"/>
    <w:rsid w:val="00AE141C"/>
    <w:rsid w:val="00AE15CE"/>
    <w:rsid w:val="00AE27C4"/>
    <w:rsid w:val="00AE2DB7"/>
    <w:rsid w:val="00AE2E69"/>
    <w:rsid w:val="00AE31D4"/>
    <w:rsid w:val="00AE38C0"/>
    <w:rsid w:val="00AE390B"/>
    <w:rsid w:val="00AE403A"/>
    <w:rsid w:val="00AE463A"/>
    <w:rsid w:val="00AE70CB"/>
    <w:rsid w:val="00AE7369"/>
    <w:rsid w:val="00AE7EEE"/>
    <w:rsid w:val="00AF0664"/>
    <w:rsid w:val="00AF1499"/>
    <w:rsid w:val="00AF1745"/>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E31"/>
    <w:rsid w:val="00B03EB0"/>
    <w:rsid w:val="00B0420D"/>
    <w:rsid w:val="00B0444E"/>
    <w:rsid w:val="00B04DFB"/>
    <w:rsid w:val="00B05251"/>
    <w:rsid w:val="00B067D0"/>
    <w:rsid w:val="00B06D83"/>
    <w:rsid w:val="00B0702A"/>
    <w:rsid w:val="00B104D3"/>
    <w:rsid w:val="00B11194"/>
    <w:rsid w:val="00B11580"/>
    <w:rsid w:val="00B1226A"/>
    <w:rsid w:val="00B12F18"/>
    <w:rsid w:val="00B13173"/>
    <w:rsid w:val="00B137E9"/>
    <w:rsid w:val="00B138F5"/>
    <w:rsid w:val="00B14A23"/>
    <w:rsid w:val="00B14B67"/>
    <w:rsid w:val="00B150CC"/>
    <w:rsid w:val="00B15B58"/>
    <w:rsid w:val="00B16919"/>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E54"/>
    <w:rsid w:val="00B3105A"/>
    <w:rsid w:val="00B316E4"/>
    <w:rsid w:val="00B3180D"/>
    <w:rsid w:val="00B31B09"/>
    <w:rsid w:val="00B32336"/>
    <w:rsid w:val="00B32639"/>
    <w:rsid w:val="00B3299E"/>
    <w:rsid w:val="00B3355C"/>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5DD"/>
    <w:rsid w:val="00B42867"/>
    <w:rsid w:val="00B44DDF"/>
    <w:rsid w:val="00B45AC5"/>
    <w:rsid w:val="00B4665F"/>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6DB7"/>
    <w:rsid w:val="00B574A4"/>
    <w:rsid w:val="00B57946"/>
    <w:rsid w:val="00B61F9D"/>
    <w:rsid w:val="00B6259B"/>
    <w:rsid w:val="00B6338F"/>
    <w:rsid w:val="00B63D3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4C96"/>
    <w:rsid w:val="00B75495"/>
    <w:rsid w:val="00B76B57"/>
    <w:rsid w:val="00B76CA4"/>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2D92"/>
    <w:rsid w:val="00BA4218"/>
    <w:rsid w:val="00BA503E"/>
    <w:rsid w:val="00BA54B3"/>
    <w:rsid w:val="00BA57EA"/>
    <w:rsid w:val="00BA59E6"/>
    <w:rsid w:val="00BA5C06"/>
    <w:rsid w:val="00BA6681"/>
    <w:rsid w:val="00BA7653"/>
    <w:rsid w:val="00BB045F"/>
    <w:rsid w:val="00BB078D"/>
    <w:rsid w:val="00BB0F72"/>
    <w:rsid w:val="00BB150F"/>
    <w:rsid w:val="00BB20EA"/>
    <w:rsid w:val="00BB2892"/>
    <w:rsid w:val="00BB339F"/>
    <w:rsid w:val="00BB3461"/>
    <w:rsid w:val="00BB4091"/>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505"/>
    <w:rsid w:val="00BD09F8"/>
    <w:rsid w:val="00BD0D3C"/>
    <w:rsid w:val="00BD0EC3"/>
    <w:rsid w:val="00BD14A1"/>
    <w:rsid w:val="00BD1ABB"/>
    <w:rsid w:val="00BD3792"/>
    <w:rsid w:val="00BD37BF"/>
    <w:rsid w:val="00BD3931"/>
    <w:rsid w:val="00BD3E78"/>
    <w:rsid w:val="00BD40A1"/>
    <w:rsid w:val="00BD44FB"/>
    <w:rsid w:val="00BD4BCA"/>
    <w:rsid w:val="00BD5537"/>
    <w:rsid w:val="00BD62A2"/>
    <w:rsid w:val="00BD69F2"/>
    <w:rsid w:val="00BD73A9"/>
    <w:rsid w:val="00BD7996"/>
    <w:rsid w:val="00BE0045"/>
    <w:rsid w:val="00BE0353"/>
    <w:rsid w:val="00BE2086"/>
    <w:rsid w:val="00BE302C"/>
    <w:rsid w:val="00BE3372"/>
    <w:rsid w:val="00BE3B7E"/>
    <w:rsid w:val="00BE3DB9"/>
    <w:rsid w:val="00BE3F62"/>
    <w:rsid w:val="00BE4AB7"/>
    <w:rsid w:val="00BE5CA9"/>
    <w:rsid w:val="00BE6A56"/>
    <w:rsid w:val="00BE793A"/>
    <w:rsid w:val="00BE7B20"/>
    <w:rsid w:val="00BF190D"/>
    <w:rsid w:val="00BF25A7"/>
    <w:rsid w:val="00BF34EC"/>
    <w:rsid w:val="00BF364F"/>
    <w:rsid w:val="00BF42E6"/>
    <w:rsid w:val="00BF4A92"/>
    <w:rsid w:val="00BF4D7F"/>
    <w:rsid w:val="00BF53EA"/>
    <w:rsid w:val="00BF5687"/>
    <w:rsid w:val="00BF581C"/>
    <w:rsid w:val="00BF5D92"/>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0747D"/>
    <w:rsid w:val="00C10D0D"/>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988"/>
    <w:rsid w:val="00C21EBC"/>
    <w:rsid w:val="00C22697"/>
    <w:rsid w:val="00C22D39"/>
    <w:rsid w:val="00C23703"/>
    <w:rsid w:val="00C253E9"/>
    <w:rsid w:val="00C25B90"/>
    <w:rsid w:val="00C25DA2"/>
    <w:rsid w:val="00C265CA"/>
    <w:rsid w:val="00C2713A"/>
    <w:rsid w:val="00C2757F"/>
    <w:rsid w:val="00C27C8C"/>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E8F"/>
    <w:rsid w:val="00C47792"/>
    <w:rsid w:val="00C50788"/>
    <w:rsid w:val="00C518CC"/>
    <w:rsid w:val="00C52BAA"/>
    <w:rsid w:val="00C52F05"/>
    <w:rsid w:val="00C53E09"/>
    <w:rsid w:val="00C54216"/>
    <w:rsid w:val="00C5437F"/>
    <w:rsid w:val="00C55549"/>
    <w:rsid w:val="00C5588F"/>
    <w:rsid w:val="00C558E1"/>
    <w:rsid w:val="00C5598E"/>
    <w:rsid w:val="00C56583"/>
    <w:rsid w:val="00C60136"/>
    <w:rsid w:val="00C6045B"/>
    <w:rsid w:val="00C609A3"/>
    <w:rsid w:val="00C61515"/>
    <w:rsid w:val="00C618E9"/>
    <w:rsid w:val="00C62A0E"/>
    <w:rsid w:val="00C6398D"/>
    <w:rsid w:val="00C63AE9"/>
    <w:rsid w:val="00C643D5"/>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E18"/>
    <w:rsid w:val="00C77087"/>
    <w:rsid w:val="00C77B09"/>
    <w:rsid w:val="00C77C4C"/>
    <w:rsid w:val="00C808C6"/>
    <w:rsid w:val="00C8114D"/>
    <w:rsid w:val="00C81764"/>
    <w:rsid w:val="00C818D6"/>
    <w:rsid w:val="00C8207A"/>
    <w:rsid w:val="00C82119"/>
    <w:rsid w:val="00C82DF2"/>
    <w:rsid w:val="00C834ED"/>
    <w:rsid w:val="00C84E6A"/>
    <w:rsid w:val="00C84E6C"/>
    <w:rsid w:val="00C85199"/>
    <w:rsid w:val="00C85201"/>
    <w:rsid w:val="00C8578A"/>
    <w:rsid w:val="00C865C5"/>
    <w:rsid w:val="00C86BF0"/>
    <w:rsid w:val="00C90061"/>
    <w:rsid w:val="00C904E7"/>
    <w:rsid w:val="00C9132F"/>
    <w:rsid w:val="00C929D5"/>
    <w:rsid w:val="00C92CB7"/>
    <w:rsid w:val="00C92D63"/>
    <w:rsid w:val="00C93945"/>
    <w:rsid w:val="00C93C45"/>
    <w:rsid w:val="00C945B9"/>
    <w:rsid w:val="00C9485A"/>
    <w:rsid w:val="00C9781A"/>
    <w:rsid w:val="00C97B08"/>
    <w:rsid w:val="00CA0BDF"/>
    <w:rsid w:val="00CA0BFC"/>
    <w:rsid w:val="00CA0C89"/>
    <w:rsid w:val="00CA172C"/>
    <w:rsid w:val="00CA1AB3"/>
    <w:rsid w:val="00CA271C"/>
    <w:rsid w:val="00CA2A42"/>
    <w:rsid w:val="00CA2B8A"/>
    <w:rsid w:val="00CA35EB"/>
    <w:rsid w:val="00CA36CE"/>
    <w:rsid w:val="00CA48C7"/>
    <w:rsid w:val="00CA4D6F"/>
    <w:rsid w:val="00CA554F"/>
    <w:rsid w:val="00CA5DF0"/>
    <w:rsid w:val="00CA7071"/>
    <w:rsid w:val="00CA75F9"/>
    <w:rsid w:val="00CB0037"/>
    <w:rsid w:val="00CB06D9"/>
    <w:rsid w:val="00CB1FBB"/>
    <w:rsid w:val="00CB202B"/>
    <w:rsid w:val="00CB2191"/>
    <w:rsid w:val="00CB2D02"/>
    <w:rsid w:val="00CB372A"/>
    <w:rsid w:val="00CB3D76"/>
    <w:rsid w:val="00CB40B9"/>
    <w:rsid w:val="00CB4DF9"/>
    <w:rsid w:val="00CB5459"/>
    <w:rsid w:val="00CB625E"/>
    <w:rsid w:val="00CB62F6"/>
    <w:rsid w:val="00CB6676"/>
    <w:rsid w:val="00CB67FD"/>
    <w:rsid w:val="00CB6809"/>
    <w:rsid w:val="00CB6A20"/>
    <w:rsid w:val="00CB71DF"/>
    <w:rsid w:val="00CB75D9"/>
    <w:rsid w:val="00CB767A"/>
    <w:rsid w:val="00CB77EA"/>
    <w:rsid w:val="00CB7A8A"/>
    <w:rsid w:val="00CC072F"/>
    <w:rsid w:val="00CC0F40"/>
    <w:rsid w:val="00CC1695"/>
    <w:rsid w:val="00CC1730"/>
    <w:rsid w:val="00CC22E8"/>
    <w:rsid w:val="00CC25F0"/>
    <w:rsid w:val="00CC28D1"/>
    <w:rsid w:val="00CC386D"/>
    <w:rsid w:val="00CC3906"/>
    <w:rsid w:val="00CC3F1C"/>
    <w:rsid w:val="00CC46F5"/>
    <w:rsid w:val="00CC49DF"/>
    <w:rsid w:val="00CC4EF7"/>
    <w:rsid w:val="00CC55DD"/>
    <w:rsid w:val="00CC5684"/>
    <w:rsid w:val="00CC5D90"/>
    <w:rsid w:val="00CC6121"/>
    <w:rsid w:val="00CC629B"/>
    <w:rsid w:val="00CC6C67"/>
    <w:rsid w:val="00CC6F1E"/>
    <w:rsid w:val="00CC7470"/>
    <w:rsid w:val="00CC7FCD"/>
    <w:rsid w:val="00CD00D1"/>
    <w:rsid w:val="00CD0D6C"/>
    <w:rsid w:val="00CD2266"/>
    <w:rsid w:val="00CD24D6"/>
    <w:rsid w:val="00CD2804"/>
    <w:rsid w:val="00CD2DD4"/>
    <w:rsid w:val="00CD321E"/>
    <w:rsid w:val="00CD49F2"/>
    <w:rsid w:val="00CD4D5F"/>
    <w:rsid w:val="00CD4FD6"/>
    <w:rsid w:val="00CD55D9"/>
    <w:rsid w:val="00CD5679"/>
    <w:rsid w:val="00CD726C"/>
    <w:rsid w:val="00CD7E06"/>
    <w:rsid w:val="00CE0039"/>
    <w:rsid w:val="00CE02E0"/>
    <w:rsid w:val="00CE09F9"/>
    <w:rsid w:val="00CE15A7"/>
    <w:rsid w:val="00CE1863"/>
    <w:rsid w:val="00CE2480"/>
    <w:rsid w:val="00CE2B22"/>
    <w:rsid w:val="00CE6654"/>
    <w:rsid w:val="00CE6946"/>
    <w:rsid w:val="00CE7046"/>
    <w:rsid w:val="00CF03EA"/>
    <w:rsid w:val="00CF1717"/>
    <w:rsid w:val="00CF31C7"/>
    <w:rsid w:val="00CF360D"/>
    <w:rsid w:val="00CF3E9E"/>
    <w:rsid w:val="00CF3FC3"/>
    <w:rsid w:val="00CF4DDF"/>
    <w:rsid w:val="00CF527B"/>
    <w:rsid w:val="00CF6C3D"/>
    <w:rsid w:val="00CF6E0F"/>
    <w:rsid w:val="00CF6EE0"/>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536"/>
    <w:rsid w:val="00D1106B"/>
    <w:rsid w:val="00D11CCC"/>
    <w:rsid w:val="00D12392"/>
    <w:rsid w:val="00D1313C"/>
    <w:rsid w:val="00D13BB4"/>
    <w:rsid w:val="00D14CA7"/>
    <w:rsid w:val="00D15E77"/>
    <w:rsid w:val="00D1653B"/>
    <w:rsid w:val="00D16DCC"/>
    <w:rsid w:val="00D17B96"/>
    <w:rsid w:val="00D20289"/>
    <w:rsid w:val="00D2165F"/>
    <w:rsid w:val="00D21EEA"/>
    <w:rsid w:val="00D22D42"/>
    <w:rsid w:val="00D23EBA"/>
    <w:rsid w:val="00D252EC"/>
    <w:rsid w:val="00D25385"/>
    <w:rsid w:val="00D25D20"/>
    <w:rsid w:val="00D25F2C"/>
    <w:rsid w:val="00D268A9"/>
    <w:rsid w:val="00D276F4"/>
    <w:rsid w:val="00D3088F"/>
    <w:rsid w:val="00D30DB9"/>
    <w:rsid w:val="00D313D7"/>
    <w:rsid w:val="00D318B6"/>
    <w:rsid w:val="00D31CB3"/>
    <w:rsid w:val="00D31DAF"/>
    <w:rsid w:val="00D3278C"/>
    <w:rsid w:val="00D32A03"/>
    <w:rsid w:val="00D32A5A"/>
    <w:rsid w:val="00D32B52"/>
    <w:rsid w:val="00D32EB4"/>
    <w:rsid w:val="00D33107"/>
    <w:rsid w:val="00D33E63"/>
    <w:rsid w:val="00D3406C"/>
    <w:rsid w:val="00D3453A"/>
    <w:rsid w:val="00D34599"/>
    <w:rsid w:val="00D34981"/>
    <w:rsid w:val="00D34D1D"/>
    <w:rsid w:val="00D35DB8"/>
    <w:rsid w:val="00D35EF5"/>
    <w:rsid w:val="00D35FD7"/>
    <w:rsid w:val="00D360B7"/>
    <w:rsid w:val="00D365A6"/>
    <w:rsid w:val="00D36C30"/>
    <w:rsid w:val="00D37611"/>
    <w:rsid w:val="00D37BFE"/>
    <w:rsid w:val="00D403A6"/>
    <w:rsid w:val="00D4050F"/>
    <w:rsid w:val="00D41AFC"/>
    <w:rsid w:val="00D42089"/>
    <w:rsid w:val="00D42404"/>
    <w:rsid w:val="00D43245"/>
    <w:rsid w:val="00D43522"/>
    <w:rsid w:val="00D4410A"/>
    <w:rsid w:val="00D44348"/>
    <w:rsid w:val="00D45697"/>
    <w:rsid w:val="00D45DAB"/>
    <w:rsid w:val="00D45E31"/>
    <w:rsid w:val="00D4674C"/>
    <w:rsid w:val="00D47212"/>
    <w:rsid w:val="00D47474"/>
    <w:rsid w:val="00D51240"/>
    <w:rsid w:val="00D51649"/>
    <w:rsid w:val="00D518C7"/>
    <w:rsid w:val="00D5241E"/>
    <w:rsid w:val="00D5451E"/>
    <w:rsid w:val="00D54FBF"/>
    <w:rsid w:val="00D5557E"/>
    <w:rsid w:val="00D55E8F"/>
    <w:rsid w:val="00D5650F"/>
    <w:rsid w:val="00D56D6D"/>
    <w:rsid w:val="00D57D67"/>
    <w:rsid w:val="00D60143"/>
    <w:rsid w:val="00D61B84"/>
    <w:rsid w:val="00D62180"/>
    <w:rsid w:val="00D62373"/>
    <w:rsid w:val="00D63EE8"/>
    <w:rsid w:val="00D63FCA"/>
    <w:rsid w:val="00D647E7"/>
    <w:rsid w:val="00D64F7A"/>
    <w:rsid w:val="00D64FD1"/>
    <w:rsid w:val="00D65E11"/>
    <w:rsid w:val="00D661F8"/>
    <w:rsid w:val="00D66820"/>
    <w:rsid w:val="00D669EF"/>
    <w:rsid w:val="00D67987"/>
    <w:rsid w:val="00D7003B"/>
    <w:rsid w:val="00D70BDD"/>
    <w:rsid w:val="00D71121"/>
    <w:rsid w:val="00D7197C"/>
    <w:rsid w:val="00D71A7F"/>
    <w:rsid w:val="00D71E3B"/>
    <w:rsid w:val="00D723F3"/>
    <w:rsid w:val="00D7248C"/>
    <w:rsid w:val="00D72CE8"/>
    <w:rsid w:val="00D72F11"/>
    <w:rsid w:val="00D73484"/>
    <w:rsid w:val="00D73DED"/>
    <w:rsid w:val="00D74807"/>
    <w:rsid w:val="00D74A00"/>
    <w:rsid w:val="00D75076"/>
    <w:rsid w:val="00D755E1"/>
    <w:rsid w:val="00D75BEC"/>
    <w:rsid w:val="00D76031"/>
    <w:rsid w:val="00D77798"/>
    <w:rsid w:val="00D7788C"/>
    <w:rsid w:val="00D80FC2"/>
    <w:rsid w:val="00D82774"/>
    <w:rsid w:val="00D83A8F"/>
    <w:rsid w:val="00D84472"/>
    <w:rsid w:val="00D849EE"/>
    <w:rsid w:val="00D84D0F"/>
    <w:rsid w:val="00D85F7D"/>
    <w:rsid w:val="00D86BDC"/>
    <w:rsid w:val="00D87281"/>
    <w:rsid w:val="00D877FB"/>
    <w:rsid w:val="00D901E9"/>
    <w:rsid w:val="00D90CDE"/>
    <w:rsid w:val="00D918BA"/>
    <w:rsid w:val="00D92D92"/>
    <w:rsid w:val="00D938E8"/>
    <w:rsid w:val="00D9449A"/>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F66"/>
    <w:rsid w:val="00DB1104"/>
    <w:rsid w:val="00DB2163"/>
    <w:rsid w:val="00DB2B89"/>
    <w:rsid w:val="00DB30EE"/>
    <w:rsid w:val="00DB383A"/>
    <w:rsid w:val="00DB3C76"/>
    <w:rsid w:val="00DB443A"/>
    <w:rsid w:val="00DB63D7"/>
    <w:rsid w:val="00DB6692"/>
    <w:rsid w:val="00DB6ED9"/>
    <w:rsid w:val="00DC083C"/>
    <w:rsid w:val="00DC1EED"/>
    <w:rsid w:val="00DC255F"/>
    <w:rsid w:val="00DC2661"/>
    <w:rsid w:val="00DC3223"/>
    <w:rsid w:val="00DC3C9B"/>
    <w:rsid w:val="00DC3F41"/>
    <w:rsid w:val="00DC540B"/>
    <w:rsid w:val="00DC5BB4"/>
    <w:rsid w:val="00DC65BB"/>
    <w:rsid w:val="00DC71A2"/>
    <w:rsid w:val="00DC71D0"/>
    <w:rsid w:val="00DC7287"/>
    <w:rsid w:val="00DC74FD"/>
    <w:rsid w:val="00DC7B68"/>
    <w:rsid w:val="00DD06CA"/>
    <w:rsid w:val="00DD24FA"/>
    <w:rsid w:val="00DD302F"/>
    <w:rsid w:val="00DD3A10"/>
    <w:rsid w:val="00DD48A6"/>
    <w:rsid w:val="00DD4B12"/>
    <w:rsid w:val="00DD5390"/>
    <w:rsid w:val="00DD544A"/>
    <w:rsid w:val="00DD577B"/>
    <w:rsid w:val="00DD5D38"/>
    <w:rsid w:val="00DD5F91"/>
    <w:rsid w:val="00DD610F"/>
    <w:rsid w:val="00DD635F"/>
    <w:rsid w:val="00DD69F8"/>
    <w:rsid w:val="00DE0222"/>
    <w:rsid w:val="00DE02DE"/>
    <w:rsid w:val="00DE04A4"/>
    <w:rsid w:val="00DE0AC0"/>
    <w:rsid w:val="00DE159A"/>
    <w:rsid w:val="00DE2360"/>
    <w:rsid w:val="00DE30C1"/>
    <w:rsid w:val="00DE32B6"/>
    <w:rsid w:val="00DE3AF9"/>
    <w:rsid w:val="00DE3CFB"/>
    <w:rsid w:val="00DE4051"/>
    <w:rsid w:val="00DE5081"/>
    <w:rsid w:val="00DE5860"/>
    <w:rsid w:val="00DE7196"/>
    <w:rsid w:val="00DE7AA7"/>
    <w:rsid w:val="00DE7DBF"/>
    <w:rsid w:val="00DE7E86"/>
    <w:rsid w:val="00DF0638"/>
    <w:rsid w:val="00DF0672"/>
    <w:rsid w:val="00DF1239"/>
    <w:rsid w:val="00DF124E"/>
    <w:rsid w:val="00DF2858"/>
    <w:rsid w:val="00DF2877"/>
    <w:rsid w:val="00DF3CE4"/>
    <w:rsid w:val="00DF403E"/>
    <w:rsid w:val="00DF4955"/>
    <w:rsid w:val="00DF5DF4"/>
    <w:rsid w:val="00DF65DD"/>
    <w:rsid w:val="00DF65EB"/>
    <w:rsid w:val="00DF6A53"/>
    <w:rsid w:val="00DF6D68"/>
    <w:rsid w:val="00DF709C"/>
    <w:rsid w:val="00E005DA"/>
    <w:rsid w:val="00E00EF5"/>
    <w:rsid w:val="00E00F9D"/>
    <w:rsid w:val="00E01DCF"/>
    <w:rsid w:val="00E0280C"/>
    <w:rsid w:val="00E02B43"/>
    <w:rsid w:val="00E02D43"/>
    <w:rsid w:val="00E03F95"/>
    <w:rsid w:val="00E0439F"/>
    <w:rsid w:val="00E0583D"/>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F69"/>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2732"/>
    <w:rsid w:val="00E43566"/>
    <w:rsid w:val="00E43DE9"/>
    <w:rsid w:val="00E442AF"/>
    <w:rsid w:val="00E445EC"/>
    <w:rsid w:val="00E4522A"/>
    <w:rsid w:val="00E455D0"/>
    <w:rsid w:val="00E45871"/>
    <w:rsid w:val="00E45B23"/>
    <w:rsid w:val="00E46337"/>
    <w:rsid w:val="00E46B3D"/>
    <w:rsid w:val="00E47773"/>
    <w:rsid w:val="00E47882"/>
    <w:rsid w:val="00E502EE"/>
    <w:rsid w:val="00E50AF0"/>
    <w:rsid w:val="00E51EE5"/>
    <w:rsid w:val="00E520C3"/>
    <w:rsid w:val="00E5241A"/>
    <w:rsid w:val="00E52A91"/>
    <w:rsid w:val="00E52D6A"/>
    <w:rsid w:val="00E5351C"/>
    <w:rsid w:val="00E53C79"/>
    <w:rsid w:val="00E542CB"/>
    <w:rsid w:val="00E552C8"/>
    <w:rsid w:val="00E558A8"/>
    <w:rsid w:val="00E559E8"/>
    <w:rsid w:val="00E56DCB"/>
    <w:rsid w:val="00E5708D"/>
    <w:rsid w:val="00E5721D"/>
    <w:rsid w:val="00E60474"/>
    <w:rsid w:val="00E607B8"/>
    <w:rsid w:val="00E60B7E"/>
    <w:rsid w:val="00E61212"/>
    <w:rsid w:val="00E623AD"/>
    <w:rsid w:val="00E6252B"/>
    <w:rsid w:val="00E62C55"/>
    <w:rsid w:val="00E62EE0"/>
    <w:rsid w:val="00E6319B"/>
    <w:rsid w:val="00E63978"/>
    <w:rsid w:val="00E63FA1"/>
    <w:rsid w:val="00E6457B"/>
    <w:rsid w:val="00E64712"/>
    <w:rsid w:val="00E65E54"/>
    <w:rsid w:val="00E662B6"/>
    <w:rsid w:val="00E6667B"/>
    <w:rsid w:val="00E66A90"/>
    <w:rsid w:val="00E670CD"/>
    <w:rsid w:val="00E678A8"/>
    <w:rsid w:val="00E67B51"/>
    <w:rsid w:val="00E67D1C"/>
    <w:rsid w:val="00E67EDC"/>
    <w:rsid w:val="00E67EEA"/>
    <w:rsid w:val="00E70363"/>
    <w:rsid w:val="00E70C1D"/>
    <w:rsid w:val="00E71286"/>
    <w:rsid w:val="00E728B6"/>
    <w:rsid w:val="00E72EF7"/>
    <w:rsid w:val="00E73088"/>
    <w:rsid w:val="00E7315D"/>
    <w:rsid w:val="00E73261"/>
    <w:rsid w:val="00E737F9"/>
    <w:rsid w:val="00E73929"/>
    <w:rsid w:val="00E73BD0"/>
    <w:rsid w:val="00E743E5"/>
    <w:rsid w:val="00E748FC"/>
    <w:rsid w:val="00E74C28"/>
    <w:rsid w:val="00E74C67"/>
    <w:rsid w:val="00E74D93"/>
    <w:rsid w:val="00E7636D"/>
    <w:rsid w:val="00E76592"/>
    <w:rsid w:val="00E76E27"/>
    <w:rsid w:val="00E77042"/>
    <w:rsid w:val="00E7713A"/>
    <w:rsid w:val="00E773E3"/>
    <w:rsid w:val="00E7788E"/>
    <w:rsid w:val="00E7793B"/>
    <w:rsid w:val="00E77A35"/>
    <w:rsid w:val="00E77C71"/>
    <w:rsid w:val="00E815C8"/>
    <w:rsid w:val="00E815E6"/>
    <w:rsid w:val="00E82670"/>
    <w:rsid w:val="00E82F93"/>
    <w:rsid w:val="00E831B2"/>
    <w:rsid w:val="00E8343C"/>
    <w:rsid w:val="00E83572"/>
    <w:rsid w:val="00E83D0D"/>
    <w:rsid w:val="00E83D14"/>
    <w:rsid w:val="00E8423A"/>
    <w:rsid w:val="00E8441A"/>
    <w:rsid w:val="00E84EB6"/>
    <w:rsid w:val="00E85EEA"/>
    <w:rsid w:val="00E86349"/>
    <w:rsid w:val="00E8736F"/>
    <w:rsid w:val="00E87C47"/>
    <w:rsid w:val="00E906D3"/>
    <w:rsid w:val="00E9088F"/>
    <w:rsid w:val="00E9089C"/>
    <w:rsid w:val="00E90E72"/>
    <w:rsid w:val="00E91D03"/>
    <w:rsid w:val="00E9272F"/>
    <w:rsid w:val="00E92C6C"/>
    <w:rsid w:val="00E9335D"/>
    <w:rsid w:val="00E93810"/>
    <w:rsid w:val="00E93C82"/>
    <w:rsid w:val="00E93E35"/>
    <w:rsid w:val="00E943F5"/>
    <w:rsid w:val="00E9465F"/>
    <w:rsid w:val="00E9466F"/>
    <w:rsid w:val="00E94D32"/>
    <w:rsid w:val="00E95525"/>
    <w:rsid w:val="00E95E95"/>
    <w:rsid w:val="00E96A59"/>
    <w:rsid w:val="00E96DDC"/>
    <w:rsid w:val="00E971EF"/>
    <w:rsid w:val="00E97DDD"/>
    <w:rsid w:val="00EA000F"/>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4FC"/>
    <w:rsid w:val="00EB691E"/>
    <w:rsid w:val="00EB72DB"/>
    <w:rsid w:val="00EB7ED8"/>
    <w:rsid w:val="00EC0A71"/>
    <w:rsid w:val="00EC0E84"/>
    <w:rsid w:val="00EC1504"/>
    <w:rsid w:val="00EC2AC5"/>
    <w:rsid w:val="00EC2EE4"/>
    <w:rsid w:val="00EC353B"/>
    <w:rsid w:val="00EC4118"/>
    <w:rsid w:val="00EC41DA"/>
    <w:rsid w:val="00EC4475"/>
    <w:rsid w:val="00EC4678"/>
    <w:rsid w:val="00EC48F0"/>
    <w:rsid w:val="00EC49A1"/>
    <w:rsid w:val="00EC4A04"/>
    <w:rsid w:val="00EC5CCC"/>
    <w:rsid w:val="00EC5E2D"/>
    <w:rsid w:val="00EC5E90"/>
    <w:rsid w:val="00EC68C9"/>
    <w:rsid w:val="00EC7854"/>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57A0"/>
    <w:rsid w:val="00EF5ED2"/>
    <w:rsid w:val="00EF730A"/>
    <w:rsid w:val="00EF772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07B"/>
    <w:rsid w:val="00F12F82"/>
    <w:rsid w:val="00F134E9"/>
    <w:rsid w:val="00F14ACE"/>
    <w:rsid w:val="00F14AD6"/>
    <w:rsid w:val="00F1591C"/>
    <w:rsid w:val="00F15BFC"/>
    <w:rsid w:val="00F1611F"/>
    <w:rsid w:val="00F168FB"/>
    <w:rsid w:val="00F16FE4"/>
    <w:rsid w:val="00F1770E"/>
    <w:rsid w:val="00F20BC0"/>
    <w:rsid w:val="00F2121A"/>
    <w:rsid w:val="00F21B3F"/>
    <w:rsid w:val="00F23369"/>
    <w:rsid w:val="00F238D2"/>
    <w:rsid w:val="00F239F2"/>
    <w:rsid w:val="00F23EF5"/>
    <w:rsid w:val="00F24ABF"/>
    <w:rsid w:val="00F24DF5"/>
    <w:rsid w:val="00F255C5"/>
    <w:rsid w:val="00F27076"/>
    <w:rsid w:val="00F27DA2"/>
    <w:rsid w:val="00F30B17"/>
    <w:rsid w:val="00F30C35"/>
    <w:rsid w:val="00F30E37"/>
    <w:rsid w:val="00F30F43"/>
    <w:rsid w:val="00F31DC6"/>
    <w:rsid w:val="00F323D9"/>
    <w:rsid w:val="00F32A33"/>
    <w:rsid w:val="00F33458"/>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B7F"/>
    <w:rsid w:val="00F420A0"/>
    <w:rsid w:val="00F428C8"/>
    <w:rsid w:val="00F42E42"/>
    <w:rsid w:val="00F437CC"/>
    <w:rsid w:val="00F43F05"/>
    <w:rsid w:val="00F446CF"/>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73F"/>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C2"/>
    <w:rsid w:val="00F72335"/>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261"/>
    <w:rsid w:val="00F85870"/>
    <w:rsid w:val="00F85ED0"/>
    <w:rsid w:val="00F86571"/>
    <w:rsid w:val="00F8696C"/>
    <w:rsid w:val="00F87257"/>
    <w:rsid w:val="00F90239"/>
    <w:rsid w:val="00F90BB2"/>
    <w:rsid w:val="00F91061"/>
    <w:rsid w:val="00F911B9"/>
    <w:rsid w:val="00F913B2"/>
    <w:rsid w:val="00F93597"/>
    <w:rsid w:val="00F95795"/>
    <w:rsid w:val="00F95BF6"/>
    <w:rsid w:val="00F969CA"/>
    <w:rsid w:val="00F97132"/>
    <w:rsid w:val="00F9753C"/>
    <w:rsid w:val="00F977CF"/>
    <w:rsid w:val="00F9796E"/>
    <w:rsid w:val="00FA08BB"/>
    <w:rsid w:val="00FA0D8F"/>
    <w:rsid w:val="00FA130F"/>
    <w:rsid w:val="00FA3038"/>
    <w:rsid w:val="00FA41B1"/>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38BE"/>
    <w:rsid w:val="00FB44AE"/>
    <w:rsid w:val="00FB49A3"/>
    <w:rsid w:val="00FB534B"/>
    <w:rsid w:val="00FB5E71"/>
    <w:rsid w:val="00FB64E5"/>
    <w:rsid w:val="00FB685C"/>
    <w:rsid w:val="00FB6D16"/>
    <w:rsid w:val="00FB74F5"/>
    <w:rsid w:val="00FB792A"/>
    <w:rsid w:val="00FC005E"/>
    <w:rsid w:val="00FC08E0"/>
    <w:rsid w:val="00FC10B7"/>
    <w:rsid w:val="00FC14E1"/>
    <w:rsid w:val="00FC290B"/>
    <w:rsid w:val="00FC2B5F"/>
    <w:rsid w:val="00FC2D5E"/>
    <w:rsid w:val="00FC2DBE"/>
    <w:rsid w:val="00FC4B8E"/>
    <w:rsid w:val="00FC54BD"/>
    <w:rsid w:val="00FC57F0"/>
    <w:rsid w:val="00FC6223"/>
    <w:rsid w:val="00FC6526"/>
    <w:rsid w:val="00FD0C4C"/>
    <w:rsid w:val="00FD1079"/>
    <w:rsid w:val="00FD19CB"/>
    <w:rsid w:val="00FD2526"/>
    <w:rsid w:val="00FD2552"/>
    <w:rsid w:val="00FD372A"/>
    <w:rsid w:val="00FD3B25"/>
    <w:rsid w:val="00FD47A5"/>
    <w:rsid w:val="00FD50E4"/>
    <w:rsid w:val="00FD5688"/>
    <w:rsid w:val="00FD62CB"/>
    <w:rsid w:val="00FD6600"/>
    <w:rsid w:val="00FD6E01"/>
    <w:rsid w:val="00FD7E17"/>
    <w:rsid w:val="00FE0B6F"/>
    <w:rsid w:val="00FE0C83"/>
    <w:rsid w:val="00FE14EA"/>
    <w:rsid w:val="00FE1FFA"/>
    <w:rsid w:val="00FE314B"/>
    <w:rsid w:val="00FE3832"/>
    <w:rsid w:val="00FE3F2C"/>
    <w:rsid w:val="00FE5520"/>
    <w:rsid w:val="00FE5693"/>
    <w:rsid w:val="00FE5724"/>
    <w:rsid w:val="00FE63DB"/>
    <w:rsid w:val="00FE709F"/>
    <w:rsid w:val="00FE79B8"/>
    <w:rsid w:val="00FF08DD"/>
    <w:rsid w:val="00FF1897"/>
    <w:rsid w:val="00FF18F8"/>
    <w:rsid w:val="00FF1F14"/>
    <w:rsid w:val="00FF2C87"/>
    <w:rsid w:val="00FF2F69"/>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6E9B0"/>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AB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5" Type="http://schemas.openxmlformats.org/officeDocument/2006/relationships/numbering" Target="numbering.xml"/><Relationship Id="rId15" Type="http://schemas.openxmlformats.org/officeDocument/2006/relationships/hyperlink" Target="mailto:kk.gorczyca@uj.edu.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3.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DB3F2-4732-45A4-A395-BCD1D974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9957</Words>
  <Characters>55812</Characters>
  <Application>Microsoft Office Word</Application>
  <DocSecurity>0</DocSecurity>
  <Lines>465</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Anna Onderka</cp:lastModifiedBy>
  <cp:revision>18</cp:revision>
  <cp:lastPrinted>2022-02-01T11:27:00Z</cp:lastPrinted>
  <dcterms:created xsi:type="dcterms:W3CDTF">2022-05-17T16:51:00Z</dcterms:created>
  <dcterms:modified xsi:type="dcterms:W3CDTF">2022-05-25T09:12:00Z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