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8C24" w14:textId="77777777" w:rsidR="009C37EC" w:rsidRDefault="009C37EC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5EBF19D" w14:textId="45601E69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053FFA">
        <w:t>0</w:t>
      </w:r>
      <w:r w:rsidR="00F76DA7">
        <w:t>8</w:t>
      </w:r>
      <w:r w:rsidR="00053FFA">
        <w:t xml:space="preserve"> </w:t>
      </w:r>
      <w:r w:rsidR="00C5023F">
        <w:t>marca</w:t>
      </w:r>
      <w:r w:rsidRPr="00585A39">
        <w:t xml:space="preserve"> 20</w:t>
      </w:r>
      <w:r>
        <w:t>2</w:t>
      </w:r>
      <w:r w:rsidR="00053FFA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35BA1502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>
        <w:rPr>
          <w:i/>
          <w:sz w:val="20"/>
          <w:szCs w:val="20"/>
          <w:u w:val="single"/>
        </w:rPr>
        <w:t xml:space="preserve"> </w:t>
      </w:r>
      <w:r w:rsidR="00053FFA">
        <w:rPr>
          <w:i/>
          <w:sz w:val="20"/>
          <w:szCs w:val="20"/>
          <w:u w:val="single"/>
        </w:rPr>
        <w:t>W</w:t>
      </w:r>
      <w:r w:rsidR="00053FFA" w:rsidRPr="00053FFA">
        <w:rPr>
          <w:i/>
          <w:sz w:val="20"/>
          <w:szCs w:val="20"/>
          <w:u w:val="single"/>
        </w:rPr>
        <w:t xml:space="preserve">yłonienie Wykonawcy w zakresie dostawy </w:t>
      </w:r>
      <w:r w:rsidR="00C5023F" w:rsidRPr="00C5023F">
        <w:rPr>
          <w:i/>
          <w:sz w:val="20"/>
          <w:szCs w:val="20"/>
          <w:u w:val="single"/>
        </w:rPr>
        <w:t xml:space="preserve">systemu dokumentacji żeli </w:t>
      </w:r>
      <w:proofErr w:type="spellStart"/>
      <w:r w:rsidR="00C5023F" w:rsidRPr="00C5023F">
        <w:rPr>
          <w:i/>
          <w:sz w:val="20"/>
          <w:szCs w:val="20"/>
          <w:u w:val="single"/>
        </w:rPr>
        <w:t>agarozowych</w:t>
      </w:r>
      <w:proofErr w:type="spellEnd"/>
      <w:r w:rsidR="00C5023F" w:rsidRPr="00C5023F">
        <w:rPr>
          <w:i/>
          <w:sz w:val="20"/>
          <w:szCs w:val="20"/>
          <w:u w:val="single"/>
        </w:rPr>
        <w:t xml:space="preserve"> dla Instytutu Zoologii i Badań Biomedycznych Uniwersytetu Jagiellońskiego</w:t>
      </w:r>
      <w:r w:rsidR="00B04182" w:rsidRPr="00B04182">
        <w:rPr>
          <w:i/>
          <w:sz w:val="20"/>
          <w:szCs w:val="20"/>
          <w:u w:val="single"/>
        </w:rPr>
        <w:t>.</w:t>
      </w:r>
      <w:r w:rsidR="000A70A0">
        <w:rPr>
          <w:i/>
          <w:sz w:val="20"/>
          <w:szCs w:val="20"/>
          <w:u w:val="single"/>
        </w:rPr>
        <w:t xml:space="preserve"> </w:t>
      </w:r>
      <w:r w:rsidR="00B04182" w:rsidRPr="00B04182">
        <w:rPr>
          <w:i/>
          <w:sz w:val="20"/>
          <w:szCs w:val="20"/>
          <w:u w:val="single"/>
        </w:rPr>
        <w:t>Nr sprawy 80.272.</w:t>
      </w:r>
      <w:r w:rsidR="00C5023F">
        <w:rPr>
          <w:i/>
          <w:sz w:val="20"/>
          <w:szCs w:val="20"/>
          <w:u w:val="single"/>
        </w:rPr>
        <w:t>84</w:t>
      </w:r>
      <w:r w:rsidR="00B04182" w:rsidRPr="00B04182">
        <w:rPr>
          <w:i/>
          <w:sz w:val="20"/>
          <w:szCs w:val="20"/>
          <w:u w:val="single"/>
        </w:rPr>
        <w:t>.202</w:t>
      </w:r>
      <w:r w:rsidR="00053FFA">
        <w:rPr>
          <w:i/>
          <w:sz w:val="20"/>
          <w:szCs w:val="20"/>
          <w:u w:val="single"/>
        </w:rPr>
        <w:t>2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7985CB0F" w14:textId="77777777" w:rsidR="009B48DC" w:rsidRDefault="009B48DC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5A930BCA" w14:textId="77777777" w:rsidR="009B48DC" w:rsidRDefault="009B48DC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1CCC0972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2863CAE8" w:rsidR="00BE0EB2" w:rsidRPr="00F17F62" w:rsidRDefault="00C5023F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ZAPROSZENIA DO SKŁADANIA OFERT</w:t>
      </w:r>
    </w:p>
    <w:p w14:paraId="151AB7BC" w14:textId="5638391F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45F433F3" w14:textId="77777777" w:rsidR="009B48DC" w:rsidRDefault="009B48DC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9C37EC" w:rsidRDefault="00BE0EB2" w:rsidP="009C37EC">
      <w:pPr>
        <w:spacing w:after="0" w:line="240" w:lineRule="auto"/>
        <w:ind w:right="720"/>
        <w:rPr>
          <w:i/>
          <w:iCs/>
        </w:rPr>
      </w:pPr>
      <w:r w:rsidRPr="009C37EC">
        <w:rPr>
          <w:i/>
          <w:iCs/>
        </w:rPr>
        <w:t>Szanowni Państwo,</w:t>
      </w:r>
    </w:p>
    <w:p w14:paraId="47388AA2" w14:textId="77777777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</w:p>
    <w:p w14:paraId="5F2B325B" w14:textId="502A71C0" w:rsidR="00BE0EB2" w:rsidRPr="009C37EC" w:rsidRDefault="00BE0EB2" w:rsidP="009C37EC">
      <w:pPr>
        <w:spacing w:after="0" w:line="240" w:lineRule="auto"/>
        <w:ind w:right="72"/>
        <w:jc w:val="both"/>
        <w:rPr>
          <w:i/>
          <w:iCs/>
        </w:rPr>
      </w:pPr>
      <w:r w:rsidRPr="009C37EC">
        <w:rPr>
          <w:i/>
          <w:iCs/>
        </w:rPr>
        <w:t>Uprzejmie informujemy, iż w przedmiotowym postępowaniu do zamawiającego wpłynęł</w:t>
      </w:r>
      <w:r w:rsidR="00F76DA7">
        <w:rPr>
          <w:i/>
          <w:iCs/>
        </w:rPr>
        <w:t>o</w:t>
      </w:r>
      <w:r w:rsidRPr="009C37EC">
        <w:rPr>
          <w:i/>
          <w:iCs/>
        </w:rPr>
        <w:t xml:space="preserve"> pytani</w:t>
      </w:r>
      <w:r w:rsidR="00F76DA7">
        <w:rPr>
          <w:i/>
          <w:iCs/>
        </w:rPr>
        <w:t>e</w:t>
      </w:r>
      <w:r w:rsidRPr="009C37EC">
        <w:rPr>
          <w:i/>
          <w:iCs/>
        </w:rPr>
        <w:t xml:space="preserve"> dotyczące </w:t>
      </w:r>
      <w:r w:rsidR="00C5023F" w:rsidRPr="009C37EC">
        <w:rPr>
          <w:i/>
          <w:iCs/>
        </w:rPr>
        <w:t>zaproszenia do składania ofert</w:t>
      </w:r>
      <w:r w:rsidRPr="009C37EC">
        <w:rPr>
          <w:i/>
          <w:iCs/>
        </w:rPr>
        <w:t xml:space="preserve">. Poniżej zamieszczamy </w:t>
      </w:r>
      <w:r w:rsidR="00F76DA7">
        <w:rPr>
          <w:i/>
          <w:iCs/>
        </w:rPr>
        <w:t>jego</w:t>
      </w:r>
      <w:r w:rsidR="00B04182" w:rsidRPr="009C37EC">
        <w:rPr>
          <w:i/>
          <w:iCs/>
        </w:rPr>
        <w:t xml:space="preserve"> </w:t>
      </w:r>
      <w:r w:rsidRPr="009C37EC">
        <w:rPr>
          <w:i/>
          <w:iCs/>
        </w:rPr>
        <w:t>treść wraz z odpowied</w:t>
      </w:r>
      <w:r w:rsidR="00B04182" w:rsidRPr="009C37EC">
        <w:rPr>
          <w:i/>
          <w:iCs/>
        </w:rPr>
        <w:t>zi</w:t>
      </w:r>
      <w:r w:rsidR="00F76DA7">
        <w:rPr>
          <w:i/>
          <w:iCs/>
        </w:rPr>
        <w:t>ą</w:t>
      </w:r>
      <w:r w:rsidRPr="009C37EC">
        <w:rPr>
          <w:i/>
          <w:iCs/>
        </w:rPr>
        <w:t xml:space="preserve">. </w:t>
      </w:r>
    </w:p>
    <w:p w14:paraId="1737AE2B" w14:textId="77777777" w:rsidR="00BE0EB2" w:rsidRPr="009C37EC" w:rsidRDefault="00BE0EB2" w:rsidP="009C37EC">
      <w:pPr>
        <w:pStyle w:val="Akapitzlist1"/>
        <w:ind w:left="0"/>
        <w:jc w:val="both"/>
        <w:rPr>
          <w:i/>
          <w:iCs/>
        </w:rPr>
      </w:pPr>
    </w:p>
    <w:p w14:paraId="305118F3" w14:textId="23EA9743" w:rsidR="002C3B0D" w:rsidRPr="009C37EC" w:rsidRDefault="00DC1EF1" w:rsidP="009C37EC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r w:rsidRPr="009C37EC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9C37EC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9C37EC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4E216AAE" w14:textId="5B328101" w:rsidR="00BE0EB2" w:rsidRPr="009C37EC" w:rsidRDefault="00F76DA7" w:rsidP="009C37EC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F76DA7">
        <w:rPr>
          <w:rFonts w:ascii="Calibri" w:hAnsi="Calibri"/>
          <w:i/>
          <w:iCs/>
          <w:sz w:val="22"/>
          <w:szCs w:val="22"/>
        </w:rPr>
        <w:t>Czy Zamawiający zgodzi się na zaakceptowanie dwóch faktur wystawionych do przedmiotu zamówienia - jednej zawierającej koszt produktów i drugiej zawierającej koszt dodatkowego okresu gwarancji sprzętu (24 miesiące)? Z powodu ustawień wewnętrznego systemu płatniczego nie mamy możliwości ujęcia tych kosztów na jednej fakturze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68ADED7B" w14:textId="77777777" w:rsidR="00440AA4" w:rsidRDefault="00440AA4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u w:val="single"/>
          <w:lang w:eastAsia="pl-PL"/>
        </w:rPr>
      </w:pPr>
      <w:bookmarkStart w:id="1" w:name="_Hlk90968308"/>
    </w:p>
    <w:p w14:paraId="7ED54636" w14:textId="49554E69" w:rsidR="002C3B0D" w:rsidRPr="009C37EC" w:rsidRDefault="00BE0EB2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i/>
          <w:iCs/>
          <w:u w:val="single"/>
        </w:rPr>
      </w:pPr>
      <w:r w:rsidRPr="009C37EC">
        <w:rPr>
          <w:rFonts w:eastAsia="Times New Roman"/>
          <w:b/>
          <w:i/>
          <w:iCs/>
          <w:u w:val="single"/>
          <w:lang w:eastAsia="pl-PL"/>
        </w:rPr>
        <w:t>Odpowiedź:</w:t>
      </w:r>
      <w:r w:rsidRPr="009C37EC">
        <w:rPr>
          <w:i/>
          <w:iCs/>
          <w:u w:val="single"/>
        </w:rPr>
        <w:t xml:space="preserve"> </w:t>
      </w:r>
    </w:p>
    <w:bookmarkEnd w:id="1"/>
    <w:p w14:paraId="37C55827" w14:textId="6B3A394D" w:rsidR="008D22F7" w:rsidRPr="009C37EC" w:rsidRDefault="00C5023F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  <w:r w:rsidRPr="009C37EC">
        <w:rPr>
          <w:rFonts w:eastAsia="Times New Roman"/>
          <w:b/>
          <w:i/>
          <w:iCs/>
          <w:lang w:eastAsia="pl-PL"/>
        </w:rPr>
        <w:t xml:space="preserve">Tak, </w:t>
      </w:r>
      <w:r w:rsidR="00440AA4" w:rsidRPr="00440AA4">
        <w:rPr>
          <w:rFonts w:eastAsia="Times New Roman"/>
          <w:b/>
          <w:i/>
          <w:iCs/>
          <w:lang w:eastAsia="pl-PL"/>
        </w:rPr>
        <w:t xml:space="preserve">Zamawiający </w:t>
      </w:r>
      <w:r w:rsidR="00F76DA7" w:rsidRPr="00F76DA7">
        <w:rPr>
          <w:rFonts w:eastAsia="Times New Roman"/>
          <w:b/>
          <w:i/>
          <w:iCs/>
          <w:lang w:eastAsia="pl-PL"/>
        </w:rPr>
        <w:t>zg</w:t>
      </w:r>
      <w:r w:rsidR="00F76DA7">
        <w:rPr>
          <w:rFonts w:eastAsia="Times New Roman"/>
          <w:b/>
          <w:i/>
          <w:iCs/>
          <w:lang w:eastAsia="pl-PL"/>
        </w:rPr>
        <w:t>adza</w:t>
      </w:r>
      <w:r w:rsidR="00F76DA7" w:rsidRPr="00F76DA7">
        <w:rPr>
          <w:rFonts w:eastAsia="Times New Roman"/>
          <w:b/>
          <w:i/>
          <w:iCs/>
          <w:lang w:eastAsia="pl-PL"/>
        </w:rPr>
        <w:t xml:space="preserve"> się na zaakceptowanie dwóch faktur wystawionych do przedmiotu zamówienia - jednej zawierającej koszt produktów i drugiej zawierającej koszt dodatkowego okresu gwarancji</w:t>
      </w:r>
      <w:r w:rsidR="00053FFA" w:rsidRPr="00440AA4">
        <w:rPr>
          <w:rFonts w:eastAsia="Times New Roman"/>
          <w:b/>
          <w:i/>
          <w:iCs/>
          <w:lang w:eastAsia="pl-PL"/>
        </w:rPr>
        <w:t>.</w:t>
      </w:r>
    </w:p>
    <w:p w14:paraId="1208A648" w14:textId="77777777" w:rsidR="00DC1EF1" w:rsidRPr="009C37EC" w:rsidRDefault="00DC1EF1" w:rsidP="009C37EC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iCs/>
          <w:lang w:eastAsia="pl-PL"/>
        </w:rPr>
      </w:pPr>
    </w:p>
    <w:p w14:paraId="7674EF3E" w14:textId="7F0B13D5" w:rsidR="00C5023F" w:rsidRDefault="00C5023F" w:rsidP="009C37EC">
      <w:pPr>
        <w:spacing w:after="0" w:line="240" w:lineRule="auto"/>
        <w:ind w:right="67"/>
        <w:jc w:val="both"/>
        <w:rPr>
          <w:b/>
          <w:bCs/>
        </w:rPr>
      </w:pPr>
    </w:p>
    <w:p w14:paraId="4819BA32" w14:textId="77777777" w:rsidR="00C5023F" w:rsidRDefault="00C5023F" w:rsidP="009C37EC">
      <w:pPr>
        <w:spacing w:after="0" w:line="240" w:lineRule="auto"/>
        <w:ind w:right="67"/>
        <w:jc w:val="both"/>
        <w:rPr>
          <w:b/>
          <w:bCs/>
        </w:rPr>
      </w:pPr>
    </w:p>
    <w:p w14:paraId="4BBAF501" w14:textId="5B2E860E" w:rsidR="00933869" w:rsidRDefault="008C7C15" w:rsidP="009C37EC">
      <w:pPr>
        <w:spacing w:after="0" w:line="240" w:lineRule="auto"/>
        <w:ind w:right="67"/>
        <w:jc w:val="both"/>
        <w:rPr>
          <w:b/>
          <w:bCs/>
        </w:rPr>
      </w:pPr>
      <w:r w:rsidRPr="008C7C15">
        <w:rPr>
          <w:b/>
          <w:bCs/>
        </w:rPr>
        <w:t>Zamawiający informuje, iż powyższ</w:t>
      </w:r>
      <w:r w:rsidR="00053FFA">
        <w:rPr>
          <w:b/>
          <w:bCs/>
        </w:rPr>
        <w:t>e</w:t>
      </w:r>
      <w:r w:rsidRPr="008C7C15">
        <w:rPr>
          <w:b/>
          <w:bCs/>
        </w:rPr>
        <w:t xml:space="preserve"> pytani</w:t>
      </w:r>
      <w:r w:rsidR="00F76DA7">
        <w:rPr>
          <w:b/>
          <w:bCs/>
        </w:rPr>
        <w:t>e</w:t>
      </w:r>
      <w:r w:rsidRPr="008C7C15">
        <w:rPr>
          <w:b/>
          <w:bCs/>
        </w:rPr>
        <w:t xml:space="preserve"> i odpowied</w:t>
      </w:r>
      <w:r w:rsidR="00F76DA7">
        <w:rPr>
          <w:b/>
          <w:bCs/>
        </w:rPr>
        <w:t>ź</w:t>
      </w:r>
      <w:r w:rsidRPr="008C7C15">
        <w:rPr>
          <w:b/>
          <w:bCs/>
        </w:rPr>
        <w:t>, stanowią</w:t>
      </w:r>
      <w:r w:rsidR="00933869">
        <w:rPr>
          <w:b/>
          <w:bCs/>
        </w:rPr>
        <w:t xml:space="preserve"> </w:t>
      </w:r>
      <w:r w:rsidRPr="008C7C15">
        <w:rPr>
          <w:b/>
          <w:bCs/>
        </w:rPr>
        <w:t>integralną część</w:t>
      </w:r>
      <w:r w:rsidR="009C37EC">
        <w:rPr>
          <w:b/>
          <w:bCs/>
        </w:rPr>
        <w:t xml:space="preserve"> Zaproszenia do składania ofert.</w:t>
      </w:r>
    </w:p>
    <w:p w14:paraId="2B0FCA01" w14:textId="17C552D8" w:rsidR="00BE0EB2" w:rsidRDefault="00BE0EB2" w:rsidP="009C37EC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</w:p>
    <w:p w14:paraId="53F14B50" w14:textId="13991FB6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B9D4" w14:textId="1034ECE9" w:rsidR="00B04182" w:rsidRPr="00DC1EF1" w:rsidRDefault="00B04182" w:rsidP="00B04182">
    <w:pPr>
      <w:pStyle w:val="Nagwek"/>
      <w:jc w:val="both"/>
      <w:rPr>
        <w:i/>
        <w:iCs/>
        <w:sz w:val="20"/>
        <w:szCs w:val="20"/>
      </w:rPr>
    </w:pPr>
    <w:r w:rsidRPr="00DC1EF1">
      <w:rPr>
        <w:i/>
        <w:iCs/>
        <w:sz w:val="20"/>
        <w:szCs w:val="20"/>
      </w:rPr>
      <w:t xml:space="preserve">Wyłonienie </w:t>
    </w:r>
    <w:r w:rsidR="00053FFA" w:rsidRPr="00053FFA">
      <w:rPr>
        <w:i/>
        <w:iCs/>
        <w:sz w:val="20"/>
        <w:szCs w:val="20"/>
      </w:rPr>
      <w:t>Wykonawcy w zakresie dostawy</w:t>
    </w:r>
    <w:r w:rsidR="00C5023F" w:rsidRPr="00C5023F">
      <w:rPr>
        <w:i/>
        <w:iCs/>
        <w:sz w:val="20"/>
        <w:szCs w:val="20"/>
      </w:rPr>
      <w:t xml:space="preserve"> systemu dokumentacji żeli </w:t>
    </w:r>
    <w:proofErr w:type="spellStart"/>
    <w:r w:rsidR="00C5023F" w:rsidRPr="00C5023F">
      <w:rPr>
        <w:i/>
        <w:iCs/>
        <w:sz w:val="20"/>
        <w:szCs w:val="20"/>
      </w:rPr>
      <w:t>agarozowych</w:t>
    </w:r>
    <w:proofErr w:type="spellEnd"/>
    <w:r w:rsidR="00C5023F" w:rsidRPr="00C5023F">
      <w:rPr>
        <w:i/>
        <w:iCs/>
        <w:sz w:val="20"/>
        <w:szCs w:val="20"/>
      </w:rPr>
      <w:t xml:space="preserve"> dla Instytutu Zoologii i Badań Biomedycznych Uniwersytetu Jagiellońskiego</w:t>
    </w:r>
    <w:r w:rsidRPr="00DC1EF1">
      <w:rPr>
        <w:i/>
        <w:iCs/>
        <w:sz w:val="20"/>
        <w:szCs w:val="20"/>
      </w:rPr>
      <w:t>.</w:t>
    </w:r>
  </w:p>
  <w:p w14:paraId="7B2F80D3" w14:textId="3659CB5F" w:rsidR="00BE0EB2" w:rsidRPr="00DC1EF1" w:rsidRDefault="00B04182" w:rsidP="00B04182">
    <w:pPr>
      <w:pStyle w:val="Nagwek"/>
      <w:jc w:val="both"/>
      <w:rPr>
        <w:sz w:val="20"/>
        <w:szCs w:val="20"/>
      </w:rPr>
    </w:pPr>
    <w:r w:rsidRPr="00DC1EF1">
      <w:rPr>
        <w:i/>
        <w:iCs/>
        <w:sz w:val="20"/>
        <w:szCs w:val="20"/>
      </w:rPr>
      <w:tab/>
      <w:t xml:space="preserve">  </w:t>
    </w:r>
    <w:r w:rsidRPr="00DC1EF1">
      <w:rPr>
        <w:i/>
        <w:iCs/>
        <w:sz w:val="20"/>
        <w:szCs w:val="20"/>
      </w:rPr>
      <w:tab/>
      <w:t xml:space="preserve">  Nr sprawy 80.272.</w:t>
    </w:r>
    <w:r w:rsidR="00C5023F">
      <w:rPr>
        <w:i/>
        <w:iCs/>
        <w:sz w:val="20"/>
        <w:szCs w:val="20"/>
      </w:rPr>
      <w:t>84</w:t>
    </w:r>
    <w:r w:rsidRPr="00DC1EF1">
      <w:rPr>
        <w:i/>
        <w:iCs/>
        <w:sz w:val="20"/>
        <w:szCs w:val="20"/>
      </w:rPr>
      <w:t>.202</w:t>
    </w:r>
    <w:r w:rsidR="00053FFA">
      <w:rPr>
        <w:i/>
        <w:i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B2"/>
    <w:rsid w:val="000049ED"/>
    <w:rsid w:val="00053FFA"/>
    <w:rsid w:val="000A70A0"/>
    <w:rsid w:val="002C3B0D"/>
    <w:rsid w:val="00440AA4"/>
    <w:rsid w:val="004B6A7B"/>
    <w:rsid w:val="005B1C60"/>
    <w:rsid w:val="008C7C15"/>
    <w:rsid w:val="008D22F7"/>
    <w:rsid w:val="00933869"/>
    <w:rsid w:val="009B48DC"/>
    <w:rsid w:val="009C37EC"/>
    <w:rsid w:val="009F0204"/>
    <w:rsid w:val="00B04182"/>
    <w:rsid w:val="00BE0EB2"/>
    <w:rsid w:val="00C077A6"/>
    <w:rsid w:val="00C5023F"/>
    <w:rsid w:val="00C71667"/>
    <w:rsid w:val="00DC1EF1"/>
    <w:rsid w:val="00F76DA7"/>
    <w:rsid w:val="00F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3</cp:revision>
  <cp:lastPrinted>2021-12-21T07:49:00Z</cp:lastPrinted>
  <dcterms:created xsi:type="dcterms:W3CDTF">2022-03-08T09:03:00Z</dcterms:created>
  <dcterms:modified xsi:type="dcterms:W3CDTF">2022-03-08T09:04:00Z</dcterms:modified>
</cp:coreProperties>
</file>