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19977A8C"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Pr>
                <w:rFonts w:ascii="Garamond" w:hAnsi="Garamond" w:cs="Garamond"/>
                <w:b/>
                <w:bCs/>
                <w:sz w:val="20"/>
              </w:rPr>
              <w:t>,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923A3BF" w14:textId="77777777" w:rsidR="00BA5C06" w:rsidRPr="000353C4" w:rsidRDefault="002A7BE0"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1F5C5F99" w:rsidR="00A145AB" w:rsidRPr="00F708E6" w:rsidRDefault="00533A41" w:rsidP="00E27122">
      <w:pPr>
        <w:widowControl/>
        <w:suppressAutoHyphens w:val="0"/>
        <w:ind w:left="360"/>
        <w:jc w:val="right"/>
        <w:outlineLvl w:val="0"/>
        <w:rPr>
          <w:sz w:val="22"/>
        </w:rPr>
      </w:pPr>
      <w:r w:rsidRPr="00F708E6">
        <w:rPr>
          <w:sz w:val="22"/>
        </w:rPr>
        <w:t xml:space="preserve">Kraków, </w:t>
      </w:r>
      <w:r w:rsidR="00E27122" w:rsidRPr="00F708E6">
        <w:rPr>
          <w:sz w:val="22"/>
        </w:rPr>
        <w:t xml:space="preserve">dnia </w:t>
      </w:r>
      <w:r w:rsidR="008A781D" w:rsidRPr="00F708E6">
        <w:rPr>
          <w:sz w:val="22"/>
        </w:rPr>
        <w:t xml:space="preserve"> </w:t>
      </w:r>
      <w:r w:rsidR="004904D5">
        <w:rPr>
          <w:sz w:val="22"/>
        </w:rPr>
        <w:t>03</w:t>
      </w:r>
      <w:r w:rsidR="00417915" w:rsidRPr="00F708E6">
        <w:rPr>
          <w:sz w:val="22"/>
        </w:rPr>
        <w:t>.</w:t>
      </w:r>
      <w:r w:rsidR="004904D5">
        <w:rPr>
          <w:sz w:val="22"/>
        </w:rPr>
        <w:t>09.</w:t>
      </w:r>
      <w:r w:rsidRPr="00F708E6">
        <w:rPr>
          <w:sz w:val="22"/>
        </w:rPr>
        <w:t>20</w:t>
      </w:r>
      <w:r w:rsidR="00AD0B3B" w:rsidRPr="00F708E6">
        <w:rPr>
          <w:sz w:val="22"/>
        </w:rPr>
        <w:t>2</w:t>
      </w:r>
      <w:r w:rsidR="00F20C3C" w:rsidRPr="00F708E6">
        <w:rPr>
          <w:sz w:val="22"/>
        </w:rPr>
        <w:t>1</w:t>
      </w:r>
      <w:r w:rsidR="008D0905" w:rsidRPr="00F708E6">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7915C3" w:rsidRDefault="002D1C23" w:rsidP="0053071B">
      <w:pPr>
        <w:widowControl/>
        <w:suppressAutoHyphens w:val="0"/>
        <w:ind w:left="360"/>
        <w:outlineLvl w:val="0"/>
        <w:rPr>
          <w:b/>
          <w:u w:val="single"/>
        </w:rPr>
      </w:pPr>
      <w:r w:rsidRPr="007915C3">
        <w:rPr>
          <w:b/>
          <w:u w:val="single"/>
        </w:rPr>
        <w:t>Z</w:t>
      </w:r>
      <w:r w:rsidR="004E7D2B" w:rsidRPr="007915C3">
        <w:rPr>
          <w:b/>
          <w:u w:val="single"/>
        </w:rPr>
        <w:t xml:space="preserve">aproszenie do </w:t>
      </w:r>
      <w:r w:rsidR="00627696" w:rsidRPr="007915C3">
        <w:rPr>
          <w:b/>
          <w:bCs/>
          <w:u w:val="single"/>
        </w:rPr>
        <w:t>składania ofert</w:t>
      </w:r>
      <w:r w:rsidR="00BE302C" w:rsidRPr="007915C3">
        <w:rPr>
          <w:b/>
          <w:bCs/>
          <w:u w:val="single"/>
        </w:rPr>
        <w:t xml:space="preserve"> </w:t>
      </w:r>
      <w:r w:rsidR="00627696" w:rsidRPr="007915C3">
        <w:rPr>
          <w:b/>
          <w:bCs/>
          <w:u w:val="single"/>
        </w:rPr>
        <w:t>zwane</w:t>
      </w:r>
      <w:r w:rsidR="004E7D2B" w:rsidRPr="007915C3">
        <w:rPr>
          <w:b/>
          <w:u w:val="single"/>
        </w:rPr>
        <w:t xml:space="preserve"> dalej </w:t>
      </w:r>
      <w:r w:rsidR="00627696" w:rsidRPr="007915C3">
        <w:rPr>
          <w:b/>
          <w:bCs/>
          <w:u w:val="single"/>
        </w:rPr>
        <w:t>„Zaproszeniem” lub</w:t>
      </w:r>
      <w:r w:rsidR="004E7D2B" w:rsidRPr="007915C3">
        <w:rPr>
          <w:b/>
          <w:u w:val="single"/>
        </w:rPr>
        <w:t xml:space="preserve"> </w:t>
      </w:r>
      <w:r w:rsidR="00E70C1D" w:rsidRPr="007915C3">
        <w:rPr>
          <w:b/>
          <w:u w:val="single"/>
        </w:rPr>
        <w:t>„Z”</w:t>
      </w:r>
    </w:p>
    <w:p w14:paraId="3022ADF0" w14:textId="77777777" w:rsidR="00952523" w:rsidRPr="007915C3" w:rsidRDefault="00952523" w:rsidP="00E21080">
      <w:pPr>
        <w:widowControl/>
        <w:suppressAutoHyphens w:val="0"/>
        <w:ind w:left="360"/>
        <w:jc w:val="both"/>
        <w:rPr>
          <w:u w:val="single"/>
        </w:rPr>
      </w:pPr>
    </w:p>
    <w:p w14:paraId="3D77A070" w14:textId="77777777" w:rsidR="002D1C23" w:rsidRPr="007915C3" w:rsidRDefault="002D1C23" w:rsidP="00740631">
      <w:pPr>
        <w:widowControl/>
        <w:numPr>
          <w:ilvl w:val="0"/>
          <w:numId w:val="1"/>
        </w:numPr>
        <w:tabs>
          <w:tab w:val="clear" w:pos="720"/>
          <w:tab w:val="num" w:pos="567"/>
        </w:tabs>
        <w:suppressAutoHyphens w:val="0"/>
        <w:ind w:hanging="578"/>
        <w:jc w:val="both"/>
        <w:rPr>
          <w:b/>
        </w:rPr>
      </w:pPr>
      <w:r w:rsidRPr="007915C3">
        <w:rPr>
          <w:b/>
        </w:rPr>
        <w:t>Nazwa (firma) oraz adres Zamawiającego.</w:t>
      </w:r>
    </w:p>
    <w:p w14:paraId="3152B0C5" w14:textId="77777777" w:rsidR="00CF1717" w:rsidRPr="007915C3" w:rsidRDefault="00BA5C06" w:rsidP="00740631">
      <w:pPr>
        <w:widowControl/>
        <w:numPr>
          <w:ilvl w:val="1"/>
          <w:numId w:val="1"/>
        </w:numPr>
        <w:tabs>
          <w:tab w:val="clear" w:pos="644"/>
          <w:tab w:val="num" w:pos="567"/>
        </w:tabs>
        <w:suppressAutoHyphens w:val="0"/>
        <w:ind w:left="720" w:hanging="578"/>
        <w:jc w:val="both"/>
      </w:pPr>
      <w:r w:rsidRPr="007915C3">
        <w:t>Uniwersytet Jagielloński, ul.</w:t>
      </w:r>
      <w:r w:rsidR="00420984" w:rsidRPr="007915C3">
        <w:t xml:space="preserve"> </w:t>
      </w:r>
      <w:r w:rsidRPr="007915C3">
        <w:t>Gołębia 24, 31-007 Kraków.</w:t>
      </w:r>
    </w:p>
    <w:p w14:paraId="4C54455D" w14:textId="77777777" w:rsidR="00CF1717" w:rsidRPr="007915C3" w:rsidRDefault="00BA5C06" w:rsidP="00740631">
      <w:pPr>
        <w:widowControl/>
        <w:numPr>
          <w:ilvl w:val="1"/>
          <w:numId w:val="1"/>
        </w:numPr>
        <w:tabs>
          <w:tab w:val="clear" w:pos="644"/>
          <w:tab w:val="num" w:pos="567"/>
        </w:tabs>
        <w:suppressAutoHyphens w:val="0"/>
        <w:ind w:left="709" w:hanging="578"/>
        <w:jc w:val="both"/>
        <w:rPr>
          <w:b/>
        </w:rPr>
      </w:pPr>
      <w:r w:rsidRPr="007915C3">
        <w:rPr>
          <w:u w:val="single"/>
        </w:rPr>
        <w:t>Jednostka prowadząca sprawę:</w:t>
      </w:r>
    </w:p>
    <w:p w14:paraId="57F5EBC8" w14:textId="77777777" w:rsidR="00CF1717" w:rsidRPr="007915C3" w:rsidRDefault="00E5241A" w:rsidP="00944F62">
      <w:pPr>
        <w:widowControl/>
        <w:numPr>
          <w:ilvl w:val="1"/>
          <w:numId w:val="9"/>
        </w:numPr>
        <w:tabs>
          <w:tab w:val="clear" w:pos="720"/>
        </w:tabs>
        <w:suppressAutoHyphens w:val="0"/>
        <w:ind w:left="851" w:hanging="283"/>
        <w:jc w:val="both"/>
        <w:rPr>
          <w:b/>
        </w:rPr>
      </w:pPr>
      <w:r w:rsidRPr="007915C3">
        <w:t>Dział</w:t>
      </w:r>
      <w:r w:rsidR="00BA5C06" w:rsidRPr="007915C3">
        <w:t xml:space="preserve"> Zamówień Publicznych UJ, ul.</w:t>
      </w:r>
      <w:r w:rsidR="00420984" w:rsidRPr="007915C3">
        <w:t xml:space="preserve"> </w:t>
      </w:r>
      <w:r w:rsidR="00475E9A" w:rsidRPr="007915C3">
        <w:t>Straszewskiego 25/2, 31-113</w:t>
      </w:r>
      <w:r w:rsidR="00BA5C06" w:rsidRPr="007915C3">
        <w:t xml:space="preserve"> Kraków;</w:t>
      </w:r>
    </w:p>
    <w:p w14:paraId="1063402F" w14:textId="77777777" w:rsidR="00CF1717" w:rsidRPr="007915C3" w:rsidRDefault="002C44BD" w:rsidP="00944F62">
      <w:pPr>
        <w:widowControl/>
        <w:numPr>
          <w:ilvl w:val="2"/>
          <w:numId w:val="9"/>
        </w:numPr>
        <w:tabs>
          <w:tab w:val="clear" w:pos="1440"/>
          <w:tab w:val="num" w:pos="900"/>
        </w:tabs>
        <w:suppressAutoHyphens w:val="0"/>
        <w:ind w:left="1134" w:hanging="283"/>
        <w:jc w:val="both"/>
        <w:rPr>
          <w:b/>
        </w:rPr>
      </w:pPr>
      <w:r w:rsidRPr="007915C3">
        <w:t>tel. +4812-</w:t>
      </w:r>
      <w:r w:rsidR="00475E9A" w:rsidRPr="007915C3">
        <w:t>663-39-02</w:t>
      </w:r>
      <w:r w:rsidRPr="007915C3">
        <w:t xml:space="preserve">; </w:t>
      </w:r>
      <w:r w:rsidR="00BB20EA" w:rsidRPr="007915C3">
        <w:t>faks</w:t>
      </w:r>
      <w:r w:rsidR="00BA5C06" w:rsidRPr="007915C3">
        <w:t xml:space="preserve"> +4812-663-39-14</w:t>
      </w:r>
      <w:r w:rsidR="00CF1717" w:rsidRPr="007915C3">
        <w:t>;</w:t>
      </w:r>
      <w:r w:rsidR="00BE302C" w:rsidRPr="007915C3">
        <w:tab/>
      </w:r>
      <w:r w:rsidR="006C1856" w:rsidRPr="007915C3">
        <w:t xml:space="preserve"> </w:t>
      </w:r>
    </w:p>
    <w:p w14:paraId="4AA20D76" w14:textId="77777777" w:rsidR="00BE302C" w:rsidRPr="007915C3" w:rsidRDefault="00BA5C06" w:rsidP="00944F62">
      <w:pPr>
        <w:widowControl/>
        <w:numPr>
          <w:ilvl w:val="2"/>
          <w:numId w:val="9"/>
        </w:numPr>
        <w:tabs>
          <w:tab w:val="clear" w:pos="1440"/>
          <w:tab w:val="num" w:pos="900"/>
        </w:tabs>
        <w:suppressAutoHyphens w:val="0"/>
        <w:ind w:left="1134" w:hanging="283"/>
        <w:jc w:val="both"/>
        <w:rPr>
          <w:b/>
          <w:bCs/>
          <w:lang w:val="pt-BR"/>
        </w:rPr>
      </w:pPr>
      <w:r w:rsidRPr="007915C3">
        <w:rPr>
          <w:lang w:val="pt-BR"/>
        </w:rPr>
        <w:t xml:space="preserve">e-mail: </w:t>
      </w:r>
      <w:r w:rsidR="00A55BA0">
        <w:fldChar w:fldCharType="begin"/>
      </w:r>
      <w:r w:rsidR="00A55BA0">
        <w:instrText xml:space="preserve"> HYPERLINK "mailto:bzp@uj.edu.pl" </w:instrText>
      </w:r>
      <w:r w:rsidR="00A55BA0">
        <w:fldChar w:fldCharType="separate"/>
      </w:r>
      <w:r w:rsidR="00BE302C" w:rsidRPr="007915C3">
        <w:rPr>
          <w:rStyle w:val="Hipercze"/>
          <w:lang w:val="pt-BR"/>
        </w:rPr>
        <w:t>bzp@uj.edu.pl</w:t>
      </w:r>
      <w:r w:rsidR="00A55BA0">
        <w:rPr>
          <w:rStyle w:val="Hipercze"/>
          <w:lang w:val="pt-BR"/>
        </w:rPr>
        <w:fldChar w:fldCharType="end"/>
      </w:r>
      <w:r w:rsidR="00BE302C" w:rsidRPr="007915C3">
        <w:rPr>
          <w:lang w:val="pt-BR"/>
        </w:rPr>
        <w:t xml:space="preserve"> </w:t>
      </w:r>
    </w:p>
    <w:p w14:paraId="45EB3F29" w14:textId="77777777" w:rsidR="00BE302C" w:rsidRPr="007915C3" w:rsidRDefault="00BE302C" w:rsidP="00944F62">
      <w:pPr>
        <w:widowControl/>
        <w:numPr>
          <w:ilvl w:val="2"/>
          <w:numId w:val="9"/>
        </w:numPr>
        <w:tabs>
          <w:tab w:val="clear" w:pos="1440"/>
          <w:tab w:val="num" w:pos="900"/>
        </w:tabs>
        <w:suppressAutoHyphens w:val="0"/>
        <w:ind w:left="1134" w:hanging="283"/>
        <w:jc w:val="both"/>
      </w:pPr>
      <w:r w:rsidRPr="007915C3">
        <w:t>strona internetowa</w:t>
      </w:r>
      <w:r w:rsidR="00CE6654" w:rsidRPr="007915C3">
        <w:t>:</w:t>
      </w:r>
      <w:r w:rsidR="00CF1717" w:rsidRPr="007915C3">
        <w:t xml:space="preserve"> </w:t>
      </w:r>
      <w:hyperlink r:id="rId15" w:history="1">
        <w:r w:rsidR="00BA5C06" w:rsidRPr="007915C3">
          <w:rPr>
            <w:rStyle w:val="Hipercze"/>
          </w:rPr>
          <w:t>www.uj.edu.pl</w:t>
        </w:r>
      </w:hyperlink>
    </w:p>
    <w:p w14:paraId="6CE2D2D2" w14:textId="4A32C1F1" w:rsidR="00BE302C" w:rsidRPr="007915C3" w:rsidRDefault="00BE302C" w:rsidP="00944F62">
      <w:pPr>
        <w:widowControl/>
        <w:numPr>
          <w:ilvl w:val="2"/>
          <w:numId w:val="9"/>
        </w:numPr>
        <w:tabs>
          <w:tab w:val="clear" w:pos="1440"/>
          <w:tab w:val="num" w:pos="900"/>
        </w:tabs>
        <w:suppressAutoHyphens w:val="0"/>
        <w:ind w:left="1134" w:hanging="283"/>
        <w:jc w:val="both"/>
        <w:rPr>
          <w:b/>
          <w:bCs/>
        </w:rPr>
      </w:pPr>
      <w:r w:rsidRPr="007915C3">
        <w:t>miejsce publikacji ogłoszeń i informacji</w:t>
      </w:r>
      <w:r w:rsidR="00CE6654" w:rsidRPr="007915C3">
        <w:t>:</w:t>
      </w:r>
      <w:r w:rsidR="0075528E" w:rsidRPr="007915C3">
        <w:rPr>
          <w:b/>
          <w:bCs/>
        </w:rPr>
        <w:t xml:space="preserve"> </w:t>
      </w:r>
      <w:hyperlink r:id="rId16" w:history="1">
        <w:r w:rsidR="0075528E" w:rsidRPr="007915C3">
          <w:rPr>
            <w:rStyle w:val="Hipercze"/>
            <w:bCs/>
          </w:rPr>
          <w:t>www.</w:t>
        </w:r>
        <w:r w:rsidR="0075528E" w:rsidRPr="007915C3">
          <w:rPr>
            <w:rStyle w:val="Hipercze"/>
          </w:rPr>
          <w:t>przetargi.uj.edu.pl</w:t>
        </w:r>
      </w:hyperlink>
      <w:r w:rsidR="0075528E" w:rsidRPr="007915C3">
        <w:t xml:space="preserve"> </w:t>
      </w:r>
    </w:p>
    <w:p w14:paraId="18470CD3" w14:textId="77777777" w:rsidR="0027765D" w:rsidRPr="007915C3" w:rsidRDefault="0027765D" w:rsidP="0027765D">
      <w:pPr>
        <w:widowControl/>
        <w:tabs>
          <w:tab w:val="num" w:pos="900"/>
        </w:tabs>
        <w:suppressAutoHyphens w:val="0"/>
        <w:ind w:left="284"/>
        <w:jc w:val="both"/>
        <w:rPr>
          <w:b/>
          <w:bCs/>
        </w:rPr>
      </w:pPr>
    </w:p>
    <w:p w14:paraId="54BEB4B4" w14:textId="77777777" w:rsidR="004E7D2B" w:rsidRPr="007915C3" w:rsidRDefault="004E7D2B" w:rsidP="00AA68DC">
      <w:pPr>
        <w:widowControl/>
        <w:numPr>
          <w:ilvl w:val="0"/>
          <w:numId w:val="1"/>
        </w:numPr>
        <w:tabs>
          <w:tab w:val="clear" w:pos="720"/>
          <w:tab w:val="num" w:pos="567"/>
        </w:tabs>
        <w:suppressAutoHyphens w:val="0"/>
        <w:ind w:left="709" w:hanging="578"/>
        <w:jc w:val="both"/>
        <w:rPr>
          <w:b/>
        </w:rPr>
      </w:pPr>
      <w:r w:rsidRPr="007915C3">
        <w:rPr>
          <w:b/>
        </w:rPr>
        <w:t>Tryb udzielenia zamówienia</w:t>
      </w:r>
      <w:r w:rsidR="00740631" w:rsidRPr="007915C3">
        <w:rPr>
          <w:b/>
        </w:rPr>
        <w:t>.</w:t>
      </w:r>
    </w:p>
    <w:p w14:paraId="6939FC60" w14:textId="45D1DAF1" w:rsidR="0027765D" w:rsidRPr="007915C3" w:rsidRDefault="0027765D" w:rsidP="00944F62">
      <w:pPr>
        <w:widowControl/>
        <w:numPr>
          <w:ilvl w:val="3"/>
          <w:numId w:val="1"/>
        </w:numPr>
        <w:suppressAutoHyphens w:val="0"/>
        <w:ind w:left="567" w:hanging="425"/>
        <w:jc w:val="both"/>
      </w:pPr>
      <w:r w:rsidRPr="007915C3">
        <w:t>Postępowanie o udzielenie zamówienia z dziedziny nauki prowadzone jest w trybie procedury ogłoszenia zaproszenia do składania ofert w oparciu o art. 11 ust. 5 pkt 1 ustawy z dnia 11</w:t>
      </w:r>
      <w:r w:rsidR="00DE77E6" w:rsidRPr="007915C3">
        <w:t> </w:t>
      </w:r>
      <w:r w:rsidRPr="007915C3">
        <w:t>września 2019 r. – Prawo zamówień publicznych (t. j. Dz. U. 20</w:t>
      </w:r>
      <w:r w:rsidR="0035111C">
        <w:t>2</w:t>
      </w:r>
      <w:r w:rsidRPr="007915C3">
        <w:t xml:space="preserve">1 poz. </w:t>
      </w:r>
      <w:r w:rsidR="0035111C">
        <w:t>11</w:t>
      </w:r>
      <w:r w:rsidRPr="007915C3">
        <w:t>29 ze zm.) oraz ustawy z dnia 23 kwietnia 1964 r. – Kodeks cywilny (t. j. Dz. U. 2020 poz. 1740 ze zm.).</w:t>
      </w:r>
    </w:p>
    <w:p w14:paraId="7093ED47" w14:textId="77777777" w:rsidR="0027765D" w:rsidRPr="007915C3" w:rsidRDefault="0027765D" w:rsidP="00944F62">
      <w:pPr>
        <w:widowControl/>
        <w:numPr>
          <w:ilvl w:val="3"/>
          <w:numId w:val="1"/>
        </w:numPr>
        <w:suppressAutoHyphens w:val="0"/>
        <w:ind w:left="567" w:hanging="425"/>
        <w:jc w:val="both"/>
      </w:pPr>
      <w:r w:rsidRPr="007915C3">
        <w:t xml:space="preserve">Do czynności podejmowanych przez Podmiot zamawiający, zwany dalej „Zamawiającym” </w:t>
      </w:r>
      <w:r w:rsidRPr="007915C3">
        <w:br/>
        <w:t>i Podmiot zainteresowany, zwany dalej „Wykonawcą”, w postępowaniu o udzielenie zamówienia stosuje się zapisy przedstawione w niniejszym Zaproszeniu.</w:t>
      </w:r>
    </w:p>
    <w:p w14:paraId="0E3A2F6C" w14:textId="77777777" w:rsidR="0027765D" w:rsidRPr="007915C3" w:rsidRDefault="0027765D" w:rsidP="0027765D">
      <w:pPr>
        <w:widowControl/>
        <w:tabs>
          <w:tab w:val="num" w:pos="851"/>
          <w:tab w:val="num" w:pos="2880"/>
        </w:tabs>
        <w:suppressAutoHyphens w:val="0"/>
        <w:ind w:left="709"/>
        <w:jc w:val="both"/>
      </w:pPr>
    </w:p>
    <w:p w14:paraId="4B203CA4" w14:textId="77777777" w:rsidR="004E7D2B" w:rsidRPr="007915C3" w:rsidRDefault="004E7D2B" w:rsidP="00740631">
      <w:pPr>
        <w:widowControl/>
        <w:numPr>
          <w:ilvl w:val="0"/>
          <w:numId w:val="1"/>
        </w:numPr>
        <w:tabs>
          <w:tab w:val="clear" w:pos="720"/>
          <w:tab w:val="num" w:pos="567"/>
        </w:tabs>
        <w:suppressAutoHyphens w:val="0"/>
        <w:ind w:hanging="578"/>
        <w:jc w:val="both"/>
        <w:rPr>
          <w:b/>
        </w:rPr>
      </w:pPr>
      <w:r w:rsidRPr="007915C3">
        <w:rPr>
          <w:b/>
        </w:rPr>
        <w:t>Opis przedmiotu zamówienia.</w:t>
      </w:r>
    </w:p>
    <w:p w14:paraId="79DAE057" w14:textId="568E36A1" w:rsidR="004F0999" w:rsidRPr="00F542C7" w:rsidRDefault="0027765D" w:rsidP="00944F62">
      <w:pPr>
        <w:pStyle w:val="Nagwekwykazurde"/>
        <w:numPr>
          <w:ilvl w:val="1"/>
          <w:numId w:val="1"/>
        </w:numPr>
        <w:tabs>
          <w:tab w:val="clear" w:pos="644"/>
        </w:tabs>
        <w:spacing w:before="0"/>
        <w:ind w:left="567" w:hanging="425"/>
        <w:rPr>
          <w:rFonts w:ascii="Times New Roman" w:hAnsi="Times New Roman" w:cs="Times New Roman"/>
          <w:b w:val="0"/>
          <w:bCs w:val="0"/>
        </w:rPr>
      </w:pPr>
      <w:r w:rsidRPr="007915C3">
        <w:rPr>
          <w:rFonts w:ascii="Times New Roman" w:hAnsi="Times New Roman" w:cs="Times New Roman"/>
          <w:b w:val="0"/>
          <w:bCs w:val="0"/>
        </w:rPr>
        <w:t>Przedmiotem zamówienia jest dostawa</w:t>
      </w:r>
      <w:r w:rsidR="006A474E" w:rsidRPr="007915C3">
        <w:rPr>
          <w:rFonts w:ascii="Times New Roman" w:hAnsi="Times New Roman" w:cs="Times New Roman"/>
          <w:b w:val="0"/>
          <w:bCs w:val="0"/>
        </w:rPr>
        <w:t xml:space="preserve">, </w:t>
      </w:r>
      <w:r w:rsidR="004F0999" w:rsidRPr="007915C3">
        <w:rPr>
          <w:rFonts w:ascii="Times New Roman" w:hAnsi="Times New Roman" w:cs="Times New Roman"/>
          <w:b w:val="0"/>
          <w:bCs w:val="0"/>
        </w:rPr>
        <w:t>wniesieni</w:t>
      </w:r>
      <w:r w:rsidR="00325C70" w:rsidRPr="007915C3">
        <w:rPr>
          <w:rFonts w:ascii="Times New Roman" w:hAnsi="Times New Roman" w:cs="Times New Roman"/>
          <w:b w:val="0"/>
          <w:bCs w:val="0"/>
        </w:rPr>
        <w:t>e</w:t>
      </w:r>
      <w:r w:rsidR="004F0999" w:rsidRPr="007915C3">
        <w:rPr>
          <w:rFonts w:ascii="Times New Roman" w:hAnsi="Times New Roman" w:cs="Times New Roman"/>
          <w:b w:val="0"/>
          <w:bCs w:val="0"/>
        </w:rPr>
        <w:t>, montaż i uruchomieni</w:t>
      </w:r>
      <w:r w:rsidR="0054696B" w:rsidRPr="007915C3">
        <w:rPr>
          <w:rFonts w:ascii="Times New Roman" w:hAnsi="Times New Roman" w:cs="Times New Roman"/>
          <w:b w:val="0"/>
          <w:bCs w:val="0"/>
        </w:rPr>
        <w:t>e</w:t>
      </w:r>
      <w:r w:rsidR="004F0999" w:rsidRPr="007915C3">
        <w:rPr>
          <w:rFonts w:ascii="Times New Roman" w:hAnsi="Times New Roman" w:cs="Times New Roman"/>
          <w:b w:val="0"/>
          <w:bCs w:val="0"/>
        </w:rPr>
        <w:t xml:space="preserve"> systemu do analizy </w:t>
      </w:r>
      <w:r w:rsidR="00913BB4" w:rsidRPr="007915C3">
        <w:rPr>
          <w:rFonts w:ascii="Times New Roman" w:hAnsi="Times New Roman" w:cs="Times New Roman"/>
          <w:b w:val="0"/>
          <w:bCs w:val="0"/>
        </w:rPr>
        <w:t xml:space="preserve">behawioralnej </w:t>
      </w:r>
      <w:r w:rsidR="004F0999" w:rsidRPr="007915C3">
        <w:rPr>
          <w:rFonts w:ascii="Times New Roman" w:hAnsi="Times New Roman" w:cs="Times New Roman"/>
          <w:b w:val="0"/>
          <w:bCs w:val="0"/>
        </w:rPr>
        <w:t xml:space="preserve">gryzoni wraz z oprogramowaniem do </w:t>
      </w:r>
      <w:proofErr w:type="spellStart"/>
      <w:r w:rsidR="00913BB4" w:rsidRPr="007915C3">
        <w:rPr>
          <w:rFonts w:ascii="Times New Roman" w:hAnsi="Times New Roman" w:cs="Times New Roman"/>
          <w:b w:val="0"/>
          <w:bCs w:val="0"/>
        </w:rPr>
        <w:t>w</w:t>
      </w:r>
      <w:r w:rsidR="004F0999" w:rsidRPr="007915C3">
        <w:rPr>
          <w:rFonts w:ascii="Times New Roman" w:hAnsi="Times New Roman" w:cs="Times New Roman"/>
          <w:b w:val="0"/>
          <w:bCs w:val="0"/>
        </w:rPr>
        <w:t>ideośledzenia</w:t>
      </w:r>
      <w:proofErr w:type="spellEnd"/>
      <w:r w:rsidR="009A0FC1" w:rsidRPr="007915C3">
        <w:rPr>
          <w:rFonts w:ascii="Times New Roman" w:hAnsi="Times New Roman" w:cs="Times New Roman"/>
          <w:b w:val="0"/>
          <w:bCs w:val="0"/>
        </w:rPr>
        <w:t xml:space="preserve"> </w:t>
      </w:r>
      <w:r w:rsidR="00B57092">
        <w:rPr>
          <w:rFonts w:ascii="Times New Roman" w:hAnsi="Times New Roman" w:cs="Times New Roman"/>
          <w:b w:val="0"/>
          <w:bCs w:val="0"/>
        </w:rPr>
        <w:t>wraz</w:t>
      </w:r>
      <w:r w:rsidR="009A0FC1" w:rsidRPr="007915C3">
        <w:rPr>
          <w:rFonts w:ascii="Times New Roman" w:hAnsi="Times New Roman" w:cs="Times New Roman"/>
          <w:b w:val="0"/>
          <w:bCs w:val="0"/>
        </w:rPr>
        <w:t xml:space="preserve"> ze szk</w:t>
      </w:r>
      <w:r w:rsidR="00A03E51" w:rsidRPr="007915C3">
        <w:rPr>
          <w:rFonts w:ascii="Times New Roman" w:hAnsi="Times New Roman" w:cs="Times New Roman"/>
          <w:b w:val="0"/>
          <w:bCs w:val="0"/>
        </w:rPr>
        <w:t xml:space="preserve">oleniem użytkowników w ilości </w:t>
      </w:r>
      <w:r w:rsidR="008E6C6F" w:rsidRPr="007915C3">
        <w:rPr>
          <w:rFonts w:ascii="Times New Roman" w:hAnsi="Times New Roman" w:cs="Times New Roman"/>
          <w:b w:val="0"/>
          <w:bCs w:val="0"/>
        </w:rPr>
        <w:t>5 (pięciu) osób</w:t>
      </w:r>
      <w:r w:rsidR="0054696B" w:rsidRPr="007915C3">
        <w:rPr>
          <w:rFonts w:ascii="Times New Roman" w:hAnsi="Times New Roman" w:cs="Times New Roman"/>
          <w:b w:val="0"/>
          <w:bCs w:val="0"/>
        </w:rPr>
        <w:t>,</w:t>
      </w:r>
      <w:r w:rsidR="008E6C6F" w:rsidRPr="007915C3">
        <w:rPr>
          <w:rFonts w:ascii="Times New Roman" w:hAnsi="Times New Roman" w:cs="Times New Roman"/>
          <w:b w:val="0"/>
          <w:bCs w:val="0"/>
        </w:rPr>
        <w:t xml:space="preserve"> </w:t>
      </w:r>
      <w:r w:rsidR="002C21F7" w:rsidRPr="007915C3">
        <w:rPr>
          <w:rFonts w:ascii="Times New Roman" w:hAnsi="Times New Roman" w:cs="Times New Roman"/>
          <w:b w:val="0"/>
          <w:bCs w:val="0"/>
        </w:rPr>
        <w:t>w wymiarze 8 (ośmiu) godzin,</w:t>
      </w:r>
      <w:r w:rsidR="004F0999" w:rsidRPr="007915C3">
        <w:rPr>
          <w:rFonts w:ascii="Times New Roman" w:hAnsi="Times New Roman" w:cs="Times New Roman"/>
          <w:b w:val="0"/>
          <w:bCs w:val="0"/>
        </w:rPr>
        <w:t xml:space="preserve"> na potrzeby </w:t>
      </w:r>
      <w:r w:rsidR="004F0999" w:rsidRPr="00425B92">
        <w:rPr>
          <w:rFonts w:ascii="Times New Roman" w:hAnsi="Times New Roman" w:cs="Times New Roman"/>
          <w:b w:val="0"/>
          <w:bCs w:val="0"/>
        </w:rPr>
        <w:t>Wydziału Biochemii, Biofizyki i Biotechnologii UJ, ul. Gronostajowa 7, 30-387 Kraków</w:t>
      </w:r>
    </w:p>
    <w:p w14:paraId="0BD74B71" w14:textId="224CD69D" w:rsidR="000B7C6D" w:rsidRPr="00F542C7" w:rsidRDefault="0027765D" w:rsidP="00040E36">
      <w:pPr>
        <w:pStyle w:val="Nagwekwykazurde"/>
        <w:numPr>
          <w:ilvl w:val="1"/>
          <w:numId w:val="1"/>
        </w:numPr>
        <w:tabs>
          <w:tab w:val="clear" w:pos="644"/>
        </w:tabs>
        <w:spacing w:before="0"/>
        <w:ind w:left="567" w:hanging="425"/>
        <w:rPr>
          <w:rFonts w:ascii="Times New Roman" w:hAnsi="Times New Roman" w:cs="Times New Roman"/>
          <w:b w:val="0"/>
          <w:bCs w:val="0"/>
        </w:rPr>
      </w:pPr>
      <w:r w:rsidRPr="00F542C7">
        <w:rPr>
          <w:rFonts w:ascii="Times New Roman" w:hAnsi="Times New Roman" w:cs="Times New Roman"/>
          <w:b w:val="0"/>
          <w:bCs w:val="0"/>
        </w:rPr>
        <w:t>Szczegółowy opis przedmiotu zamówienia:</w:t>
      </w:r>
    </w:p>
    <w:p w14:paraId="68685782" w14:textId="77777777" w:rsidR="00DD12A8" w:rsidRDefault="00DD12A8" w:rsidP="00D706F5">
      <w:pPr>
        <w:jc w:val="both"/>
        <w:rPr>
          <w:b/>
          <w:bCs/>
        </w:rPr>
      </w:pPr>
    </w:p>
    <w:p w14:paraId="7F2D3A7B" w14:textId="7A3BEFB8" w:rsidR="007F2952" w:rsidRPr="00F542C7" w:rsidRDefault="000B7C6D" w:rsidP="00F542C7">
      <w:pPr>
        <w:jc w:val="both"/>
        <w:rPr>
          <w:b/>
          <w:bCs/>
        </w:rPr>
      </w:pPr>
      <w:r w:rsidRPr="00DD12A8">
        <w:rPr>
          <w:b/>
          <w:bCs/>
        </w:rPr>
        <w:t xml:space="preserve">System do analizy behawioralnej gryzoni wraz z oprogramowaniem do </w:t>
      </w:r>
      <w:proofErr w:type="spellStart"/>
      <w:r w:rsidRPr="00DD12A8">
        <w:rPr>
          <w:b/>
          <w:bCs/>
        </w:rPr>
        <w:t>wideośledzenia</w:t>
      </w:r>
      <w:proofErr w:type="spellEnd"/>
    </w:p>
    <w:p w14:paraId="05297FFE" w14:textId="125D6412" w:rsidR="007F2952" w:rsidRPr="00F542C7" w:rsidRDefault="00F10860" w:rsidP="003C747E">
      <w:pPr>
        <w:ind w:left="567" w:hanging="567"/>
        <w:jc w:val="both"/>
      </w:pPr>
      <w:r w:rsidRPr="00F542C7">
        <w:t>2.</w:t>
      </w:r>
      <w:r w:rsidR="007F2952" w:rsidRPr="00F542C7">
        <w:t>1. W skład systemu muszą wchodzić przynajmniej 4</w:t>
      </w:r>
      <w:r w:rsidR="00DE77E6" w:rsidRPr="00F542C7">
        <w:t xml:space="preserve"> </w:t>
      </w:r>
      <w:r w:rsidR="007F2952" w:rsidRPr="00F542C7">
        <w:t xml:space="preserve">klatki obserwacyjne do pomiaru </w:t>
      </w:r>
      <w:r w:rsidR="001C4682" w:rsidRPr="00F542C7">
        <w:br/>
      </w:r>
      <w:r w:rsidR="007F2952" w:rsidRPr="00F542C7">
        <w:t xml:space="preserve">i </w:t>
      </w:r>
      <w:r w:rsidR="00397A4D" w:rsidRPr="00F542C7">
        <w:t xml:space="preserve">  </w:t>
      </w:r>
      <w:r w:rsidR="007F2952" w:rsidRPr="00F542C7">
        <w:t>testowania zachowania gryzoni laboratoryjnych. Każda klatka musi być wyposażona w:</w:t>
      </w:r>
    </w:p>
    <w:p w14:paraId="10941C36" w14:textId="466A5F47" w:rsidR="00397A4D" w:rsidRPr="00F542C7" w:rsidRDefault="00397A4D" w:rsidP="003C747E">
      <w:pPr>
        <w:tabs>
          <w:tab w:val="left" w:pos="284"/>
          <w:tab w:val="left" w:pos="1134"/>
        </w:tabs>
        <w:ind w:left="567" w:hanging="567"/>
        <w:jc w:val="both"/>
      </w:pPr>
      <w:r w:rsidRPr="00F542C7">
        <w:t xml:space="preserve">  </w:t>
      </w:r>
      <w:r w:rsidR="002F7966" w:rsidRPr="00F542C7">
        <w:t xml:space="preserve">  </w:t>
      </w:r>
      <w:r w:rsidR="00D630F0" w:rsidRPr="00F542C7">
        <w:t xml:space="preserve">    </w:t>
      </w:r>
      <w:r w:rsidR="003C747E" w:rsidRPr="00F542C7">
        <w:t xml:space="preserve"> </w:t>
      </w:r>
      <w:r w:rsidRPr="00F542C7">
        <w:t xml:space="preserve">a) </w:t>
      </w:r>
      <w:r w:rsidR="007F2952" w:rsidRPr="00F542C7">
        <w:t>kamerę rejestrującą obraz z prędkością przynajmniej 100 klatek na sekundę,</w:t>
      </w:r>
    </w:p>
    <w:p w14:paraId="02956EAA" w14:textId="3968BB6A" w:rsidR="00397A4D" w:rsidRPr="00F542C7" w:rsidRDefault="00397A4D" w:rsidP="003C747E">
      <w:pPr>
        <w:tabs>
          <w:tab w:val="left" w:pos="284"/>
          <w:tab w:val="left" w:pos="1134"/>
        </w:tabs>
        <w:ind w:left="567" w:hanging="567"/>
        <w:jc w:val="both"/>
      </w:pPr>
      <w:r w:rsidRPr="00F542C7">
        <w:t xml:space="preserve"> </w:t>
      </w:r>
      <w:r w:rsidR="002F7966" w:rsidRPr="00F542C7">
        <w:t xml:space="preserve">  </w:t>
      </w:r>
      <w:r w:rsidRPr="00F542C7">
        <w:t xml:space="preserve"> </w:t>
      </w:r>
      <w:r w:rsidR="003C747E" w:rsidRPr="00F542C7">
        <w:t xml:space="preserve">     </w:t>
      </w:r>
      <w:r w:rsidR="007F2952" w:rsidRPr="00F542C7">
        <w:t>b) karmnik,</w:t>
      </w:r>
    </w:p>
    <w:p w14:paraId="65E967B6" w14:textId="43D132E8" w:rsidR="00397A4D" w:rsidRPr="00F542C7" w:rsidRDefault="00397A4D" w:rsidP="003C747E">
      <w:pPr>
        <w:tabs>
          <w:tab w:val="left" w:pos="284"/>
          <w:tab w:val="left" w:pos="1134"/>
        </w:tabs>
        <w:ind w:left="567" w:hanging="567"/>
        <w:jc w:val="both"/>
      </w:pPr>
      <w:r w:rsidRPr="00F542C7">
        <w:t xml:space="preserve">  </w:t>
      </w:r>
      <w:r w:rsidR="002F7966" w:rsidRPr="00F542C7">
        <w:t xml:space="preserve"> </w:t>
      </w:r>
      <w:r w:rsidR="00D630F0" w:rsidRPr="00F542C7">
        <w:t xml:space="preserve"> </w:t>
      </w:r>
      <w:r w:rsidR="003C747E" w:rsidRPr="00F542C7">
        <w:t xml:space="preserve">     </w:t>
      </w:r>
      <w:r w:rsidR="007F2952" w:rsidRPr="00F542C7">
        <w:t>c) butelkę zintegrowaną z miernikiem konsumpcji wody,</w:t>
      </w:r>
    </w:p>
    <w:p w14:paraId="7E918F85" w14:textId="6A05A1FC" w:rsidR="007F2952" w:rsidRPr="00F542C7" w:rsidRDefault="00397A4D" w:rsidP="003C747E">
      <w:pPr>
        <w:tabs>
          <w:tab w:val="left" w:pos="142"/>
          <w:tab w:val="left" w:pos="284"/>
          <w:tab w:val="left" w:pos="1134"/>
        </w:tabs>
        <w:ind w:left="567" w:hanging="567"/>
        <w:jc w:val="both"/>
      </w:pPr>
      <w:r w:rsidRPr="00F542C7">
        <w:t xml:space="preserve">  </w:t>
      </w:r>
      <w:r w:rsidR="00D67917" w:rsidRPr="00F542C7">
        <w:t xml:space="preserve">       </w:t>
      </w:r>
      <w:r w:rsidR="007F2952" w:rsidRPr="00F542C7">
        <w:t>d) schronienie dla gryzoni przepuszczające promieniowanie podczerwone.</w:t>
      </w:r>
    </w:p>
    <w:p w14:paraId="313BD05D" w14:textId="2DB9E3E0" w:rsidR="007F2952" w:rsidRPr="00F542C7" w:rsidRDefault="007F2952" w:rsidP="00974606">
      <w:pPr>
        <w:ind w:left="426" w:hanging="426"/>
        <w:jc w:val="both"/>
      </w:pPr>
      <w:r w:rsidRPr="00F542C7">
        <w:t xml:space="preserve">2. </w:t>
      </w:r>
      <w:r w:rsidR="00F10860" w:rsidRPr="00F542C7">
        <w:t xml:space="preserve">2 </w:t>
      </w:r>
      <w:r w:rsidR="00F97368" w:rsidRPr="00F542C7">
        <w:t xml:space="preserve"> </w:t>
      </w:r>
      <w:r w:rsidRPr="00F542C7">
        <w:t xml:space="preserve">System musi być wyposażony w oprogramowanie do śledzenia wideo, analizy zachowania, </w:t>
      </w:r>
      <w:r w:rsidRPr="00F542C7">
        <w:lastRenderedPageBreak/>
        <w:t xml:space="preserve">ruchu oraz aktywności zwierzęcia. Oprogramowanie do </w:t>
      </w:r>
      <w:proofErr w:type="spellStart"/>
      <w:r w:rsidRPr="00F542C7">
        <w:t>wideośledzenia</w:t>
      </w:r>
      <w:proofErr w:type="spellEnd"/>
      <w:r w:rsidRPr="00F542C7">
        <w:t xml:space="preserve"> musi spełniać</w:t>
      </w:r>
      <w:r w:rsidR="00397A4D" w:rsidRPr="00F542C7">
        <w:t xml:space="preserve"> </w:t>
      </w:r>
      <w:r w:rsidRPr="00F542C7">
        <w:t>następujące parametry:</w:t>
      </w:r>
    </w:p>
    <w:p w14:paraId="7074742B" w14:textId="093F89A9" w:rsidR="00397A4D" w:rsidRPr="00F542C7" w:rsidRDefault="00D67917" w:rsidP="000641FC">
      <w:pPr>
        <w:ind w:left="426" w:hanging="142"/>
        <w:jc w:val="both"/>
      </w:pPr>
      <w:r w:rsidRPr="00F542C7">
        <w:t xml:space="preserve">  </w:t>
      </w:r>
      <w:r w:rsidR="007F2952" w:rsidRPr="00F542C7">
        <w:t>a) korekcja brakujących i nieprawidłowych próbek,</w:t>
      </w:r>
    </w:p>
    <w:p w14:paraId="6E9B87F6" w14:textId="7FB332A1" w:rsidR="00397A4D" w:rsidRPr="00F542C7" w:rsidRDefault="00D67917" w:rsidP="000641FC">
      <w:pPr>
        <w:ind w:left="426" w:hanging="142"/>
        <w:jc w:val="both"/>
      </w:pPr>
      <w:r w:rsidRPr="00F542C7">
        <w:t xml:space="preserve">  </w:t>
      </w:r>
      <w:r w:rsidR="007F2952" w:rsidRPr="00F542C7">
        <w:t>b) kontrola jakości danych w oparciu o ich czasowe porównanie z materiałem wideo,</w:t>
      </w:r>
    </w:p>
    <w:p w14:paraId="4701A012" w14:textId="54F25D39" w:rsidR="00397A4D" w:rsidRPr="00F542C7" w:rsidRDefault="00D67917" w:rsidP="000641FC">
      <w:pPr>
        <w:ind w:left="426" w:hanging="142"/>
        <w:jc w:val="both"/>
      </w:pPr>
      <w:r w:rsidRPr="00F542C7">
        <w:t xml:space="preserve">  </w:t>
      </w:r>
      <w:r w:rsidR="007F2952" w:rsidRPr="00F542C7">
        <w:t>c) musi posiadać wbudowane szablony d</w:t>
      </w:r>
      <w:r w:rsidR="007F2952" w:rsidRPr="00425B92">
        <w:t>la różnych gatunków, w tym szczurów, myszy, ryb, stawonogów, w tym co najmniej dziesięć różnych</w:t>
      </w:r>
      <w:r w:rsidR="007F2952" w:rsidRPr="00F542C7">
        <w:t xml:space="preserve"> labiryntów dla myszy, </w:t>
      </w:r>
    </w:p>
    <w:p w14:paraId="4F5B65E5" w14:textId="2F4ACAC7" w:rsidR="00397A4D" w:rsidRPr="00F542C7" w:rsidRDefault="007F2952" w:rsidP="000641FC">
      <w:pPr>
        <w:ind w:left="426"/>
        <w:jc w:val="both"/>
      </w:pPr>
      <w:r w:rsidRPr="00F542C7">
        <w:t>d</w:t>
      </w:r>
      <w:r w:rsidRPr="00F542C7">
        <w:rPr>
          <w:strike/>
        </w:rPr>
        <w:t>)</w:t>
      </w:r>
      <w:r w:rsidRPr="00F542C7">
        <w:rPr>
          <w:strike/>
          <w:color w:val="FF0000"/>
        </w:rPr>
        <w:t xml:space="preserve"> </w:t>
      </w:r>
      <w:r w:rsidRPr="00F542C7">
        <w:t>musi być objęte 24 godzinnym wsparciem technicznym w dni robocze,</w:t>
      </w:r>
    </w:p>
    <w:p w14:paraId="728DE745" w14:textId="6351F388" w:rsidR="00397A4D" w:rsidRPr="00F542C7" w:rsidRDefault="007F2952" w:rsidP="000641FC">
      <w:pPr>
        <w:ind w:left="426"/>
        <w:jc w:val="both"/>
      </w:pPr>
      <w:r w:rsidRPr="00F542C7">
        <w:t>e)</w:t>
      </w:r>
      <w:r w:rsidRPr="00F542C7">
        <w:rPr>
          <w:strike/>
        </w:rPr>
        <w:t xml:space="preserve"> </w:t>
      </w:r>
      <w:r w:rsidRPr="00F542C7">
        <w:t xml:space="preserve">musi zawierać szczegółową dokumentację techniczną uwzględniającą rozbudowane instrukcje, a także pomoc online, opisujące metody śledzenia oraz parametry podlegające analizie, </w:t>
      </w:r>
    </w:p>
    <w:p w14:paraId="72F01B03" w14:textId="20198276" w:rsidR="00397A4D" w:rsidRPr="00F542C7" w:rsidRDefault="007F2952" w:rsidP="000641FC">
      <w:pPr>
        <w:ind w:left="426"/>
        <w:jc w:val="both"/>
      </w:pPr>
      <w:r w:rsidRPr="00F542C7">
        <w:t>f)  musi posiadać zintegrowany samouczek wideo,</w:t>
      </w:r>
    </w:p>
    <w:p w14:paraId="364D5AAC" w14:textId="781C8D10" w:rsidR="00397A4D" w:rsidRPr="00F542C7" w:rsidRDefault="007F2952" w:rsidP="000641FC">
      <w:pPr>
        <w:ind w:left="426"/>
        <w:jc w:val="both"/>
      </w:pPr>
      <w:r w:rsidRPr="00F542C7">
        <w:t>g)</w:t>
      </w:r>
      <w:r w:rsidR="00B80A65" w:rsidRPr="00F542C7">
        <w:t xml:space="preserve">oprogramowanie </w:t>
      </w:r>
      <w:r w:rsidRPr="00F542C7">
        <w:t xml:space="preserve"> </w:t>
      </w:r>
      <w:r w:rsidR="0054696B" w:rsidRPr="00F542C7">
        <w:t xml:space="preserve">musi posiadać </w:t>
      </w:r>
      <w:r w:rsidRPr="00F542C7">
        <w:t>minimum sześć metod zbierania danych: skalowanie szarości, subtrakcja statyczna i dynamiczna, różnicowanie, oznaczanie kolorami i zamiana na poziomie pikseli,</w:t>
      </w:r>
    </w:p>
    <w:p w14:paraId="2685051B" w14:textId="29743755" w:rsidR="007F2952" w:rsidRPr="00295D6F" w:rsidRDefault="007F2952" w:rsidP="000641FC">
      <w:pPr>
        <w:ind w:left="426"/>
        <w:jc w:val="both"/>
      </w:pPr>
      <w:r w:rsidRPr="00F542C7">
        <w:t xml:space="preserve">h) </w:t>
      </w:r>
      <w:r w:rsidR="0054696B" w:rsidRPr="00295D6F">
        <w:t>musi posiadać</w:t>
      </w:r>
      <w:r w:rsidR="00295D6F" w:rsidRPr="00295D6F">
        <w:t xml:space="preserve"> </w:t>
      </w:r>
      <w:r w:rsidRPr="00295D6F">
        <w:t xml:space="preserve">dostępność modułu do interakcji z zewnętrznym sprzętem poprzez TTL i inne polecenia, które są aktywowane przez wykryte zachowania zwierzęcia, </w:t>
      </w:r>
    </w:p>
    <w:p w14:paraId="4A82A561" w14:textId="77777777" w:rsidR="00EF224E" w:rsidRPr="00295D6F" w:rsidRDefault="007F2952" w:rsidP="000641FC">
      <w:pPr>
        <w:ind w:left="426"/>
        <w:jc w:val="both"/>
      </w:pPr>
      <w:r w:rsidRPr="00295D6F">
        <w:t>i) dostępność modułu do automatycznego rozpoznawania aktywności  i zachowania myszy (rozpoznawanie kopania, picia, jedzenia, pielęgnacji, skakania, wąchania, chodzenia, odpoczynku),</w:t>
      </w:r>
    </w:p>
    <w:p w14:paraId="21DAF1D7" w14:textId="6C8AB31B" w:rsidR="007F2952" w:rsidRPr="00F542C7" w:rsidRDefault="007F2952" w:rsidP="000641FC">
      <w:pPr>
        <w:ind w:left="426"/>
        <w:jc w:val="both"/>
      </w:pPr>
      <w:r w:rsidRPr="00295D6F">
        <w:t xml:space="preserve">j) </w:t>
      </w:r>
      <w:r w:rsidR="0054696B" w:rsidRPr="00295D6F">
        <w:t xml:space="preserve">musi posiadać </w:t>
      </w:r>
      <w:r w:rsidRPr="00F542C7">
        <w:t>moduł do rozpoznawania i analizy drapania badanych zwierząt.</w:t>
      </w:r>
    </w:p>
    <w:p w14:paraId="677C88EA" w14:textId="5ADD7D83" w:rsidR="007F2952" w:rsidRPr="00F542C7" w:rsidRDefault="00F10860" w:rsidP="000641FC">
      <w:pPr>
        <w:jc w:val="both"/>
      </w:pPr>
      <w:r w:rsidRPr="00F542C7">
        <w:t>2.</w:t>
      </w:r>
      <w:r w:rsidR="007F2952" w:rsidRPr="00F542C7">
        <w:t>3. W skład systemu musi wchodzić stacja robocza zapewniająca pełną integrację środowiska testowego ze sprzętem wideo oraz oprogramowaniem do analizy zachowania zwierząt.</w:t>
      </w:r>
    </w:p>
    <w:p w14:paraId="2F9D619C" w14:textId="68BAFD5D" w:rsidR="007F2952" w:rsidRPr="00F542C7" w:rsidRDefault="00F10860" w:rsidP="000641FC">
      <w:pPr>
        <w:ind w:left="-284" w:firstLine="284"/>
        <w:jc w:val="both"/>
      </w:pPr>
      <w:r w:rsidRPr="00F542C7">
        <w:t>2.</w:t>
      </w:r>
      <w:r w:rsidR="007F2952" w:rsidRPr="00F542C7">
        <w:t>4. Stacja robocza powinna spełniać następujące parametry:</w:t>
      </w:r>
    </w:p>
    <w:p w14:paraId="66C73EFB" w14:textId="77777777" w:rsidR="002D1DCE" w:rsidRPr="00F542C7" w:rsidRDefault="002D1DCE" w:rsidP="00B00137">
      <w:pPr>
        <w:ind w:left="-284"/>
        <w:jc w:val="both"/>
      </w:pPr>
    </w:p>
    <w:tbl>
      <w:tblPr>
        <w:tblStyle w:val="Tabela-Siatka"/>
        <w:tblW w:w="0" w:type="auto"/>
        <w:tblLook w:val="04A0" w:firstRow="1" w:lastRow="0" w:firstColumn="1" w:lastColumn="0" w:noHBand="0" w:noVBand="1"/>
      </w:tblPr>
      <w:tblGrid>
        <w:gridCol w:w="1980"/>
        <w:gridCol w:w="7082"/>
      </w:tblGrid>
      <w:tr w:rsidR="007F2952" w:rsidRPr="00F542C7" w14:paraId="2B8E19C9" w14:textId="77777777" w:rsidTr="0035111C">
        <w:tc>
          <w:tcPr>
            <w:tcW w:w="1980" w:type="dxa"/>
          </w:tcPr>
          <w:p w14:paraId="43B66707" w14:textId="77777777" w:rsidR="007F2952" w:rsidRPr="00C50F64" w:rsidRDefault="007F2952" w:rsidP="002D1DCE">
            <w:pPr>
              <w:jc w:val="left"/>
              <w:rPr>
                <w:rFonts w:ascii="Times New Roman" w:hAnsi="Times New Roman"/>
              </w:rPr>
            </w:pPr>
            <w:r w:rsidRPr="00F542C7">
              <w:rPr>
                <w:rFonts w:ascii="Times New Roman" w:hAnsi="Times New Roman"/>
              </w:rPr>
              <w:t>Typ</w:t>
            </w:r>
          </w:p>
        </w:tc>
        <w:tc>
          <w:tcPr>
            <w:tcW w:w="7082" w:type="dxa"/>
          </w:tcPr>
          <w:p w14:paraId="479B4AB7" w14:textId="77777777" w:rsidR="007F2952" w:rsidRPr="00C50F64" w:rsidRDefault="007F2952" w:rsidP="002D1DCE">
            <w:pPr>
              <w:jc w:val="left"/>
              <w:rPr>
                <w:rFonts w:ascii="Times New Roman" w:hAnsi="Times New Roman"/>
              </w:rPr>
            </w:pPr>
            <w:r w:rsidRPr="00F542C7">
              <w:rPr>
                <w:rFonts w:ascii="Times New Roman" w:hAnsi="Times New Roman"/>
              </w:rPr>
              <w:t>Komputer stacjonarny, w obudowie stojącej</w:t>
            </w:r>
          </w:p>
        </w:tc>
      </w:tr>
      <w:tr w:rsidR="007F2952" w:rsidRPr="00F542C7" w14:paraId="53354DDD" w14:textId="77777777" w:rsidTr="0035111C">
        <w:tc>
          <w:tcPr>
            <w:tcW w:w="1980" w:type="dxa"/>
          </w:tcPr>
          <w:p w14:paraId="057FFC8E" w14:textId="77777777" w:rsidR="007F2952" w:rsidRPr="00C50F64" w:rsidRDefault="007F2952" w:rsidP="002D1DCE">
            <w:pPr>
              <w:jc w:val="left"/>
              <w:rPr>
                <w:rFonts w:ascii="Times New Roman" w:hAnsi="Times New Roman"/>
              </w:rPr>
            </w:pPr>
            <w:r w:rsidRPr="00F542C7">
              <w:rPr>
                <w:rFonts w:ascii="Times New Roman" w:hAnsi="Times New Roman"/>
              </w:rPr>
              <w:t>Zastosowanie</w:t>
            </w:r>
          </w:p>
        </w:tc>
        <w:tc>
          <w:tcPr>
            <w:tcW w:w="7082" w:type="dxa"/>
          </w:tcPr>
          <w:p w14:paraId="1A088078" w14:textId="77777777" w:rsidR="007F2952" w:rsidRPr="00C50F64" w:rsidRDefault="007F2952" w:rsidP="002D1DCE">
            <w:pPr>
              <w:jc w:val="left"/>
              <w:rPr>
                <w:rFonts w:ascii="Times New Roman" w:hAnsi="Times New Roman"/>
              </w:rPr>
            </w:pPr>
            <w:r w:rsidRPr="00F542C7">
              <w:rPr>
                <w:rFonts w:ascii="Times New Roman" w:hAnsi="Times New Roman"/>
              </w:rPr>
              <w:t>Komputer będzie wykorzystywany do obsługi powyższego urządzenia</w:t>
            </w:r>
          </w:p>
        </w:tc>
      </w:tr>
      <w:tr w:rsidR="007F2952" w:rsidRPr="00F542C7" w14:paraId="7257FA49" w14:textId="77777777" w:rsidTr="0035111C">
        <w:tc>
          <w:tcPr>
            <w:tcW w:w="1980" w:type="dxa"/>
          </w:tcPr>
          <w:p w14:paraId="3EF9020F" w14:textId="77777777" w:rsidR="007F2952" w:rsidRPr="00C50F64" w:rsidRDefault="007F2952" w:rsidP="002D1DCE">
            <w:pPr>
              <w:jc w:val="left"/>
              <w:rPr>
                <w:rFonts w:ascii="Times New Roman" w:hAnsi="Times New Roman"/>
              </w:rPr>
            </w:pPr>
            <w:r w:rsidRPr="00F542C7">
              <w:rPr>
                <w:rFonts w:ascii="Times New Roman" w:hAnsi="Times New Roman"/>
              </w:rPr>
              <w:t>Procesor</w:t>
            </w:r>
          </w:p>
        </w:tc>
        <w:tc>
          <w:tcPr>
            <w:tcW w:w="7082" w:type="dxa"/>
          </w:tcPr>
          <w:p w14:paraId="71D0CD11" w14:textId="77777777" w:rsidR="007F2952" w:rsidRPr="00C50F64" w:rsidRDefault="007F2952" w:rsidP="002D1DCE">
            <w:pPr>
              <w:jc w:val="left"/>
              <w:rPr>
                <w:rFonts w:ascii="Times New Roman" w:hAnsi="Times New Roman"/>
              </w:rPr>
            </w:pPr>
            <w:r w:rsidRPr="00F542C7">
              <w:rPr>
                <w:rFonts w:ascii="Times New Roman" w:hAnsi="Times New Roman"/>
              </w:rPr>
              <w:t xml:space="preserve">Wg strony http://cppubenchmark.net co najmniej </w:t>
            </w:r>
            <w:r w:rsidRPr="00F542C7">
              <w:rPr>
                <w:rFonts w:ascii="Times New Roman" w:hAnsi="Times New Roman"/>
                <w:b/>
                <w:bCs/>
              </w:rPr>
              <w:t>17299</w:t>
            </w:r>
            <w:r w:rsidRPr="00F542C7">
              <w:rPr>
                <w:rFonts w:ascii="Times New Roman" w:hAnsi="Times New Roman"/>
              </w:rPr>
              <w:t xml:space="preserve"> punktów w teście </w:t>
            </w:r>
            <w:proofErr w:type="spellStart"/>
            <w:r w:rsidRPr="00F542C7">
              <w:rPr>
                <w:rFonts w:ascii="Times New Roman" w:hAnsi="Times New Roman"/>
              </w:rPr>
              <w:t>average</w:t>
            </w:r>
            <w:proofErr w:type="spellEnd"/>
            <w:r w:rsidRPr="00F542C7">
              <w:rPr>
                <w:rFonts w:ascii="Times New Roman" w:hAnsi="Times New Roman"/>
              </w:rPr>
              <w:t xml:space="preserve"> </w:t>
            </w:r>
            <w:proofErr w:type="spellStart"/>
            <w:r w:rsidRPr="00F542C7">
              <w:rPr>
                <w:rFonts w:ascii="Times New Roman" w:hAnsi="Times New Roman"/>
              </w:rPr>
              <w:t>cpu</w:t>
            </w:r>
            <w:proofErr w:type="spellEnd"/>
            <w:r w:rsidRPr="00F542C7">
              <w:rPr>
                <w:rFonts w:ascii="Times New Roman" w:hAnsi="Times New Roman"/>
              </w:rPr>
              <w:t xml:space="preserve"> </w:t>
            </w:r>
            <w:proofErr w:type="spellStart"/>
            <w:r w:rsidRPr="00F542C7">
              <w:rPr>
                <w:rFonts w:ascii="Times New Roman" w:hAnsi="Times New Roman"/>
              </w:rPr>
              <w:t>mark</w:t>
            </w:r>
            <w:proofErr w:type="spellEnd"/>
          </w:p>
        </w:tc>
      </w:tr>
      <w:tr w:rsidR="007F2952" w:rsidRPr="00F542C7" w14:paraId="7590F15E" w14:textId="77777777" w:rsidTr="0035111C">
        <w:tc>
          <w:tcPr>
            <w:tcW w:w="1980" w:type="dxa"/>
          </w:tcPr>
          <w:p w14:paraId="3429BF20" w14:textId="77777777" w:rsidR="007F2952" w:rsidRPr="00C50F64" w:rsidRDefault="007F2952" w:rsidP="002D1DCE">
            <w:pPr>
              <w:jc w:val="left"/>
              <w:rPr>
                <w:rFonts w:ascii="Times New Roman" w:hAnsi="Times New Roman"/>
              </w:rPr>
            </w:pPr>
            <w:r w:rsidRPr="00F542C7">
              <w:rPr>
                <w:rFonts w:ascii="Times New Roman" w:hAnsi="Times New Roman"/>
              </w:rPr>
              <w:t>Pamięć operacyjna</w:t>
            </w:r>
          </w:p>
          <w:p w14:paraId="40960B29" w14:textId="77777777" w:rsidR="007F2952" w:rsidRPr="00C50F64" w:rsidRDefault="007F2952" w:rsidP="002D1DCE">
            <w:pPr>
              <w:jc w:val="left"/>
              <w:rPr>
                <w:rFonts w:ascii="Times New Roman" w:hAnsi="Times New Roman"/>
              </w:rPr>
            </w:pPr>
            <w:r w:rsidRPr="00F542C7">
              <w:rPr>
                <w:rFonts w:ascii="Times New Roman" w:hAnsi="Times New Roman"/>
              </w:rPr>
              <w:t>RAM</w:t>
            </w:r>
          </w:p>
        </w:tc>
        <w:tc>
          <w:tcPr>
            <w:tcW w:w="7082" w:type="dxa"/>
          </w:tcPr>
          <w:p w14:paraId="57370A3F" w14:textId="77777777" w:rsidR="007F2952" w:rsidRPr="00C50F64" w:rsidRDefault="007F2952" w:rsidP="002D1DCE">
            <w:pPr>
              <w:jc w:val="left"/>
              <w:rPr>
                <w:rFonts w:ascii="Times New Roman" w:hAnsi="Times New Roman"/>
              </w:rPr>
            </w:pPr>
            <w:r w:rsidRPr="00F542C7">
              <w:rPr>
                <w:rFonts w:ascii="Times New Roman" w:hAnsi="Times New Roman"/>
              </w:rPr>
              <w:t>Nie mniej niż 8 GB DDR4 w jednej kości, tak aby pozostały trzy wolne banki. Prędkość pamięci zgodna z szyną nie mniej niż: 2666MHz</w:t>
            </w:r>
          </w:p>
        </w:tc>
      </w:tr>
      <w:tr w:rsidR="007F2952" w:rsidRPr="00F542C7" w14:paraId="7CBC97CD" w14:textId="77777777" w:rsidTr="0035111C">
        <w:tc>
          <w:tcPr>
            <w:tcW w:w="1980" w:type="dxa"/>
          </w:tcPr>
          <w:p w14:paraId="5488A539" w14:textId="77777777" w:rsidR="007F2952" w:rsidRPr="00C50F64" w:rsidRDefault="007F2952" w:rsidP="002D1DCE">
            <w:pPr>
              <w:jc w:val="left"/>
              <w:rPr>
                <w:rFonts w:ascii="Times New Roman" w:hAnsi="Times New Roman"/>
              </w:rPr>
            </w:pPr>
            <w:r w:rsidRPr="00F542C7">
              <w:rPr>
                <w:rFonts w:ascii="Times New Roman" w:hAnsi="Times New Roman"/>
              </w:rPr>
              <w:t>Szybki dysk 1:</w:t>
            </w:r>
          </w:p>
        </w:tc>
        <w:tc>
          <w:tcPr>
            <w:tcW w:w="7082" w:type="dxa"/>
          </w:tcPr>
          <w:p w14:paraId="19376223" w14:textId="77777777" w:rsidR="007F2952" w:rsidRPr="00C50F64" w:rsidRDefault="007F2952" w:rsidP="002D1DCE">
            <w:pPr>
              <w:jc w:val="left"/>
              <w:rPr>
                <w:rFonts w:ascii="Times New Roman" w:hAnsi="Times New Roman"/>
              </w:rPr>
            </w:pPr>
            <w:r w:rsidRPr="00F542C7">
              <w:rPr>
                <w:rFonts w:ascii="Times New Roman" w:hAnsi="Times New Roman"/>
              </w:rPr>
              <w:t xml:space="preserve">Dysk o pojemności nie mniejszej niż 256GB (Interfejs M.2 </w:t>
            </w:r>
            <w:proofErr w:type="spellStart"/>
            <w:r w:rsidRPr="00F542C7">
              <w:rPr>
                <w:rFonts w:ascii="Times New Roman" w:hAnsi="Times New Roman"/>
              </w:rPr>
              <w:t>PCIe</w:t>
            </w:r>
            <w:proofErr w:type="spellEnd"/>
            <w:r w:rsidRPr="00F542C7">
              <w:rPr>
                <w:rFonts w:ascii="Times New Roman" w:hAnsi="Times New Roman"/>
              </w:rPr>
              <w:t xml:space="preserve">, protokół </w:t>
            </w:r>
            <w:proofErr w:type="spellStart"/>
            <w:r w:rsidRPr="00F542C7">
              <w:rPr>
                <w:rFonts w:ascii="Times New Roman" w:hAnsi="Times New Roman"/>
              </w:rPr>
              <w:t>NVMe</w:t>
            </w:r>
            <w:proofErr w:type="spellEnd"/>
            <w:r w:rsidRPr="00F542C7">
              <w:rPr>
                <w:rFonts w:ascii="Times New Roman" w:hAnsi="Times New Roman"/>
              </w:rPr>
              <w:t xml:space="preserve"> klasy 40)</w:t>
            </w:r>
          </w:p>
        </w:tc>
      </w:tr>
      <w:tr w:rsidR="007F2952" w:rsidRPr="00F542C7" w14:paraId="6AFCAFDB" w14:textId="77777777" w:rsidTr="0035111C">
        <w:tc>
          <w:tcPr>
            <w:tcW w:w="1980" w:type="dxa"/>
          </w:tcPr>
          <w:p w14:paraId="6A18916D" w14:textId="77777777" w:rsidR="007F2952" w:rsidRPr="00C50F64" w:rsidRDefault="007F2952" w:rsidP="002D1DCE">
            <w:pPr>
              <w:jc w:val="left"/>
              <w:rPr>
                <w:rFonts w:ascii="Times New Roman" w:hAnsi="Times New Roman"/>
              </w:rPr>
            </w:pPr>
            <w:r w:rsidRPr="00F542C7">
              <w:rPr>
                <w:rFonts w:ascii="Times New Roman" w:hAnsi="Times New Roman"/>
              </w:rPr>
              <w:t>Dysk magazynowy 2:</w:t>
            </w:r>
          </w:p>
        </w:tc>
        <w:tc>
          <w:tcPr>
            <w:tcW w:w="7082" w:type="dxa"/>
          </w:tcPr>
          <w:p w14:paraId="4B8FE979" w14:textId="77777777" w:rsidR="007F2952" w:rsidRPr="00C50F64" w:rsidRDefault="007F2952" w:rsidP="002D1DCE">
            <w:pPr>
              <w:jc w:val="left"/>
              <w:rPr>
                <w:rFonts w:ascii="Times New Roman" w:hAnsi="Times New Roman"/>
              </w:rPr>
            </w:pPr>
            <w:r w:rsidRPr="00F542C7">
              <w:rPr>
                <w:rFonts w:ascii="Times New Roman" w:hAnsi="Times New Roman"/>
              </w:rPr>
              <w:t xml:space="preserve">Dysk o pojemności nie mniejszej niż 1024GB (Interfejs SATAIII, protokół AHCI prędkość min. 7200 </w:t>
            </w:r>
            <w:proofErr w:type="spellStart"/>
            <w:r w:rsidRPr="00F542C7">
              <w:rPr>
                <w:rFonts w:ascii="Times New Roman" w:hAnsi="Times New Roman"/>
              </w:rPr>
              <w:t>obr</w:t>
            </w:r>
            <w:proofErr w:type="spellEnd"/>
            <w:r w:rsidRPr="00F542C7">
              <w:rPr>
                <w:rFonts w:ascii="Times New Roman" w:hAnsi="Times New Roman"/>
              </w:rPr>
              <w:t>/min) Dysk nie większy niż 2,5’’</w:t>
            </w:r>
          </w:p>
        </w:tc>
      </w:tr>
      <w:tr w:rsidR="007F2952" w:rsidRPr="00F542C7" w14:paraId="79CD9848" w14:textId="77777777" w:rsidTr="0035111C">
        <w:tc>
          <w:tcPr>
            <w:tcW w:w="1980" w:type="dxa"/>
          </w:tcPr>
          <w:p w14:paraId="7AF349C9" w14:textId="77777777" w:rsidR="007F2952" w:rsidRPr="00C50F64" w:rsidRDefault="007F2952" w:rsidP="002D1DCE">
            <w:pPr>
              <w:jc w:val="left"/>
              <w:rPr>
                <w:rFonts w:ascii="Times New Roman" w:hAnsi="Times New Roman"/>
              </w:rPr>
            </w:pPr>
            <w:r w:rsidRPr="00F542C7">
              <w:rPr>
                <w:rFonts w:ascii="Times New Roman" w:hAnsi="Times New Roman"/>
              </w:rPr>
              <w:t xml:space="preserve">Dyski informacja </w:t>
            </w:r>
            <w:proofErr w:type="spellStart"/>
            <w:r w:rsidRPr="00F542C7">
              <w:rPr>
                <w:rFonts w:ascii="Times New Roman" w:hAnsi="Times New Roman"/>
              </w:rPr>
              <w:t>dod</w:t>
            </w:r>
            <w:proofErr w:type="spellEnd"/>
            <w:r w:rsidRPr="00F542C7">
              <w:rPr>
                <w:rFonts w:ascii="Times New Roman" w:hAnsi="Times New Roman"/>
              </w:rPr>
              <w:t>:</w:t>
            </w:r>
          </w:p>
        </w:tc>
        <w:tc>
          <w:tcPr>
            <w:tcW w:w="7082" w:type="dxa"/>
          </w:tcPr>
          <w:p w14:paraId="62628D24" w14:textId="77777777" w:rsidR="007F2952" w:rsidRPr="00C50F64" w:rsidRDefault="007F2952" w:rsidP="002D1DCE">
            <w:pPr>
              <w:jc w:val="left"/>
              <w:rPr>
                <w:rFonts w:ascii="Times New Roman" w:hAnsi="Times New Roman"/>
              </w:rPr>
            </w:pPr>
            <w:r w:rsidRPr="00F542C7">
              <w:rPr>
                <w:rFonts w:ascii="Times New Roman" w:hAnsi="Times New Roman"/>
              </w:rPr>
              <w:t>Ze względu na planowaną rozbudowę komputer musi umożliwiać rozbudowę do co najmniej ilości dysków o rozmiarach: min. 2 x M.2 | min. 3 x 3,5" | min. 4 x 2,5"</w:t>
            </w:r>
          </w:p>
        </w:tc>
      </w:tr>
      <w:tr w:rsidR="007F2952" w:rsidRPr="00F542C7" w14:paraId="53AF9FA8" w14:textId="77777777" w:rsidTr="0035111C">
        <w:tc>
          <w:tcPr>
            <w:tcW w:w="1980" w:type="dxa"/>
          </w:tcPr>
          <w:p w14:paraId="5F580C2C" w14:textId="77777777" w:rsidR="007F2952" w:rsidRPr="00C50F64" w:rsidRDefault="007F2952" w:rsidP="002D1DCE">
            <w:pPr>
              <w:jc w:val="left"/>
              <w:rPr>
                <w:rFonts w:ascii="Times New Roman" w:hAnsi="Times New Roman"/>
              </w:rPr>
            </w:pPr>
            <w:r w:rsidRPr="00F542C7">
              <w:rPr>
                <w:rFonts w:ascii="Times New Roman" w:hAnsi="Times New Roman"/>
              </w:rPr>
              <w:t>Dodatkowa karta graficzna</w:t>
            </w:r>
          </w:p>
        </w:tc>
        <w:tc>
          <w:tcPr>
            <w:tcW w:w="7082" w:type="dxa"/>
          </w:tcPr>
          <w:p w14:paraId="4FD7E44D" w14:textId="77777777" w:rsidR="007F2952" w:rsidRPr="00F542C7" w:rsidRDefault="007F2952" w:rsidP="002D1DCE">
            <w:pPr>
              <w:jc w:val="left"/>
              <w:rPr>
                <w:rFonts w:ascii="Times New Roman" w:hAnsi="Times New Roman"/>
              </w:rPr>
            </w:pPr>
            <w:r w:rsidRPr="00F542C7">
              <w:rPr>
                <w:rFonts w:ascii="Times New Roman" w:hAnsi="Times New Roman"/>
              </w:rPr>
              <w:t xml:space="preserve">Wg strony </w:t>
            </w:r>
            <w:hyperlink r:id="rId17" w:history="1">
              <w:r w:rsidRPr="00F542C7">
                <w:rPr>
                  <w:rStyle w:val="Hipercze"/>
                  <w:rFonts w:ascii="Times New Roman" w:hAnsi="Times New Roman"/>
                </w:rPr>
                <w:t>https://www.videocardbenchmark.net/</w:t>
              </w:r>
            </w:hyperlink>
            <w:r w:rsidRPr="00C50F64">
              <w:rPr>
                <w:rFonts w:ascii="Times New Roman" w:hAnsi="Times New Roman"/>
              </w:rPr>
              <w:t xml:space="preserve"> co najmniej </w:t>
            </w:r>
            <w:r w:rsidRPr="00DD12A8">
              <w:rPr>
                <w:rFonts w:ascii="Times New Roman" w:hAnsi="Times New Roman"/>
                <w:b/>
                <w:bCs/>
              </w:rPr>
              <w:t>9666</w:t>
            </w:r>
            <w:r w:rsidRPr="00DD12A8">
              <w:rPr>
                <w:rFonts w:ascii="Times New Roman" w:hAnsi="Times New Roman"/>
              </w:rPr>
              <w:t xml:space="preserve"> punktów w teście </w:t>
            </w:r>
            <w:proofErr w:type="spellStart"/>
            <w:r w:rsidRPr="00DD12A8">
              <w:rPr>
                <w:rFonts w:ascii="Times New Roman" w:hAnsi="Times New Roman"/>
              </w:rPr>
              <w:t>Average</w:t>
            </w:r>
            <w:proofErr w:type="spellEnd"/>
            <w:r w:rsidRPr="00DD12A8">
              <w:rPr>
                <w:rFonts w:ascii="Times New Roman" w:hAnsi="Times New Roman"/>
              </w:rPr>
              <w:t xml:space="preserve"> G3D Mark</w:t>
            </w:r>
          </w:p>
          <w:p w14:paraId="285E4287" w14:textId="77777777" w:rsidR="007F2952" w:rsidRPr="00C50F64" w:rsidRDefault="007F2952" w:rsidP="002D1DCE">
            <w:pPr>
              <w:jc w:val="left"/>
              <w:rPr>
                <w:rFonts w:ascii="Times New Roman" w:hAnsi="Times New Roman"/>
              </w:rPr>
            </w:pPr>
            <w:r w:rsidRPr="00F542C7">
              <w:rPr>
                <w:rFonts w:ascii="Times New Roman" w:hAnsi="Times New Roman"/>
              </w:rPr>
              <w:t>- Min: 5GB pamięci wbudowanej</w:t>
            </w:r>
          </w:p>
          <w:p w14:paraId="432B05BE" w14:textId="77777777" w:rsidR="007F2952" w:rsidRPr="00C50F64" w:rsidRDefault="007F2952" w:rsidP="002D1DCE">
            <w:pPr>
              <w:jc w:val="left"/>
              <w:rPr>
                <w:rFonts w:ascii="Times New Roman" w:hAnsi="Times New Roman"/>
              </w:rPr>
            </w:pPr>
            <w:r w:rsidRPr="00F542C7">
              <w:rPr>
                <w:rFonts w:ascii="Times New Roman" w:hAnsi="Times New Roman"/>
              </w:rPr>
              <w:t xml:space="preserve">- min. 4 wyjścia </w:t>
            </w:r>
            <w:proofErr w:type="spellStart"/>
            <w:r w:rsidRPr="00F542C7">
              <w:rPr>
                <w:rFonts w:ascii="Times New Roman" w:hAnsi="Times New Roman"/>
              </w:rPr>
              <w:t>DisplayPort</w:t>
            </w:r>
            <w:proofErr w:type="spellEnd"/>
            <w:r w:rsidRPr="00F542C7">
              <w:rPr>
                <w:rFonts w:ascii="Times New Roman" w:hAnsi="Times New Roman"/>
              </w:rPr>
              <w:t xml:space="preserve"> obsługujące rozdzielczość co najmniej 4K</w:t>
            </w:r>
          </w:p>
          <w:p w14:paraId="6488158D" w14:textId="77777777" w:rsidR="007F2952" w:rsidRPr="00C50F64" w:rsidRDefault="007F2952" w:rsidP="002D1DCE">
            <w:pPr>
              <w:jc w:val="left"/>
              <w:rPr>
                <w:rFonts w:ascii="Times New Roman" w:hAnsi="Times New Roman"/>
              </w:rPr>
            </w:pPr>
            <w:r w:rsidRPr="00F542C7">
              <w:rPr>
                <w:rFonts w:ascii="Times New Roman" w:hAnsi="Times New Roman"/>
              </w:rPr>
              <w:t>- pobór mocy nie więcej niż 75W (wg opisu producenta)</w:t>
            </w:r>
          </w:p>
        </w:tc>
      </w:tr>
      <w:tr w:rsidR="007F2952" w:rsidRPr="00F542C7" w14:paraId="2A06D1A6" w14:textId="77777777" w:rsidTr="0035111C">
        <w:tc>
          <w:tcPr>
            <w:tcW w:w="1980" w:type="dxa"/>
          </w:tcPr>
          <w:p w14:paraId="138CDD48" w14:textId="77777777" w:rsidR="007F2952" w:rsidRPr="00C50F64" w:rsidRDefault="007F2952" w:rsidP="002D1DCE">
            <w:pPr>
              <w:jc w:val="left"/>
              <w:rPr>
                <w:rFonts w:ascii="Times New Roman" w:hAnsi="Times New Roman"/>
              </w:rPr>
            </w:pPr>
            <w:r w:rsidRPr="00F542C7">
              <w:rPr>
                <w:rFonts w:ascii="Times New Roman" w:hAnsi="Times New Roman"/>
              </w:rPr>
              <w:t>System operacyjny</w:t>
            </w:r>
          </w:p>
        </w:tc>
        <w:tc>
          <w:tcPr>
            <w:tcW w:w="7082" w:type="dxa"/>
          </w:tcPr>
          <w:p w14:paraId="1E11C031" w14:textId="77777777" w:rsidR="007F2952" w:rsidRPr="00C50F64" w:rsidRDefault="007F2952" w:rsidP="002D1DCE">
            <w:pPr>
              <w:jc w:val="left"/>
              <w:rPr>
                <w:rFonts w:ascii="Times New Roman" w:hAnsi="Times New Roman"/>
              </w:rPr>
            </w:pPr>
            <w:r w:rsidRPr="00F542C7">
              <w:rPr>
                <w:rFonts w:ascii="Times New Roman" w:hAnsi="Times New Roman"/>
              </w:rPr>
              <w:t xml:space="preserve">Zamawiający sugeruje system operacyjny Microsoft Windows 10 Pro z uwagi na fakt, iż zdecydowania większość komputerów użytkowanych przez jednostki organizacyjne UJ działa w wyżej wymienionych </w:t>
            </w:r>
            <w:r w:rsidRPr="00F542C7">
              <w:rPr>
                <w:rFonts w:ascii="Times New Roman" w:hAnsi="Times New Roman"/>
              </w:rPr>
              <w:lastRenderedPageBreak/>
              <w:t>systemach</w:t>
            </w:r>
          </w:p>
        </w:tc>
      </w:tr>
      <w:tr w:rsidR="007F2952" w:rsidRPr="00F542C7" w14:paraId="6EFA4D38" w14:textId="77777777" w:rsidTr="0035111C">
        <w:tc>
          <w:tcPr>
            <w:tcW w:w="1980" w:type="dxa"/>
          </w:tcPr>
          <w:p w14:paraId="62A58978" w14:textId="77777777" w:rsidR="007F2952" w:rsidRPr="00C50F64" w:rsidRDefault="007F2952" w:rsidP="002D1DCE">
            <w:pPr>
              <w:jc w:val="left"/>
              <w:rPr>
                <w:rFonts w:ascii="Times New Roman" w:hAnsi="Times New Roman"/>
              </w:rPr>
            </w:pPr>
            <w:r w:rsidRPr="00F542C7">
              <w:rPr>
                <w:rFonts w:ascii="Times New Roman" w:hAnsi="Times New Roman"/>
              </w:rPr>
              <w:lastRenderedPageBreak/>
              <w:t>Zasilacz</w:t>
            </w:r>
          </w:p>
        </w:tc>
        <w:tc>
          <w:tcPr>
            <w:tcW w:w="7082" w:type="dxa"/>
          </w:tcPr>
          <w:p w14:paraId="0397BB55" w14:textId="77777777" w:rsidR="007F2952" w:rsidRPr="00C50F64" w:rsidRDefault="007F2952" w:rsidP="002D1DCE">
            <w:pPr>
              <w:jc w:val="left"/>
              <w:rPr>
                <w:rFonts w:ascii="Times New Roman" w:hAnsi="Times New Roman"/>
              </w:rPr>
            </w:pPr>
            <w:r w:rsidRPr="00F542C7">
              <w:rPr>
                <w:rFonts w:ascii="Times New Roman" w:hAnsi="Times New Roman"/>
              </w:rPr>
              <w:t>Min. 550W</w:t>
            </w:r>
          </w:p>
        </w:tc>
      </w:tr>
      <w:tr w:rsidR="007F2952" w:rsidRPr="00F542C7" w14:paraId="596D5F4F" w14:textId="77777777" w:rsidTr="0035111C">
        <w:tc>
          <w:tcPr>
            <w:tcW w:w="1980" w:type="dxa"/>
          </w:tcPr>
          <w:p w14:paraId="13715708" w14:textId="77777777" w:rsidR="007F2952" w:rsidRPr="00C50F64" w:rsidRDefault="007F2952" w:rsidP="002D1DCE">
            <w:pPr>
              <w:jc w:val="left"/>
              <w:rPr>
                <w:rFonts w:ascii="Times New Roman" w:hAnsi="Times New Roman"/>
              </w:rPr>
            </w:pPr>
            <w:r w:rsidRPr="00F542C7">
              <w:rPr>
                <w:rFonts w:ascii="Times New Roman" w:hAnsi="Times New Roman"/>
              </w:rPr>
              <w:t>Wysokość</w:t>
            </w:r>
          </w:p>
        </w:tc>
        <w:tc>
          <w:tcPr>
            <w:tcW w:w="7082" w:type="dxa"/>
          </w:tcPr>
          <w:p w14:paraId="7E2480C7" w14:textId="77777777" w:rsidR="007F2952" w:rsidRPr="00C50F64" w:rsidRDefault="007F2952" w:rsidP="002D1DCE">
            <w:pPr>
              <w:jc w:val="left"/>
              <w:rPr>
                <w:rFonts w:ascii="Times New Roman" w:hAnsi="Times New Roman"/>
              </w:rPr>
            </w:pPr>
            <w:r w:rsidRPr="00F542C7">
              <w:rPr>
                <w:rFonts w:ascii="Times New Roman" w:hAnsi="Times New Roman"/>
              </w:rPr>
              <w:t xml:space="preserve">Ze względu na odpowiednio przygotowane miejsce komputer nie może być wyższy niż 335mm. </w:t>
            </w:r>
          </w:p>
        </w:tc>
      </w:tr>
      <w:tr w:rsidR="007F2952" w:rsidRPr="00F542C7" w14:paraId="00F6768A" w14:textId="77777777" w:rsidTr="0035111C">
        <w:tc>
          <w:tcPr>
            <w:tcW w:w="1980" w:type="dxa"/>
          </w:tcPr>
          <w:p w14:paraId="53EE2DD8" w14:textId="77777777" w:rsidR="007F2952" w:rsidRPr="00C50F64" w:rsidRDefault="007F2952" w:rsidP="002D1DCE">
            <w:pPr>
              <w:jc w:val="left"/>
              <w:rPr>
                <w:rFonts w:ascii="Times New Roman" w:hAnsi="Times New Roman"/>
              </w:rPr>
            </w:pPr>
            <w:r w:rsidRPr="00F542C7">
              <w:rPr>
                <w:rFonts w:ascii="Times New Roman" w:hAnsi="Times New Roman"/>
              </w:rPr>
              <w:t>Gwarancja</w:t>
            </w:r>
          </w:p>
        </w:tc>
        <w:tc>
          <w:tcPr>
            <w:tcW w:w="7082" w:type="dxa"/>
          </w:tcPr>
          <w:p w14:paraId="736190A1" w14:textId="77777777" w:rsidR="007F2952" w:rsidRPr="00C50F64" w:rsidRDefault="007F2952" w:rsidP="002D1DCE">
            <w:pPr>
              <w:jc w:val="left"/>
              <w:rPr>
                <w:rFonts w:ascii="Times New Roman" w:hAnsi="Times New Roman"/>
              </w:rPr>
            </w:pPr>
            <w:r w:rsidRPr="00F542C7">
              <w:rPr>
                <w:rFonts w:ascii="Times New Roman" w:hAnsi="Times New Roman"/>
                <w:b/>
                <w:bCs/>
              </w:rPr>
              <w:t>min 36 miesięcy</w:t>
            </w:r>
            <w:r w:rsidRPr="00F542C7">
              <w:rPr>
                <w:rFonts w:ascii="Times New Roman" w:hAnsi="Times New Roman"/>
              </w:rPr>
              <w:t xml:space="preserve">, komputer musi posiadać oznaczenie (KOD) pozwalające sprawdzić na dedykowanej stronie producenta czas obowiązywania gwarancji. </w:t>
            </w:r>
          </w:p>
        </w:tc>
      </w:tr>
      <w:tr w:rsidR="007F2952" w:rsidRPr="00F542C7" w14:paraId="00719C45" w14:textId="77777777" w:rsidTr="0035111C">
        <w:tc>
          <w:tcPr>
            <w:tcW w:w="1980" w:type="dxa"/>
            <w:shd w:val="clear" w:color="auto" w:fill="D9D9D9" w:themeFill="background1" w:themeFillShade="D9"/>
          </w:tcPr>
          <w:p w14:paraId="0A2E3DF7" w14:textId="77777777" w:rsidR="007F2952" w:rsidRPr="00C50F64" w:rsidRDefault="007F2952" w:rsidP="002D1DCE">
            <w:pPr>
              <w:jc w:val="left"/>
              <w:rPr>
                <w:rFonts w:ascii="Times New Roman" w:hAnsi="Times New Roman"/>
              </w:rPr>
            </w:pPr>
            <w:r w:rsidRPr="00F542C7">
              <w:rPr>
                <w:rFonts w:ascii="Times New Roman" w:hAnsi="Times New Roman"/>
              </w:rPr>
              <w:t>Monitor</w:t>
            </w:r>
          </w:p>
        </w:tc>
        <w:tc>
          <w:tcPr>
            <w:tcW w:w="7082" w:type="dxa"/>
            <w:shd w:val="clear" w:color="auto" w:fill="D9D9D9" w:themeFill="background1" w:themeFillShade="D9"/>
          </w:tcPr>
          <w:p w14:paraId="2B0BD831" w14:textId="77777777" w:rsidR="007F2952" w:rsidRPr="00F542C7" w:rsidRDefault="007F2952" w:rsidP="002D1DCE">
            <w:pPr>
              <w:jc w:val="left"/>
              <w:rPr>
                <w:rFonts w:ascii="Times New Roman" w:hAnsi="Times New Roman"/>
              </w:rPr>
            </w:pPr>
          </w:p>
        </w:tc>
      </w:tr>
      <w:tr w:rsidR="007F2952" w:rsidRPr="00F542C7" w14:paraId="1A63CB1D" w14:textId="77777777" w:rsidTr="0035111C">
        <w:tc>
          <w:tcPr>
            <w:tcW w:w="1980" w:type="dxa"/>
            <w:shd w:val="clear" w:color="auto" w:fill="auto"/>
          </w:tcPr>
          <w:p w14:paraId="2184B156" w14:textId="77777777" w:rsidR="007F2952" w:rsidRPr="00C50F64" w:rsidRDefault="007F2952" w:rsidP="002D1DCE">
            <w:pPr>
              <w:jc w:val="left"/>
              <w:rPr>
                <w:rFonts w:ascii="Times New Roman" w:hAnsi="Times New Roman"/>
              </w:rPr>
            </w:pPr>
            <w:r w:rsidRPr="00F542C7">
              <w:rPr>
                <w:rFonts w:ascii="Times New Roman" w:hAnsi="Times New Roman"/>
              </w:rPr>
              <w:t>Rozdzielczość</w:t>
            </w:r>
          </w:p>
        </w:tc>
        <w:tc>
          <w:tcPr>
            <w:tcW w:w="7082" w:type="dxa"/>
            <w:shd w:val="clear" w:color="auto" w:fill="auto"/>
          </w:tcPr>
          <w:p w14:paraId="7A93FD27" w14:textId="77777777" w:rsidR="007F2952" w:rsidRPr="00C50F64" w:rsidRDefault="007F2952" w:rsidP="002D1DCE">
            <w:pPr>
              <w:jc w:val="left"/>
              <w:rPr>
                <w:rFonts w:ascii="Times New Roman" w:hAnsi="Times New Roman"/>
              </w:rPr>
            </w:pPr>
            <w:r w:rsidRPr="00F542C7">
              <w:rPr>
                <w:rFonts w:ascii="Times New Roman" w:hAnsi="Times New Roman"/>
              </w:rPr>
              <w:t xml:space="preserve">Min. 2560 w poziomie i 1440 w pionie = przy formacie 16:9 i częstotliwości odświeżania nie mniejszej niż 60Hz </w:t>
            </w:r>
          </w:p>
        </w:tc>
      </w:tr>
      <w:tr w:rsidR="007F2952" w:rsidRPr="00F542C7" w14:paraId="39865EB5" w14:textId="77777777" w:rsidTr="0035111C">
        <w:tc>
          <w:tcPr>
            <w:tcW w:w="1980" w:type="dxa"/>
            <w:shd w:val="clear" w:color="auto" w:fill="auto"/>
          </w:tcPr>
          <w:p w14:paraId="0173DA73" w14:textId="77777777" w:rsidR="007F2952" w:rsidRPr="00C50F64" w:rsidRDefault="007F2952" w:rsidP="002D1DCE">
            <w:pPr>
              <w:jc w:val="left"/>
              <w:rPr>
                <w:rFonts w:ascii="Times New Roman" w:hAnsi="Times New Roman"/>
              </w:rPr>
            </w:pPr>
            <w:r w:rsidRPr="00F542C7">
              <w:rPr>
                <w:rFonts w:ascii="Times New Roman" w:hAnsi="Times New Roman"/>
              </w:rPr>
              <w:t>Matryca</w:t>
            </w:r>
          </w:p>
        </w:tc>
        <w:tc>
          <w:tcPr>
            <w:tcW w:w="7082" w:type="dxa"/>
            <w:shd w:val="clear" w:color="auto" w:fill="auto"/>
          </w:tcPr>
          <w:p w14:paraId="5490291F" w14:textId="77777777" w:rsidR="007F2952" w:rsidRPr="00C50F64" w:rsidRDefault="007F2952" w:rsidP="002D1DCE">
            <w:pPr>
              <w:jc w:val="left"/>
              <w:rPr>
                <w:rFonts w:ascii="Times New Roman" w:hAnsi="Times New Roman"/>
              </w:rPr>
            </w:pPr>
            <w:r w:rsidRPr="00F542C7">
              <w:rPr>
                <w:rFonts w:ascii="Times New Roman" w:hAnsi="Times New Roman"/>
              </w:rPr>
              <w:t xml:space="preserve">Matowa o przekątnej ekranu nie mniejszej niż 23,8’’ wykonana w technologii LED IPS z odwzorowaniem barw na poziomie nie mniejszym niż dla </w:t>
            </w:r>
            <w:proofErr w:type="spellStart"/>
            <w:r w:rsidRPr="00F542C7">
              <w:rPr>
                <w:rFonts w:ascii="Times New Roman" w:hAnsi="Times New Roman"/>
              </w:rPr>
              <w:t>sRGB</w:t>
            </w:r>
            <w:proofErr w:type="spellEnd"/>
            <w:r w:rsidRPr="00F542C7">
              <w:rPr>
                <w:rFonts w:ascii="Times New Roman" w:hAnsi="Times New Roman"/>
              </w:rPr>
              <w:t>: 99% (16,7 mln kolorów)</w:t>
            </w:r>
          </w:p>
        </w:tc>
      </w:tr>
      <w:tr w:rsidR="007F2952" w:rsidRPr="00F542C7" w14:paraId="280E3AEF" w14:textId="77777777" w:rsidTr="0035111C">
        <w:tc>
          <w:tcPr>
            <w:tcW w:w="1980" w:type="dxa"/>
            <w:shd w:val="clear" w:color="auto" w:fill="auto"/>
          </w:tcPr>
          <w:p w14:paraId="72EC1FE4" w14:textId="77777777" w:rsidR="007F2952" w:rsidRPr="00C50F64" w:rsidRDefault="007F2952" w:rsidP="002D1DCE">
            <w:pPr>
              <w:jc w:val="left"/>
              <w:rPr>
                <w:rFonts w:ascii="Times New Roman" w:hAnsi="Times New Roman"/>
              </w:rPr>
            </w:pPr>
            <w:r w:rsidRPr="00F542C7">
              <w:rPr>
                <w:rFonts w:ascii="Times New Roman" w:hAnsi="Times New Roman"/>
              </w:rPr>
              <w:t>Czas reakcji</w:t>
            </w:r>
          </w:p>
        </w:tc>
        <w:tc>
          <w:tcPr>
            <w:tcW w:w="7082" w:type="dxa"/>
            <w:shd w:val="clear" w:color="auto" w:fill="auto"/>
          </w:tcPr>
          <w:p w14:paraId="67905B5F" w14:textId="77777777" w:rsidR="007F2952" w:rsidRPr="00C50F64" w:rsidRDefault="007F2952" w:rsidP="002D1DCE">
            <w:pPr>
              <w:jc w:val="left"/>
              <w:rPr>
                <w:rFonts w:ascii="Times New Roman" w:hAnsi="Times New Roman"/>
              </w:rPr>
            </w:pPr>
            <w:r w:rsidRPr="00F542C7">
              <w:rPr>
                <w:rFonts w:ascii="Times New Roman" w:hAnsi="Times New Roman"/>
              </w:rPr>
              <w:t>Min. 5ms(GTG) i 8ms (w producenta)</w:t>
            </w:r>
          </w:p>
        </w:tc>
      </w:tr>
      <w:tr w:rsidR="007F2952" w:rsidRPr="00F542C7" w14:paraId="62AA80C1" w14:textId="77777777" w:rsidTr="0035111C">
        <w:tc>
          <w:tcPr>
            <w:tcW w:w="1980" w:type="dxa"/>
            <w:shd w:val="clear" w:color="auto" w:fill="auto"/>
          </w:tcPr>
          <w:p w14:paraId="44F79A1F" w14:textId="77777777" w:rsidR="007F2952" w:rsidRPr="00C50F64" w:rsidRDefault="007F2952" w:rsidP="002D1DCE">
            <w:pPr>
              <w:jc w:val="left"/>
              <w:rPr>
                <w:rFonts w:ascii="Times New Roman" w:hAnsi="Times New Roman"/>
              </w:rPr>
            </w:pPr>
            <w:r w:rsidRPr="00F542C7">
              <w:rPr>
                <w:rFonts w:ascii="Times New Roman" w:hAnsi="Times New Roman"/>
              </w:rPr>
              <w:t>Funkcje</w:t>
            </w:r>
          </w:p>
        </w:tc>
        <w:tc>
          <w:tcPr>
            <w:tcW w:w="7082" w:type="dxa"/>
            <w:shd w:val="clear" w:color="auto" w:fill="auto"/>
          </w:tcPr>
          <w:p w14:paraId="69E0730C" w14:textId="77777777" w:rsidR="007F2952" w:rsidRPr="00C50F64" w:rsidRDefault="007F2952" w:rsidP="002D1DCE">
            <w:pPr>
              <w:jc w:val="left"/>
              <w:rPr>
                <w:rFonts w:ascii="Times New Roman" w:hAnsi="Times New Roman"/>
              </w:rPr>
            </w:pPr>
            <w:proofErr w:type="spellStart"/>
            <w:r w:rsidRPr="00F542C7">
              <w:rPr>
                <w:rFonts w:ascii="Times New Roman" w:hAnsi="Times New Roman"/>
              </w:rPr>
              <w:t>Monior</w:t>
            </w:r>
            <w:proofErr w:type="spellEnd"/>
            <w:r w:rsidRPr="00F542C7">
              <w:rPr>
                <w:rFonts w:ascii="Times New Roman" w:hAnsi="Times New Roman"/>
              </w:rPr>
              <w:t xml:space="preserve"> musi posiadać funkcje redukującą migotanie oraz filtr światła niebieskiego</w:t>
            </w:r>
          </w:p>
        </w:tc>
      </w:tr>
      <w:tr w:rsidR="007F2952" w:rsidRPr="00F542C7" w14:paraId="2AA7FA85" w14:textId="77777777" w:rsidTr="0035111C">
        <w:tc>
          <w:tcPr>
            <w:tcW w:w="1980" w:type="dxa"/>
            <w:shd w:val="clear" w:color="auto" w:fill="auto"/>
          </w:tcPr>
          <w:p w14:paraId="421A4D72" w14:textId="77777777" w:rsidR="007F2952" w:rsidRPr="00C50F64" w:rsidRDefault="007F2952" w:rsidP="002D1DCE">
            <w:pPr>
              <w:jc w:val="left"/>
              <w:rPr>
                <w:rFonts w:ascii="Times New Roman" w:hAnsi="Times New Roman"/>
              </w:rPr>
            </w:pPr>
            <w:r w:rsidRPr="00F542C7">
              <w:rPr>
                <w:rFonts w:ascii="Times New Roman" w:hAnsi="Times New Roman"/>
              </w:rPr>
              <w:t>Kontrast</w:t>
            </w:r>
          </w:p>
        </w:tc>
        <w:tc>
          <w:tcPr>
            <w:tcW w:w="7082" w:type="dxa"/>
            <w:shd w:val="clear" w:color="auto" w:fill="auto"/>
          </w:tcPr>
          <w:p w14:paraId="0619E662" w14:textId="77777777" w:rsidR="007F2952" w:rsidRPr="00C50F64" w:rsidRDefault="007F2952" w:rsidP="002D1DCE">
            <w:pPr>
              <w:jc w:val="left"/>
              <w:rPr>
                <w:rFonts w:ascii="Times New Roman" w:hAnsi="Times New Roman"/>
              </w:rPr>
            </w:pPr>
            <w:r w:rsidRPr="00F542C7">
              <w:rPr>
                <w:rFonts w:ascii="Times New Roman" w:hAnsi="Times New Roman"/>
              </w:rPr>
              <w:t>Min. 1000:1 i kąty widzenia nie mniejsze niż 178 pion/poziom</w:t>
            </w:r>
          </w:p>
        </w:tc>
      </w:tr>
      <w:tr w:rsidR="007F2952" w:rsidRPr="00F542C7" w14:paraId="22D80A8B" w14:textId="77777777" w:rsidTr="0035111C">
        <w:tc>
          <w:tcPr>
            <w:tcW w:w="1980" w:type="dxa"/>
            <w:shd w:val="clear" w:color="auto" w:fill="auto"/>
          </w:tcPr>
          <w:p w14:paraId="09428DA5" w14:textId="77777777" w:rsidR="007F2952" w:rsidRPr="00C50F64" w:rsidRDefault="007F2952" w:rsidP="002D1DCE">
            <w:pPr>
              <w:jc w:val="left"/>
              <w:rPr>
                <w:rFonts w:ascii="Times New Roman" w:hAnsi="Times New Roman"/>
              </w:rPr>
            </w:pPr>
            <w:r w:rsidRPr="00F542C7">
              <w:rPr>
                <w:rFonts w:ascii="Times New Roman" w:hAnsi="Times New Roman"/>
              </w:rPr>
              <w:t>Łącza</w:t>
            </w:r>
          </w:p>
        </w:tc>
        <w:tc>
          <w:tcPr>
            <w:tcW w:w="7082" w:type="dxa"/>
            <w:shd w:val="clear" w:color="auto" w:fill="auto"/>
          </w:tcPr>
          <w:p w14:paraId="5940B7CD" w14:textId="77777777" w:rsidR="007F2952" w:rsidRPr="00C50F64" w:rsidRDefault="007F2952" w:rsidP="002D1DCE">
            <w:pPr>
              <w:jc w:val="left"/>
              <w:rPr>
                <w:rFonts w:ascii="Times New Roman" w:hAnsi="Times New Roman"/>
              </w:rPr>
            </w:pPr>
            <w:r w:rsidRPr="00F542C7">
              <w:rPr>
                <w:rFonts w:ascii="Times New Roman" w:hAnsi="Times New Roman"/>
              </w:rPr>
              <w:t>Nie mniej niż: 1hdmi, 1DP, 1DP-Out, 2 szt. USB2.0 i 2szt USB 3.0, 1szt USB Typ C</w:t>
            </w:r>
          </w:p>
        </w:tc>
      </w:tr>
      <w:tr w:rsidR="007F2952" w:rsidRPr="00F542C7" w14:paraId="0DB466AA" w14:textId="77777777" w:rsidTr="0035111C">
        <w:tc>
          <w:tcPr>
            <w:tcW w:w="1980" w:type="dxa"/>
            <w:shd w:val="clear" w:color="auto" w:fill="auto"/>
          </w:tcPr>
          <w:p w14:paraId="55192C85" w14:textId="77777777" w:rsidR="007F2952" w:rsidRPr="00C50F64" w:rsidRDefault="007F2952" w:rsidP="002D1DCE">
            <w:pPr>
              <w:jc w:val="left"/>
              <w:rPr>
                <w:rFonts w:ascii="Times New Roman" w:hAnsi="Times New Roman"/>
              </w:rPr>
            </w:pPr>
            <w:r w:rsidRPr="00F542C7">
              <w:rPr>
                <w:rFonts w:ascii="Times New Roman" w:hAnsi="Times New Roman"/>
              </w:rPr>
              <w:t>Dodatkowo</w:t>
            </w:r>
          </w:p>
        </w:tc>
        <w:tc>
          <w:tcPr>
            <w:tcW w:w="7082" w:type="dxa"/>
            <w:shd w:val="clear" w:color="auto" w:fill="auto"/>
          </w:tcPr>
          <w:p w14:paraId="41CDC2BB" w14:textId="77777777" w:rsidR="007F2952" w:rsidRPr="00C50F64" w:rsidRDefault="007F2952" w:rsidP="002D1DCE">
            <w:pPr>
              <w:jc w:val="left"/>
              <w:rPr>
                <w:rFonts w:ascii="Times New Roman" w:hAnsi="Times New Roman"/>
              </w:rPr>
            </w:pPr>
            <w:r w:rsidRPr="00F542C7">
              <w:rPr>
                <w:rFonts w:ascii="Times New Roman" w:hAnsi="Times New Roman"/>
              </w:rPr>
              <w:t xml:space="preserve">Możliwość zabezpieczenia linką </w:t>
            </w:r>
            <w:proofErr w:type="spellStart"/>
            <w:r w:rsidRPr="00F542C7">
              <w:rPr>
                <w:rFonts w:ascii="Times New Roman" w:hAnsi="Times New Roman"/>
              </w:rPr>
              <w:t>Kensingston</w:t>
            </w:r>
            <w:proofErr w:type="spellEnd"/>
            <w:r w:rsidRPr="00F542C7">
              <w:rPr>
                <w:rFonts w:ascii="Times New Roman" w:hAnsi="Times New Roman"/>
              </w:rPr>
              <w:t xml:space="preserve"> Lock, Wbudowany HUB USB, Uchwyt na kable.</w:t>
            </w:r>
          </w:p>
        </w:tc>
      </w:tr>
      <w:tr w:rsidR="007F2952" w:rsidRPr="00F542C7" w14:paraId="7E4D8F57" w14:textId="77777777" w:rsidTr="0035111C">
        <w:tc>
          <w:tcPr>
            <w:tcW w:w="1980" w:type="dxa"/>
            <w:shd w:val="clear" w:color="auto" w:fill="auto"/>
          </w:tcPr>
          <w:p w14:paraId="5CD33C5B" w14:textId="77777777" w:rsidR="007F2952" w:rsidRPr="00C50F64" w:rsidRDefault="007F2952" w:rsidP="002D1DCE">
            <w:pPr>
              <w:jc w:val="left"/>
              <w:rPr>
                <w:rFonts w:ascii="Times New Roman" w:hAnsi="Times New Roman"/>
              </w:rPr>
            </w:pPr>
            <w:r w:rsidRPr="00F542C7">
              <w:rPr>
                <w:rFonts w:ascii="Times New Roman" w:hAnsi="Times New Roman"/>
              </w:rPr>
              <w:t>Gwarancja</w:t>
            </w:r>
          </w:p>
        </w:tc>
        <w:tc>
          <w:tcPr>
            <w:tcW w:w="7082" w:type="dxa"/>
            <w:shd w:val="clear" w:color="auto" w:fill="auto"/>
          </w:tcPr>
          <w:p w14:paraId="2EBF5C88" w14:textId="795BEE9A" w:rsidR="007F2952" w:rsidRPr="00C50F64" w:rsidRDefault="007F2952" w:rsidP="002D1DCE">
            <w:pPr>
              <w:jc w:val="left"/>
              <w:rPr>
                <w:rFonts w:ascii="Times New Roman" w:hAnsi="Times New Roman"/>
              </w:rPr>
            </w:pPr>
            <w:r w:rsidRPr="00F542C7">
              <w:rPr>
                <w:rFonts w:ascii="Times New Roman" w:hAnsi="Times New Roman"/>
              </w:rPr>
              <w:t xml:space="preserve">36 miesięcy </w:t>
            </w:r>
          </w:p>
        </w:tc>
      </w:tr>
      <w:tr w:rsidR="007F2952" w:rsidRPr="00F542C7" w14:paraId="2932A706" w14:textId="77777777" w:rsidTr="0035111C">
        <w:tc>
          <w:tcPr>
            <w:tcW w:w="1980" w:type="dxa"/>
            <w:shd w:val="clear" w:color="auto" w:fill="auto"/>
          </w:tcPr>
          <w:p w14:paraId="0080F6D1" w14:textId="77777777" w:rsidR="007F2952" w:rsidRPr="00C50F64" w:rsidRDefault="007F2952" w:rsidP="002D1DCE">
            <w:pPr>
              <w:jc w:val="left"/>
              <w:rPr>
                <w:rFonts w:ascii="Times New Roman" w:hAnsi="Times New Roman"/>
              </w:rPr>
            </w:pPr>
            <w:r w:rsidRPr="00F542C7">
              <w:rPr>
                <w:rFonts w:ascii="Times New Roman" w:hAnsi="Times New Roman"/>
              </w:rPr>
              <w:t>Waga</w:t>
            </w:r>
          </w:p>
        </w:tc>
        <w:tc>
          <w:tcPr>
            <w:tcW w:w="7082" w:type="dxa"/>
            <w:shd w:val="clear" w:color="auto" w:fill="auto"/>
          </w:tcPr>
          <w:p w14:paraId="6E896D4A" w14:textId="77777777" w:rsidR="007F2952" w:rsidRPr="00C50F64" w:rsidRDefault="007F2952" w:rsidP="002D1DCE">
            <w:pPr>
              <w:jc w:val="left"/>
              <w:rPr>
                <w:rFonts w:ascii="Times New Roman" w:hAnsi="Times New Roman"/>
              </w:rPr>
            </w:pPr>
            <w:r w:rsidRPr="00F542C7">
              <w:rPr>
                <w:rFonts w:ascii="Times New Roman" w:hAnsi="Times New Roman"/>
              </w:rPr>
              <w:t xml:space="preserve">Ze względu na posiadany uchwyt waga nie może przekroczyć 4kg </w:t>
            </w:r>
          </w:p>
        </w:tc>
      </w:tr>
    </w:tbl>
    <w:p w14:paraId="173E48DB" w14:textId="77777777" w:rsidR="007F2952" w:rsidRPr="00F542C7" w:rsidRDefault="007F2952" w:rsidP="007F2952"/>
    <w:p w14:paraId="4B7DAB76" w14:textId="3CF36A46" w:rsidR="007F2952" w:rsidRPr="00F542C7" w:rsidRDefault="00AD0942" w:rsidP="00AD0942">
      <w:pPr>
        <w:jc w:val="both"/>
      </w:pPr>
      <w:r w:rsidRPr="00F542C7">
        <w:t xml:space="preserve">Wykonawca musi </w:t>
      </w:r>
      <w:r w:rsidR="007F2952" w:rsidRPr="00F542C7">
        <w:t>udzielić przynajmniej 12-miesięcznej gwarancji na system, w tym na moduł do analizy drapania.</w:t>
      </w:r>
    </w:p>
    <w:p w14:paraId="2931A31B" w14:textId="77777777" w:rsidR="00F8085B" w:rsidRPr="00F542C7" w:rsidRDefault="00860F02" w:rsidP="00BE2A7B">
      <w:pPr>
        <w:jc w:val="both"/>
      </w:pPr>
      <w:r w:rsidRPr="00F542C7">
        <w:rPr>
          <w:u w:val="single"/>
        </w:rPr>
        <w:t xml:space="preserve">Wymagania </w:t>
      </w:r>
      <w:r w:rsidR="00F8085B" w:rsidRPr="00F542C7">
        <w:rPr>
          <w:u w:val="single"/>
        </w:rPr>
        <w:t>ogólne</w:t>
      </w:r>
      <w:r w:rsidR="00F8085B" w:rsidRPr="00F542C7">
        <w:t>:</w:t>
      </w:r>
    </w:p>
    <w:p w14:paraId="365926A6" w14:textId="77777777" w:rsidR="00F8085B" w:rsidRPr="002C0386" w:rsidRDefault="00F8085B" w:rsidP="00F8085B">
      <w:pPr>
        <w:jc w:val="both"/>
      </w:pPr>
      <w:r w:rsidRPr="00F542C7">
        <w:t xml:space="preserve">1. </w:t>
      </w:r>
      <w:r w:rsidR="007F2952" w:rsidRPr="00F542C7">
        <w:t xml:space="preserve">Cena </w:t>
      </w:r>
      <w:r w:rsidR="00026216" w:rsidRPr="00F542C7">
        <w:t>musi</w:t>
      </w:r>
      <w:r w:rsidR="007F2952" w:rsidRPr="00F542C7">
        <w:t xml:space="preserve"> obejmować dostawę systemu,</w:t>
      </w:r>
      <w:r w:rsidR="00464312" w:rsidRPr="00F542C7">
        <w:t xml:space="preserve"> wniesienie, montaż</w:t>
      </w:r>
      <w:r w:rsidR="007F2952" w:rsidRPr="002C0386">
        <w:t xml:space="preserve"> </w:t>
      </w:r>
      <w:r w:rsidR="00FA03F1" w:rsidRPr="002C0386">
        <w:t xml:space="preserve">uruchomienie </w:t>
      </w:r>
      <w:r w:rsidR="007F2952" w:rsidRPr="002C0386">
        <w:t>oraz szkolenie personelu.</w:t>
      </w:r>
      <w:bookmarkStart w:id="0" w:name="_Hlk66090284"/>
    </w:p>
    <w:p w14:paraId="4238905B" w14:textId="6BE7040A" w:rsidR="00B52F36" w:rsidRPr="002C0386" w:rsidRDefault="00F8085B" w:rsidP="00F8085B">
      <w:pPr>
        <w:jc w:val="both"/>
        <w:rPr>
          <w:b/>
          <w:bCs/>
        </w:rPr>
      </w:pPr>
      <w:r w:rsidRPr="002C0386">
        <w:t xml:space="preserve">2. </w:t>
      </w:r>
      <w:r w:rsidR="0027765D" w:rsidRPr="002C0386">
        <w:t xml:space="preserve">Przedmiot zamówienia </w:t>
      </w:r>
      <w:r w:rsidR="00BE00FD" w:rsidRPr="002C0386">
        <w:t xml:space="preserve">musi </w:t>
      </w:r>
      <w:bookmarkEnd w:id="0"/>
      <w:r w:rsidR="0027765D" w:rsidRPr="002C0386">
        <w:t xml:space="preserve">zostać odpowiednio zabezpieczony przed wszelkimi uszkodzeniami w trakcie transportu oraz ubezpieczony. Wykonawca ponosi odpowiedzialność </w:t>
      </w:r>
      <w:r w:rsidR="0078776A" w:rsidRPr="002C0386">
        <w:t>za wszelkie uszkodzenia w trakcie transportu.</w:t>
      </w:r>
    </w:p>
    <w:p w14:paraId="3977BF4E" w14:textId="5D9EA96D" w:rsidR="00F20C3C" w:rsidRPr="002C0386" w:rsidRDefault="0027765D" w:rsidP="009E1201">
      <w:pPr>
        <w:pStyle w:val="Akapitzlist"/>
        <w:numPr>
          <w:ilvl w:val="1"/>
          <w:numId w:val="1"/>
        </w:numPr>
        <w:tabs>
          <w:tab w:val="clear" w:pos="644"/>
          <w:tab w:val="left" w:pos="284"/>
          <w:tab w:val="left" w:pos="567"/>
        </w:tabs>
        <w:spacing w:after="0" w:line="240" w:lineRule="auto"/>
        <w:ind w:left="0" w:firstLine="0"/>
        <w:jc w:val="both"/>
        <w:rPr>
          <w:rFonts w:ascii="Times New Roman" w:hAnsi="Times New Roman"/>
          <w:b/>
          <w:bCs/>
          <w:i/>
          <w:iCs/>
          <w:sz w:val="24"/>
          <w:szCs w:val="24"/>
        </w:rPr>
      </w:pPr>
      <w:r w:rsidRPr="002C0386">
        <w:rPr>
          <w:rFonts w:ascii="Times New Roman" w:hAnsi="Times New Roman"/>
          <w:bCs/>
          <w:sz w:val="24"/>
          <w:szCs w:val="24"/>
        </w:rPr>
        <w:t>Oznaczenie przedmiotu zamówienia według kodu Wspólnego Słownika Zamówień:</w:t>
      </w:r>
      <w:r w:rsidRPr="002C0386">
        <w:rPr>
          <w:rFonts w:ascii="Times New Roman" w:hAnsi="Times New Roman"/>
          <w:sz w:val="24"/>
          <w:szCs w:val="24"/>
        </w:rPr>
        <w:t xml:space="preserve"> </w:t>
      </w:r>
      <w:r w:rsidRPr="002C0386">
        <w:rPr>
          <w:rFonts w:ascii="Times New Roman" w:hAnsi="Times New Roman"/>
          <w:i/>
          <w:iCs/>
          <w:sz w:val="24"/>
          <w:szCs w:val="24"/>
        </w:rPr>
        <w:t>CPV:</w:t>
      </w:r>
      <w:r w:rsidR="0066390D" w:rsidRPr="002C0386">
        <w:rPr>
          <w:rFonts w:ascii="Times New Roman" w:hAnsi="Times New Roman"/>
          <w:i/>
          <w:iCs/>
          <w:sz w:val="24"/>
          <w:szCs w:val="24"/>
        </w:rPr>
        <w:t xml:space="preserve"> 33260000-0 - Aparatura kontrolna i badawcza,</w:t>
      </w:r>
      <w:r w:rsidRPr="002C0386">
        <w:rPr>
          <w:rFonts w:ascii="Times New Roman" w:hAnsi="Times New Roman"/>
          <w:i/>
          <w:iCs/>
          <w:sz w:val="24"/>
          <w:szCs w:val="24"/>
        </w:rPr>
        <w:t xml:space="preserve"> 30213300-8 - Komputer biurkowy, 48000000-8 - Pakiety oprogramowania i systemy informatyczne, 30231300-0-Monitory ekranowe</w:t>
      </w:r>
    </w:p>
    <w:p w14:paraId="365ED279" w14:textId="77777777" w:rsidR="009E1201" w:rsidRPr="002C0386" w:rsidRDefault="009E1201" w:rsidP="00B67C63">
      <w:pPr>
        <w:pStyle w:val="Akapitzlist"/>
        <w:tabs>
          <w:tab w:val="left" w:pos="284"/>
          <w:tab w:val="left" w:pos="567"/>
        </w:tabs>
        <w:spacing w:after="0" w:line="240" w:lineRule="auto"/>
        <w:ind w:left="0"/>
        <w:jc w:val="both"/>
        <w:rPr>
          <w:rFonts w:ascii="Times New Roman" w:hAnsi="Times New Roman"/>
          <w:b/>
          <w:bCs/>
          <w:i/>
          <w:iCs/>
          <w:sz w:val="24"/>
          <w:szCs w:val="24"/>
        </w:rPr>
      </w:pPr>
    </w:p>
    <w:p w14:paraId="31165B0B" w14:textId="43200D77" w:rsidR="00760902" w:rsidRPr="002C0386" w:rsidRDefault="00760902" w:rsidP="00971F11">
      <w:pPr>
        <w:widowControl/>
        <w:numPr>
          <w:ilvl w:val="0"/>
          <w:numId w:val="1"/>
        </w:numPr>
        <w:tabs>
          <w:tab w:val="clear" w:pos="720"/>
        </w:tabs>
        <w:suppressAutoHyphens w:val="0"/>
        <w:ind w:left="567" w:hanging="425"/>
        <w:jc w:val="both"/>
        <w:rPr>
          <w:b/>
          <w:bCs/>
        </w:rPr>
      </w:pPr>
      <w:r w:rsidRPr="002C0386">
        <w:rPr>
          <w:b/>
          <w:bCs/>
        </w:rPr>
        <w:t>Termin realizacji zamówienia</w:t>
      </w:r>
    </w:p>
    <w:p w14:paraId="60055468" w14:textId="77777777" w:rsidR="002B2C70" w:rsidRPr="00F542C7" w:rsidRDefault="00F20C3C" w:rsidP="002B2C70">
      <w:pPr>
        <w:pStyle w:val="Akapitzlist"/>
        <w:numPr>
          <w:ilvl w:val="1"/>
          <w:numId w:val="1"/>
        </w:numPr>
        <w:tabs>
          <w:tab w:val="clear" w:pos="644"/>
          <w:tab w:val="num" w:pos="567"/>
        </w:tabs>
        <w:ind w:left="426" w:hanging="284"/>
        <w:jc w:val="both"/>
        <w:rPr>
          <w:rFonts w:ascii="Times New Roman" w:hAnsi="Times New Roman"/>
          <w:b/>
          <w:bCs/>
          <w:sz w:val="24"/>
          <w:szCs w:val="24"/>
        </w:rPr>
      </w:pPr>
      <w:r w:rsidRPr="00F542C7">
        <w:rPr>
          <w:rFonts w:ascii="Times New Roman" w:hAnsi="Times New Roman"/>
          <w:bCs/>
          <w:sz w:val="24"/>
          <w:szCs w:val="24"/>
        </w:rPr>
        <w:t xml:space="preserve">Zamówienie musi zostać wykonane </w:t>
      </w:r>
      <w:bookmarkStart w:id="1" w:name="_Hlk66276493"/>
      <w:r w:rsidRPr="00F542C7">
        <w:rPr>
          <w:rFonts w:ascii="Times New Roman" w:hAnsi="Times New Roman"/>
          <w:bCs/>
          <w:sz w:val="24"/>
          <w:szCs w:val="24"/>
        </w:rPr>
        <w:t xml:space="preserve">w terminie </w:t>
      </w:r>
      <w:r w:rsidRPr="00F542C7">
        <w:rPr>
          <w:rFonts w:ascii="Times New Roman" w:hAnsi="Times New Roman"/>
          <w:bCs/>
          <w:sz w:val="24"/>
          <w:szCs w:val="24"/>
          <w:u w:val="single"/>
        </w:rPr>
        <w:t xml:space="preserve">do </w:t>
      </w:r>
      <w:r w:rsidR="00B52F36" w:rsidRPr="00F542C7">
        <w:rPr>
          <w:rFonts w:ascii="Times New Roman" w:hAnsi="Times New Roman"/>
          <w:bCs/>
          <w:sz w:val="24"/>
          <w:szCs w:val="24"/>
          <w:u w:val="single"/>
        </w:rPr>
        <w:t xml:space="preserve">14 </w:t>
      </w:r>
      <w:r w:rsidR="00F71DFC" w:rsidRPr="00F542C7">
        <w:rPr>
          <w:rFonts w:ascii="Times New Roman" w:hAnsi="Times New Roman"/>
          <w:bCs/>
          <w:sz w:val="24"/>
          <w:szCs w:val="24"/>
          <w:u w:val="single"/>
        </w:rPr>
        <w:t>tygodni, licząc</w:t>
      </w:r>
      <w:r w:rsidRPr="00F542C7">
        <w:rPr>
          <w:rFonts w:ascii="Times New Roman" w:hAnsi="Times New Roman"/>
          <w:bCs/>
          <w:sz w:val="24"/>
          <w:szCs w:val="24"/>
          <w:u w:val="single"/>
        </w:rPr>
        <w:t xml:space="preserve"> od </w:t>
      </w:r>
      <w:r w:rsidR="00F71DFC" w:rsidRPr="00F542C7">
        <w:rPr>
          <w:rFonts w:ascii="Times New Roman" w:hAnsi="Times New Roman"/>
          <w:bCs/>
          <w:sz w:val="24"/>
          <w:szCs w:val="24"/>
          <w:u w:val="single"/>
        </w:rPr>
        <w:t xml:space="preserve"> dnia </w:t>
      </w:r>
      <w:r w:rsidRPr="00F542C7">
        <w:rPr>
          <w:rFonts w:ascii="Times New Roman" w:hAnsi="Times New Roman"/>
          <w:bCs/>
          <w:sz w:val="24"/>
          <w:szCs w:val="24"/>
          <w:u w:val="single"/>
        </w:rPr>
        <w:t>udzielania zamówienia, tj. zawarcia umowy, jednak nie wcześniej niż 14 dni od dnia zawarcia umowy.</w:t>
      </w:r>
      <w:bookmarkEnd w:id="1"/>
      <w:r w:rsidR="002B2C70" w:rsidRPr="00F542C7">
        <w:rPr>
          <w:rFonts w:ascii="Times New Roman" w:hAnsi="Times New Roman"/>
          <w:bCs/>
          <w:sz w:val="24"/>
          <w:szCs w:val="24"/>
          <w:u w:val="single"/>
        </w:rPr>
        <w:t xml:space="preserve"> </w:t>
      </w:r>
    </w:p>
    <w:p w14:paraId="25268DBB" w14:textId="289DCE0C" w:rsidR="002B2C70" w:rsidRPr="00AC6518" w:rsidRDefault="002B2C70" w:rsidP="00927FE4">
      <w:pPr>
        <w:pStyle w:val="Akapitzlist"/>
        <w:numPr>
          <w:ilvl w:val="1"/>
          <w:numId w:val="1"/>
        </w:numPr>
        <w:tabs>
          <w:tab w:val="clear" w:pos="644"/>
          <w:tab w:val="num" w:pos="567"/>
        </w:tabs>
        <w:spacing w:after="0" w:line="240" w:lineRule="auto"/>
        <w:ind w:left="284" w:hanging="284"/>
        <w:jc w:val="both"/>
        <w:rPr>
          <w:rFonts w:ascii="Times New Roman" w:hAnsi="Times New Roman"/>
          <w:b/>
          <w:bCs/>
          <w:sz w:val="24"/>
          <w:szCs w:val="24"/>
        </w:rPr>
      </w:pPr>
      <w:r w:rsidRPr="003F513C">
        <w:rPr>
          <w:rFonts w:ascii="Times New Roman" w:hAnsi="Times New Roman"/>
          <w:bCs/>
          <w:sz w:val="24"/>
          <w:szCs w:val="24"/>
        </w:rPr>
        <w:t xml:space="preserve"> Szkolenie użytkowników odbędzie się w </w:t>
      </w:r>
      <w:r w:rsidR="00B35D5B" w:rsidRPr="003F513C">
        <w:rPr>
          <w:rFonts w:ascii="Times New Roman" w:hAnsi="Times New Roman"/>
          <w:bCs/>
          <w:sz w:val="24"/>
          <w:szCs w:val="24"/>
        </w:rPr>
        <w:t xml:space="preserve">dniu dostarczenia </w:t>
      </w:r>
      <w:r w:rsidRPr="003F513C">
        <w:rPr>
          <w:rFonts w:ascii="Times New Roman" w:hAnsi="Times New Roman"/>
          <w:bCs/>
          <w:sz w:val="24"/>
          <w:szCs w:val="24"/>
        </w:rPr>
        <w:t xml:space="preserve"> sprzętu do siedziby Zamawiającego</w:t>
      </w:r>
      <w:r w:rsidRPr="00F542C7">
        <w:rPr>
          <w:rFonts w:ascii="Times New Roman" w:hAnsi="Times New Roman"/>
          <w:bCs/>
          <w:sz w:val="24"/>
          <w:szCs w:val="24"/>
          <w:u w:val="single"/>
        </w:rPr>
        <w:t>.</w:t>
      </w:r>
    </w:p>
    <w:p w14:paraId="48F66319" w14:textId="77777777" w:rsidR="00AC6518" w:rsidRPr="00F542C7" w:rsidRDefault="00AC6518" w:rsidP="00AC6518">
      <w:pPr>
        <w:pStyle w:val="Akapitzlist"/>
        <w:spacing w:after="0" w:line="240" w:lineRule="auto"/>
        <w:ind w:left="284"/>
        <w:jc w:val="both"/>
        <w:rPr>
          <w:rFonts w:ascii="Times New Roman" w:hAnsi="Times New Roman"/>
          <w:b/>
          <w:bCs/>
          <w:sz w:val="24"/>
          <w:szCs w:val="24"/>
        </w:rPr>
      </w:pPr>
    </w:p>
    <w:p w14:paraId="6253C77D" w14:textId="722CDF65" w:rsidR="001902D0" w:rsidRPr="002C0386" w:rsidRDefault="001902D0" w:rsidP="00971F11">
      <w:pPr>
        <w:widowControl/>
        <w:numPr>
          <w:ilvl w:val="0"/>
          <w:numId w:val="1"/>
        </w:numPr>
        <w:tabs>
          <w:tab w:val="clear" w:pos="720"/>
          <w:tab w:val="num" w:pos="567"/>
        </w:tabs>
        <w:suppressAutoHyphens w:val="0"/>
        <w:ind w:left="567" w:hanging="425"/>
        <w:jc w:val="both"/>
        <w:rPr>
          <w:b/>
          <w:bCs/>
        </w:rPr>
      </w:pPr>
      <w:r w:rsidRPr="002C0386">
        <w:rPr>
          <w:b/>
          <w:bCs/>
        </w:rPr>
        <w:t>I</w:t>
      </w:r>
      <w:r w:rsidRPr="009862D0">
        <w:rPr>
          <w:b/>
          <w:bCs/>
        </w:rPr>
        <w:t>nformacja o sposobie porozumiewania</w:t>
      </w:r>
      <w:r w:rsidRPr="008C54F1">
        <w:rPr>
          <w:b/>
        </w:rPr>
        <w:t xml:space="preserve"> się </w:t>
      </w:r>
      <w:r w:rsidRPr="00E9488E">
        <w:rPr>
          <w:b/>
          <w:bCs/>
        </w:rPr>
        <w:t xml:space="preserve">Zamawiającego z Wykonawcami oraz </w:t>
      </w:r>
      <w:r w:rsidRPr="002C0386">
        <w:rPr>
          <w:b/>
          <w:bCs/>
        </w:rPr>
        <w:t>przekazywania</w:t>
      </w:r>
      <w:r w:rsidRPr="002C0386">
        <w:rPr>
          <w:b/>
        </w:rPr>
        <w:t xml:space="preserve"> oświadczeń </w:t>
      </w:r>
      <w:r w:rsidRPr="002C0386">
        <w:rPr>
          <w:b/>
          <w:bCs/>
        </w:rPr>
        <w:t>i</w:t>
      </w:r>
      <w:r w:rsidRPr="002C0386">
        <w:rPr>
          <w:b/>
        </w:rPr>
        <w:t xml:space="preserve"> dokumentów, </w:t>
      </w:r>
      <w:r w:rsidRPr="002C0386">
        <w:rPr>
          <w:b/>
          <w:bCs/>
        </w:rPr>
        <w:t>a także wskazanie osób uprawnionych do porozumiewania się z Wykonawcami.</w:t>
      </w:r>
    </w:p>
    <w:p w14:paraId="793CC163" w14:textId="77777777" w:rsidR="0027765D" w:rsidRPr="002C0386" w:rsidRDefault="0027765D" w:rsidP="00F20C3C">
      <w:pPr>
        <w:widowControl/>
        <w:numPr>
          <w:ilvl w:val="1"/>
          <w:numId w:val="1"/>
        </w:numPr>
        <w:tabs>
          <w:tab w:val="clear" w:pos="644"/>
          <w:tab w:val="num" w:pos="426"/>
        </w:tabs>
        <w:suppressAutoHyphens w:val="0"/>
        <w:ind w:left="426" w:hanging="284"/>
        <w:jc w:val="both"/>
      </w:pPr>
      <w:r w:rsidRPr="002C0386">
        <w:t>Dopuszcza się możliwość porozumiewania się w formie pisemnej lub drogą elektroniczną.</w:t>
      </w:r>
    </w:p>
    <w:p w14:paraId="2AD3EF6C" w14:textId="48046B02" w:rsidR="0027765D" w:rsidRPr="008C54F1" w:rsidRDefault="0027765D" w:rsidP="00F20C3C">
      <w:pPr>
        <w:widowControl/>
        <w:numPr>
          <w:ilvl w:val="1"/>
          <w:numId w:val="1"/>
        </w:numPr>
        <w:tabs>
          <w:tab w:val="clear" w:pos="644"/>
          <w:tab w:val="num" w:pos="426"/>
        </w:tabs>
        <w:suppressAutoHyphens w:val="0"/>
        <w:ind w:left="426" w:hanging="284"/>
        <w:jc w:val="both"/>
        <w:rPr>
          <w:i/>
        </w:rPr>
      </w:pPr>
      <w:r w:rsidRPr="002C0386">
        <w:lastRenderedPageBreak/>
        <w:t xml:space="preserve">Zaleca się porozumiewanie drogą elektroniczną na adres poczty email: </w:t>
      </w:r>
      <w:hyperlink r:id="rId18" w:history="1">
        <w:r w:rsidR="0096046E" w:rsidRPr="009862D0">
          <w:rPr>
            <w:rStyle w:val="Hipercze"/>
          </w:rPr>
          <w:t>anna.onderka@uj.edu.pl</w:t>
        </w:r>
      </w:hyperlink>
      <w:r w:rsidR="0096046E" w:rsidRPr="002C0386">
        <w:t xml:space="preserve"> </w:t>
      </w:r>
      <w:r w:rsidRPr="009862D0">
        <w:t xml:space="preserve"> </w:t>
      </w:r>
    </w:p>
    <w:p w14:paraId="1F94D0D6" w14:textId="77777777" w:rsidR="0027765D" w:rsidRPr="002C0386" w:rsidRDefault="0027765D" w:rsidP="00F20C3C">
      <w:pPr>
        <w:widowControl/>
        <w:numPr>
          <w:ilvl w:val="1"/>
          <w:numId w:val="1"/>
        </w:numPr>
        <w:tabs>
          <w:tab w:val="clear" w:pos="644"/>
          <w:tab w:val="num" w:pos="426"/>
        </w:tabs>
        <w:suppressAutoHyphens w:val="0"/>
        <w:ind w:left="426" w:hanging="284"/>
        <w:jc w:val="both"/>
      </w:pPr>
      <w:r w:rsidRPr="002C0386">
        <w:t>Jeżeli Zamawiający lub Wykonawca przekazują jakiekolwiek dokumenty lub informacje drogą elektroniczną, każda ze stron na żądanie drugiej niezwłocznie potwierdza fakt ich otrzymania.</w:t>
      </w:r>
    </w:p>
    <w:p w14:paraId="340DC52D" w14:textId="77777777" w:rsidR="00EA6162" w:rsidRPr="002C0386" w:rsidRDefault="0027765D" w:rsidP="00EA6162">
      <w:pPr>
        <w:widowControl/>
        <w:numPr>
          <w:ilvl w:val="1"/>
          <w:numId w:val="1"/>
        </w:numPr>
        <w:tabs>
          <w:tab w:val="clear" w:pos="644"/>
          <w:tab w:val="num" w:pos="426"/>
        </w:tabs>
        <w:suppressAutoHyphens w:val="0"/>
        <w:ind w:left="426" w:hanging="284"/>
        <w:jc w:val="both"/>
      </w:pPr>
      <w:r w:rsidRPr="002C0386">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300E82BC" w:rsidR="0027765D" w:rsidRPr="008C54F1" w:rsidRDefault="0027765D" w:rsidP="00EA6162">
      <w:pPr>
        <w:widowControl/>
        <w:numPr>
          <w:ilvl w:val="1"/>
          <w:numId w:val="1"/>
        </w:numPr>
        <w:tabs>
          <w:tab w:val="clear" w:pos="644"/>
          <w:tab w:val="num" w:pos="426"/>
        </w:tabs>
        <w:suppressAutoHyphens w:val="0"/>
        <w:ind w:left="426" w:hanging="284"/>
        <w:jc w:val="both"/>
      </w:pPr>
      <w:r w:rsidRPr="002C0386">
        <w:t xml:space="preserve">Do porozumiewania się z Wykonawcami upoważniona jest w zakresie formalnym </w:t>
      </w:r>
      <w:r w:rsidRPr="002C0386">
        <w:br/>
        <w:t xml:space="preserve">i merytorycznym – </w:t>
      </w:r>
      <w:r w:rsidR="00532D43" w:rsidRPr="002C0386">
        <w:t xml:space="preserve"> </w:t>
      </w:r>
      <w:r w:rsidR="00FA03F1" w:rsidRPr="002C0386">
        <w:t>mgr</w:t>
      </w:r>
      <w:r w:rsidR="00FA03F1" w:rsidRPr="00F542C7">
        <w:t xml:space="preserve"> Anna Onderka</w:t>
      </w:r>
      <w:r w:rsidRPr="00F542C7">
        <w:rPr>
          <w:iCs/>
        </w:rPr>
        <w:t>,</w:t>
      </w:r>
      <w:r w:rsidRPr="00F542C7">
        <w:t xml:space="preserve"> </w:t>
      </w:r>
      <w:r w:rsidRPr="002C0386">
        <w:rPr>
          <w:i/>
          <w:lang w:val="pt-BR"/>
        </w:rPr>
        <w:t xml:space="preserve">e-mail: </w:t>
      </w:r>
      <w:hyperlink r:id="rId19" w:history="1">
        <w:r w:rsidR="0096046E" w:rsidRPr="009862D0">
          <w:rPr>
            <w:rStyle w:val="Hipercze"/>
          </w:rPr>
          <w:t>anna.onderka@uj.edu.pl</w:t>
        </w:r>
      </w:hyperlink>
      <w:r w:rsidR="0096046E" w:rsidRPr="002C0386">
        <w:rPr>
          <w:i/>
          <w:lang w:val="pt-BR"/>
        </w:rPr>
        <w:t xml:space="preserve"> </w:t>
      </w:r>
      <w:r w:rsidR="00FC2D3D" w:rsidRPr="009862D0">
        <w:t xml:space="preserve"> </w:t>
      </w:r>
    </w:p>
    <w:p w14:paraId="0B3CB43F" w14:textId="77777777" w:rsidR="009E1201" w:rsidRPr="002C0386" w:rsidRDefault="009E1201" w:rsidP="00B342C6">
      <w:pPr>
        <w:widowControl/>
        <w:suppressAutoHyphens w:val="0"/>
        <w:ind w:left="426"/>
        <w:jc w:val="both"/>
      </w:pPr>
    </w:p>
    <w:p w14:paraId="6504A0F0" w14:textId="2E787530" w:rsidR="0027765D" w:rsidRPr="00F542C7" w:rsidRDefault="004E7D2B" w:rsidP="00EA6162">
      <w:pPr>
        <w:widowControl/>
        <w:numPr>
          <w:ilvl w:val="0"/>
          <w:numId w:val="1"/>
        </w:numPr>
        <w:tabs>
          <w:tab w:val="clear" w:pos="720"/>
        </w:tabs>
        <w:suppressAutoHyphens w:val="0"/>
        <w:ind w:left="426" w:hanging="426"/>
        <w:jc w:val="both"/>
        <w:rPr>
          <w:b/>
        </w:rPr>
      </w:pPr>
      <w:r w:rsidRPr="00F542C7">
        <w:rPr>
          <w:b/>
        </w:rPr>
        <w:t xml:space="preserve">Opis sposobu przygotowywania </w:t>
      </w:r>
      <w:r w:rsidR="000C1807" w:rsidRPr="00F542C7">
        <w:rPr>
          <w:b/>
          <w:bCs/>
        </w:rPr>
        <w:t>ofert</w:t>
      </w:r>
      <w:r w:rsidRPr="00F542C7">
        <w:rPr>
          <w:b/>
        </w:rPr>
        <w:t>.</w:t>
      </w:r>
    </w:p>
    <w:p w14:paraId="3C8DD369" w14:textId="77777777" w:rsidR="0027765D" w:rsidRPr="002C0386" w:rsidRDefault="0027765D" w:rsidP="0027765D">
      <w:pPr>
        <w:widowControl/>
        <w:numPr>
          <w:ilvl w:val="0"/>
          <w:numId w:val="2"/>
        </w:numPr>
        <w:tabs>
          <w:tab w:val="clear" w:pos="720"/>
          <w:tab w:val="num" w:pos="426"/>
        </w:tabs>
        <w:suppressAutoHyphens w:val="0"/>
        <w:ind w:left="426" w:hanging="426"/>
        <w:jc w:val="both"/>
      </w:pPr>
      <w:r w:rsidRPr="002C0386">
        <w:t>Każdy Wykonawca może złożyć tylko jedną ofertę, obejmującą całość przedmiotu zamówienia</w:t>
      </w:r>
      <w:r w:rsidRPr="002C0386">
        <w:rPr>
          <w:b/>
          <w:bCs/>
        </w:rPr>
        <w:t xml:space="preserve"> </w:t>
      </w:r>
      <w:r w:rsidRPr="002C0386">
        <w:t>oraz skalkulować cenę dla całości przedmiotu zamówienia. Wykonawca musi dołączyć do oferty kalkulację cenową.</w:t>
      </w:r>
    </w:p>
    <w:p w14:paraId="27F43352" w14:textId="68B92B00" w:rsidR="0027765D" w:rsidRPr="002C0386" w:rsidRDefault="0027765D" w:rsidP="0027765D">
      <w:pPr>
        <w:widowControl/>
        <w:numPr>
          <w:ilvl w:val="0"/>
          <w:numId w:val="2"/>
        </w:numPr>
        <w:tabs>
          <w:tab w:val="clear" w:pos="720"/>
          <w:tab w:val="num" w:pos="426"/>
        </w:tabs>
        <w:suppressAutoHyphens w:val="0"/>
        <w:ind w:left="426" w:hanging="426"/>
        <w:jc w:val="both"/>
      </w:pPr>
      <w:r w:rsidRPr="002C0386">
        <w:t xml:space="preserve">Wykonawca musi do oferty dołączyć opis techniczny i/lub funkcjonalny bądź katalog/i (prospekt/y) producenta/ów, pozwalające na ocenę zgodności oferowanego przedmiotu zamówienia oraz </w:t>
      </w:r>
      <w:r w:rsidR="0096046E" w:rsidRPr="002C0386">
        <w:t>jego</w:t>
      </w:r>
      <w:r w:rsidRPr="002C0386">
        <w:t xml:space="preserve"> parametrów z wymaganiami Zaproszenia zawartymi w pkt 3)</w:t>
      </w:r>
      <w:r w:rsidR="0079171B">
        <w:t>2</w:t>
      </w:r>
      <w:r w:rsidRPr="002C0386">
        <w:t xml:space="preserve"> Zamawiający dopuszcza dołączenie opisów w języku angielskim.</w:t>
      </w:r>
    </w:p>
    <w:p w14:paraId="5E6191E6" w14:textId="77777777" w:rsidR="0027765D" w:rsidRPr="002C0386" w:rsidRDefault="0027765D" w:rsidP="0027765D">
      <w:pPr>
        <w:widowControl/>
        <w:numPr>
          <w:ilvl w:val="0"/>
          <w:numId w:val="2"/>
        </w:numPr>
        <w:tabs>
          <w:tab w:val="clear" w:pos="720"/>
          <w:tab w:val="num" w:pos="426"/>
        </w:tabs>
        <w:suppressAutoHyphens w:val="0"/>
        <w:ind w:left="426" w:hanging="426"/>
        <w:jc w:val="both"/>
      </w:pPr>
      <w:r w:rsidRPr="002C0386">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682D0E37" w:rsidR="0027765D" w:rsidRPr="002C0386" w:rsidRDefault="0027765D" w:rsidP="0027765D">
      <w:pPr>
        <w:widowControl/>
        <w:numPr>
          <w:ilvl w:val="0"/>
          <w:numId w:val="2"/>
        </w:numPr>
        <w:tabs>
          <w:tab w:val="clear" w:pos="720"/>
          <w:tab w:val="num" w:pos="426"/>
        </w:tabs>
        <w:suppressAutoHyphens w:val="0"/>
        <w:ind w:left="426" w:hanging="426"/>
        <w:jc w:val="both"/>
      </w:pPr>
      <w:r w:rsidRPr="002C0386">
        <w:t xml:space="preserve">Oferta musi być </w:t>
      </w:r>
      <w:r w:rsidR="009E1201" w:rsidRPr="002C0386">
        <w:t xml:space="preserve">sporządzona </w:t>
      </w:r>
      <w:r w:rsidR="009E1201" w:rsidRPr="002C0386">
        <w:rPr>
          <w:u w:val="single"/>
        </w:rPr>
        <w:t>w języku polskim lub angielskim</w:t>
      </w:r>
      <w:r w:rsidR="009E1201" w:rsidRPr="002C0386">
        <w:t xml:space="preserve">, podpisana </w:t>
      </w:r>
      <w:r w:rsidRPr="002C0386">
        <w:t>i złożona w</w:t>
      </w:r>
      <w:r w:rsidR="009E1201" w:rsidRPr="002C0386">
        <w:t> </w:t>
      </w:r>
      <w:r w:rsidRPr="002C0386">
        <w:t>formie pisemnej lub w postaci elektronicznej za pomocą poczty elektronicznej na adres wskazany w</w:t>
      </w:r>
      <w:r w:rsidR="009E1201" w:rsidRPr="002C0386">
        <w:t> </w:t>
      </w:r>
      <w:r w:rsidRPr="002C0386">
        <w:t>Zaproszeniu.</w:t>
      </w:r>
      <w:r w:rsidR="009E1201" w:rsidRPr="002C0386">
        <w:t xml:space="preserve"> </w:t>
      </w:r>
    </w:p>
    <w:p w14:paraId="57D6E25D" w14:textId="1685057A" w:rsidR="0027765D" w:rsidRPr="002C0386" w:rsidRDefault="0027765D" w:rsidP="0027765D">
      <w:pPr>
        <w:widowControl/>
        <w:numPr>
          <w:ilvl w:val="0"/>
          <w:numId w:val="2"/>
        </w:numPr>
        <w:tabs>
          <w:tab w:val="clear" w:pos="720"/>
          <w:tab w:val="num" w:pos="426"/>
        </w:tabs>
        <w:suppressAutoHyphens w:val="0"/>
        <w:ind w:left="426" w:hanging="426"/>
        <w:jc w:val="both"/>
      </w:pPr>
      <w:r w:rsidRPr="002C0386">
        <w:t>Zaleca się, aby formularz oferty i jego załączniki (oświadczenia) zostały podpisane przez osobę (osoby) uprawnioną do składania oświadczeń woli w imieniu Wykonawcy wraz z</w:t>
      </w:r>
      <w:r w:rsidR="009E1201" w:rsidRPr="002C0386">
        <w:t> </w:t>
      </w:r>
      <w:r w:rsidRPr="002C0386">
        <w:t>podaniem danych imiennych i firmowych (np. pieczęć)</w:t>
      </w:r>
      <w:r w:rsidR="009E1201" w:rsidRPr="002C0386">
        <w:t>.</w:t>
      </w:r>
    </w:p>
    <w:p w14:paraId="69B6F5D4" w14:textId="77777777" w:rsidR="0027765D" w:rsidRPr="002C0386" w:rsidRDefault="0027765D" w:rsidP="0027765D">
      <w:pPr>
        <w:widowControl/>
        <w:numPr>
          <w:ilvl w:val="0"/>
          <w:numId w:val="2"/>
        </w:numPr>
        <w:tabs>
          <w:tab w:val="clear" w:pos="720"/>
          <w:tab w:val="num" w:pos="426"/>
        </w:tabs>
        <w:suppressAutoHyphens w:val="0"/>
        <w:ind w:left="426" w:hanging="426"/>
        <w:jc w:val="both"/>
      </w:pPr>
      <w:r w:rsidRPr="002C0386">
        <w:t>Wszelkie poprawki lub zmiany w tekście oferty muszą być podpisane przez osobę (osoby) podpisującą ofertę i opatrzone datami ich dokonania.</w:t>
      </w:r>
    </w:p>
    <w:p w14:paraId="2B01C35F" w14:textId="77777777" w:rsidR="0027765D" w:rsidRPr="002C0386" w:rsidRDefault="0027765D" w:rsidP="0027765D">
      <w:pPr>
        <w:widowControl/>
        <w:numPr>
          <w:ilvl w:val="0"/>
          <w:numId w:val="2"/>
        </w:numPr>
        <w:tabs>
          <w:tab w:val="clear" w:pos="720"/>
          <w:tab w:val="num" w:pos="426"/>
        </w:tabs>
        <w:suppressAutoHyphens w:val="0"/>
        <w:ind w:left="426" w:hanging="426"/>
        <w:jc w:val="both"/>
      </w:pPr>
      <w:r w:rsidRPr="002C0386">
        <w:t>Wykonawca zobowiązany jest przedłożyć do oferty pełnomocnictwo w przypadku podpisania jej przez pełnomocnika.</w:t>
      </w:r>
    </w:p>
    <w:p w14:paraId="7DB0E8ED" w14:textId="4A7A15C4" w:rsidR="0027765D" w:rsidRPr="002C0386" w:rsidRDefault="0027765D" w:rsidP="0027765D">
      <w:pPr>
        <w:widowControl/>
        <w:numPr>
          <w:ilvl w:val="0"/>
          <w:numId w:val="2"/>
        </w:numPr>
        <w:tabs>
          <w:tab w:val="clear" w:pos="720"/>
          <w:tab w:val="num" w:pos="426"/>
        </w:tabs>
        <w:suppressAutoHyphens w:val="0"/>
        <w:ind w:left="426" w:hanging="426"/>
        <w:jc w:val="both"/>
      </w:pPr>
      <w:r w:rsidRPr="002C0386">
        <w:t>Wykonawca może zastrzec najpóźniej do dnia otrzymania zamówienia, iż informacje związane z tym zamówieniem stanowiące tajemnicę przedsiębiorstwa w rozumieniu art.</w:t>
      </w:r>
      <w:r w:rsidR="009E1201" w:rsidRPr="002C0386">
        <w:t> </w:t>
      </w:r>
      <w:r w:rsidRPr="002C0386">
        <w:t>11 ustawy</w:t>
      </w:r>
      <w:r w:rsidR="009E1201" w:rsidRPr="002C0386">
        <w:t xml:space="preserve"> </w:t>
      </w:r>
      <w:r w:rsidRPr="002C0386">
        <w:t>z dnia 16 kwietnia 1993 r. o zwalczaniu nieuczciwej konkurencji (t. j. Dz. U. 20</w:t>
      </w:r>
      <w:r w:rsidR="0035111C">
        <w:t>20</w:t>
      </w:r>
      <w:r w:rsidRPr="002C0386">
        <w:t xml:space="preserve"> poz. 1</w:t>
      </w:r>
      <w:r w:rsidR="0035111C">
        <w:t>913</w:t>
      </w:r>
      <w:r w:rsidRPr="002C0386">
        <w:t xml:space="preserve"> z </w:t>
      </w:r>
      <w:proofErr w:type="spellStart"/>
      <w:r w:rsidRPr="002C0386">
        <w:t>późn</w:t>
      </w:r>
      <w:proofErr w:type="spellEnd"/>
      <w:r w:rsidRPr="002C0386">
        <w:t xml:space="preserve">. zm.) nie mogą być udostępnione. </w:t>
      </w:r>
    </w:p>
    <w:p w14:paraId="06E4CF00" w14:textId="77777777" w:rsidR="0027765D" w:rsidRPr="002C0386" w:rsidRDefault="0027765D" w:rsidP="0027765D">
      <w:pPr>
        <w:widowControl/>
        <w:numPr>
          <w:ilvl w:val="0"/>
          <w:numId w:val="2"/>
        </w:numPr>
        <w:tabs>
          <w:tab w:val="clear" w:pos="720"/>
          <w:tab w:val="num" w:pos="426"/>
        </w:tabs>
        <w:suppressAutoHyphens w:val="0"/>
        <w:ind w:left="426" w:hanging="426"/>
        <w:jc w:val="both"/>
      </w:pPr>
      <w:r w:rsidRPr="002C0386">
        <w:t>Wszelkie koszty związane z przygotowaniem i złożeniem oferty ponosi Wykonawca.</w:t>
      </w:r>
    </w:p>
    <w:p w14:paraId="12E5F311" w14:textId="77777777" w:rsidR="0027765D" w:rsidRPr="002C0386" w:rsidRDefault="0027765D" w:rsidP="0027765D">
      <w:pPr>
        <w:widowControl/>
        <w:numPr>
          <w:ilvl w:val="0"/>
          <w:numId w:val="2"/>
        </w:numPr>
        <w:tabs>
          <w:tab w:val="clear" w:pos="720"/>
          <w:tab w:val="num" w:pos="426"/>
        </w:tabs>
        <w:suppressAutoHyphens w:val="0"/>
        <w:ind w:left="426" w:hanging="426"/>
        <w:jc w:val="both"/>
      </w:pPr>
      <w:r w:rsidRPr="002C0386">
        <w:t xml:space="preserve">Składając ofertę Wykonawca oświadcza, iż wykona przedmiot zamówienia zgodnie </w:t>
      </w:r>
      <w:r w:rsidRPr="002C0386">
        <w:br/>
        <w:t xml:space="preserve">z wszystkimi wymaganiami Zamawiającego opisanymi w niniejszym Zaproszeniu i jego </w:t>
      </w:r>
      <w:r w:rsidRPr="002C0386">
        <w:br/>
        <w:t>załącznikach.</w:t>
      </w:r>
    </w:p>
    <w:p w14:paraId="27C46E92" w14:textId="77777777" w:rsidR="0027765D" w:rsidRPr="00F542C7" w:rsidRDefault="0027765D" w:rsidP="0027765D">
      <w:pPr>
        <w:widowControl/>
        <w:suppressAutoHyphens w:val="0"/>
        <w:ind w:left="720"/>
        <w:jc w:val="both"/>
      </w:pPr>
    </w:p>
    <w:p w14:paraId="6376EDC3" w14:textId="07C54056" w:rsidR="0027765D" w:rsidRPr="002C0386" w:rsidRDefault="004E7D2B" w:rsidP="0095570B">
      <w:pPr>
        <w:widowControl/>
        <w:numPr>
          <w:ilvl w:val="0"/>
          <w:numId w:val="1"/>
        </w:numPr>
        <w:tabs>
          <w:tab w:val="clear" w:pos="720"/>
          <w:tab w:val="num" w:pos="567"/>
        </w:tabs>
        <w:suppressAutoHyphens w:val="0"/>
        <w:ind w:left="426" w:hanging="426"/>
        <w:jc w:val="both"/>
        <w:rPr>
          <w:b/>
        </w:rPr>
      </w:pPr>
      <w:r w:rsidRPr="002C0386">
        <w:rPr>
          <w:b/>
        </w:rPr>
        <w:t xml:space="preserve">Miejsce oraz </w:t>
      </w:r>
      <w:r w:rsidR="00C676BD" w:rsidRPr="009862D0">
        <w:rPr>
          <w:b/>
          <w:bCs/>
        </w:rPr>
        <w:t>sposób, jak i</w:t>
      </w:r>
      <w:r w:rsidR="00BE302C" w:rsidRPr="008C54F1">
        <w:rPr>
          <w:b/>
          <w:bCs/>
        </w:rPr>
        <w:t xml:space="preserve"> </w:t>
      </w:r>
      <w:r w:rsidRPr="00E9488E">
        <w:rPr>
          <w:b/>
        </w:rPr>
        <w:t xml:space="preserve">termin składania i otwarcia </w:t>
      </w:r>
      <w:r w:rsidR="00BE302C" w:rsidRPr="002C0386">
        <w:rPr>
          <w:b/>
          <w:bCs/>
        </w:rPr>
        <w:t>ofert</w:t>
      </w:r>
      <w:r w:rsidRPr="002C0386">
        <w:rPr>
          <w:b/>
        </w:rPr>
        <w:t>.</w:t>
      </w:r>
    </w:p>
    <w:p w14:paraId="4EBCAD8A" w14:textId="7B3D74D0" w:rsidR="0027765D" w:rsidRPr="002C0386" w:rsidRDefault="0027765D" w:rsidP="00120ADC">
      <w:pPr>
        <w:pStyle w:val="Nagwek"/>
        <w:numPr>
          <w:ilvl w:val="0"/>
          <w:numId w:val="36"/>
        </w:numPr>
        <w:tabs>
          <w:tab w:val="clear" w:pos="1080"/>
          <w:tab w:val="num" w:pos="426"/>
        </w:tabs>
        <w:spacing w:line="240" w:lineRule="auto"/>
        <w:ind w:left="426" w:hanging="426"/>
        <w:jc w:val="both"/>
        <w:rPr>
          <w:rFonts w:ascii="Times New Roman" w:hAnsi="Times New Roman"/>
        </w:rPr>
      </w:pPr>
      <w:r w:rsidRPr="002C0386">
        <w:rPr>
          <w:rFonts w:ascii="Times New Roman" w:hAnsi="Times New Roman"/>
        </w:rPr>
        <w:t>Oferty należy składać w Dziale Zamówień Publicznych Uniwersytetu Jagiellońskiego, mieszczącym się przy ul. Straszewskiego 25/</w:t>
      </w:r>
      <w:r w:rsidR="00F442C4">
        <w:rPr>
          <w:rFonts w:ascii="Times New Roman" w:hAnsi="Times New Roman"/>
        </w:rPr>
        <w:t>3</w:t>
      </w:r>
      <w:r w:rsidRPr="002C0386">
        <w:rPr>
          <w:rFonts w:ascii="Times New Roman" w:hAnsi="Times New Roman"/>
        </w:rPr>
        <w:t xml:space="preserve">, 31-113 Kraków, </w:t>
      </w:r>
      <w:r w:rsidRPr="002C0386">
        <w:rPr>
          <w:rFonts w:ascii="Times New Roman" w:hAnsi="Times New Roman"/>
          <w:b/>
        </w:rPr>
        <w:t xml:space="preserve">w terminie do dnia </w:t>
      </w:r>
      <w:r w:rsidR="00843240">
        <w:rPr>
          <w:rFonts w:ascii="Times New Roman" w:hAnsi="Times New Roman"/>
          <w:b/>
        </w:rPr>
        <w:t>14.09</w:t>
      </w:r>
      <w:r w:rsidR="00422D1E" w:rsidRPr="002C0386">
        <w:rPr>
          <w:rFonts w:ascii="Times New Roman" w:hAnsi="Times New Roman"/>
          <w:b/>
        </w:rPr>
        <w:t>.</w:t>
      </w:r>
      <w:r w:rsidRPr="002C0386">
        <w:rPr>
          <w:rFonts w:ascii="Times New Roman" w:hAnsi="Times New Roman"/>
          <w:b/>
        </w:rPr>
        <w:t xml:space="preserve"> 2021r. do godziny </w:t>
      </w:r>
      <w:r w:rsidR="00422D1E" w:rsidRPr="002C0386">
        <w:rPr>
          <w:rFonts w:ascii="Times New Roman" w:hAnsi="Times New Roman"/>
          <w:b/>
        </w:rPr>
        <w:t>09</w:t>
      </w:r>
      <w:r w:rsidRPr="002C0386">
        <w:rPr>
          <w:rFonts w:ascii="Times New Roman" w:hAnsi="Times New Roman"/>
          <w:b/>
        </w:rPr>
        <w:t>:00,</w:t>
      </w:r>
      <w:r w:rsidRPr="002C0386">
        <w:rPr>
          <w:rFonts w:ascii="Times New Roman" w:hAnsi="Times New Roman"/>
        </w:rPr>
        <w:t xml:space="preserve"> w formie pisemnej lub w postaci elektronicznej za pomocą poczty elektronicznej na adres</w:t>
      </w:r>
      <w:r w:rsidR="00F700CC" w:rsidRPr="002C0386">
        <w:rPr>
          <w:rFonts w:ascii="Times New Roman" w:hAnsi="Times New Roman"/>
        </w:rPr>
        <w:t xml:space="preserve"> </w:t>
      </w:r>
      <w:hyperlink r:id="rId20" w:history="1">
        <w:r w:rsidR="000B1DF1" w:rsidRPr="009862D0">
          <w:rPr>
            <w:rStyle w:val="Hipercze"/>
            <w:rFonts w:ascii="Times New Roman" w:hAnsi="Times New Roman"/>
          </w:rPr>
          <w:t>anna.onderka@uj.edu.pl</w:t>
        </w:r>
      </w:hyperlink>
      <w:r w:rsidR="000B1DF1" w:rsidRPr="002C0386">
        <w:rPr>
          <w:rFonts w:ascii="Times New Roman" w:hAnsi="Times New Roman"/>
        </w:rPr>
        <w:t xml:space="preserve"> </w:t>
      </w:r>
      <w:r w:rsidRPr="009862D0">
        <w:rPr>
          <w:rFonts w:ascii="Times New Roman" w:hAnsi="Times New Roman"/>
        </w:rPr>
        <w:t xml:space="preserve">z oznaczeniem pozwalającym na identyfikację Wykonawcy oraz wskazaniem przedmiotu i numeru postępowania poprzez </w:t>
      </w:r>
      <w:r w:rsidRPr="009862D0">
        <w:rPr>
          <w:rFonts w:ascii="Times New Roman" w:hAnsi="Times New Roman"/>
        </w:rPr>
        <w:lastRenderedPageBreak/>
        <w:t>oznaczenie</w:t>
      </w:r>
      <w:r w:rsidR="005B2675" w:rsidRPr="002C0386">
        <w:rPr>
          <w:rFonts w:ascii="Times New Roman" w:hAnsi="Times New Roman"/>
        </w:rPr>
        <w:t>:</w:t>
      </w:r>
      <w:r w:rsidRPr="002C0386">
        <w:rPr>
          <w:rFonts w:ascii="Times New Roman" w:hAnsi="Times New Roman"/>
        </w:rPr>
        <w:t xml:space="preserve"> </w:t>
      </w:r>
      <w:r w:rsidRPr="002C0386">
        <w:rPr>
          <w:rFonts w:ascii="Times New Roman" w:hAnsi="Times New Roman"/>
          <w:iCs/>
          <w:u w:val="single"/>
        </w:rPr>
        <w:t>„</w:t>
      </w:r>
      <w:r w:rsidRPr="002C0386">
        <w:rPr>
          <w:rFonts w:ascii="Times New Roman" w:hAnsi="Times New Roman"/>
          <w:i/>
          <w:u w:val="single"/>
        </w:rPr>
        <w:t xml:space="preserve">Oferta w zakresie </w:t>
      </w:r>
      <w:r w:rsidR="009B6220" w:rsidRPr="002C0386">
        <w:rPr>
          <w:rFonts w:ascii="Times New Roman" w:hAnsi="Times New Roman"/>
          <w:i/>
          <w:u w:val="single"/>
        </w:rPr>
        <w:t xml:space="preserve">dostawy, wniesienia, montażu i uruchomienia systemu do analizy </w:t>
      </w:r>
      <w:r w:rsidR="00913BB4" w:rsidRPr="002C0386">
        <w:rPr>
          <w:rFonts w:ascii="Times New Roman" w:hAnsi="Times New Roman"/>
          <w:i/>
          <w:u w:val="single"/>
        </w:rPr>
        <w:t xml:space="preserve">behawioralnej </w:t>
      </w:r>
      <w:r w:rsidR="009B6220" w:rsidRPr="002C0386">
        <w:rPr>
          <w:rFonts w:ascii="Times New Roman" w:hAnsi="Times New Roman"/>
          <w:i/>
          <w:u w:val="single"/>
        </w:rPr>
        <w:t xml:space="preserve">gryzoni wraz z oprogramowaniem do </w:t>
      </w:r>
      <w:proofErr w:type="spellStart"/>
      <w:r w:rsidR="00913BB4" w:rsidRPr="002C0386">
        <w:rPr>
          <w:rFonts w:ascii="Times New Roman" w:hAnsi="Times New Roman"/>
          <w:i/>
          <w:u w:val="single"/>
        </w:rPr>
        <w:t>w</w:t>
      </w:r>
      <w:r w:rsidR="009B6220" w:rsidRPr="002C0386">
        <w:rPr>
          <w:rFonts w:ascii="Times New Roman" w:hAnsi="Times New Roman"/>
          <w:i/>
          <w:u w:val="single"/>
        </w:rPr>
        <w:t>ideośledzenia</w:t>
      </w:r>
      <w:proofErr w:type="spellEnd"/>
      <w:r w:rsidR="009B6220" w:rsidRPr="002C0386">
        <w:rPr>
          <w:rFonts w:ascii="Times New Roman" w:hAnsi="Times New Roman"/>
          <w:i/>
          <w:u w:val="single"/>
        </w:rPr>
        <w:t xml:space="preserve"> </w:t>
      </w:r>
      <w:r w:rsidR="0096046E" w:rsidRPr="002C0386">
        <w:rPr>
          <w:rFonts w:ascii="Times New Roman" w:hAnsi="Times New Roman"/>
          <w:i/>
          <w:u w:val="single"/>
        </w:rPr>
        <w:t>oraz</w:t>
      </w:r>
      <w:r w:rsidR="009B6220" w:rsidRPr="002C0386">
        <w:rPr>
          <w:rFonts w:ascii="Times New Roman" w:hAnsi="Times New Roman"/>
          <w:i/>
          <w:u w:val="single"/>
        </w:rPr>
        <w:t xml:space="preserve"> ze szkoleniem użytkowników na potrzeby Wydziału Biochemii, Biofizyki i Biotechnologii UJ, ul. Gronostajowa 7, 30-387 Kraków</w:t>
      </w:r>
      <w:r w:rsidRPr="002C0386">
        <w:rPr>
          <w:rFonts w:ascii="Times New Roman" w:hAnsi="Times New Roman"/>
          <w:i/>
          <w:u w:val="single"/>
        </w:rPr>
        <w:t>, nr sprawy 80.272.</w:t>
      </w:r>
      <w:r w:rsidR="00D42CC9" w:rsidRPr="002C0386">
        <w:rPr>
          <w:rFonts w:ascii="Times New Roman" w:hAnsi="Times New Roman"/>
          <w:i/>
          <w:u w:val="single"/>
        </w:rPr>
        <w:t>130</w:t>
      </w:r>
      <w:r w:rsidRPr="002C0386">
        <w:rPr>
          <w:rFonts w:ascii="Times New Roman" w:hAnsi="Times New Roman"/>
          <w:i/>
          <w:u w:val="single"/>
        </w:rPr>
        <w:t>.2021”</w:t>
      </w:r>
      <w:r w:rsidR="000B1DF1" w:rsidRPr="002C0386">
        <w:rPr>
          <w:rFonts w:ascii="Times New Roman" w:hAnsi="Times New Roman"/>
          <w:i/>
          <w:u w:val="single"/>
        </w:rPr>
        <w:t>.</w:t>
      </w:r>
    </w:p>
    <w:p w14:paraId="2F9A9FB1" w14:textId="0F1F2857" w:rsidR="00467E81" w:rsidRPr="002E7A24" w:rsidRDefault="0027765D" w:rsidP="00EA6162">
      <w:pPr>
        <w:pStyle w:val="Nagwek"/>
        <w:numPr>
          <w:ilvl w:val="0"/>
          <w:numId w:val="36"/>
        </w:numPr>
        <w:tabs>
          <w:tab w:val="clear" w:pos="1080"/>
          <w:tab w:val="num" w:pos="426"/>
        </w:tabs>
        <w:spacing w:line="240" w:lineRule="auto"/>
        <w:ind w:left="426" w:hanging="426"/>
        <w:jc w:val="both"/>
        <w:rPr>
          <w:rFonts w:ascii="Times New Roman" w:hAnsi="Times New Roman"/>
        </w:rPr>
      </w:pPr>
      <w:r w:rsidRPr="002C0386">
        <w:rPr>
          <w:rFonts w:ascii="Times New Roman" w:hAnsi="Times New Roman"/>
        </w:rPr>
        <w:t xml:space="preserve">Ogłoszenie informacji o złożonych ofertach i zaoferowanych cenach oraz innych istotnych </w:t>
      </w:r>
      <w:r w:rsidRPr="002E7A24">
        <w:rPr>
          <w:rFonts w:ascii="Times New Roman" w:hAnsi="Times New Roman"/>
        </w:rPr>
        <w:t xml:space="preserve">elementach złożonych ofert jest jawne i nastąpi w dniu </w:t>
      </w:r>
      <w:r w:rsidR="005F488C" w:rsidRPr="000847CF">
        <w:rPr>
          <w:rFonts w:ascii="Times New Roman" w:hAnsi="Times New Roman"/>
          <w:b/>
          <w:bCs/>
        </w:rPr>
        <w:t>14.09</w:t>
      </w:r>
      <w:r w:rsidR="00FC2D3D" w:rsidRPr="00805DC7">
        <w:rPr>
          <w:rFonts w:ascii="Times New Roman" w:hAnsi="Times New Roman"/>
          <w:b/>
          <w:bCs/>
        </w:rPr>
        <w:t xml:space="preserve"> </w:t>
      </w:r>
      <w:r w:rsidRPr="00673B6E">
        <w:rPr>
          <w:rFonts w:ascii="Times New Roman" w:hAnsi="Times New Roman"/>
          <w:b/>
          <w:bCs/>
        </w:rPr>
        <w:t>2021</w:t>
      </w:r>
      <w:r w:rsidRPr="002E7A24">
        <w:rPr>
          <w:rFonts w:ascii="Times New Roman" w:hAnsi="Times New Roman"/>
          <w:b/>
          <w:bCs/>
        </w:rPr>
        <w:t xml:space="preserve"> r.</w:t>
      </w:r>
      <w:r w:rsidRPr="002E7A24">
        <w:rPr>
          <w:rFonts w:ascii="Times New Roman" w:hAnsi="Times New Roman"/>
        </w:rPr>
        <w:t xml:space="preserve"> </w:t>
      </w:r>
      <w:r w:rsidRPr="002E7A24">
        <w:rPr>
          <w:rFonts w:ascii="Times New Roman" w:hAnsi="Times New Roman"/>
          <w:b/>
        </w:rPr>
        <w:t xml:space="preserve">o godzinie </w:t>
      </w:r>
      <w:r w:rsidR="00F700CC" w:rsidRPr="002E7A24">
        <w:rPr>
          <w:rFonts w:ascii="Times New Roman" w:hAnsi="Times New Roman"/>
          <w:b/>
        </w:rPr>
        <w:t>10:00</w:t>
      </w:r>
      <w:r w:rsidRPr="002E7A24">
        <w:rPr>
          <w:rFonts w:ascii="Times New Roman" w:hAnsi="Times New Roman"/>
        </w:rPr>
        <w:t xml:space="preserve"> w Dziale Zamówień Publicznych UJ, przy ul. Straszewskiego 25/</w:t>
      </w:r>
      <w:r w:rsidR="00300B8F">
        <w:rPr>
          <w:rFonts w:ascii="Times New Roman" w:hAnsi="Times New Roman"/>
        </w:rPr>
        <w:t>3</w:t>
      </w:r>
      <w:r w:rsidRPr="002E7A24">
        <w:rPr>
          <w:rFonts w:ascii="Times New Roman" w:hAnsi="Times New Roman"/>
        </w:rPr>
        <w:t>, 31-113 Kraków.</w:t>
      </w:r>
    </w:p>
    <w:p w14:paraId="4478DF1F" w14:textId="77777777" w:rsidR="004E7D2B" w:rsidRPr="002E7A24" w:rsidRDefault="004E7D2B" w:rsidP="00FC2D3D">
      <w:pPr>
        <w:widowControl/>
        <w:numPr>
          <w:ilvl w:val="0"/>
          <w:numId w:val="1"/>
        </w:numPr>
        <w:tabs>
          <w:tab w:val="clear" w:pos="720"/>
          <w:tab w:val="num" w:pos="567"/>
        </w:tabs>
        <w:suppressAutoHyphens w:val="0"/>
        <w:ind w:left="426" w:hanging="426"/>
        <w:jc w:val="both"/>
        <w:rPr>
          <w:b/>
        </w:rPr>
      </w:pPr>
      <w:r w:rsidRPr="002E7A24">
        <w:rPr>
          <w:b/>
        </w:rPr>
        <w:t>Opis sposobu obliczenia ceny.</w:t>
      </w:r>
    </w:p>
    <w:p w14:paraId="6C1492BC" w14:textId="489A6728" w:rsidR="001A5AA5" w:rsidRPr="002E7A24" w:rsidRDefault="00E96DDC" w:rsidP="00FC2D3D">
      <w:pPr>
        <w:widowControl/>
        <w:numPr>
          <w:ilvl w:val="1"/>
          <w:numId w:val="1"/>
        </w:numPr>
        <w:tabs>
          <w:tab w:val="clear" w:pos="644"/>
          <w:tab w:val="num" w:pos="2937"/>
        </w:tabs>
        <w:suppressAutoHyphens w:val="0"/>
        <w:ind w:left="426" w:hanging="426"/>
        <w:jc w:val="both"/>
      </w:pPr>
      <w:bookmarkStart w:id="2" w:name="_Hlk66272097"/>
      <w:r w:rsidRPr="002E7A24">
        <w:t xml:space="preserve">Cenę ryczałtową oferty należy podać w </w:t>
      </w:r>
      <w:r w:rsidR="005D4624" w:rsidRPr="002E7A24">
        <w:t>złotych polskich (PLN)</w:t>
      </w:r>
      <w:r w:rsidR="00CE54F1" w:rsidRPr="002E7A24">
        <w:t xml:space="preserve"> </w:t>
      </w:r>
      <w:r w:rsidR="00907779" w:rsidRPr="002E7A24">
        <w:t>i</w:t>
      </w:r>
      <w:r w:rsidRPr="002E7A24">
        <w:t xml:space="preserve"> wyliczyć na podstawie ind</w:t>
      </w:r>
      <w:r w:rsidR="004A7EB2" w:rsidRPr="002E7A24">
        <w:t>ywidualnej kalkulacji Wykonawcy,</w:t>
      </w:r>
      <w:r w:rsidRPr="002E7A24">
        <w:t xml:space="preserve"> jak i wszelkie koszty niezbędne do wykonania przedmiotu zamówienia</w:t>
      </w:r>
      <w:r w:rsidR="001A5AA5" w:rsidRPr="002E7A24">
        <w:t>;</w:t>
      </w:r>
      <w:r w:rsidR="00687270" w:rsidRPr="002E7A24">
        <w:t xml:space="preserve"> </w:t>
      </w:r>
      <w:r w:rsidR="001A5AA5" w:rsidRPr="002E7A24">
        <w:t>koszty gwaran</w:t>
      </w:r>
      <w:r w:rsidR="00EB0C16" w:rsidRPr="002E7A24">
        <w:t>cyjne,</w:t>
      </w:r>
      <w:r w:rsidR="00A16C0C" w:rsidRPr="002E7A24">
        <w:t xml:space="preserve"> celne,</w:t>
      </w:r>
      <w:r w:rsidR="00D66CFF" w:rsidRPr="002E7A24">
        <w:t xml:space="preserve"> </w:t>
      </w:r>
      <w:r w:rsidR="00EB0C16" w:rsidRPr="002E7A24">
        <w:t xml:space="preserve">podatki, </w:t>
      </w:r>
      <w:r w:rsidR="006B18A0" w:rsidRPr="002E7A24">
        <w:t>transport</w:t>
      </w:r>
      <w:r w:rsidR="0001234A" w:rsidRPr="002E7A24">
        <w:t xml:space="preserve">, </w:t>
      </w:r>
      <w:r w:rsidR="0064761F" w:rsidRPr="002E7A24">
        <w:t>dostarczenie</w:t>
      </w:r>
      <w:r w:rsidR="006B18A0" w:rsidRPr="002E7A24">
        <w:t xml:space="preserve"> </w:t>
      </w:r>
      <w:r w:rsidR="0001234A" w:rsidRPr="002E7A24">
        <w:t>do budynku</w:t>
      </w:r>
      <w:r w:rsidR="00687270" w:rsidRPr="002E7A24">
        <w:t xml:space="preserve"> </w:t>
      </w:r>
      <w:r w:rsidR="0001234A" w:rsidRPr="002E7A24">
        <w:t>i pomieszczenia wskazanego przez Zamawiającego,</w:t>
      </w:r>
      <w:r w:rsidR="00D85BE0" w:rsidRPr="002E7A24">
        <w:t xml:space="preserve"> </w:t>
      </w:r>
      <w:r w:rsidR="00F853C2" w:rsidRPr="002E7A24">
        <w:t>wniesienie,</w:t>
      </w:r>
      <w:r w:rsidR="0041670A" w:rsidRPr="002E7A24">
        <w:t xml:space="preserve"> montaż,</w:t>
      </w:r>
      <w:r w:rsidR="0001234A" w:rsidRPr="002E7A24">
        <w:t xml:space="preserve"> </w:t>
      </w:r>
      <w:r w:rsidR="00716D00" w:rsidRPr="002E7A24">
        <w:t>koszt szkolenia użytkowników,</w:t>
      </w:r>
      <w:r w:rsidR="00C26772" w:rsidRPr="002E7A24">
        <w:t xml:space="preserve"> </w:t>
      </w:r>
      <w:r w:rsidR="001A5AA5" w:rsidRPr="002E7A24">
        <w:t xml:space="preserve">rabaty, upusty itp., których Wykonawca zamierza udzielić. </w:t>
      </w:r>
      <w:r w:rsidR="00F736F2" w:rsidRPr="002E7A24">
        <w:t xml:space="preserve">Miejsce dostawy: </w:t>
      </w:r>
      <w:r w:rsidR="00001D2D" w:rsidRPr="002E7A24">
        <w:t xml:space="preserve">Wydział Biochemii, Biofizyki i Biotechnologii UJ </w:t>
      </w:r>
      <w:r w:rsidR="00F736F2" w:rsidRPr="002E7A24">
        <w:t xml:space="preserve"> </w:t>
      </w:r>
      <w:proofErr w:type="spellStart"/>
      <w:r w:rsidR="00F736F2" w:rsidRPr="002E7A24">
        <w:t>UJ</w:t>
      </w:r>
      <w:proofErr w:type="spellEnd"/>
      <w:r w:rsidR="00F736F2" w:rsidRPr="002E7A24">
        <w:t xml:space="preserve">, ul. Gronostajowa </w:t>
      </w:r>
      <w:r w:rsidR="00976E9B" w:rsidRPr="002E7A24">
        <w:t>7</w:t>
      </w:r>
      <w:r w:rsidR="00F736F2" w:rsidRPr="002E7A24">
        <w:t>, 30-387 Kraków.</w:t>
      </w:r>
    </w:p>
    <w:p w14:paraId="6C4E1468" w14:textId="77777777" w:rsidR="00DA08AD" w:rsidRPr="002E7A24" w:rsidRDefault="00E96DDC" w:rsidP="00F542C7">
      <w:pPr>
        <w:widowControl/>
        <w:numPr>
          <w:ilvl w:val="1"/>
          <w:numId w:val="1"/>
        </w:numPr>
        <w:tabs>
          <w:tab w:val="clear" w:pos="644"/>
          <w:tab w:val="num" w:pos="2937"/>
        </w:tabs>
        <w:suppressAutoHyphens w:val="0"/>
        <w:ind w:left="426" w:hanging="284"/>
        <w:jc w:val="both"/>
      </w:pPr>
      <w:r w:rsidRPr="002E7A24">
        <w:t>Sumaryczna cena ryczałtowa wyliczona na podstawie indywidualnej kalkulacji Wykonawcy</w:t>
      </w:r>
      <w:r w:rsidR="00004B32" w:rsidRPr="002E7A24">
        <w:t xml:space="preserve"> </w:t>
      </w:r>
      <w:r w:rsidRPr="002E7A24">
        <w:t>winna odpowiadać cenie podanej prze</w:t>
      </w:r>
      <w:r w:rsidR="00496A37" w:rsidRPr="002E7A24">
        <w:t xml:space="preserve">z Wykonawcę w formularzu oferty. </w:t>
      </w:r>
    </w:p>
    <w:p w14:paraId="78BA34D3" w14:textId="27807045" w:rsidR="00314F37" w:rsidRPr="002E7A24" w:rsidRDefault="00314F37" w:rsidP="004E7BD9">
      <w:pPr>
        <w:widowControl/>
        <w:numPr>
          <w:ilvl w:val="1"/>
          <w:numId w:val="44"/>
        </w:numPr>
        <w:suppressAutoHyphens w:val="0"/>
        <w:ind w:left="426" w:hanging="284"/>
        <w:jc w:val="both"/>
      </w:pPr>
      <w:r w:rsidRPr="002E7A24">
        <w:t>W przypadku, gdy siedziba Wykonawcy znajduje się poza terenem Polski, dla potrzeb ewaluacji i porównania ofert, Zamawiający doliczy do przedstawionej ceny odpowiedni podatek VAT.</w:t>
      </w:r>
    </w:p>
    <w:p w14:paraId="47D3A332" w14:textId="77777777" w:rsidR="00CD4FD6" w:rsidRPr="002E7A24" w:rsidRDefault="00E96DDC" w:rsidP="0090432D">
      <w:pPr>
        <w:widowControl/>
        <w:numPr>
          <w:ilvl w:val="1"/>
          <w:numId w:val="1"/>
        </w:numPr>
        <w:tabs>
          <w:tab w:val="clear" w:pos="644"/>
          <w:tab w:val="num" w:pos="567"/>
          <w:tab w:val="num" w:pos="2937"/>
        </w:tabs>
        <w:suppressAutoHyphens w:val="0"/>
        <w:ind w:left="567" w:hanging="425"/>
        <w:jc w:val="both"/>
      </w:pPr>
      <w:r w:rsidRPr="002E7A24">
        <w:t xml:space="preserve">Nie przewiduje się waloryzacji ceny, </w:t>
      </w:r>
      <w:r w:rsidR="00337315" w:rsidRPr="002E7A24">
        <w:t>przy czym wyliczona cena będzie</w:t>
      </w:r>
      <w:r w:rsidR="000C05DE" w:rsidRPr="002E7A24">
        <w:t xml:space="preserve"> </w:t>
      </w:r>
      <w:r w:rsidRPr="002E7A24">
        <w:t>ceną ryczałtową za całość przedmiotu zamówienia</w:t>
      </w:r>
      <w:r w:rsidR="003664FA" w:rsidRPr="002E7A24">
        <w:t>.</w:t>
      </w:r>
    </w:p>
    <w:p w14:paraId="1D289FB7" w14:textId="74A30525" w:rsidR="000C05DE" w:rsidRPr="002E7A24" w:rsidRDefault="000C05DE" w:rsidP="00F736F2">
      <w:pPr>
        <w:widowControl/>
        <w:numPr>
          <w:ilvl w:val="1"/>
          <w:numId w:val="1"/>
        </w:numPr>
        <w:tabs>
          <w:tab w:val="clear" w:pos="644"/>
          <w:tab w:val="num" w:pos="567"/>
          <w:tab w:val="num" w:pos="2937"/>
        </w:tabs>
        <w:suppressAutoHyphens w:val="0"/>
        <w:ind w:left="567" w:hanging="425"/>
        <w:jc w:val="both"/>
      </w:pPr>
      <w:r w:rsidRPr="002E7A24">
        <w:t>Nie przewiduje się</w:t>
      </w:r>
      <w:r w:rsidR="00BE6A56" w:rsidRPr="002E7A24">
        <w:t xml:space="preserve"> żadnych przedpłat ani zaliczek</w:t>
      </w:r>
      <w:r w:rsidRPr="002E7A24">
        <w:t xml:space="preserve"> na poczet realizacji przedmiotu zamówienia, a płatność nastąpi zgodnie z zapisem </w:t>
      </w:r>
      <w:r w:rsidR="002D1F40" w:rsidRPr="002E7A24">
        <w:t>Umowy</w:t>
      </w:r>
      <w:r w:rsidRPr="002E7A24">
        <w:t>.</w:t>
      </w:r>
    </w:p>
    <w:bookmarkEnd w:id="2"/>
    <w:p w14:paraId="2D0952C1" w14:textId="77777777" w:rsidR="0027765D" w:rsidRPr="002E7A24" w:rsidRDefault="0027765D" w:rsidP="0027765D">
      <w:pPr>
        <w:widowControl/>
        <w:tabs>
          <w:tab w:val="num" w:pos="2937"/>
        </w:tabs>
        <w:suppressAutoHyphens w:val="0"/>
        <w:ind w:left="720"/>
        <w:jc w:val="both"/>
      </w:pPr>
    </w:p>
    <w:p w14:paraId="3A83EE32" w14:textId="77777777" w:rsidR="00BE302C" w:rsidRPr="00BF419E" w:rsidRDefault="00BE302C" w:rsidP="0030242F">
      <w:pPr>
        <w:widowControl/>
        <w:numPr>
          <w:ilvl w:val="0"/>
          <w:numId w:val="1"/>
        </w:numPr>
        <w:tabs>
          <w:tab w:val="clear" w:pos="720"/>
          <w:tab w:val="num" w:pos="567"/>
        </w:tabs>
        <w:suppressAutoHyphens w:val="0"/>
        <w:ind w:hanging="578"/>
        <w:jc w:val="left"/>
        <w:rPr>
          <w:b/>
          <w:bCs/>
        </w:rPr>
      </w:pPr>
      <w:r w:rsidRPr="002C0386">
        <w:rPr>
          <w:b/>
          <w:bCs/>
        </w:rPr>
        <w:t xml:space="preserve">Opis </w:t>
      </w:r>
      <w:r w:rsidR="00D360B7" w:rsidRPr="009862D0">
        <w:rPr>
          <w:b/>
          <w:bCs/>
        </w:rPr>
        <w:t xml:space="preserve">czynności i </w:t>
      </w:r>
      <w:r w:rsidRPr="00BF419E">
        <w:rPr>
          <w:b/>
          <w:bCs/>
        </w:rPr>
        <w:t xml:space="preserve">kryteriów, którymi Zamawiający będzie się kierował przy wyborze </w:t>
      </w:r>
      <w:r w:rsidR="00D360B7" w:rsidRPr="00BF419E">
        <w:rPr>
          <w:b/>
          <w:bCs/>
        </w:rPr>
        <w:t xml:space="preserve">najkorzystniejszej </w:t>
      </w:r>
      <w:r w:rsidRPr="00BF419E">
        <w:rPr>
          <w:b/>
          <w:bCs/>
        </w:rPr>
        <w:t>oferty.</w:t>
      </w:r>
    </w:p>
    <w:p w14:paraId="7255CF46" w14:textId="77777777" w:rsidR="00FD23A7" w:rsidRPr="00BF419E"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BF419E">
        <w:rPr>
          <w:rFonts w:ascii="Times New Roman" w:hAnsi="Times New Roman" w:cs="Times New Roman"/>
          <w:sz w:val="24"/>
          <w:szCs w:val="24"/>
        </w:rPr>
        <w:t xml:space="preserve">Zamawiający wybiera najkorzystniejszą ofertę, spośród ważnych ofert złożonych </w:t>
      </w:r>
      <w:r w:rsidR="00F12CA9" w:rsidRPr="00BF419E">
        <w:rPr>
          <w:rFonts w:ascii="Times New Roman" w:hAnsi="Times New Roman" w:cs="Times New Roman"/>
          <w:sz w:val="24"/>
          <w:szCs w:val="24"/>
        </w:rPr>
        <w:br/>
      </w:r>
      <w:r w:rsidRPr="00BF419E">
        <w:rPr>
          <w:rFonts w:ascii="Times New Roman" w:hAnsi="Times New Roman" w:cs="Times New Roman"/>
          <w:sz w:val="24"/>
          <w:szCs w:val="24"/>
        </w:rPr>
        <w:t>w postępowaniu, na podstawie kryteriów oceny ofert określonych w Zaproszeniu.</w:t>
      </w:r>
    </w:p>
    <w:p w14:paraId="60FDABD6" w14:textId="77777777" w:rsidR="00687270" w:rsidRPr="00BF419E"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BF419E">
        <w:rPr>
          <w:rFonts w:ascii="Times New Roman" w:hAnsi="Times New Roman" w:cs="Times New Roman"/>
          <w:sz w:val="24"/>
          <w:szCs w:val="24"/>
        </w:rPr>
        <w:t>Kryte</w:t>
      </w:r>
      <w:r w:rsidR="00A678B4" w:rsidRPr="00BF419E">
        <w:rPr>
          <w:rFonts w:ascii="Times New Roman" w:hAnsi="Times New Roman" w:cs="Times New Roman"/>
          <w:sz w:val="24"/>
          <w:szCs w:val="24"/>
        </w:rPr>
        <w:t>ria oceny ofert i ich znaczenie</w:t>
      </w:r>
      <w:r w:rsidR="00687270" w:rsidRPr="00BF419E">
        <w:rPr>
          <w:rFonts w:ascii="Times New Roman" w:hAnsi="Times New Roman" w:cs="Times New Roman"/>
          <w:sz w:val="24"/>
          <w:szCs w:val="24"/>
        </w:rPr>
        <w:t>:</w:t>
      </w:r>
      <w:r w:rsidR="00A678B4" w:rsidRPr="00BF419E">
        <w:rPr>
          <w:rFonts w:ascii="Times New Roman" w:hAnsi="Times New Roman" w:cs="Times New Roman"/>
          <w:sz w:val="24"/>
          <w:szCs w:val="24"/>
        </w:rPr>
        <w:t xml:space="preserve"> </w:t>
      </w:r>
    </w:p>
    <w:p w14:paraId="7EB610DF" w14:textId="77777777" w:rsidR="00FD23A7" w:rsidRPr="00BF419E"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sidRPr="00BF419E">
        <w:rPr>
          <w:rFonts w:ascii="Times New Roman" w:hAnsi="Times New Roman" w:cs="Times New Roman"/>
          <w:b/>
          <w:bCs/>
          <w:sz w:val="24"/>
          <w:szCs w:val="24"/>
        </w:rPr>
        <w:t>Cena brutto za całość zamówienia – 100%.</w:t>
      </w:r>
    </w:p>
    <w:p w14:paraId="29B23CF0" w14:textId="028459C2" w:rsidR="00FD23A7" w:rsidRPr="00BF419E" w:rsidRDefault="00E1517C"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sidRPr="00BF419E">
        <w:rPr>
          <w:rFonts w:ascii="Times New Roman" w:hAnsi="Times New Roman" w:cs="Times New Roman"/>
          <w:sz w:val="24"/>
          <w:szCs w:val="24"/>
        </w:rPr>
        <w:t xml:space="preserve">  </w:t>
      </w:r>
      <w:r w:rsidR="00535B3F" w:rsidRPr="00BF419E">
        <w:rPr>
          <w:rFonts w:ascii="Times New Roman" w:hAnsi="Times New Roman" w:cs="Times New Roman"/>
          <w:sz w:val="24"/>
          <w:szCs w:val="24"/>
        </w:rPr>
        <w:t>3</w:t>
      </w:r>
      <w:r w:rsidR="00FD23A7" w:rsidRPr="00BF419E">
        <w:rPr>
          <w:rFonts w:ascii="Times New Roman" w:hAnsi="Times New Roman" w:cs="Times New Roman"/>
          <w:sz w:val="24"/>
          <w:szCs w:val="24"/>
        </w:rPr>
        <w:t>.1 Punkty przyznawane za kryterium „cena brutto za całość zamówienia” będą liczone wg</w:t>
      </w:r>
      <w:r w:rsidRPr="00BF419E">
        <w:rPr>
          <w:rFonts w:ascii="Times New Roman" w:hAnsi="Times New Roman" w:cs="Times New Roman"/>
          <w:sz w:val="24"/>
          <w:szCs w:val="24"/>
        </w:rPr>
        <w:t xml:space="preserve"> </w:t>
      </w:r>
      <w:r w:rsidR="00FD23A7" w:rsidRPr="00BF419E">
        <w:rPr>
          <w:rFonts w:ascii="Times New Roman" w:hAnsi="Times New Roman" w:cs="Times New Roman"/>
          <w:sz w:val="24"/>
          <w:szCs w:val="24"/>
        </w:rPr>
        <w:t>następującego wzoru:</w:t>
      </w:r>
    </w:p>
    <w:p w14:paraId="35D89BD4" w14:textId="77777777" w:rsidR="00FD23A7" w:rsidRPr="00BF419E"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sidRPr="00BF419E">
        <w:rPr>
          <w:rFonts w:ascii="Times New Roman" w:hAnsi="Times New Roman" w:cs="Times New Roman"/>
          <w:b/>
          <w:bCs/>
          <w:sz w:val="24"/>
          <w:szCs w:val="24"/>
        </w:rPr>
        <w:t>C = (</w:t>
      </w:r>
      <w:proofErr w:type="spellStart"/>
      <w:r w:rsidRPr="00BF419E">
        <w:rPr>
          <w:rFonts w:ascii="Times New Roman" w:hAnsi="Times New Roman" w:cs="Times New Roman"/>
          <w:b/>
          <w:bCs/>
          <w:sz w:val="24"/>
          <w:szCs w:val="24"/>
        </w:rPr>
        <w:t>C</w:t>
      </w:r>
      <w:r w:rsidRPr="00BF419E">
        <w:rPr>
          <w:rFonts w:ascii="Times New Roman" w:hAnsi="Times New Roman" w:cs="Times New Roman"/>
          <w:b/>
          <w:bCs/>
          <w:sz w:val="24"/>
          <w:szCs w:val="24"/>
          <w:vertAlign w:val="subscript"/>
        </w:rPr>
        <w:t>naj</w:t>
      </w:r>
      <w:proofErr w:type="spellEnd"/>
      <w:r w:rsidRPr="00BF419E">
        <w:rPr>
          <w:rFonts w:ascii="Times New Roman" w:hAnsi="Times New Roman" w:cs="Times New Roman"/>
          <w:b/>
          <w:bCs/>
          <w:sz w:val="24"/>
          <w:szCs w:val="24"/>
        </w:rPr>
        <w:t xml:space="preserve"> : C</w:t>
      </w:r>
      <w:r w:rsidRPr="00BF419E">
        <w:rPr>
          <w:rFonts w:ascii="Times New Roman" w:hAnsi="Times New Roman" w:cs="Times New Roman"/>
          <w:b/>
          <w:bCs/>
          <w:sz w:val="24"/>
          <w:szCs w:val="24"/>
          <w:vertAlign w:val="subscript"/>
        </w:rPr>
        <w:t>o</w:t>
      </w:r>
      <w:r w:rsidRPr="00BF419E">
        <w:rPr>
          <w:rFonts w:ascii="Times New Roman" w:hAnsi="Times New Roman" w:cs="Times New Roman"/>
          <w:b/>
          <w:bCs/>
          <w:sz w:val="24"/>
          <w:szCs w:val="24"/>
        </w:rPr>
        <w:t>) x 10</w:t>
      </w:r>
    </w:p>
    <w:p w14:paraId="51DEE949" w14:textId="77777777" w:rsidR="00FD23A7" w:rsidRPr="00BF419E"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BF419E">
        <w:rPr>
          <w:rFonts w:ascii="Times New Roman" w:hAnsi="Times New Roman" w:cs="Times New Roman"/>
          <w:sz w:val="24"/>
          <w:szCs w:val="24"/>
        </w:rPr>
        <w:t>gdzie:</w:t>
      </w:r>
    </w:p>
    <w:p w14:paraId="6FA8641E" w14:textId="77777777" w:rsidR="00FD23A7" w:rsidRPr="00BF419E"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BF419E">
        <w:rPr>
          <w:rFonts w:ascii="Times New Roman" w:hAnsi="Times New Roman" w:cs="Times New Roman"/>
          <w:sz w:val="24"/>
          <w:szCs w:val="24"/>
        </w:rPr>
        <w:t>C – liczba punktów przyznana danej ofercie,</w:t>
      </w:r>
    </w:p>
    <w:p w14:paraId="2A15C17F" w14:textId="77777777" w:rsidR="00FD23A7" w:rsidRPr="00BF419E"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proofErr w:type="spellStart"/>
      <w:r w:rsidRPr="00BF419E">
        <w:rPr>
          <w:rFonts w:ascii="Times New Roman" w:hAnsi="Times New Roman" w:cs="Times New Roman"/>
          <w:sz w:val="24"/>
          <w:szCs w:val="24"/>
        </w:rPr>
        <w:t>C</w:t>
      </w:r>
      <w:r w:rsidRPr="00BF419E">
        <w:rPr>
          <w:rFonts w:ascii="Times New Roman" w:hAnsi="Times New Roman" w:cs="Times New Roman"/>
          <w:sz w:val="24"/>
          <w:szCs w:val="24"/>
          <w:vertAlign w:val="subscript"/>
        </w:rPr>
        <w:t>naj</w:t>
      </w:r>
      <w:proofErr w:type="spellEnd"/>
      <w:r w:rsidRPr="00BF419E">
        <w:rPr>
          <w:rFonts w:ascii="Times New Roman" w:hAnsi="Times New Roman" w:cs="Times New Roman"/>
          <w:sz w:val="24"/>
          <w:szCs w:val="24"/>
        </w:rPr>
        <w:t xml:space="preserve"> – najniższa cena spośród ważnych ofert,</w:t>
      </w:r>
    </w:p>
    <w:p w14:paraId="1FACDC83" w14:textId="77777777" w:rsidR="00FD23A7" w:rsidRPr="00BF419E"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BF419E">
        <w:rPr>
          <w:rFonts w:ascii="Times New Roman" w:hAnsi="Times New Roman" w:cs="Times New Roman"/>
          <w:sz w:val="24"/>
          <w:szCs w:val="24"/>
        </w:rPr>
        <w:t>C</w:t>
      </w:r>
      <w:r w:rsidRPr="00BF419E">
        <w:rPr>
          <w:rFonts w:ascii="Times New Roman" w:hAnsi="Times New Roman" w:cs="Times New Roman"/>
          <w:sz w:val="24"/>
          <w:szCs w:val="24"/>
          <w:vertAlign w:val="subscript"/>
        </w:rPr>
        <w:t>o</w:t>
      </w:r>
      <w:r w:rsidRPr="00BF419E">
        <w:rPr>
          <w:rFonts w:ascii="Times New Roman" w:hAnsi="Times New Roman" w:cs="Times New Roman"/>
          <w:sz w:val="24"/>
          <w:szCs w:val="24"/>
        </w:rPr>
        <w:t xml:space="preserve"> – cena podana przez wykonawcę, dla którego wynik jest obliczany,</w:t>
      </w:r>
    </w:p>
    <w:p w14:paraId="459449FB" w14:textId="77777777" w:rsidR="00FD23A7" w:rsidRPr="00BF419E"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sidRPr="00BF419E">
        <w:rPr>
          <w:rFonts w:ascii="Times New Roman" w:hAnsi="Times New Roman" w:cs="Times New Roman"/>
          <w:sz w:val="24"/>
          <w:szCs w:val="24"/>
          <w:u w:val="single"/>
        </w:rPr>
        <w:t>Maksymalna liczba punktów do uzyskania w tym kryterium przez wykonawcę wynosi 10.</w:t>
      </w:r>
    </w:p>
    <w:p w14:paraId="64E70B75" w14:textId="77777777" w:rsidR="00FD23A7" w:rsidRPr="00BF419E"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sidRPr="00BF419E">
        <w:rPr>
          <w:rFonts w:ascii="Times New Roman" w:hAnsi="Times New Roman" w:cs="Times New Roman"/>
          <w:sz w:val="24"/>
          <w:szCs w:val="24"/>
        </w:rPr>
        <w:t>3</w:t>
      </w:r>
      <w:r w:rsidR="00FD23A7" w:rsidRPr="00BF419E">
        <w:rPr>
          <w:rFonts w:ascii="Times New Roman" w:hAnsi="Times New Roman" w:cs="Times New Roman"/>
          <w:sz w:val="24"/>
          <w:szCs w:val="24"/>
        </w:rPr>
        <w:t>.2 Wszystkie obliczenia będą dokonywane z dokładnością do dwóch miejsc po przecinku.</w:t>
      </w:r>
    </w:p>
    <w:p w14:paraId="0EAF6937" w14:textId="77777777" w:rsidR="00FD23A7" w:rsidRPr="00BF419E"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BF419E">
        <w:rPr>
          <w:rFonts w:ascii="Times New Roman" w:hAnsi="Times New Roman" w:cs="Times New Roman"/>
          <w:sz w:val="24"/>
          <w:szCs w:val="24"/>
        </w:rPr>
        <w:t>3</w:t>
      </w:r>
      <w:r w:rsidR="00FD23A7" w:rsidRPr="00BF419E">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BF419E"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BF419E">
        <w:rPr>
          <w:rFonts w:ascii="Times New Roman" w:hAnsi="Times New Roman" w:cs="Times New Roman"/>
          <w:sz w:val="24"/>
          <w:szCs w:val="24"/>
        </w:rPr>
        <w:t>3</w:t>
      </w:r>
      <w:r w:rsidR="00FD23A7" w:rsidRPr="00BF419E">
        <w:rPr>
          <w:rFonts w:ascii="Times New Roman" w:hAnsi="Times New Roman" w:cs="Times New Roman"/>
          <w:sz w:val="24"/>
          <w:szCs w:val="24"/>
        </w:rPr>
        <w:t>.4 Jeżeli zostały złożone oferty o takiej samej cenie, Zamawiający wzywa wykonawców, którzy złożyli te oferty, do złożenia w terminie określonym przez zamawiającego ofert dodatkowych.</w:t>
      </w:r>
    </w:p>
    <w:p w14:paraId="6BEF617C" w14:textId="4AA80DDB" w:rsidR="003D368C" w:rsidRPr="00BF419E" w:rsidRDefault="00FD23A7" w:rsidP="00D70C29">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sidRPr="00BF419E">
        <w:rPr>
          <w:rFonts w:ascii="Times New Roman" w:hAnsi="Times New Roman" w:cs="Times New Roman"/>
          <w:sz w:val="24"/>
          <w:szCs w:val="24"/>
        </w:rPr>
        <w:lastRenderedPageBreak/>
        <w:t>W toku badania i oceny ofert Zamawiający może żądać od Wykonawców wyjaśnień dotyczących treści złożonych ofert, z zachowaniem zasad przejrzystości oraz uczciwego traktowania Wykonawców.</w:t>
      </w:r>
    </w:p>
    <w:p w14:paraId="597BC7C2" w14:textId="77777777" w:rsidR="003D368C" w:rsidRPr="00BF419E" w:rsidRDefault="003D368C"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sidRPr="00BF419E">
        <w:rPr>
          <w:rFonts w:ascii="Times New Roman" w:hAnsi="Times New Roman" w:cs="Times New Roman"/>
          <w:sz w:val="24"/>
          <w:szCs w:val="24"/>
        </w:rPr>
        <w:t xml:space="preserve">  </w:t>
      </w:r>
      <w:r w:rsidR="00FD23A7" w:rsidRPr="00BF419E">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77777777" w:rsidR="003D368C" w:rsidRPr="00BF419E" w:rsidRDefault="003D368C"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sidRPr="00BF419E">
        <w:rPr>
          <w:rFonts w:ascii="Times New Roman" w:hAnsi="Times New Roman" w:cs="Times New Roman"/>
          <w:sz w:val="24"/>
          <w:szCs w:val="24"/>
        </w:rPr>
        <w:t xml:space="preserve">  </w:t>
      </w:r>
      <w:r w:rsidR="00FD23A7" w:rsidRPr="00BF419E">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BF419E">
        <w:rPr>
          <w:rFonts w:ascii="Times New Roman" w:hAnsi="Times New Roman" w:cs="Times New Roman"/>
          <w:sz w:val="24"/>
          <w:szCs w:val="24"/>
        </w:rPr>
        <w:t> </w:t>
      </w:r>
      <w:r w:rsidR="00FD23A7" w:rsidRPr="00BF419E">
        <w:rPr>
          <w:rFonts w:ascii="Times New Roman" w:hAnsi="Times New Roman" w:cs="Times New Roman"/>
          <w:sz w:val="24"/>
          <w:szCs w:val="24"/>
        </w:rPr>
        <w:t>obowiązującymi przepisami.</w:t>
      </w:r>
    </w:p>
    <w:p w14:paraId="11471CC5" w14:textId="6D618231" w:rsidR="00F736F2" w:rsidRPr="00BF419E" w:rsidRDefault="00D70C29" w:rsidP="00D70C29">
      <w:pPr>
        <w:pStyle w:val="Nagwek"/>
        <w:tabs>
          <w:tab w:val="num" w:pos="426"/>
        </w:tabs>
        <w:spacing w:line="240" w:lineRule="auto"/>
        <w:ind w:left="720" w:hanging="578"/>
        <w:jc w:val="both"/>
        <w:rPr>
          <w:rFonts w:ascii="Times New Roman" w:hAnsi="Times New Roman"/>
        </w:rPr>
      </w:pPr>
      <w:r w:rsidRPr="00BF419E">
        <w:rPr>
          <w:rFonts w:ascii="Times New Roman" w:hAnsi="Times New Roman"/>
        </w:rPr>
        <w:t>7.</w:t>
      </w:r>
      <w:r w:rsidR="003D368C" w:rsidRPr="00BF419E">
        <w:rPr>
          <w:rFonts w:ascii="Times New Roman" w:hAnsi="Times New Roman"/>
        </w:rPr>
        <w:t xml:space="preserve">  </w:t>
      </w:r>
      <w:r w:rsidR="00F736F2" w:rsidRPr="00BF419E">
        <w:rPr>
          <w:rFonts w:ascii="Times New Roman" w:hAnsi="Times New Roman"/>
        </w:rPr>
        <w:t>Zamawiający odrzuci ofertę złożoną przez:</w:t>
      </w:r>
      <w:bookmarkStart w:id="3" w:name="_Hlk64393690"/>
    </w:p>
    <w:p w14:paraId="63317B68" w14:textId="4497DEB2" w:rsidR="00F736F2" w:rsidRPr="00BF419E" w:rsidRDefault="00F736F2" w:rsidP="00A666B0">
      <w:pPr>
        <w:pStyle w:val="Nagwek"/>
        <w:numPr>
          <w:ilvl w:val="0"/>
          <w:numId w:val="41"/>
        </w:numPr>
        <w:spacing w:line="240" w:lineRule="auto"/>
        <w:jc w:val="both"/>
        <w:rPr>
          <w:rFonts w:ascii="Times New Roman" w:hAnsi="Times New Roman"/>
        </w:rPr>
      </w:pPr>
      <w:r w:rsidRPr="00BF419E">
        <w:rPr>
          <w:rFonts w:ascii="Times New Roman" w:hAnsi="Times New Roman"/>
        </w:rPr>
        <w:t>Wykonawcę będącego osobą fizyczną, którego prawomocnie skazano za przestępstwo:</w:t>
      </w:r>
    </w:p>
    <w:p w14:paraId="7C58389E" w14:textId="77777777" w:rsidR="00F736F2" w:rsidRPr="00BF419E" w:rsidRDefault="00F736F2" w:rsidP="00A666B0">
      <w:pPr>
        <w:pStyle w:val="Nagwek"/>
        <w:numPr>
          <w:ilvl w:val="1"/>
          <w:numId w:val="42"/>
        </w:numPr>
        <w:spacing w:line="240" w:lineRule="auto"/>
        <w:jc w:val="both"/>
        <w:rPr>
          <w:rFonts w:ascii="Times New Roman" w:hAnsi="Times New Roman"/>
        </w:rPr>
      </w:pPr>
      <w:r w:rsidRPr="00BF419E">
        <w:rPr>
          <w:rFonts w:ascii="Times New Roman" w:hAnsi="Times New Roman"/>
        </w:rPr>
        <w:t xml:space="preserve">udziału w zorganizowanej grupie przestępczej albo związku mającym na celu popełnienie przestępstwa lub przestępstwa skarbowego, o którym mowa w art. 258 Kodeksu karnego, </w:t>
      </w:r>
    </w:p>
    <w:p w14:paraId="5F80FE8E" w14:textId="77777777" w:rsidR="00F736F2" w:rsidRPr="00BF419E" w:rsidRDefault="00F736F2" w:rsidP="00A666B0">
      <w:pPr>
        <w:pStyle w:val="Nagwek"/>
        <w:numPr>
          <w:ilvl w:val="1"/>
          <w:numId w:val="42"/>
        </w:numPr>
        <w:spacing w:line="240" w:lineRule="auto"/>
        <w:jc w:val="both"/>
        <w:rPr>
          <w:rFonts w:ascii="Times New Roman" w:hAnsi="Times New Roman"/>
        </w:rPr>
      </w:pPr>
      <w:r w:rsidRPr="00BF419E">
        <w:rPr>
          <w:rFonts w:ascii="Times New Roman" w:hAnsi="Times New Roman"/>
        </w:rPr>
        <w:t xml:space="preserve">handlu ludźmi, o którym mowa w art. 189a Kodeksu karnego, </w:t>
      </w:r>
    </w:p>
    <w:p w14:paraId="72B282D9" w14:textId="77777777" w:rsidR="00F736F2" w:rsidRPr="00BF419E" w:rsidRDefault="00F736F2" w:rsidP="00A666B0">
      <w:pPr>
        <w:pStyle w:val="Nagwek"/>
        <w:numPr>
          <w:ilvl w:val="1"/>
          <w:numId w:val="42"/>
        </w:numPr>
        <w:spacing w:line="240" w:lineRule="auto"/>
        <w:jc w:val="both"/>
        <w:rPr>
          <w:rFonts w:ascii="Times New Roman" w:hAnsi="Times New Roman"/>
        </w:rPr>
      </w:pPr>
      <w:r w:rsidRPr="00BF419E">
        <w:rPr>
          <w:rFonts w:ascii="Times New Roman" w:hAnsi="Times New Roman"/>
        </w:rPr>
        <w:t xml:space="preserve">o którym mowa w art. 228–230a, art. 250a Kodeksu karnego lub w art. 46 lub art. 48 ustawy z dnia 25 czerwca 2010 r. o sporcie, </w:t>
      </w:r>
    </w:p>
    <w:p w14:paraId="4552A2F0" w14:textId="77777777" w:rsidR="00F736F2" w:rsidRPr="00BF419E" w:rsidRDefault="00F736F2" w:rsidP="00A666B0">
      <w:pPr>
        <w:pStyle w:val="Nagwek"/>
        <w:numPr>
          <w:ilvl w:val="1"/>
          <w:numId w:val="42"/>
        </w:numPr>
        <w:spacing w:line="240" w:lineRule="auto"/>
        <w:jc w:val="both"/>
        <w:rPr>
          <w:rFonts w:ascii="Times New Roman" w:hAnsi="Times New Roman"/>
        </w:rPr>
      </w:pPr>
      <w:r w:rsidRPr="00BF419E">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BF419E" w:rsidRDefault="00F736F2" w:rsidP="00A666B0">
      <w:pPr>
        <w:pStyle w:val="Nagwek"/>
        <w:numPr>
          <w:ilvl w:val="1"/>
          <w:numId w:val="42"/>
        </w:numPr>
        <w:spacing w:line="240" w:lineRule="auto"/>
        <w:jc w:val="both"/>
        <w:rPr>
          <w:rFonts w:ascii="Times New Roman" w:hAnsi="Times New Roman"/>
        </w:rPr>
      </w:pPr>
      <w:r w:rsidRPr="00BF419E">
        <w:rPr>
          <w:rFonts w:ascii="Times New Roman" w:hAnsi="Times New Roman"/>
        </w:rPr>
        <w:t xml:space="preserve">o charakterze terrorystycznym, o którym mowa w art. 115 § 20 Kodeksu karnego, lub mające na celu popełnienie tego przestępstwa, </w:t>
      </w:r>
    </w:p>
    <w:p w14:paraId="066812F2" w14:textId="77777777" w:rsidR="00F736F2" w:rsidRPr="00BF419E" w:rsidRDefault="00F736F2" w:rsidP="00A666B0">
      <w:pPr>
        <w:pStyle w:val="Nagwek"/>
        <w:numPr>
          <w:ilvl w:val="1"/>
          <w:numId w:val="42"/>
        </w:numPr>
        <w:spacing w:line="240" w:lineRule="auto"/>
        <w:jc w:val="both"/>
        <w:rPr>
          <w:rFonts w:ascii="Times New Roman" w:hAnsi="Times New Roman"/>
        </w:rPr>
      </w:pPr>
      <w:r w:rsidRPr="00BF419E">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BF419E" w:rsidRDefault="00F736F2" w:rsidP="00A666B0">
      <w:pPr>
        <w:pStyle w:val="Nagwek"/>
        <w:numPr>
          <w:ilvl w:val="1"/>
          <w:numId w:val="42"/>
        </w:numPr>
        <w:spacing w:line="240" w:lineRule="auto"/>
        <w:jc w:val="both"/>
        <w:rPr>
          <w:rFonts w:ascii="Times New Roman" w:hAnsi="Times New Roman"/>
        </w:rPr>
      </w:pPr>
      <w:r w:rsidRPr="00BF419E">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9862D0" w:rsidRDefault="00F736F2" w:rsidP="00A666B0">
      <w:pPr>
        <w:pStyle w:val="Nagwek"/>
        <w:numPr>
          <w:ilvl w:val="1"/>
          <w:numId w:val="42"/>
        </w:numPr>
        <w:spacing w:line="240" w:lineRule="auto"/>
        <w:jc w:val="both"/>
        <w:rPr>
          <w:rFonts w:ascii="Times New Roman" w:hAnsi="Times New Roman"/>
        </w:rPr>
      </w:pPr>
      <w:r w:rsidRPr="00BF419E">
        <w:rPr>
          <w:rFonts w:ascii="Times New Roman" w:hAnsi="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sidRPr="002C0386">
        <w:rPr>
          <w:rFonts w:ascii="Times New Roman" w:hAnsi="Times New Roman"/>
        </w:rPr>
        <w:t>;</w:t>
      </w:r>
    </w:p>
    <w:bookmarkEnd w:id="3"/>
    <w:p w14:paraId="4C668634" w14:textId="77777777" w:rsidR="00F736F2" w:rsidRPr="00BF419E" w:rsidRDefault="00F736F2" w:rsidP="00A666B0">
      <w:pPr>
        <w:pStyle w:val="Nagwek"/>
        <w:numPr>
          <w:ilvl w:val="0"/>
          <w:numId w:val="41"/>
        </w:numPr>
        <w:spacing w:line="240" w:lineRule="auto"/>
        <w:jc w:val="both"/>
        <w:rPr>
          <w:rFonts w:ascii="Times New Roman" w:hAnsi="Times New Roman"/>
        </w:rPr>
      </w:pPr>
      <w:r w:rsidRPr="00BF419E">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BF419E" w:rsidRDefault="00F736F2" w:rsidP="00A666B0">
      <w:pPr>
        <w:pStyle w:val="Nagwek"/>
        <w:numPr>
          <w:ilvl w:val="0"/>
          <w:numId w:val="41"/>
        </w:numPr>
        <w:spacing w:line="240" w:lineRule="auto"/>
        <w:jc w:val="both"/>
        <w:rPr>
          <w:rFonts w:ascii="Times New Roman" w:hAnsi="Times New Roman"/>
        </w:rPr>
      </w:pPr>
      <w:r w:rsidRPr="00BF419E">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BF419E" w:rsidRDefault="00F736F2" w:rsidP="00A666B0">
      <w:pPr>
        <w:pStyle w:val="Nagwek"/>
        <w:numPr>
          <w:ilvl w:val="0"/>
          <w:numId w:val="41"/>
        </w:numPr>
        <w:spacing w:line="240" w:lineRule="auto"/>
        <w:jc w:val="both"/>
        <w:rPr>
          <w:rFonts w:ascii="Times New Roman" w:hAnsi="Times New Roman"/>
        </w:rPr>
      </w:pPr>
      <w:r w:rsidRPr="00BF419E">
        <w:rPr>
          <w:rFonts w:ascii="Times New Roman" w:hAnsi="Times New Roman"/>
        </w:rPr>
        <w:lastRenderedPageBreak/>
        <w:t>Wykonawcę, wobec którego prawomocnie orzeczono zakaz ubiegania się o zamówienie publiczne;</w:t>
      </w:r>
    </w:p>
    <w:p w14:paraId="1F1D6DCB" w14:textId="77777777" w:rsidR="00F736F2" w:rsidRPr="00BF419E" w:rsidRDefault="00F736F2" w:rsidP="00A666B0">
      <w:pPr>
        <w:pStyle w:val="Nagwek"/>
        <w:numPr>
          <w:ilvl w:val="0"/>
          <w:numId w:val="41"/>
        </w:numPr>
        <w:spacing w:line="240" w:lineRule="auto"/>
        <w:jc w:val="both"/>
        <w:rPr>
          <w:rFonts w:ascii="Times New Roman" w:hAnsi="Times New Roman"/>
        </w:rPr>
      </w:pPr>
      <w:r w:rsidRPr="00BF419E">
        <w:rPr>
          <w:rFonts w:ascii="Times New Roman" w:hAnsi="Times New Roman"/>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BF419E">
        <w:rPr>
          <w:rFonts w:ascii="Times New Roman" w:hAnsi="Times New Roman"/>
        </w:rPr>
        <w:br/>
        <w:t xml:space="preserve">chyba że wykażą, że przygotowali te oferty lub wnioski niezależnie od siebie; </w:t>
      </w:r>
    </w:p>
    <w:p w14:paraId="4709CF3A" w14:textId="77777777" w:rsidR="00F736F2" w:rsidRPr="00BF419E" w:rsidRDefault="00F736F2" w:rsidP="00A666B0">
      <w:pPr>
        <w:pStyle w:val="Nagwek"/>
        <w:numPr>
          <w:ilvl w:val="0"/>
          <w:numId w:val="41"/>
        </w:numPr>
        <w:spacing w:line="240" w:lineRule="auto"/>
        <w:jc w:val="both"/>
        <w:rPr>
          <w:rFonts w:ascii="Times New Roman" w:hAnsi="Times New Roman"/>
        </w:rPr>
      </w:pPr>
      <w:r w:rsidRPr="00BF419E">
        <w:rPr>
          <w:rFonts w:ascii="Times New Roman" w:hAnsi="Times New Roman"/>
        </w:rPr>
        <w:t xml:space="preserve">Wykonawcę, jeżeli, w przypadkach, o których mowa w art. 85 ust. 1 ustawy, doszło </w:t>
      </w:r>
      <w:r w:rsidRPr="00BF419E">
        <w:rPr>
          <w:rFonts w:ascii="Times New Roman" w:hAnsi="Times New Roman"/>
        </w:rPr>
        <w:br/>
        <w:t xml:space="preserve">do zakłócenia konkurencji wynikającego z wcześniejszego zaangażowania tego wykonawcy lub podmiotu, który należy z wykonawcą do tej samej grupy kapitałowej </w:t>
      </w:r>
      <w:r w:rsidRPr="00BF419E">
        <w:rPr>
          <w:rFonts w:ascii="Times New Roman" w:hAnsi="Times New Roman"/>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5FACAD" w14:textId="77777777" w:rsidR="00F736F2" w:rsidRPr="00BF419E" w:rsidRDefault="00F736F2" w:rsidP="00583E7F">
      <w:pPr>
        <w:pStyle w:val="Nagwek"/>
        <w:numPr>
          <w:ilvl w:val="0"/>
          <w:numId w:val="36"/>
        </w:numPr>
        <w:tabs>
          <w:tab w:val="clear" w:pos="1080"/>
          <w:tab w:val="num" w:pos="426"/>
        </w:tabs>
        <w:spacing w:line="240" w:lineRule="auto"/>
        <w:ind w:left="426" w:hanging="426"/>
        <w:jc w:val="both"/>
        <w:rPr>
          <w:rFonts w:ascii="Times New Roman" w:hAnsi="Times New Roman"/>
        </w:rPr>
      </w:pPr>
      <w:r w:rsidRPr="00BF419E">
        <w:rPr>
          <w:rFonts w:ascii="Times New Roman" w:hAnsi="Times New Roman"/>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BF419E">
        <w:rPr>
          <w:rFonts w:ascii="Times New Roman" w:hAnsi="Times New Roman"/>
        </w:rPr>
        <w:br/>
        <w:t>na sfinansowanie zamówienia, bądź zaistnieją inne uzasadnione okoliczności skutkujące nieważnością Umowy w sprawie zamówienia z dziedziny nauki.</w:t>
      </w:r>
    </w:p>
    <w:p w14:paraId="44B50C80" w14:textId="2E5F9C0A" w:rsidR="00FD23A7" w:rsidRPr="00BF419E" w:rsidRDefault="00F736F2" w:rsidP="00583E7F">
      <w:pPr>
        <w:pStyle w:val="Nagwek"/>
        <w:numPr>
          <w:ilvl w:val="0"/>
          <w:numId w:val="36"/>
        </w:numPr>
        <w:tabs>
          <w:tab w:val="clear" w:pos="1080"/>
          <w:tab w:val="num" w:pos="426"/>
        </w:tabs>
        <w:spacing w:line="240" w:lineRule="auto"/>
        <w:ind w:left="426" w:hanging="426"/>
        <w:jc w:val="both"/>
        <w:rPr>
          <w:rFonts w:ascii="Times New Roman" w:hAnsi="Times New Roman"/>
        </w:rPr>
      </w:pPr>
      <w:r w:rsidRPr="00BF419E">
        <w:rPr>
          <w:rFonts w:ascii="Times New Roman" w:hAnsi="Times New Roman"/>
        </w:rPr>
        <w:t>Zamawiający zawiadamia równocześnie wszystkich Wykonawców, którzy złożyli oferty, o rozstrzygnięciu postępowania, podając uzasadnienie faktyczne.</w:t>
      </w:r>
    </w:p>
    <w:p w14:paraId="70BB612C" w14:textId="77777777" w:rsidR="00F736F2" w:rsidRPr="00BF419E" w:rsidRDefault="00F736F2" w:rsidP="00F20C3C">
      <w:pPr>
        <w:tabs>
          <w:tab w:val="num" w:pos="720"/>
          <w:tab w:val="left" w:pos="900"/>
        </w:tabs>
        <w:suppressAutoHyphens w:val="0"/>
        <w:adjustRightInd w:val="0"/>
        <w:jc w:val="both"/>
        <w:textAlignment w:val="baseline"/>
      </w:pPr>
    </w:p>
    <w:p w14:paraId="70AD5DAB" w14:textId="77777777" w:rsidR="00FD23A7" w:rsidRPr="00BF419E" w:rsidRDefault="003C1E58" w:rsidP="00740631">
      <w:pPr>
        <w:widowControl/>
        <w:numPr>
          <w:ilvl w:val="0"/>
          <w:numId w:val="1"/>
        </w:numPr>
        <w:tabs>
          <w:tab w:val="clear" w:pos="720"/>
          <w:tab w:val="num" w:pos="567"/>
        </w:tabs>
        <w:suppressAutoHyphens w:val="0"/>
        <w:ind w:hanging="578"/>
        <w:jc w:val="both"/>
        <w:rPr>
          <w:b/>
          <w:bCs/>
        </w:rPr>
      </w:pPr>
      <w:r w:rsidRPr="002C0386">
        <w:rPr>
          <w:b/>
          <w:bCs/>
        </w:rPr>
        <w:t>Informacje</w:t>
      </w:r>
      <w:r w:rsidR="00FD23A7" w:rsidRPr="009862D0">
        <w:rPr>
          <w:b/>
          <w:bCs/>
        </w:rPr>
        <w:t xml:space="preserve"> o formalnościach, jakie powinny zostać dopełnione po wyborze oferty w celu zawarcia Umowy. </w:t>
      </w:r>
    </w:p>
    <w:p w14:paraId="45EF5ACA" w14:textId="77777777" w:rsidR="005F4E47" w:rsidRPr="00BF419E" w:rsidRDefault="005F4E47" w:rsidP="00740631">
      <w:pPr>
        <w:widowControl/>
        <w:tabs>
          <w:tab w:val="num" w:pos="567"/>
        </w:tabs>
        <w:suppressAutoHyphens w:val="0"/>
        <w:ind w:hanging="142"/>
        <w:jc w:val="both"/>
      </w:pPr>
      <w:r w:rsidRPr="00BF419E">
        <w:t xml:space="preserve">      1.  Przed podpisaniem umowy wykonawca winien złożyć lub przekazać:</w:t>
      </w:r>
    </w:p>
    <w:p w14:paraId="0A7ABFFE" w14:textId="77777777" w:rsidR="005F4E47" w:rsidRPr="00BF419E" w:rsidRDefault="005F4E47" w:rsidP="00583E7F">
      <w:pPr>
        <w:widowControl/>
        <w:numPr>
          <w:ilvl w:val="1"/>
          <w:numId w:val="26"/>
        </w:numPr>
        <w:tabs>
          <w:tab w:val="clear" w:pos="720"/>
          <w:tab w:val="num" w:pos="567"/>
        </w:tabs>
        <w:suppressAutoHyphens w:val="0"/>
        <w:ind w:left="993" w:hanging="426"/>
        <w:jc w:val="both"/>
      </w:pPr>
      <w:r w:rsidRPr="00BF419E">
        <w:rPr>
          <w:color w:val="000000"/>
        </w:rPr>
        <w:t>aktualny odpis z właściwego rejestru lub z centralnej ewidencji i informacji o działalności gospodarczej, jeżeli odrębne przepisy wymagają wpisu do rejestru lub ewidencji, jeżeli nie został złożony wraz z ofertą</w:t>
      </w:r>
      <w:r w:rsidRPr="00BF419E">
        <w:t>;</w:t>
      </w:r>
    </w:p>
    <w:p w14:paraId="22242720" w14:textId="77777777" w:rsidR="005F4E47" w:rsidRPr="00BF419E" w:rsidRDefault="005F4E47" w:rsidP="00583E7F">
      <w:pPr>
        <w:widowControl/>
        <w:numPr>
          <w:ilvl w:val="1"/>
          <w:numId w:val="26"/>
        </w:numPr>
        <w:tabs>
          <w:tab w:val="clear" w:pos="720"/>
          <w:tab w:val="num" w:pos="567"/>
        </w:tabs>
        <w:suppressAutoHyphens w:val="0"/>
        <w:ind w:left="993" w:hanging="426"/>
        <w:jc w:val="both"/>
      </w:pPr>
      <w:r w:rsidRPr="00BF419E">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5C9F544C" w:rsidR="005F4E47" w:rsidRPr="00BF419E" w:rsidRDefault="005F4E47" w:rsidP="00D169AB">
      <w:pPr>
        <w:widowControl/>
        <w:tabs>
          <w:tab w:val="left" w:pos="360"/>
          <w:tab w:val="num" w:pos="567"/>
          <w:tab w:val="left" w:pos="1134"/>
        </w:tabs>
        <w:suppressAutoHyphens w:val="0"/>
        <w:ind w:left="540" w:hanging="398"/>
        <w:jc w:val="both"/>
        <w:rPr>
          <w:color w:val="000000"/>
        </w:rPr>
      </w:pPr>
      <w:r w:rsidRPr="00BF419E">
        <w:t xml:space="preserve">   2. </w:t>
      </w:r>
      <w:r w:rsidRPr="00BF419E">
        <w:rPr>
          <w:color w:val="000000"/>
        </w:rPr>
        <w:t>Wybrany wykonawca jest zobowiązany do zawarcia umowy w terminie i miejscu wyznaczonym przez zamawiającego.</w:t>
      </w:r>
    </w:p>
    <w:p w14:paraId="6771E21D" w14:textId="77777777" w:rsidR="00F736F2" w:rsidRPr="00BF419E"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BF419E" w:rsidRDefault="00F736F2" w:rsidP="00F20C3C">
      <w:pPr>
        <w:widowControl/>
        <w:numPr>
          <w:ilvl w:val="0"/>
          <w:numId w:val="1"/>
        </w:numPr>
        <w:tabs>
          <w:tab w:val="clear" w:pos="720"/>
        </w:tabs>
        <w:suppressAutoHyphens w:val="0"/>
        <w:ind w:left="567" w:hanging="425"/>
        <w:jc w:val="both"/>
        <w:rPr>
          <w:b/>
          <w:bCs/>
        </w:rPr>
      </w:pPr>
      <w:r w:rsidRPr="002C0386">
        <w:rPr>
          <w:b/>
          <w:bCs/>
        </w:rPr>
        <w:t>Termin związania of</w:t>
      </w:r>
      <w:r w:rsidRPr="009862D0">
        <w:rPr>
          <w:b/>
          <w:bCs/>
        </w:rPr>
        <w:t>ertą.</w:t>
      </w:r>
    </w:p>
    <w:p w14:paraId="2F9873A0" w14:textId="6F513A04" w:rsidR="00F736F2" w:rsidRPr="00BF419E" w:rsidRDefault="00F736F2" w:rsidP="00F20C3C">
      <w:pPr>
        <w:widowControl/>
        <w:suppressAutoHyphens w:val="0"/>
        <w:autoSpaceDE w:val="0"/>
        <w:ind w:left="709" w:hanging="142"/>
        <w:jc w:val="both"/>
      </w:pPr>
      <w:r w:rsidRPr="00BF419E">
        <w:t>Termin związania ofertą wynosi 30 dni</w:t>
      </w:r>
      <w:r w:rsidR="002F08D7" w:rsidRPr="00BF419E">
        <w:t xml:space="preserve">, </w:t>
      </w:r>
      <w:r w:rsidR="003118EE">
        <w:t>tj.</w:t>
      </w:r>
      <w:r w:rsidR="00FA6ED5">
        <w:t xml:space="preserve"> </w:t>
      </w:r>
      <w:r w:rsidR="000D2166">
        <w:t>licząc</w:t>
      </w:r>
      <w:r w:rsidR="002F08D7" w:rsidRPr="00F542C7">
        <w:t xml:space="preserve"> od</w:t>
      </w:r>
      <w:r w:rsidR="00FA6ED5">
        <w:t xml:space="preserve"> </w:t>
      </w:r>
      <w:r w:rsidR="00621FFA">
        <w:t xml:space="preserve"> dnia </w:t>
      </w:r>
      <w:r w:rsidR="00FA6ED5">
        <w:t>14</w:t>
      </w:r>
      <w:r w:rsidR="00621FFA">
        <w:t>.09.2021 r.</w:t>
      </w:r>
    </w:p>
    <w:p w14:paraId="2572CB14" w14:textId="77777777" w:rsidR="005F4E47" w:rsidRPr="00BF419E" w:rsidRDefault="005F4E47" w:rsidP="00F736F2">
      <w:pPr>
        <w:widowControl/>
        <w:tabs>
          <w:tab w:val="num" w:pos="567"/>
          <w:tab w:val="num" w:pos="2880"/>
        </w:tabs>
        <w:suppressAutoHyphens w:val="0"/>
        <w:jc w:val="both"/>
      </w:pPr>
    </w:p>
    <w:p w14:paraId="3FE58E5D" w14:textId="77777777" w:rsidR="00FD23A7" w:rsidRPr="00BF419E" w:rsidRDefault="00FD23A7" w:rsidP="00F20C3C">
      <w:pPr>
        <w:widowControl/>
        <w:numPr>
          <w:ilvl w:val="0"/>
          <w:numId w:val="1"/>
        </w:numPr>
        <w:tabs>
          <w:tab w:val="clear" w:pos="720"/>
          <w:tab w:val="num" w:pos="567"/>
        </w:tabs>
        <w:suppressAutoHyphens w:val="0"/>
        <w:ind w:left="567" w:hanging="425"/>
        <w:jc w:val="both"/>
      </w:pPr>
      <w:r w:rsidRPr="00BF419E">
        <w:rPr>
          <w:b/>
          <w:bCs/>
        </w:rPr>
        <w:t>Informacja o przetwarzaniu danych osobowych - d</w:t>
      </w:r>
      <w:r w:rsidRPr="00BF419E">
        <w:rPr>
          <w:b/>
        </w:rPr>
        <w:t>otyczy wykonawcy będącego osobą fizyczną</w:t>
      </w:r>
      <w:r w:rsidRPr="00BF419E">
        <w:rPr>
          <w:b/>
          <w:bCs/>
        </w:rPr>
        <w:t>.</w:t>
      </w:r>
    </w:p>
    <w:p w14:paraId="6493664A" w14:textId="7AAD1189" w:rsidR="0064761F" w:rsidRPr="00BF419E" w:rsidRDefault="00D66CFF" w:rsidP="00DF303C">
      <w:pPr>
        <w:tabs>
          <w:tab w:val="num" w:pos="851"/>
        </w:tabs>
        <w:spacing w:before="60"/>
        <w:ind w:left="567" w:hanging="425"/>
        <w:jc w:val="both"/>
      </w:pPr>
      <w:r w:rsidRPr="00BF419E">
        <w:rPr>
          <w:b/>
          <w:bCs/>
        </w:rPr>
        <w:t xml:space="preserve">  </w:t>
      </w:r>
      <w:r w:rsidR="0064761F" w:rsidRPr="00BF419E">
        <w:rPr>
          <w:b/>
          <w:bCs/>
        </w:rPr>
        <w:t xml:space="preserve"> </w:t>
      </w:r>
      <w:r w:rsidR="005F4E47" w:rsidRPr="00BF419E">
        <w:rPr>
          <w:b/>
          <w:bCs/>
        </w:rPr>
        <w:t xml:space="preserve">  </w:t>
      </w:r>
      <w:r w:rsidR="00DF303C" w:rsidRPr="00BF419E">
        <w:rPr>
          <w:b/>
          <w:bCs/>
        </w:rPr>
        <w:t xml:space="preserve">  </w:t>
      </w:r>
      <w:r w:rsidR="0064761F" w:rsidRPr="00BF419E">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BF419E"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b/>
          <w:sz w:val="24"/>
          <w:szCs w:val="24"/>
          <w:lang w:eastAsia="pl-PL"/>
        </w:rPr>
        <w:lastRenderedPageBreak/>
        <w:t>Administratorem</w:t>
      </w:r>
      <w:r w:rsidRPr="00BF419E">
        <w:rPr>
          <w:rFonts w:ascii="Times New Roman" w:hAnsi="Times New Roman"/>
          <w:sz w:val="24"/>
          <w:szCs w:val="24"/>
          <w:lang w:eastAsia="pl-PL"/>
        </w:rPr>
        <w:t xml:space="preserve"> Pani/Pana danych osobowych jest Uniwersytet Jagielloński, ul. Gołębia 24, 31-007 Kraków, reprezentowany przez Rektora UJ.</w:t>
      </w:r>
    </w:p>
    <w:p w14:paraId="69FE91C4" w14:textId="360CC232" w:rsidR="0064761F" w:rsidRPr="00BF419E"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b/>
          <w:sz w:val="24"/>
          <w:szCs w:val="24"/>
          <w:lang w:eastAsia="pl-PL"/>
        </w:rPr>
        <w:t>Uniwersytet Jagielloński wyznaczył Inspektora Ochrony Danych</w:t>
      </w:r>
      <w:r w:rsidRPr="00BF419E">
        <w:rPr>
          <w:rFonts w:ascii="Times New Roman" w:hAnsi="Times New Roman"/>
          <w:sz w:val="24"/>
          <w:szCs w:val="24"/>
          <w:lang w:eastAsia="pl-PL"/>
        </w:rPr>
        <w:t>, ul. Gołębia 24,</w:t>
      </w:r>
      <w:r w:rsidR="00C130EA" w:rsidRPr="00BF419E">
        <w:rPr>
          <w:rFonts w:ascii="Times New Roman" w:hAnsi="Times New Roman"/>
          <w:sz w:val="24"/>
          <w:szCs w:val="24"/>
          <w:lang w:eastAsia="pl-PL"/>
        </w:rPr>
        <w:t xml:space="preserve"> </w:t>
      </w:r>
      <w:r w:rsidRPr="00BF419E">
        <w:rPr>
          <w:rFonts w:ascii="Times New Roman" w:hAnsi="Times New Roman"/>
          <w:sz w:val="24"/>
          <w:szCs w:val="24"/>
          <w:lang w:eastAsia="pl-PL"/>
        </w:rPr>
        <w:t xml:space="preserve">31-007 Kraków, pokój nr </w:t>
      </w:r>
      <w:r w:rsidR="00A640A6" w:rsidRPr="00BF419E">
        <w:rPr>
          <w:rFonts w:ascii="Times New Roman" w:hAnsi="Times New Roman"/>
          <w:sz w:val="24"/>
          <w:szCs w:val="24"/>
          <w:lang w:eastAsia="pl-PL"/>
        </w:rPr>
        <w:t>5</w:t>
      </w:r>
      <w:r w:rsidRPr="00BF419E">
        <w:rPr>
          <w:rFonts w:ascii="Times New Roman" w:hAnsi="Times New Roman"/>
          <w:sz w:val="24"/>
          <w:szCs w:val="24"/>
          <w:lang w:eastAsia="pl-PL"/>
        </w:rPr>
        <w:t xml:space="preserve">. Kontakt z Inspektorem możliwy jest przez </w:t>
      </w:r>
      <w:hyperlink r:id="rId21" w:history="1">
        <w:r w:rsidR="00422D1E" w:rsidRPr="00BF419E">
          <w:rPr>
            <w:rStyle w:val="Hipercze"/>
            <w:rFonts w:ascii="Times New Roman" w:hAnsi="Times New Roman"/>
            <w:sz w:val="24"/>
            <w:szCs w:val="24"/>
            <w:lang w:eastAsia="pl-PL"/>
          </w:rPr>
          <w:t>e-mail</w:t>
        </w:r>
      </w:hyperlink>
      <w:r w:rsidRPr="00BF419E">
        <w:rPr>
          <w:rFonts w:ascii="Times New Roman" w:hAnsi="Times New Roman"/>
          <w:sz w:val="24"/>
          <w:szCs w:val="24"/>
          <w:lang w:eastAsia="pl-PL"/>
        </w:rPr>
        <w:t xml:space="preserve">: </w:t>
      </w:r>
      <w:hyperlink r:id="rId22" w:history="1">
        <w:r w:rsidRPr="00BF419E">
          <w:rPr>
            <w:rStyle w:val="Hipercze"/>
            <w:rFonts w:ascii="Times New Roman" w:hAnsi="Times New Roman"/>
            <w:sz w:val="24"/>
            <w:szCs w:val="24"/>
            <w:lang w:eastAsia="pl-PL"/>
          </w:rPr>
          <w:t>iod@uj.edu.pl</w:t>
        </w:r>
      </w:hyperlink>
      <w:r w:rsidRPr="00BF419E">
        <w:rPr>
          <w:rFonts w:ascii="Times New Roman" w:hAnsi="Times New Roman"/>
          <w:sz w:val="24"/>
          <w:szCs w:val="24"/>
          <w:lang w:eastAsia="pl-PL"/>
        </w:rPr>
        <w:t xml:space="preserve"> lub pod nr. telefonu 12 663 12 25.</w:t>
      </w:r>
    </w:p>
    <w:p w14:paraId="29A67940" w14:textId="77777777" w:rsidR="00BF4C7B" w:rsidRPr="00BF419E"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sz w:val="24"/>
          <w:szCs w:val="24"/>
          <w:lang w:eastAsia="pl-PL"/>
        </w:rPr>
        <w:t xml:space="preserve">Pani/Pana dane osobowe przetwarzane będą </w:t>
      </w:r>
      <w:r w:rsidRPr="00BF419E">
        <w:rPr>
          <w:rFonts w:ascii="Times New Roman" w:hAnsi="Times New Roman"/>
          <w:b/>
          <w:sz w:val="24"/>
          <w:szCs w:val="24"/>
          <w:lang w:eastAsia="pl-PL"/>
        </w:rPr>
        <w:t>na podstawie art. 6 ust. 1 lit. c Rozporządzenia Ogólnego</w:t>
      </w:r>
      <w:r w:rsidRPr="00BF419E">
        <w:rPr>
          <w:rFonts w:ascii="Times New Roman" w:hAnsi="Times New Roman"/>
          <w:sz w:val="24"/>
          <w:szCs w:val="24"/>
          <w:lang w:eastAsia="pl-PL"/>
        </w:rPr>
        <w:t>.</w:t>
      </w:r>
      <w:r w:rsidRPr="00BF419E">
        <w:rPr>
          <w:rFonts w:ascii="Times New Roman" w:hAnsi="Times New Roman"/>
          <w:b/>
          <w:sz w:val="24"/>
          <w:szCs w:val="24"/>
          <w:u w:val="single"/>
          <w:lang w:eastAsia="pl-PL"/>
        </w:rPr>
        <w:t xml:space="preserve"> w celu</w:t>
      </w:r>
      <w:r w:rsidRPr="00BF419E">
        <w:rPr>
          <w:rFonts w:ascii="Times New Roman" w:hAnsi="Times New Roman"/>
          <w:sz w:val="24"/>
          <w:szCs w:val="24"/>
          <w:u w:val="single"/>
          <w:lang w:eastAsia="pl-PL"/>
        </w:rPr>
        <w:t xml:space="preserve"> </w:t>
      </w:r>
      <w:r w:rsidRPr="00BF419E">
        <w:rPr>
          <w:rFonts w:ascii="Times New Roman" w:hAnsi="Times New Roman"/>
          <w:b/>
          <w:sz w:val="24"/>
          <w:szCs w:val="24"/>
          <w:u w:val="single"/>
          <w:lang w:eastAsia="pl-PL"/>
        </w:rPr>
        <w:t>związanym</w:t>
      </w:r>
      <w:r w:rsidR="00F20C3C" w:rsidRPr="00BF419E">
        <w:rPr>
          <w:rFonts w:ascii="Times New Roman" w:hAnsi="Times New Roman"/>
          <w:b/>
          <w:sz w:val="24"/>
          <w:szCs w:val="24"/>
          <w:u w:val="single"/>
          <w:lang w:eastAsia="pl-PL"/>
        </w:rPr>
        <w:t xml:space="preserve"> </w:t>
      </w:r>
      <w:r w:rsidRPr="00BF419E">
        <w:rPr>
          <w:rFonts w:ascii="Times New Roman" w:hAnsi="Times New Roman"/>
          <w:b/>
          <w:sz w:val="24"/>
          <w:szCs w:val="24"/>
          <w:u w:val="single"/>
          <w:lang w:eastAsia="pl-PL"/>
        </w:rPr>
        <w:t>z niniejszym postępowaniem o udzielenie zamówienia publicznego.</w:t>
      </w:r>
    </w:p>
    <w:p w14:paraId="49906779" w14:textId="314470C1" w:rsidR="00BF4C7B" w:rsidRPr="00BF419E"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sz w:val="24"/>
          <w:szCs w:val="24"/>
        </w:rPr>
        <w:t xml:space="preserve">Podanie przez Panią/Pana danych osobowych jest wymogiem ustawowym określonym </w:t>
      </w:r>
      <w:r w:rsidRPr="00BF419E">
        <w:rPr>
          <w:rFonts w:ascii="Times New Roman" w:hAnsi="Times New Roman"/>
          <w:sz w:val="24"/>
          <w:szCs w:val="24"/>
        </w:rPr>
        <w:br/>
        <w:t xml:space="preserve">w przepisach ustawy z dnia 11 września 2019 r. Prawo zamówień publicznych (tj. Dz. U. 2019 r. poz. 2019 z </w:t>
      </w:r>
      <w:proofErr w:type="spellStart"/>
      <w:r w:rsidRPr="00BF419E">
        <w:rPr>
          <w:rFonts w:ascii="Times New Roman" w:hAnsi="Times New Roman"/>
          <w:sz w:val="24"/>
          <w:szCs w:val="24"/>
        </w:rPr>
        <w:t>późn</w:t>
      </w:r>
      <w:proofErr w:type="spellEnd"/>
      <w:r w:rsidRPr="00BF419E">
        <w:rPr>
          <w:rFonts w:ascii="Times New Roman" w:hAnsi="Times New Roman"/>
          <w:sz w:val="24"/>
          <w:szCs w:val="24"/>
        </w:rPr>
        <w:t xml:space="preserve">. zm., dalej jako „PZP”) związanym z udziałem w postępowaniu o udzielenie zamówienia publicznego. </w:t>
      </w:r>
    </w:p>
    <w:p w14:paraId="7E523ECD" w14:textId="77777777" w:rsidR="0064761F" w:rsidRPr="00BF419E"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sz w:val="24"/>
          <w:szCs w:val="24"/>
          <w:lang w:eastAsia="pl-PL"/>
        </w:rPr>
        <w:t xml:space="preserve">Konsekwencje niepodania danych osobowych wynikają z ustawy </w:t>
      </w:r>
      <w:proofErr w:type="spellStart"/>
      <w:r w:rsidRPr="00BF419E">
        <w:rPr>
          <w:rFonts w:ascii="Times New Roman" w:hAnsi="Times New Roman"/>
          <w:sz w:val="24"/>
          <w:szCs w:val="24"/>
          <w:lang w:eastAsia="pl-PL"/>
        </w:rPr>
        <w:t>pzp</w:t>
      </w:r>
      <w:proofErr w:type="spellEnd"/>
      <w:r w:rsidRPr="00BF419E">
        <w:rPr>
          <w:rFonts w:ascii="Times New Roman" w:hAnsi="Times New Roman"/>
          <w:sz w:val="24"/>
          <w:szCs w:val="24"/>
          <w:lang w:eastAsia="pl-PL"/>
        </w:rPr>
        <w:t>.</w:t>
      </w:r>
    </w:p>
    <w:p w14:paraId="34402C9E" w14:textId="77777777" w:rsidR="0064761F" w:rsidRPr="00BF419E"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BF419E">
        <w:rPr>
          <w:rFonts w:ascii="Times New Roman" w:hAnsi="Times New Roman"/>
          <w:sz w:val="24"/>
          <w:szCs w:val="24"/>
          <w:lang w:eastAsia="pl-PL"/>
        </w:rPr>
        <w:t>pzp</w:t>
      </w:r>
      <w:proofErr w:type="spellEnd"/>
      <w:r w:rsidRPr="00BF419E">
        <w:rPr>
          <w:rFonts w:ascii="Times New Roman" w:hAnsi="Times New Roman"/>
          <w:sz w:val="24"/>
          <w:szCs w:val="24"/>
          <w:lang w:eastAsia="pl-PL"/>
        </w:rPr>
        <w:t>.</w:t>
      </w:r>
    </w:p>
    <w:p w14:paraId="1CFC83D7" w14:textId="77777777" w:rsidR="0064761F" w:rsidRPr="00BF419E"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sz w:val="24"/>
          <w:szCs w:val="24"/>
          <w:lang w:eastAsia="pl-PL"/>
        </w:rPr>
        <w:t xml:space="preserve">Pani/Pana dane osobowe będą przechowywane zgodnie z art. 97 ust. 1 </w:t>
      </w:r>
      <w:proofErr w:type="spellStart"/>
      <w:r w:rsidRPr="00BF419E">
        <w:rPr>
          <w:rFonts w:ascii="Times New Roman" w:hAnsi="Times New Roman"/>
          <w:sz w:val="24"/>
          <w:szCs w:val="24"/>
          <w:lang w:eastAsia="pl-PL"/>
        </w:rPr>
        <w:t>pzp</w:t>
      </w:r>
      <w:proofErr w:type="spellEnd"/>
      <w:r w:rsidRPr="00BF419E">
        <w:rPr>
          <w:rFonts w:ascii="Times New Roman" w:hAnsi="Times New Roman"/>
          <w:sz w:val="24"/>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BF419E"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b/>
          <w:sz w:val="24"/>
          <w:szCs w:val="24"/>
          <w:lang w:eastAsia="pl-PL"/>
        </w:rPr>
        <w:t>Posiada Pani/Pan</w:t>
      </w:r>
      <w:r w:rsidRPr="00BF419E">
        <w:rPr>
          <w:rFonts w:ascii="Times New Roman" w:hAnsi="Times New Roman"/>
          <w:sz w:val="24"/>
          <w:szCs w:val="24"/>
          <w:lang w:eastAsia="pl-PL"/>
        </w:rPr>
        <w:t xml:space="preserve"> </w:t>
      </w:r>
      <w:r w:rsidRPr="00BF419E">
        <w:rPr>
          <w:rFonts w:ascii="Times New Roman" w:hAnsi="Times New Roman"/>
          <w:b/>
          <w:sz w:val="24"/>
          <w:szCs w:val="24"/>
          <w:lang w:eastAsia="pl-PL"/>
        </w:rPr>
        <w:t>prawo do</w:t>
      </w:r>
      <w:r w:rsidRPr="00BF419E">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624FB1B2" w:rsidR="0064761F" w:rsidRPr="00BF419E"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b/>
          <w:sz w:val="24"/>
          <w:szCs w:val="24"/>
          <w:lang w:eastAsia="pl-PL"/>
        </w:rPr>
        <w:t>Nie przysługuje Pani/Panu prawo do:</w:t>
      </w:r>
      <w:r w:rsidRPr="00BF419E">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BF419E">
        <w:rPr>
          <w:rFonts w:ascii="Times New Roman" w:hAnsi="Times New Roman"/>
          <w:sz w:val="24"/>
          <w:szCs w:val="24"/>
          <w:lang w:eastAsia="pl-PL"/>
        </w:rPr>
        <w:t xml:space="preserve">podstawą </w:t>
      </w:r>
      <w:r w:rsidRPr="00BF419E">
        <w:rPr>
          <w:rFonts w:ascii="Times New Roman" w:hAnsi="Times New Roman"/>
          <w:sz w:val="24"/>
          <w:szCs w:val="24"/>
          <w:lang w:eastAsia="pl-PL"/>
        </w:rPr>
        <w:t>prawną przetwarzania Pani/Pana danych osobowych jest art. 6 ust. 1 lit. c Rozporządzenia Ogólnego.</w:t>
      </w:r>
    </w:p>
    <w:p w14:paraId="4F4CF56A" w14:textId="77777777" w:rsidR="0064761F" w:rsidRPr="00BF419E"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BF419E">
        <w:rPr>
          <w:rFonts w:ascii="Times New Roman" w:hAnsi="Times New Roman"/>
          <w:sz w:val="24"/>
          <w:szCs w:val="24"/>
          <w:lang w:eastAsia="pl-PL"/>
        </w:rPr>
        <w:t xml:space="preserve">Ma Pani/Pan prawo wniesienia </w:t>
      </w:r>
      <w:r w:rsidRPr="00BF419E">
        <w:rPr>
          <w:rFonts w:ascii="Times New Roman" w:hAnsi="Times New Roman"/>
          <w:b/>
          <w:sz w:val="24"/>
          <w:szCs w:val="24"/>
          <w:lang w:eastAsia="pl-PL"/>
        </w:rPr>
        <w:t>skargi do Prezesa Urzędu Ochrony Danych Osobowych</w:t>
      </w:r>
      <w:r w:rsidRPr="00BF419E">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BF419E"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sidRPr="00BF419E">
        <w:rPr>
          <w:rFonts w:ascii="Times New Roman" w:hAnsi="Times New Roman" w:cs="Times New Roman"/>
          <w:b/>
          <w:sz w:val="24"/>
          <w:szCs w:val="24"/>
        </w:rPr>
        <w:t>Skorzystanie przez Panią/Pana</w:t>
      </w:r>
      <w:r w:rsidRPr="00BF419E">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BF419E"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sidRPr="00BF419E">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BF419E">
        <w:rPr>
          <w:rFonts w:ascii="Times New Roman" w:hAnsi="Times New Roman" w:cs="Times New Roman"/>
          <w:b/>
          <w:sz w:val="24"/>
          <w:szCs w:val="24"/>
        </w:rPr>
        <w:t>Zamawiający może żądać od Pana/Pani</w:t>
      </w:r>
      <w:r w:rsidRPr="00BF419E">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3AAC697D" w14:textId="77777777" w:rsidR="00F20C3C" w:rsidRPr="00BF419E" w:rsidRDefault="0064761F" w:rsidP="00F542C7">
      <w:pPr>
        <w:pStyle w:val="ListParagraph2"/>
        <w:numPr>
          <w:ilvl w:val="3"/>
          <w:numId w:val="24"/>
        </w:numPr>
        <w:tabs>
          <w:tab w:val="num" w:pos="142"/>
        </w:tabs>
        <w:spacing w:after="0" w:line="240" w:lineRule="auto"/>
        <w:ind w:left="426" w:hanging="426"/>
        <w:contextualSpacing w:val="0"/>
        <w:jc w:val="both"/>
        <w:rPr>
          <w:rFonts w:ascii="Times New Roman" w:hAnsi="Times New Roman"/>
          <w:sz w:val="24"/>
          <w:szCs w:val="24"/>
        </w:rPr>
      </w:pPr>
      <w:r w:rsidRPr="00BF419E">
        <w:rPr>
          <w:rFonts w:ascii="Times New Roman" w:hAnsi="Times New Roman"/>
          <w:b/>
          <w:sz w:val="24"/>
          <w:szCs w:val="24"/>
        </w:rPr>
        <w:t>Wystąpienie</w:t>
      </w:r>
      <w:r w:rsidRPr="00BF419E">
        <w:rPr>
          <w:rFonts w:ascii="Times New Roman" w:hAnsi="Times New Roman"/>
          <w:sz w:val="24"/>
          <w:szCs w:val="24"/>
        </w:rPr>
        <w:t xml:space="preserve"> </w:t>
      </w:r>
      <w:r w:rsidRPr="00BF419E">
        <w:rPr>
          <w:rFonts w:ascii="Times New Roman" w:hAnsi="Times New Roman"/>
          <w:b/>
          <w:sz w:val="24"/>
          <w:szCs w:val="24"/>
        </w:rPr>
        <w:t>przez Panią/Pana</w:t>
      </w:r>
      <w:r w:rsidRPr="00BF419E">
        <w:rPr>
          <w:rFonts w:ascii="Times New Roman" w:hAnsi="Times New Roman"/>
          <w:sz w:val="24"/>
          <w:szCs w:val="24"/>
        </w:rPr>
        <w:t xml:space="preserve"> z żądaniem ograniczenia przetwarzania danych, </w:t>
      </w:r>
      <w:r w:rsidR="00003271" w:rsidRPr="00BF419E">
        <w:rPr>
          <w:rFonts w:ascii="Times New Roman" w:hAnsi="Times New Roman"/>
          <w:sz w:val="24"/>
          <w:szCs w:val="24"/>
        </w:rPr>
        <w:br/>
      </w:r>
      <w:r w:rsidRPr="00BF419E">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3BFA4850" w14:textId="77777777" w:rsidR="00F20C3C" w:rsidRPr="00BF419E"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6DAF9F79" w14:textId="77777777" w:rsidR="00F20C3C" w:rsidRPr="00BF419E"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4ECD5D70" w14:textId="040D962B" w:rsidR="00F20C3C" w:rsidRPr="00BF419E" w:rsidRDefault="00F20C3C"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sz w:val="24"/>
          <w:szCs w:val="24"/>
        </w:rPr>
      </w:pPr>
      <w:r w:rsidRPr="00BF419E">
        <w:rPr>
          <w:rFonts w:ascii="Times New Roman" w:hAnsi="Times New Roman"/>
          <w:sz w:val="24"/>
          <w:szCs w:val="24"/>
        </w:rPr>
        <w:t xml:space="preserve">Wzór umowy – Załącznik nr 2 do Zaproszenia – zawiera warunki i wymagania umowne </w:t>
      </w:r>
      <w:r w:rsidR="0060684E" w:rsidRPr="00BF419E">
        <w:rPr>
          <w:rFonts w:ascii="Times New Roman" w:hAnsi="Times New Roman"/>
          <w:sz w:val="24"/>
          <w:szCs w:val="24"/>
        </w:rPr>
        <w:br/>
      </w:r>
      <w:r w:rsidRPr="00BF419E">
        <w:rPr>
          <w:rFonts w:ascii="Times New Roman" w:hAnsi="Times New Roman"/>
          <w:sz w:val="24"/>
          <w:szCs w:val="24"/>
        </w:rPr>
        <w:t>w zakresie dostawy przedmiotu zamówienia.</w:t>
      </w:r>
    </w:p>
    <w:p w14:paraId="05058770" w14:textId="77777777" w:rsidR="00F20C3C" w:rsidRPr="00BF419E"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BF419E" w:rsidRDefault="00D2792D" w:rsidP="00097B64">
      <w:pPr>
        <w:widowControl/>
        <w:suppressAutoHyphens w:val="0"/>
        <w:ind w:left="360" w:hanging="284"/>
        <w:jc w:val="both"/>
      </w:pPr>
      <w:r w:rsidRPr="00BF419E">
        <w:br w:type="page"/>
      </w:r>
    </w:p>
    <w:p w14:paraId="19E95432" w14:textId="77777777" w:rsidR="00097B64" w:rsidRPr="009862D0" w:rsidRDefault="00097B64" w:rsidP="00097B64">
      <w:pPr>
        <w:widowControl/>
        <w:suppressAutoHyphens w:val="0"/>
        <w:ind w:left="360"/>
        <w:jc w:val="right"/>
        <w:rPr>
          <w:b/>
        </w:rPr>
      </w:pPr>
      <w:r w:rsidRPr="002C0386">
        <w:rPr>
          <w:b/>
        </w:rPr>
        <w:lastRenderedPageBreak/>
        <w:t>Załącznik nr 1 do Zaproszenia</w:t>
      </w:r>
    </w:p>
    <w:p w14:paraId="274FCED1" w14:textId="77777777" w:rsidR="00097B64" w:rsidRPr="002C0386" w:rsidRDefault="00097B64" w:rsidP="00097B64">
      <w:pPr>
        <w:widowControl/>
        <w:suppressAutoHyphens w:val="0"/>
      </w:pPr>
      <w:r w:rsidRPr="002C0386">
        <w:rPr>
          <w:b/>
          <w:u w:val="single"/>
        </w:rPr>
        <w:t>FORMULARZ OFERTY</w:t>
      </w:r>
    </w:p>
    <w:p w14:paraId="3BBDFACC" w14:textId="3C89CCF2" w:rsidR="00097B64" w:rsidRPr="002C0386" w:rsidRDefault="00097B64" w:rsidP="00097B64">
      <w:pPr>
        <w:widowControl/>
        <w:suppressAutoHyphens w:val="0"/>
        <w:ind w:left="540"/>
        <w:jc w:val="both"/>
        <w:rPr>
          <w:b/>
          <w:bCs/>
        </w:rPr>
      </w:pPr>
      <w:r w:rsidRPr="002C0386">
        <w:rPr>
          <w:b/>
          <w:bCs/>
        </w:rPr>
        <w:t>_______________________________________________________________________</w:t>
      </w:r>
    </w:p>
    <w:p w14:paraId="024B39E8" w14:textId="77777777" w:rsidR="00097B64" w:rsidRPr="002C0386" w:rsidRDefault="00097B64" w:rsidP="00097B64">
      <w:pPr>
        <w:widowControl/>
        <w:suppressAutoHyphens w:val="0"/>
        <w:ind w:left="1620" w:hanging="1080"/>
        <w:jc w:val="both"/>
        <w:outlineLvl w:val="0"/>
        <w:rPr>
          <w:b/>
        </w:rPr>
      </w:pPr>
      <w:r w:rsidRPr="002C0386">
        <w:rPr>
          <w:i/>
          <w:u w:val="single"/>
        </w:rPr>
        <w:t xml:space="preserve">ZAMAWIAJĄCY </w:t>
      </w:r>
      <w:r w:rsidRPr="002C0386">
        <w:rPr>
          <w:i/>
        </w:rPr>
        <w:t xml:space="preserve">–                           </w:t>
      </w:r>
      <w:r w:rsidRPr="002C0386">
        <w:rPr>
          <w:b/>
        </w:rPr>
        <w:t xml:space="preserve">Uniwersytet Jagielloński </w:t>
      </w:r>
    </w:p>
    <w:p w14:paraId="1AF92BEF" w14:textId="77777777" w:rsidR="00097B64" w:rsidRPr="002C0386" w:rsidRDefault="00097B64" w:rsidP="00097B64">
      <w:pPr>
        <w:widowControl/>
        <w:suppressAutoHyphens w:val="0"/>
        <w:ind w:left="3036" w:hanging="626"/>
        <w:jc w:val="both"/>
        <w:rPr>
          <w:i/>
          <w:u w:val="single"/>
        </w:rPr>
      </w:pPr>
      <w:r w:rsidRPr="002C0386">
        <w:rPr>
          <w:b/>
          <w:bCs/>
        </w:rPr>
        <w:t xml:space="preserve">                       ul</w:t>
      </w:r>
      <w:r w:rsidRPr="002C0386">
        <w:rPr>
          <w:b/>
        </w:rPr>
        <w:t>. Gołębia 24, 31 – 007 Kraków;</w:t>
      </w:r>
    </w:p>
    <w:p w14:paraId="64174192" w14:textId="77777777" w:rsidR="00097B64" w:rsidRPr="002C0386" w:rsidRDefault="00097B64" w:rsidP="00097B64">
      <w:pPr>
        <w:widowControl/>
        <w:suppressAutoHyphens w:val="0"/>
        <w:ind w:left="1620" w:hanging="1080"/>
        <w:jc w:val="both"/>
        <w:rPr>
          <w:b/>
        </w:rPr>
      </w:pPr>
      <w:r w:rsidRPr="002C0386">
        <w:rPr>
          <w:i/>
          <w:u w:val="single"/>
        </w:rPr>
        <w:t xml:space="preserve">Jednostka prowadząca sprawę </w:t>
      </w:r>
      <w:r w:rsidRPr="002C0386">
        <w:rPr>
          <w:i/>
        </w:rPr>
        <w:t xml:space="preserve">–     </w:t>
      </w:r>
      <w:r w:rsidRPr="002C0386">
        <w:rPr>
          <w:b/>
        </w:rPr>
        <w:t>Dział Zamówień Publicznych UJ</w:t>
      </w:r>
    </w:p>
    <w:p w14:paraId="6B3B7566" w14:textId="5819290F" w:rsidR="00097B64" w:rsidRPr="002C0386" w:rsidRDefault="00097B64" w:rsidP="00097B64">
      <w:pPr>
        <w:widowControl/>
        <w:suppressAutoHyphens w:val="0"/>
        <w:ind w:left="4320" w:hanging="634"/>
        <w:jc w:val="both"/>
        <w:outlineLvl w:val="0"/>
        <w:rPr>
          <w:b/>
        </w:rPr>
      </w:pPr>
      <w:r w:rsidRPr="002C0386">
        <w:rPr>
          <w:b/>
          <w:bCs/>
        </w:rPr>
        <w:t>ul</w:t>
      </w:r>
      <w:r w:rsidRPr="002C0386">
        <w:rPr>
          <w:b/>
        </w:rPr>
        <w:t>. Straszewskiego 25/</w:t>
      </w:r>
      <w:r w:rsidR="00CA2A84">
        <w:rPr>
          <w:b/>
        </w:rPr>
        <w:t>3</w:t>
      </w:r>
      <w:r w:rsidRPr="002C0386">
        <w:rPr>
          <w:b/>
        </w:rPr>
        <w:t>, 31-113 Kraków</w:t>
      </w:r>
    </w:p>
    <w:p w14:paraId="6313B174" w14:textId="0D883F87" w:rsidR="00097B64" w:rsidRPr="002C0386" w:rsidRDefault="00097B64" w:rsidP="00097B64">
      <w:pPr>
        <w:widowControl/>
        <w:tabs>
          <w:tab w:val="left" w:pos="540"/>
        </w:tabs>
        <w:suppressAutoHyphens w:val="0"/>
        <w:ind w:left="1080" w:hanging="540"/>
        <w:jc w:val="both"/>
        <w:rPr>
          <w:b/>
        </w:rPr>
      </w:pPr>
      <w:r w:rsidRPr="002C0386">
        <w:rPr>
          <w:b/>
        </w:rPr>
        <w:t>_______________________________________________________________________</w:t>
      </w:r>
    </w:p>
    <w:p w14:paraId="058BA276" w14:textId="77777777" w:rsidR="00097B64" w:rsidRPr="002C0386" w:rsidRDefault="00097B64" w:rsidP="00097B64">
      <w:pPr>
        <w:widowControl/>
        <w:suppressAutoHyphens w:val="0"/>
        <w:spacing w:line="360" w:lineRule="auto"/>
        <w:ind w:left="1079" w:hanging="540"/>
        <w:jc w:val="both"/>
      </w:pPr>
      <w:r w:rsidRPr="002C0386">
        <w:t xml:space="preserve">Nazwa (Firma) Wykonawcy – </w:t>
      </w:r>
    </w:p>
    <w:p w14:paraId="58E42AE2" w14:textId="3EF9C8D4" w:rsidR="00097B64" w:rsidRPr="002C0386" w:rsidRDefault="00097B64" w:rsidP="00097B64">
      <w:pPr>
        <w:widowControl/>
        <w:suppressAutoHyphens w:val="0"/>
        <w:spacing w:line="360" w:lineRule="auto"/>
        <w:ind w:left="1079" w:hanging="540"/>
        <w:jc w:val="both"/>
      </w:pPr>
      <w:r w:rsidRPr="002C0386">
        <w:t>……………………………………………………………………………................…….,</w:t>
      </w:r>
    </w:p>
    <w:p w14:paraId="444E0BC6" w14:textId="77777777" w:rsidR="00097B64" w:rsidRPr="002C0386" w:rsidRDefault="00097B64" w:rsidP="00097B64">
      <w:pPr>
        <w:widowControl/>
        <w:suppressAutoHyphens w:val="0"/>
        <w:spacing w:line="360" w:lineRule="auto"/>
        <w:ind w:left="1079" w:hanging="540"/>
        <w:jc w:val="both"/>
      </w:pPr>
      <w:r w:rsidRPr="002C0386">
        <w:t xml:space="preserve">Adres siedziby – </w:t>
      </w:r>
    </w:p>
    <w:p w14:paraId="01268572" w14:textId="0F9A3BFE" w:rsidR="00097B64" w:rsidRPr="002C0386" w:rsidRDefault="00097B64" w:rsidP="00097B64">
      <w:pPr>
        <w:widowControl/>
        <w:suppressAutoHyphens w:val="0"/>
        <w:spacing w:line="360" w:lineRule="auto"/>
        <w:ind w:left="1079" w:hanging="540"/>
        <w:jc w:val="both"/>
      </w:pPr>
      <w:r w:rsidRPr="002C0386">
        <w:t>…………………………………………………………………………………………….,</w:t>
      </w:r>
    </w:p>
    <w:p w14:paraId="3DDA2A13" w14:textId="77777777" w:rsidR="00097B64" w:rsidRPr="002C0386" w:rsidRDefault="00097B64" w:rsidP="00097B64">
      <w:pPr>
        <w:widowControl/>
        <w:suppressAutoHyphens w:val="0"/>
        <w:spacing w:line="360" w:lineRule="auto"/>
        <w:ind w:left="1079" w:hanging="540"/>
        <w:jc w:val="both"/>
      </w:pPr>
      <w:r w:rsidRPr="002C0386">
        <w:t xml:space="preserve">Adres do korespondencji – </w:t>
      </w:r>
    </w:p>
    <w:p w14:paraId="758CF590" w14:textId="2AFC43FC" w:rsidR="00097B64" w:rsidRPr="002C0386" w:rsidRDefault="00097B64" w:rsidP="00097B64">
      <w:pPr>
        <w:widowControl/>
        <w:suppressAutoHyphens w:val="0"/>
        <w:spacing w:line="360" w:lineRule="auto"/>
        <w:ind w:left="1079" w:hanging="540"/>
        <w:jc w:val="both"/>
        <w:rPr>
          <w:lang w:val="de-DE"/>
        </w:rPr>
      </w:pPr>
      <w:r w:rsidRPr="002C0386">
        <w:rPr>
          <w:lang w:val="de-DE"/>
        </w:rPr>
        <w:t>…………………………………………………………………………………………..,</w:t>
      </w:r>
    </w:p>
    <w:p w14:paraId="3BB598BD"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 xml:space="preserve">Tel. </w:t>
      </w:r>
      <w:r w:rsidRPr="002C0386">
        <w:rPr>
          <w:lang w:val="de-DE"/>
        </w:rPr>
        <w:t>–</w:t>
      </w:r>
      <w:r w:rsidRPr="002C0386">
        <w:rPr>
          <w:lang w:val="pt-BR"/>
        </w:rPr>
        <w:t xml:space="preserve"> ....................................................; faks </w:t>
      </w:r>
      <w:r w:rsidRPr="002C0386">
        <w:rPr>
          <w:lang w:val="de-DE"/>
        </w:rPr>
        <w:t>–</w:t>
      </w:r>
      <w:r w:rsidRPr="002C0386">
        <w:rPr>
          <w:lang w:val="pt-BR"/>
        </w:rPr>
        <w:t xml:space="preserve"> .....................................................;</w:t>
      </w:r>
    </w:p>
    <w:p w14:paraId="40B15537"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E-mail: .................................................;</w:t>
      </w:r>
    </w:p>
    <w:p w14:paraId="6E1EEE8D" w14:textId="77777777" w:rsidR="00097B64" w:rsidRPr="002C0386" w:rsidRDefault="00097B64" w:rsidP="00097B64">
      <w:pPr>
        <w:widowControl/>
        <w:suppressAutoHyphens w:val="0"/>
        <w:spacing w:line="360" w:lineRule="auto"/>
        <w:ind w:left="1079" w:hanging="540"/>
        <w:jc w:val="both"/>
        <w:outlineLvl w:val="0"/>
        <w:rPr>
          <w:lang w:val="de-DE"/>
        </w:rPr>
      </w:pPr>
      <w:r w:rsidRPr="002C0386">
        <w:rPr>
          <w:lang w:val="de-DE"/>
        </w:rPr>
        <w:t>NIP – ....................................................; REGON – ..............................................;</w:t>
      </w:r>
    </w:p>
    <w:p w14:paraId="33B293AE" w14:textId="77777777" w:rsidR="00097B64" w:rsidRPr="00F542C7" w:rsidRDefault="00097B64" w:rsidP="00097B64">
      <w:pPr>
        <w:widowControl/>
        <w:suppressAutoHyphens w:val="0"/>
        <w:ind w:left="1079" w:hanging="540"/>
        <w:jc w:val="both"/>
        <w:outlineLvl w:val="0"/>
        <w:rPr>
          <w:lang w:val="de-DE"/>
        </w:rPr>
      </w:pPr>
    </w:p>
    <w:p w14:paraId="64D848CF" w14:textId="166D34BB" w:rsidR="00097B64" w:rsidRPr="002C0386" w:rsidRDefault="00EB18E1" w:rsidP="00EB18E1">
      <w:pPr>
        <w:tabs>
          <w:tab w:val="left" w:pos="142"/>
        </w:tabs>
        <w:ind w:left="284" w:hanging="284"/>
        <w:jc w:val="both"/>
        <w:rPr>
          <w:i/>
          <w:iCs/>
          <w:u w:val="single"/>
        </w:rPr>
      </w:pPr>
      <w:r w:rsidRPr="002C0386">
        <w:rPr>
          <w:i/>
          <w:u w:val="single"/>
        </w:rPr>
        <w:t xml:space="preserve">     </w:t>
      </w:r>
      <w:r w:rsidR="00097B64" w:rsidRPr="009862D0">
        <w:rPr>
          <w:i/>
          <w:u w:val="single"/>
        </w:rPr>
        <w:t>Nawiązując do zaproszenia do złożenia oferty na wyłonienie Wykonawcy</w:t>
      </w:r>
      <w:r w:rsidR="001B43D6" w:rsidRPr="009862D0">
        <w:rPr>
          <w:i/>
          <w:u w:val="single"/>
        </w:rPr>
        <w:t xml:space="preserve"> w zakresie </w:t>
      </w:r>
      <w:r w:rsidR="00097B64" w:rsidRPr="009862D0">
        <w:rPr>
          <w:i/>
          <w:u w:val="single"/>
        </w:rPr>
        <w:t xml:space="preserve"> </w:t>
      </w:r>
      <w:r w:rsidR="009C419D" w:rsidRPr="002C0386">
        <w:rPr>
          <w:i/>
          <w:iCs/>
          <w:u w:val="single"/>
        </w:rPr>
        <w:t>wniesienia, montażu i uruchomieni</w:t>
      </w:r>
      <w:r w:rsidR="0024001F" w:rsidRPr="002C0386">
        <w:rPr>
          <w:i/>
          <w:iCs/>
          <w:u w:val="single"/>
        </w:rPr>
        <w:t>e</w:t>
      </w:r>
      <w:r w:rsidR="009C419D" w:rsidRPr="002C0386">
        <w:rPr>
          <w:i/>
          <w:iCs/>
          <w:u w:val="single"/>
        </w:rPr>
        <w:t xml:space="preserve"> systemu do analizy </w:t>
      </w:r>
      <w:r w:rsidR="00913BB4" w:rsidRPr="002C0386">
        <w:rPr>
          <w:i/>
          <w:iCs/>
          <w:u w:val="single"/>
        </w:rPr>
        <w:t xml:space="preserve">behawioralnej </w:t>
      </w:r>
      <w:r w:rsidR="009C419D" w:rsidRPr="002C0386">
        <w:rPr>
          <w:i/>
          <w:iCs/>
          <w:u w:val="single"/>
        </w:rPr>
        <w:t>gryzoni wraz z</w:t>
      </w:r>
      <w:r w:rsidR="00465181" w:rsidRPr="002C0386">
        <w:rPr>
          <w:i/>
          <w:iCs/>
          <w:u w:val="single"/>
        </w:rPr>
        <w:t> </w:t>
      </w:r>
      <w:r w:rsidR="009C419D" w:rsidRPr="002C0386">
        <w:rPr>
          <w:i/>
          <w:iCs/>
          <w:u w:val="single"/>
        </w:rPr>
        <w:t xml:space="preserve">oprogramowaniem do </w:t>
      </w:r>
      <w:proofErr w:type="spellStart"/>
      <w:r w:rsidR="00913BB4" w:rsidRPr="002C0386">
        <w:rPr>
          <w:i/>
          <w:iCs/>
          <w:u w:val="single"/>
        </w:rPr>
        <w:t>w</w:t>
      </w:r>
      <w:r w:rsidR="009C419D" w:rsidRPr="002C0386">
        <w:rPr>
          <w:i/>
          <w:iCs/>
          <w:u w:val="single"/>
        </w:rPr>
        <w:t>ideośledzenia</w:t>
      </w:r>
      <w:proofErr w:type="spellEnd"/>
      <w:r w:rsidR="009C419D" w:rsidRPr="002C0386">
        <w:rPr>
          <w:i/>
          <w:iCs/>
          <w:u w:val="single"/>
        </w:rPr>
        <w:t xml:space="preserve"> </w:t>
      </w:r>
      <w:r w:rsidR="00465181" w:rsidRPr="002C0386">
        <w:rPr>
          <w:i/>
          <w:iCs/>
          <w:u w:val="single"/>
        </w:rPr>
        <w:t>oraz</w:t>
      </w:r>
      <w:r w:rsidR="009C419D" w:rsidRPr="002C0386">
        <w:rPr>
          <w:i/>
          <w:iCs/>
          <w:u w:val="single"/>
        </w:rPr>
        <w:t xml:space="preserve"> ze szkoleniem użytkowników na potrzeby Wydziału Biochemii, Biofizyki i Biotechnologii UJ, ul. Gronostajowa 7, 30-387 Kraków,</w:t>
      </w:r>
      <w:r w:rsidR="001B43D6" w:rsidRPr="002C0386">
        <w:rPr>
          <w:i/>
          <w:iCs/>
          <w:u w:val="single"/>
        </w:rPr>
        <w:t xml:space="preserve"> nr </w:t>
      </w:r>
      <w:r w:rsidR="00465181" w:rsidRPr="002C0386">
        <w:rPr>
          <w:i/>
          <w:iCs/>
          <w:u w:val="single"/>
        </w:rPr>
        <w:t> </w:t>
      </w:r>
      <w:r w:rsidR="009C419D" w:rsidRPr="002C0386">
        <w:rPr>
          <w:i/>
          <w:iCs/>
          <w:u w:val="single"/>
        </w:rPr>
        <w:t>80.</w:t>
      </w:r>
      <w:r w:rsidR="005F606B" w:rsidRPr="002C0386">
        <w:rPr>
          <w:i/>
          <w:iCs/>
          <w:u w:val="single"/>
        </w:rPr>
        <w:t>272.130.2021</w:t>
      </w:r>
      <w:r w:rsidR="00097B64" w:rsidRPr="002C0386">
        <w:rPr>
          <w:i/>
          <w:u w:val="single"/>
        </w:rPr>
        <w:t>, składamy poniższą ofertę:</w:t>
      </w: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502A2486" w14:textId="5561CC2B" w:rsidR="005A62C7" w:rsidRPr="009862D0"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wykonanie </w:t>
      </w:r>
      <w:r w:rsidRPr="002C0386">
        <w:rPr>
          <w:rFonts w:ascii="Times New Roman" w:hAnsi="Times New Roman"/>
          <w:b/>
          <w:u w:val="single"/>
        </w:rPr>
        <w:t>całości</w:t>
      </w:r>
      <w:r w:rsidRPr="002C0386">
        <w:rPr>
          <w:rFonts w:ascii="Times New Roman" w:hAnsi="Times New Roman"/>
          <w:u w:val="single"/>
        </w:rPr>
        <w:t xml:space="preserve"> </w:t>
      </w:r>
      <w:r w:rsidRPr="002C0386">
        <w:rPr>
          <w:rFonts w:ascii="Times New Roman" w:hAnsi="Times New Roman"/>
          <w:b/>
          <w:u w:val="single"/>
        </w:rPr>
        <w:t>przedmiotu zamówienia</w:t>
      </w:r>
      <w:r w:rsidRPr="002C0386">
        <w:rPr>
          <w:rFonts w:ascii="Times New Roman" w:hAnsi="Times New Roman"/>
        </w:rPr>
        <w:t xml:space="preserve"> za łączną kwotę netto </w:t>
      </w:r>
      <w:r w:rsidRPr="002C0386">
        <w:rPr>
          <w:rFonts w:ascii="Times New Roman" w:hAnsi="Times New Roman"/>
          <w:u w:val="single"/>
        </w:rPr>
        <w:t>......................................PLN</w:t>
      </w:r>
      <w:r w:rsidRPr="002C0386">
        <w:rPr>
          <w:rFonts w:ascii="Times New Roman" w:hAnsi="Times New Roman"/>
          <w:i/>
          <w:iCs/>
        </w:rPr>
        <w:t xml:space="preserve"> *</w:t>
      </w:r>
      <w:r w:rsidRPr="002C0386">
        <w:rPr>
          <w:rFonts w:ascii="Times New Roman" w:hAnsi="Times New Roman"/>
        </w:rPr>
        <w:t xml:space="preserve">, plus należny podatek VAT w wysokości </w:t>
      </w:r>
      <w:r w:rsidRPr="002C0386">
        <w:rPr>
          <w:rFonts w:ascii="Times New Roman" w:hAnsi="Times New Roman"/>
          <w:u w:val="single"/>
        </w:rPr>
        <w:t>….....</w:t>
      </w:r>
      <w:r w:rsidRPr="002C0386">
        <w:rPr>
          <w:rFonts w:ascii="Times New Roman" w:hAnsi="Times New Roman"/>
          <w:iCs/>
          <w:u w:val="single"/>
        </w:rPr>
        <w:t>%</w:t>
      </w:r>
      <w:r w:rsidRPr="002C0386">
        <w:rPr>
          <w:rFonts w:ascii="Times New Roman" w:hAnsi="Times New Roman"/>
          <w:iCs/>
        </w:rPr>
        <w:t>*</w:t>
      </w:r>
      <w:r w:rsidRPr="002C0386">
        <w:rPr>
          <w:rFonts w:ascii="Times New Roman" w:hAnsi="Times New Roman"/>
        </w:rPr>
        <w:t>, co daje kwotę brutto</w:t>
      </w:r>
      <w:r w:rsidRPr="002C0386">
        <w:rPr>
          <w:rFonts w:ascii="Times New Roman" w:hAnsi="Times New Roman"/>
          <w:u w:val="single"/>
        </w:rPr>
        <w:t xml:space="preserve">......................................PLN </w:t>
      </w:r>
      <w:r w:rsidRPr="002C0386">
        <w:rPr>
          <w:rFonts w:ascii="Times New Roman" w:hAnsi="Times New Roman"/>
        </w:rPr>
        <w:t>(słownie:</w:t>
      </w:r>
      <w:r w:rsidRPr="002C0386">
        <w:rPr>
          <w:rFonts w:ascii="Times New Roman" w:hAnsi="Times New Roman"/>
          <w:u w:val="single"/>
        </w:rPr>
        <w:t>…..........................…......... PLN</w:t>
      </w:r>
      <w:r w:rsidRPr="002C0386">
        <w:rPr>
          <w:rFonts w:ascii="Times New Roman" w:hAnsi="Times New Roman"/>
        </w:rPr>
        <w:t xml:space="preserve">), </w:t>
      </w:r>
    </w:p>
    <w:p w14:paraId="1F78AEC7" w14:textId="62F974E7"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9862D0">
        <w:rPr>
          <w:rFonts w:ascii="Times New Roman" w:hAnsi="Times New Roman"/>
        </w:rPr>
        <w:t xml:space="preserve">oferujemy termin realizacji zamówienia </w:t>
      </w:r>
      <w:r w:rsidR="00E05AF8" w:rsidRPr="009862D0">
        <w:rPr>
          <w:rFonts w:ascii="Times New Roman" w:hAnsi="Times New Roman"/>
        </w:rPr>
        <w:t xml:space="preserve">zgodnie z zapisami </w:t>
      </w:r>
      <w:r w:rsidR="00A65D02" w:rsidRPr="009862D0">
        <w:rPr>
          <w:rFonts w:ascii="Times New Roman" w:hAnsi="Times New Roman"/>
        </w:rPr>
        <w:t>Specyfikacji Warunków Zamówienia</w:t>
      </w:r>
      <w:r w:rsidRPr="002C0386">
        <w:rPr>
          <w:rFonts w:ascii="Times New Roman" w:hAnsi="Times New Roman"/>
          <w:u w:val="single"/>
        </w:rPr>
        <w:t xml:space="preserve">, tj. </w:t>
      </w:r>
      <w:r w:rsidR="009F505D" w:rsidRPr="002C0386">
        <w:rPr>
          <w:rFonts w:ascii="Times New Roman" w:hAnsi="Times New Roman"/>
          <w:u w:val="single"/>
        </w:rPr>
        <w:t>do 14 tygodni</w:t>
      </w:r>
      <w:r w:rsidR="00480ADC" w:rsidRPr="002C0386">
        <w:rPr>
          <w:rFonts w:ascii="Times New Roman" w:hAnsi="Times New Roman"/>
          <w:u w:val="single"/>
        </w:rPr>
        <w:t xml:space="preserve"> od </w:t>
      </w:r>
      <w:r w:rsidRPr="002C0386">
        <w:rPr>
          <w:rFonts w:ascii="Times New Roman" w:hAnsi="Times New Roman"/>
          <w:u w:val="single"/>
        </w:rPr>
        <w:t>zawarcia umowy, jednak nie wcześniej niż 14 dni od dnia zawarcia umowy,</w:t>
      </w:r>
    </w:p>
    <w:p w14:paraId="396DA5EE" w14:textId="7D278DA8" w:rsidR="005C29EF" w:rsidRPr="002C0386" w:rsidRDefault="002643B6"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oferowane oprogramowanie </w:t>
      </w:r>
      <w:r w:rsidR="00756644" w:rsidRPr="002C0386">
        <w:rPr>
          <w:rFonts w:ascii="Times New Roman" w:hAnsi="Times New Roman"/>
        </w:rPr>
        <w:t xml:space="preserve">do </w:t>
      </w:r>
      <w:proofErr w:type="spellStart"/>
      <w:r w:rsidR="00D743AA" w:rsidRPr="002C0386">
        <w:rPr>
          <w:rFonts w:ascii="Times New Roman" w:hAnsi="Times New Roman"/>
        </w:rPr>
        <w:t>w</w:t>
      </w:r>
      <w:r w:rsidR="00756644" w:rsidRPr="002C0386">
        <w:rPr>
          <w:rFonts w:ascii="Times New Roman" w:hAnsi="Times New Roman"/>
        </w:rPr>
        <w:t>ideośledzenia</w:t>
      </w:r>
      <w:proofErr w:type="spellEnd"/>
      <w:r w:rsidR="00756644" w:rsidRPr="002C0386">
        <w:rPr>
          <w:rFonts w:ascii="Times New Roman" w:hAnsi="Times New Roman"/>
        </w:rPr>
        <w:t xml:space="preserve"> </w:t>
      </w:r>
      <w:r w:rsidRPr="002C0386">
        <w:rPr>
          <w:rFonts w:ascii="Times New Roman" w:hAnsi="Times New Roman"/>
        </w:rPr>
        <w:t xml:space="preserve">będzie </w:t>
      </w:r>
      <w:r w:rsidR="00756644" w:rsidRPr="002C0386">
        <w:rPr>
          <w:rFonts w:ascii="Times New Roman" w:hAnsi="Times New Roman"/>
        </w:rPr>
        <w:t>o</w:t>
      </w:r>
      <w:r w:rsidRPr="002C0386">
        <w:rPr>
          <w:rFonts w:ascii="Times New Roman" w:hAnsi="Times New Roman"/>
        </w:rPr>
        <w:t>bjęte 24 godzinnym wsparciem technicznym w dni robocze</w:t>
      </w:r>
      <w:r w:rsidR="005C29EF" w:rsidRPr="002C0386">
        <w:rPr>
          <w:rFonts w:ascii="Times New Roman" w:hAnsi="Times New Roman"/>
        </w:rPr>
        <w:t>.</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termin płatności wynoszący </w:t>
      </w:r>
      <w:r w:rsidR="00B92267" w:rsidRPr="002C0386">
        <w:rPr>
          <w:rFonts w:ascii="Times New Roman" w:hAnsi="Times New Roman"/>
        </w:rPr>
        <w:t xml:space="preserve">do </w:t>
      </w:r>
      <w:r w:rsidRPr="002C0386">
        <w:rPr>
          <w:rFonts w:ascii="Times New Roman" w:hAnsi="Times New Roman"/>
        </w:rPr>
        <w:t xml:space="preserve">30 dni liczony od doręczenia </w:t>
      </w:r>
      <w:r w:rsidR="00B92267" w:rsidRPr="002C0386">
        <w:rPr>
          <w:rFonts w:ascii="Times New Roman" w:hAnsi="Times New Roman"/>
        </w:rPr>
        <w:t xml:space="preserve">prawidłowo wystawionej </w:t>
      </w:r>
      <w:r w:rsidRPr="002C0386">
        <w:rPr>
          <w:rFonts w:ascii="Times New Roman" w:hAnsi="Times New Roman"/>
        </w:rPr>
        <w:t>faktury, odpowiednio dla wymagań określonych w Zaproszeniu,</w:t>
      </w:r>
    </w:p>
    <w:p w14:paraId="5EC401A9" w14:textId="7E821E94"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że zapoznaliśmy się z treścią Zaproszenia do złożenia ofert, </w:t>
      </w:r>
      <w:r w:rsidRPr="002C0386">
        <w:rPr>
          <w:rFonts w:ascii="Times New Roman" w:hAnsi="Times New Roman"/>
        </w:rPr>
        <w:br/>
        <w:t xml:space="preserve">w szczególności zawartym w nim wzorem </w:t>
      </w:r>
      <w:r w:rsidR="00B92267" w:rsidRPr="002C0386">
        <w:rPr>
          <w:rFonts w:ascii="Times New Roman" w:hAnsi="Times New Roman"/>
        </w:rPr>
        <w:t>u</w:t>
      </w:r>
      <w:r w:rsidRPr="002C0386">
        <w:rPr>
          <w:rFonts w:ascii="Times New Roman" w:hAnsi="Times New Roman"/>
        </w:rPr>
        <w:t>mowy oraz opisem przedmiotu zamówienia wraz załącznikami i</w:t>
      </w:r>
      <w:r w:rsidR="0024001F" w:rsidRPr="002C0386">
        <w:rPr>
          <w:rFonts w:ascii="Times New Roman" w:hAnsi="Times New Roman"/>
        </w:rPr>
        <w:t xml:space="preserve"> </w:t>
      </w:r>
      <w:r w:rsidRPr="002C0386">
        <w:rPr>
          <w:rFonts w:ascii="Times New Roman" w:hAnsi="Times New Roman"/>
        </w:rPr>
        <w:t xml:space="preserve">uznajemy się za związanych określonymi w niej wymaganiami </w:t>
      </w:r>
      <w:r w:rsidR="009862D0">
        <w:rPr>
          <w:rFonts w:ascii="Times New Roman" w:hAnsi="Times New Roman"/>
        </w:rPr>
        <w:br/>
      </w:r>
      <w:r w:rsidRPr="009862D0">
        <w:rPr>
          <w:rFonts w:ascii="Times New Roman" w:hAnsi="Times New Roman"/>
        </w:rPr>
        <w:t>i zasadami postępowani</w:t>
      </w:r>
      <w:r w:rsidRPr="00AC5743">
        <w:rPr>
          <w:rFonts w:ascii="Times New Roman" w:hAnsi="Times New Roman"/>
        </w:rPr>
        <w:t xml:space="preserve">a,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oświadczamy, że uważamy się za związanych niniejszą ofertą na okres 30 dni od daty jej otwarcia,</w:t>
      </w:r>
    </w:p>
    <w:p w14:paraId="3D9357B6" w14:textId="324330EF"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oferujemy przedmiot zamówienia zgodny z wymaganiami </w:t>
      </w:r>
      <w:r w:rsidRPr="002C0386">
        <w:rPr>
          <w:rFonts w:ascii="Times New Roman" w:hAnsi="Times New Roman"/>
        </w:rPr>
        <w:br/>
        <w:t>i warunkami określonymi przez Zamawiającego w Zaproszeniu</w:t>
      </w:r>
      <w:r w:rsidR="000E4677" w:rsidRPr="002C0386">
        <w:rPr>
          <w:rFonts w:ascii="Times New Roman" w:hAnsi="Times New Roman"/>
        </w:rPr>
        <w:t>,</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oferujemy gwarancję jak w Zaproszeniu.</w:t>
      </w:r>
    </w:p>
    <w:p w14:paraId="6DD16025" w14:textId="35D5A4DD"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osobą upoważnioną do kontaktów z Zamawiającym w zakresie złożonej oferty oraz w sprawach dotyczących ewentualnej realizacji umowy jest: ……….…………….., e-mail: …………………., tel.: ………………….. </w:t>
      </w:r>
      <w:r w:rsidRPr="002C0386">
        <w:rPr>
          <w:rFonts w:ascii="Times New Roman" w:hAnsi="Times New Roman"/>
          <w:i/>
        </w:rPr>
        <w:t>(można wypełnić fakultatywnie)</w:t>
      </w:r>
    </w:p>
    <w:p w14:paraId="4ED82A82" w14:textId="158B09FB"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oferta liczy </w:t>
      </w:r>
      <w:r w:rsidRPr="002C0386">
        <w:rPr>
          <w:rFonts w:ascii="Times New Roman" w:hAnsi="Times New Roman"/>
          <w:b/>
          <w:bCs/>
          <w:u w:val="single"/>
        </w:rPr>
        <w:t>........................*</w:t>
      </w:r>
      <w:r w:rsidRPr="002C0386">
        <w:rPr>
          <w:rFonts w:ascii="Times New Roman" w:hAnsi="Times New Roman"/>
        </w:rPr>
        <w:t xml:space="preserve"> kolejno ponumerowanych kart.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Załączniki do formularza oferty:</w:t>
      </w:r>
    </w:p>
    <w:p w14:paraId="21AD0A80" w14:textId="77777777"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1 - oświadczenie Wykonawcy;</w:t>
      </w:r>
    </w:p>
    <w:p w14:paraId="06788CBF" w14:textId="7B502455"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2 – kalkulacja ceny oferty,</w:t>
      </w:r>
    </w:p>
    <w:p w14:paraId="4C8EC1F2" w14:textId="60CC148D" w:rsidR="00C334D4" w:rsidRPr="002C0386" w:rsidRDefault="00934A93"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Inne……………………………………………………..</w:t>
      </w:r>
    </w:p>
    <w:p w14:paraId="1E91C736" w14:textId="77777777" w:rsidR="00097B64" w:rsidRPr="002C0386" w:rsidRDefault="00097B64" w:rsidP="006E000E">
      <w:pPr>
        <w:widowControl/>
        <w:tabs>
          <w:tab w:val="num" w:pos="801"/>
          <w:tab w:val="left" w:pos="900"/>
        </w:tabs>
        <w:suppressAutoHyphens w:val="0"/>
        <w:spacing w:line="276" w:lineRule="auto"/>
        <w:ind w:left="426" w:hanging="426"/>
        <w:jc w:val="both"/>
      </w:pPr>
    </w:p>
    <w:p w14:paraId="599411F8" w14:textId="77777777" w:rsidR="00097B64" w:rsidRPr="002C0386" w:rsidRDefault="00097B64" w:rsidP="00097B64">
      <w:pPr>
        <w:widowControl/>
        <w:tabs>
          <w:tab w:val="left" w:pos="540"/>
        </w:tabs>
        <w:suppressAutoHyphens w:val="0"/>
        <w:ind w:left="36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sidRPr="002C0386">
        <w:rPr>
          <w:b/>
          <w:bCs/>
          <w:i/>
          <w:iCs/>
          <w:u w:val="single"/>
        </w:rPr>
        <w:t>Uwaga! Miejsca wykropkowane i/lub oznaczone „*” we wzorze formularza oferty i wzorach jego załączników Wykonawca zobowiązany jest odpowiednio do ich treści wypełnić lub skreślić</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sidRPr="002C0386">
        <w:rPr>
          <w:i/>
          <w:iCs/>
        </w:rPr>
        <w:t>Miejscowość.................................................dnia...................................... roku.</w:t>
      </w:r>
    </w:p>
    <w:p w14:paraId="1A05A95F" w14:textId="77777777" w:rsidR="00097B64" w:rsidRPr="002C0386" w:rsidRDefault="00097B64" w:rsidP="00097B64">
      <w:pPr>
        <w:widowControl/>
        <w:suppressAutoHyphens w:val="0"/>
        <w:ind w:left="4248" w:firstLine="708"/>
        <w:jc w:val="right"/>
        <w:rPr>
          <w:i/>
          <w:iCs/>
        </w:rPr>
      </w:pPr>
      <w:r w:rsidRPr="002C0386">
        <w:rPr>
          <w:i/>
          <w:iCs/>
        </w:rPr>
        <w:t xml:space="preserve"> </w:t>
      </w:r>
    </w:p>
    <w:p w14:paraId="663F682B" w14:textId="77777777" w:rsidR="00097B64" w:rsidRPr="002C0386" w:rsidRDefault="00097B64" w:rsidP="00097B64">
      <w:pPr>
        <w:widowControl/>
        <w:suppressAutoHyphens w:val="0"/>
        <w:ind w:left="4248" w:firstLine="708"/>
        <w:jc w:val="right"/>
        <w:rPr>
          <w:i/>
          <w:iCs/>
        </w:rPr>
      </w:pPr>
      <w:r w:rsidRPr="002C0386">
        <w:rPr>
          <w:i/>
          <w:iCs/>
        </w:rPr>
        <w:t>(pieczęć i podpis osoby uprawnionej do</w:t>
      </w:r>
    </w:p>
    <w:p w14:paraId="298C1E7A" w14:textId="77777777" w:rsidR="00097B64" w:rsidRPr="002C0386" w:rsidRDefault="00097B64" w:rsidP="00097B64">
      <w:pPr>
        <w:widowControl/>
        <w:suppressAutoHyphens w:val="0"/>
        <w:ind w:left="3540"/>
        <w:jc w:val="right"/>
        <w:rPr>
          <w:i/>
          <w:iCs/>
        </w:rPr>
      </w:pPr>
      <w:r w:rsidRPr="002C0386">
        <w:rPr>
          <w:i/>
        </w:rPr>
        <w:t>składania oświadczeń woli w imieniu Wykonawcy</w:t>
      </w:r>
      <w:r w:rsidRPr="002C0386">
        <w:t>)</w:t>
      </w:r>
    </w:p>
    <w:p w14:paraId="7F79F486" w14:textId="77777777" w:rsidR="00097B64" w:rsidRPr="002C0386" w:rsidRDefault="00097B64" w:rsidP="00097B64">
      <w:pPr>
        <w:pStyle w:val="Tekstpodstawowy"/>
        <w:spacing w:line="240" w:lineRule="auto"/>
        <w:outlineLvl w:val="0"/>
        <w:rPr>
          <w:rFonts w:ascii="Times New Roman" w:hAnsi="Times New Roman"/>
        </w:rPr>
      </w:pPr>
    </w:p>
    <w:p w14:paraId="04A6C074" w14:textId="77777777" w:rsidR="00097B64" w:rsidRPr="002C0386" w:rsidRDefault="00097B64" w:rsidP="00097B64">
      <w:pPr>
        <w:pStyle w:val="Tekstpodstawowy"/>
        <w:spacing w:line="240" w:lineRule="auto"/>
        <w:outlineLvl w:val="0"/>
        <w:rPr>
          <w:rFonts w:ascii="Times New Roman" w:hAnsi="Times New Roman"/>
          <w:b/>
          <w:bCs/>
        </w:rPr>
      </w:pPr>
    </w:p>
    <w:p w14:paraId="0C31DAB7"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6FA05746"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5410C7E"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5B89258C"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37725BBA"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3935CFAE"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606D0945"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4D8C7A66" w14:textId="21407B31" w:rsidR="005A50FC" w:rsidRPr="002C0386" w:rsidRDefault="005A50FC" w:rsidP="00097B64">
      <w:pPr>
        <w:pStyle w:val="Tekstpodstawowy"/>
        <w:spacing w:line="240" w:lineRule="auto"/>
        <w:outlineLvl w:val="0"/>
        <w:rPr>
          <w:rFonts w:ascii="Times New Roman" w:hAnsi="Times New Roman"/>
          <w:b/>
          <w:bCs/>
        </w:rPr>
      </w:pPr>
    </w:p>
    <w:p w14:paraId="41C2BC00" w14:textId="77777777" w:rsidR="005A50FC" w:rsidRPr="002C0386" w:rsidRDefault="005A50FC" w:rsidP="00097B64">
      <w:pPr>
        <w:pStyle w:val="Tekstpodstawowy"/>
        <w:spacing w:line="240" w:lineRule="auto"/>
        <w:outlineLvl w:val="0"/>
        <w:rPr>
          <w:rFonts w:ascii="Times New Roman" w:hAnsi="Times New Roman"/>
          <w:b/>
          <w:bCs/>
        </w:rPr>
      </w:pPr>
    </w:p>
    <w:p w14:paraId="1BF198EF"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69F890F0"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647096DF"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42D84196"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56A26D66"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4F2EAD6D" w14:textId="77777777" w:rsidR="002D39E8" w:rsidRPr="002C0386" w:rsidRDefault="002D39E8" w:rsidP="00097B64">
      <w:pPr>
        <w:pStyle w:val="Tekstpodstawowy"/>
        <w:spacing w:line="240" w:lineRule="auto"/>
        <w:ind w:left="540"/>
        <w:jc w:val="right"/>
        <w:outlineLvl w:val="0"/>
        <w:rPr>
          <w:rFonts w:ascii="Times New Roman" w:hAnsi="Times New Roman"/>
          <w:b/>
          <w:bCs/>
        </w:rPr>
      </w:pPr>
    </w:p>
    <w:p w14:paraId="00216A91" w14:textId="77777777" w:rsidR="002D39E8" w:rsidRPr="002C0386" w:rsidRDefault="002D39E8" w:rsidP="00097B64">
      <w:pPr>
        <w:pStyle w:val="Tekstpodstawowy"/>
        <w:spacing w:line="240" w:lineRule="auto"/>
        <w:ind w:left="540"/>
        <w:jc w:val="right"/>
        <w:outlineLvl w:val="0"/>
        <w:rPr>
          <w:rFonts w:ascii="Times New Roman" w:hAnsi="Times New Roman"/>
          <w:b/>
          <w:bCs/>
        </w:rPr>
      </w:pPr>
    </w:p>
    <w:p w14:paraId="6FAE8B18" w14:textId="77777777" w:rsidR="002D39E8" w:rsidRPr="002C0386" w:rsidRDefault="002D39E8" w:rsidP="00097B64">
      <w:pPr>
        <w:pStyle w:val="Tekstpodstawowy"/>
        <w:spacing w:line="240" w:lineRule="auto"/>
        <w:ind w:left="540"/>
        <w:jc w:val="right"/>
        <w:outlineLvl w:val="0"/>
        <w:rPr>
          <w:rFonts w:ascii="Times New Roman" w:hAnsi="Times New Roman"/>
          <w:b/>
          <w:bCs/>
        </w:rPr>
      </w:pPr>
    </w:p>
    <w:p w14:paraId="291E02B9" w14:textId="77777777" w:rsidR="002D39E8" w:rsidRPr="002C0386" w:rsidRDefault="002D39E8" w:rsidP="00097B64">
      <w:pPr>
        <w:pStyle w:val="Tekstpodstawowy"/>
        <w:spacing w:line="240" w:lineRule="auto"/>
        <w:ind w:left="540"/>
        <w:jc w:val="right"/>
        <w:outlineLvl w:val="0"/>
        <w:rPr>
          <w:rFonts w:ascii="Times New Roman" w:hAnsi="Times New Roman"/>
          <w:b/>
          <w:bCs/>
        </w:rPr>
      </w:pPr>
    </w:p>
    <w:p w14:paraId="6B124944" w14:textId="09B8AC18" w:rsidR="002D39E8" w:rsidRDefault="002D39E8" w:rsidP="00097B64">
      <w:pPr>
        <w:pStyle w:val="Tekstpodstawowy"/>
        <w:spacing w:line="240" w:lineRule="auto"/>
        <w:ind w:left="540"/>
        <w:jc w:val="right"/>
        <w:outlineLvl w:val="0"/>
        <w:rPr>
          <w:rFonts w:ascii="Times New Roman" w:hAnsi="Times New Roman"/>
          <w:b/>
          <w:bCs/>
        </w:rPr>
      </w:pPr>
    </w:p>
    <w:p w14:paraId="0CAED011" w14:textId="77777777" w:rsidR="0054066A" w:rsidRPr="002C0386" w:rsidRDefault="0054066A" w:rsidP="00097B64">
      <w:pPr>
        <w:pStyle w:val="Tekstpodstawowy"/>
        <w:spacing w:line="240" w:lineRule="auto"/>
        <w:ind w:left="540"/>
        <w:jc w:val="right"/>
        <w:outlineLvl w:val="0"/>
        <w:rPr>
          <w:rFonts w:ascii="Times New Roman" w:hAnsi="Times New Roman"/>
          <w:b/>
          <w:bCs/>
        </w:rPr>
      </w:pPr>
    </w:p>
    <w:p w14:paraId="49F9EB73" w14:textId="7F5B427A" w:rsidR="00097B64" w:rsidRPr="00E9488E" w:rsidRDefault="00097B64" w:rsidP="00097B64">
      <w:pPr>
        <w:pStyle w:val="Tekstpodstawowy"/>
        <w:spacing w:line="240" w:lineRule="auto"/>
        <w:ind w:left="540"/>
        <w:jc w:val="right"/>
        <w:outlineLvl w:val="0"/>
        <w:rPr>
          <w:rFonts w:ascii="Times New Roman" w:hAnsi="Times New Roman"/>
          <w:b/>
          <w:bCs/>
        </w:rPr>
      </w:pPr>
      <w:r w:rsidRPr="00E9488E">
        <w:rPr>
          <w:rFonts w:ascii="Times New Roman" w:hAnsi="Times New Roman"/>
          <w:b/>
          <w:bCs/>
        </w:rPr>
        <w:lastRenderedPageBreak/>
        <w:t>Załącznik nr 1 do formularza oferty</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sidRPr="00E9488E">
        <w:rPr>
          <w:rFonts w:ascii="Times New Roman" w:hAnsi="Times New Roman"/>
          <w:i/>
          <w:iCs/>
        </w:rPr>
        <w:t>(Pieczęć firmowa Wykonawcy)</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278B859D" w:rsidR="00097B64" w:rsidRPr="00E9488E" w:rsidRDefault="00097B64" w:rsidP="00097B64">
      <w:pPr>
        <w:widowControl/>
        <w:tabs>
          <w:tab w:val="num" w:pos="2937"/>
        </w:tabs>
        <w:suppressAutoHyphens w:val="0"/>
        <w:jc w:val="both"/>
        <w:rPr>
          <w:i/>
          <w:iCs/>
          <w:u w:val="single"/>
        </w:rPr>
      </w:pPr>
      <w:r w:rsidRPr="00E9488E">
        <w:rPr>
          <w:i/>
          <w:iCs/>
          <w:u w:val="single"/>
        </w:rPr>
        <w:t xml:space="preserve">Składając ofertę na </w:t>
      </w:r>
      <w:r w:rsidR="004D587E" w:rsidRPr="002C0386">
        <w:rPr>
          <w:i/>
          <w:iCs/>
          <w:u w:val="single"/>
        </w:rPr>
        <w:t xml:space="preserve">wyłonienie Wykonawcy w zakresie  wniesienia, montażu i uruchomienia systemu do analizy </w:t>
      </w:r>
      <w:r w:rsidR="00913BB4" w:rsidRPr="009862D0">
        <w:rPr>
          <w:i/>
          <w:iCs/>
          <w:u w:val="single"/>
        </w:rPr>
        <w:t xml:space="preserve">behawioralnej </w:t>
      </w:r>
      <w:r w:rsidR="004D587E" w:rsidRPr="009862D0">
        <w:rPr>
          <w:i/>
          <w:iCs/>
          <w:u w:val="single"/>
        </w:rPr>
        <w:t xml:space="preserve">gryzoni wraz z oprogramowaniem do </w:t>
      </w:r>
      <w:proofErr w:type="spellStart"/>
      <w:r w:rsidR="00913BB4" w:rsidRPr="00AC5743">
        <w:rPr>
          <w:i/>
          <w:iCs/>
          <w:u w:val="single"/>
        </w:rPr>
        <w:t>w</w:t>
      </w:r>
      <w:r w:rsidR="004D587E" w:rsidRPr="00E9488E">
        <w:rPr>
          <w:i/>
          <w:iCs/>
          <w:u w:val="single"/>
        </w:rPr>
        <w:t>ideośledzenia</w:t>
      </w:r>
      <w:proofErr w:type="spellEnd"/>
      <w:r w:rsidR="004D587E" w:rsidRPr="00E9488E">
        <w:rPr>
          <w:i/>
          <w:iCs/>
          <w:u w:val="single"/>
        </w:rPr>
        <w:t xml:space="preserve"> </w:t>
      </w:r>
      <w:r w:rsidR="005A50FC" w:rsidRPr="00E9488E">
        <w:rPr>
          <w:i/>
          <w:iCs/>
          <w:u w:val="single"/>
        </w:rPr>
        <w:t xml:space="preserve">oraz </w:t>
      </w:r>
      <w:r w:rsidR="004D587E" w:rsidRPr="00E9488E">
        <w:rPr>
          <w:i/>
          <w:iCs/>
          <w:u w:val="single"/>
        </w:rPr>
        <w:t xml:space="preserve"> ze szkoleniem użytkowników na potrzeby Wydziału Biochemii, Biofizyki i Biotechnologii UJ, ul.</w:t>
      </w:r>
      <w:r w:rsidR="005A50FC" w:rsidRPr="00E9488E">
        <w:rPr>
          <w:i/>
          <w:iCs/>
          <w:u w:val="single"/>
        </w:rPr>
        <w:t> </w:t>
      </w:r>
      <w:r w:rsidR="004D587E" w:rsidRPr="00E9488E">
        <w:rPr>
          <w:i/>
          <w:iCs/>
          <w:u w:val="single"/>
        </w:rPr>
        <w:t>Gronostajowa 7, 30-387 Kraków, nr 80.272.130.2021</w:t>
      </w:r>
      <w:r w:rsidRPr="00E9488E">
        <w:rPr>
          <w:i/>
          <w:iCs/>
          <w:u w:val="single"/>
        </w:rPr>
        <w:t xml:space="preserve">, oświadczam, że nie zachodzą przesłanki opisane w punkcie </w:t>
      </w:r>
      <w:r w:rsidR="00B56072" w:rsidRPr="00E9488E">
        <w:rPr>
          <w:i/>
          <w:iCs/>
          <w:u w:val="single"/>
        </w:rPr>
        <w:t>9</w:t>
      </w:r>
      <w:r w:rsidRPr="00E9488E">
        <w:rPr>
          <w:i/>
          <w:iCs/>
          <w:u w:val="single"/>
        </w:rPr>
        <w:t xml:space="preserve">)7 „Zaproszenia do </w:t>
      </w:r>
      <w:r w:rsidR="00D173DE" w:rsidRPr="00E9488E">
        <w:rPr>
          <w:i/>
          <w:iCs/>
          <w:u w:val="single"/>
        </w:rPr>
        <w:t xml:space="preserve">złożenia </w:t>
      </w:r>
      <w:r w:rsidRPr="00E9488E">
        <w:rPr>
          <w:i/>
          <w:iCs/>
          <w:u w:val="single"/>
        </w:rPr>
        <w:t xml:space="preserve"> ofert</w:t>
      </w:r>
      <w:r w:rsidR="002D39E8" w:rsidRPr="00E9488E">
        <w:rPr>
          <w:i/>
          <w:iCs/>
          <w:u w:val="single"/>
        </w:rPr>
        <w:t>y</w:t>
      </w:r>
      <w:r w:rsidRPr="00E9488E">
        <w:rPr>
          <w:i/>
          <w:iCs/>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7777777" w:rsidR="00097B64" w:rsidRPr="00E9488E" w:rsidRDefault="00097B64" w:rsidP="00097B64">
      <w:pPr>
        <w:widowControl/>
        <w:suppressAutoHyphens w:val="0"/>
        <w:jc w:val="both"/>
        <w:outlineLvl w:val="0"/>
        <w:rPr>
          <w:i/>
          <w:iCs/>
        </w:rPr>
      </w:pPr>
      <w:r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sidRPr="002C0386">
        <w:rPr>
          <w:rFonts w:ascii="Times New Roman" w:hAnsi="Times New Roman"/>
          <w:b/>
          <w:bCs/>
        </w:rPr>
        <w:t>Załącznik nr 2 do formularza oferty</w:t>
      </w:r>
    </w:p>
    <w:p w14:paraId="79ED212B" w14:textId="77777777" w:rsidR="00097B64" w:rsidRPr="002C0386" w:rsidRDefault="00097B64" w:rsidP="00097B64">
      <w:pPr>
        <w:pStyle w:val="Tekstpodstawowy"/>
        <w:spacing w:line="240" w:lineRule="auto"/>
        <w:rPr>
          <w:rFonts w:ascii="Times New Roman" w:hAnsi="Times New Roman"/>
          <w:i/>
          <w:iCs/>
        </w:rPr>
      </w:pPr>
      <w:r w:rsidRPr="002C0386">
        <w:rPr>
          <w:rFonts w:ascii="Times New Roman" w:hAnsi="Times New Roman"/>
          <w:i/>
          <w:iCs/>
        </w:rPr>
        <w:t xml:space="preserve">        (Pieczęć firmowa Wykonawcy)</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sidRPr="00125B29">
        <w:rPr>
          <w:rFonts w:ascii="Times New Roman" w:hAnsi="Times New Roman"/>
          <w:b/>
          <w:bCs/>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125B29" w14:paraId="29C57247" w14:textId="77777777" w:rsidTr="000E4677">
        <w:tc>
          <w:tcPr>
            <w:tcW w:w="2547" w:type="dxa"/>
            <w:shd w:val="clear" w:color="auto" w:fill="auto"/>
            <w:vAlign w:val="center"/>
          </w:tcPr>
          <w:p w14:paraId="40A18A39"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Przedmiot zamówienia</w:t>
            </w:r>
          </w:p>
        </w:tc>
        <w:tc>
          <w:tcPr>
            <w:tcW w:w="1869" w:type="dxa"/>
            <w:shd w:val="clear" w:color="auto" w:fill="auto"/>
            <w:vAlign w:val="center"/>
          </w:tcPr>
          <w:p w14:paraId="10407B3C"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 xml:space="preserve">Model/producent </w:t>
            </w:r>
          </w:p>
        </w:tc>
        <w:tc>
          <w:tcPr>
            <w:tcW w:w="824" w:type="dxa"/>
            <w:vAlign w:val="center"/>
          </w:tcPr>
          <w:p w14:paraId="14C46E10" w14:textId="77777777" w:rsidR="00097B64" w:rsidRPr="00125B29" w:rsidRDefault="00097B64" w:rsidP="000E4677">
            <w:pPr>
              <w:pStyle w:val="Nagwek"/>
              <w:spacing w:line="240" w:lineRule="auto"/>
              <w:jc w:val="center"/>
              <w:rPr>
                <w:rFonts w:ascii="Times New Roman" w:eastAsia="Calibri" w:hAnsi="Times New Roman"/>
              </w:rPr>
            </w:pPr>
            <w:r w:rsidRPr="00125B29">
              <w:rPr>
                <w:rFonts w:ascii="Times New Roman" w:eastAsia="Calibri" w:hAnsi="Times New Roman"/>
              </w:rPr>
              <w:t>Ilość sztuk</w:t>
            </w:r>
          </w:p>
        </w:tc>
        <w:tc>
          <w:tcPr>
            <w:tcW w:w="1946" w:type="dxa"/>
            <w:shd w:val="clear" w:color="auto" w:fill="auto"/>
            <w:vAlign w:val="center"/>
          </w:tcPr>
          <w:p w14:paraId="4EBF174E"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 xml:space="preserve">Wartość netto </w:t>
            </w:r>
          </w:p>
        </w:tc>
        <w:tc>
          <w:tcPr>
            <w:tcW w:w="1740" w:type="dxa"/>
            <w:vAlign w:val="center"/>
          </w:tcPr>
          <w:p w14:paraId="13EDEDB8"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Wartość brutto</w:t>
            </w:r>
          </w:p>
        </w:tc>
      </w:tr>
      <w:tr w:rsidR="00097B64" w:rsidRPr="00125B29" w14:paraId="4F306BBC" w14:textId="77777777" w:rsidTr="000E4677">
        <w:tc>
          <w:tcPr>
            <w:tcW w:w="2547" w:type="dxa"/>
            <w:shd w:val="clear" w:color="auto" w:fill="auto"/>
            <w:vAlign w:val="center"/>
          </w:tcPr>
          <w:p w14:paraId="16BDDDBF" w14:textId="77777777" w:rsidR="00097B64" w:rsidRPr="00125B29" w:rsidRDefault="00097B64" w:rsidP="000E4677">
            <w:pPr>
              <w:spacing w:before="100" w:beforeAutospacing="1" w:after="100" w:afterAutospacing="1"/>
              <w:jc w:val="both"/>
              <w:rPr>
                <w:rFonts w:eastAsia="Calibri"/>
              </w:rPr>
            </w:pPr>
          </w:p>
          <w:p w14:paraId="0CF09499" w14:textId="529B4E9A" w:rsidR="00097B64" w:rsidRPr="00125B29" w:rsidRDefault="0017101C" w:rsidP="0017101C">
            <w:pPr>
              <w:spacing w:before="100" w:beforeAutospacing="1" w:after="100" w:afterAutospacing="1"/>
              <w:jc w:val="left"/>
              <w:rPr>
                <w:rFonts w:eastAsia="Calibri"/>
              </w:rPr>
            </w:pPr>
            <w:r w:rsidRPr="002C0386">
              <w:t>S</w:t>
            </w:r>
            <w:r w:rsidRPr="00916FED">
              <w:t xml:space="preserve">ystem do analizy </w:t>
            </w:r>
            <w:r w:rsidR="00913BB4" w:rsidRPr="00125B29">
              <w:t xml:space="preserve">behawioralnej </w:t>
            </w:r>
            <w:r w:rsidRPr="00125B29">
              <w:t xml:space="preserve">gryzoni wraz z oprogramowaniem do </w:t>
            </w:r>
            <w:proofErr w:type="spellStart"/>
            <w:r w:rsidR="00913BB4" w:rsidRPr="00125B29">
              <w:t>w</w:t>
            </w:r>
            <w:r w:rsidRPr="00125B29">
              <w:t>ideośledzenia</w:t>
            </w:r>
            <w:proofErr w:type="spellEnd"/>
          </w:p>
          <w:p w14:paraId="04816B81" w14:textId="77777777" w:rsidR="00097B64" w:rsidRPr="00125B29" w:rsidRDefault="00097B64" w:rsidP="000E4677">
            <w:pPr>
              <w:spacing w:before="100" w:beforeAutospacing="1" w:after="100" w:afterAutospacing="1"/>
              <w:jc w:val="both"/>
              <w:rPr>
                <w:rFonts w:eastAsia="Calibri"/>
              </w:rPr>
            </w:pPr>
          </w:p>
        </w:tc>
        <w:tc>
          <w:tcPr>
            <w:tcW w:w="1869" w:type="dxa"/>
            <w:shd w:val="clear" w:color="auto" w:fill="auto"/>
            <w:vAlign w:val="center"/>
          </w:tcPr>
          <w:p w14:paraId="7405F6FF" w14:textId="77777777" w:rsidR="00097B64" w:rsidRPr="00125B29" w:rsidRDefault="00097B64" w:rsidP="000E4677">
            <w:pPr>
              <w:pStyle w:val="Nagwek"/>
              <w:spacing w:line="240" w:lineRule="auto"/>
              <w:jc w:val="both"/>
              <w:rPr>
                <w:rFonts w:ascii="Times New Roman" w:eastAsia="Calibri" w:hAnsi="Times New Roman"/>
              </w:rPr>
            </w:pPr>
          </w:p>
        </w:tc>
        <w:tc>
          <w:tcPr>
            <w:tcW w:w="824" w:type="dxa"/>
            <w:vAlign w:val="center"/>
          </w:tcPr>
          <w:p w14:paraId="23E18B40" w14:textId="77777777" w:rsidR="00097B64" w:rsidRPr="00125B29" w:rsidRDefault="00097B64" w:rsidP="000E4677">
            <w:pPr>
              <w:pStyle w:val="Nagwek"/>
              <w:spacing w:line="240" w:lineRule="auto"/>
              <w:jc w:val="center"/>
              <w:rPr>
                <w:rFonts w:ascii="Times New Roman" w:eastAsia="Calibri" w:hAnsi="Times New Roman"/>
              </w:rPr>
            </w:pPr>
            <w:r w:rsidRPr="00125B29">
              <w:rPr>
                <w:rFonts w:ascii="Times New Roman" w:eastAsia="Calibri" w:hAnsi="Times New Roman"/>
              </w:rPr>
              <w:t>1</w:t>
            </w:r>
          </w:p>
        </w:tc>
        <w:tc>
          <w:tcPr>
            <w:tcW w:w="1946" w:type="dxa"/>
            <w:shd w:val="clear" w:color="auto" w:fill="auto"/>
            <w:vAlign w:val="center"/>
          </w:tcPr>
          <w:p w14:paraId="1EA7DE69"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90C128D" w14:textId="77777777" w:rsidR="00097B64" w:rsidRPr="00125B29" w:rsidRDefault="00097B64" w:rsidP="000E4677">
            <w:pPr>
              <w:pStyle w:val="Nagwek"/>
              <w:spacing w:line="240" w:lineRule="auto"/>
              <w:jc w:val="both"/>
              <w:rPr>
                <w:rFonts w:ascii="Times New Roman" w:eastAsia="Calibri" w:hAnsi="Times New Roman"/>
              </w:rPr>
            </w:pPr>
          </w:p>
        </w:tc>
      </w:tr>
      <w:tr w:rsidR="00097B64" w:rsidRPr="00125B29" w14:paraId="53220764" w14:textId="77777777" w:rsidTr="000E4677">
        <w:trPr>
          <w:trHeight w:val="584"/>
        </w:trPr>
        <w:tc>
          <w:tcPr>
            <w:tcW w:w="8926" w:type="dxa"/>
            <w:gridSpan w:val="5"/>
            <w:shd w:val="clear" w:color="auto" w:fill="auto"/>
            <w:vAlign w:val="center"/>
          </w:tcPr>
          <w:p w14:paraId="0FA1F433" w14:textId="77777777" w:rsidR="00097B64" w:rsidRPr="00125B29" w:rsidRDefault="00097B64" w:rsidP="000E4677">
            <w:pPr>
              <w:spacing w:before="100" w:beforeAutospacing="1" w:after="100" w:afterAutospacing="1"/>
              <w:jc w:val="both"/>
              <w:rPr>
                <w:rFonts w:eastAsia="Calibri"/>
              </w:rPr>
            </w:pPr>
            <w:r w:rsidRPr="00125B29">
              <w:rPr>
                <w:rFonts w:eastAsia="Calibri"/>
              </w:rPr>
              <w:t>Zestaw komputerowy</w:t>
            </w:r>
          </w:p>
        </w:tc>
      </w:tr>
      <w:tr w:rsidR="00097B64" w:rsidRPr="00125B29" w14:paraId="33BC8BD2" w14:textId="77777777" w:rsidTr="000E4677">
        <w:trPr>
          <w:trHeight w:val="1095"/>
        </w:trPr>
        <w:tc>
          <w:tcPr>
            <w:tcW w:w="2547" w:type="dxa"/>
            <w:shd w:val="clear" w:color="auto" w:fill="auto"/>
            <w:vAlign w:val="center"/>
          </w:tcPr>
          <w:p w14:paraId="5B827060" w14:textId="77777777" w:rsidR="00097B64" w:rsidRPr="00125B29" w:rsidRDefault="00097B64" w:rsidP="000E4677">
            <w:pPr>
              <w:spacing w:before="100" w:beforeAutospacing="1" w:after="100" w:afterAutospacing="1"/>
              <w:jc w:val="both"/>
              <w:rPr>
                <w:rFonts w:eastAsia="Calibri"/>
              </w:rPr>
            </w:pPr>
            <w:r w:rsidRPr="00125B29">
              <w:rPr>
                <w:rFonts w:eastAsia="Calibri"/>
              </w:rPr>
              <w:t>Komputer stacjonarny</w:t>
            </w:r>
          </w:p>
        </w:tc>
        <w:tc>
          <w:tcPr>
            <w:tcW w:w="1869" w:type="dxa"/>
            <w:shd w:val="clear" w:color="auto" w:fill="auto"/>
            <w:vAlign w:val="center"/>
          </w:tcPr>
          <w:p w14:paraId="361E060A" w14:textId="77777777" w:rsidR="00097B64" w:rsidRPr="00125B29" w:rsidRDefault="00097B64" w:rsidP="000E4677">
            <w:pPr>
              <w:pStyle w:val="Nagwek"/>
              <w:spacing w:line="240" w:lineRule="auto"/>
              <w:jc w:val="both"/>
              <w:rPr>
                <w:rFonts w:ascii="Times New Roman" w:eastAsia="Calibri" w:hAnsi="Times New Roman"/>
              </w:rPr>
            </w:pPr>
          </w:p>
        </w:tc>
        <w:tc>
          <w:tcPr>
            <w:tcW w:w="824" w:type="dxa"/>
            <w:vAlign w:val="center"/>
          </w:tcPr>
          <w:p w14:paraId="38DA8E71" w14:textId="77777777" w:rsidR="00097B64" w:rsidRPr="00125B29" w:rsidRDefault="00097B64" w:rsidP="000E4677">
            <w:pPr>
              <w:pStyle w:val="Nagwek"/>
              <w:spacing w:line="240" w:lineRule="auto"/>
              <w:jc w:val="center"/>
              <w:rPr>
                <w:rFonts w:ascii="Times New Roman" w:eastAsia="Calibri" w:hAnsi="Times New Roman"/>
              </w:rPr>
            </w:pPr>
            <w:r w:rsidRPr="00125B29">
              <w:rPr>
                <w:rFonts w:ascii="Times New Roman" w:eastAsia="Calibri" w:hAnsi="Times New Roman"/>
              </w:rPr>
              <w:t>1</w:t>
            </w:r>
          </w:p>
        </w:tc>
        <w:tc>
          <w:tcPr>
            <w:tcW w:w="1946" w:type="dxa"/>
            <w:shd w:val="clear" w:color="auto" w:fill="auto"/>
            <w:vAlign w:val="center"/>
          </w:tcPr>
          <w:p w14:paraId="3397529A"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4F48B7B5" w14:textId="77777777" w:rsidR="00097B64" w:rsidRPr="00125B29" w:rsidRDefault="00097B64" w:rsidP="000E4677">
            <w:pPr>
              <w:pStyle w:val="Nagwek"/>
              <w:spacing w:line="240" w:lineRule="auto"/>
              <w:jc w:val="both"/>
              <w:rPr>
                <w:rFonts w:ascii="Times New Roman" w:eastAsia="Calibri" w:hAnsi="Times New Roman"/>
              </w:rPr>
            </w:pPr>
          </w:p>
        </w:tc>
      </w:tr>
      <w:tr w:rsidR="00097B64" w:rsidRPr="00125B29" w14:paraId="160E9AF9" w14:textId="77777777" w:rsidTr="000E4677">
        <w:trPr>
          <w:trHeight w:val="1095"/>
        </w:trPr>
        <w:tc>
          <w:tcPr>
            <w:tcW w:w="2547" w:type="dxa"/>
            <w:shd w:val="clear" w:color="auto" w:fill="auto"/>
            <w:vAlign w:val="center"/>
          </w:tcPr>
          <w:p w14:paraId="634CD4CC" w14:textId="77777777" w:rsidR="00097B64" w:rsidRPr="00125B29" w:rsidRDefault="00097B64" w:rsidP="000E4677">
            <w:pPr>
              <w:spacing w:before="100" w:beforeAutospacing="1" w:after="100" w:afterAutospacing="1"/>
              <w:jc w:val="both"/>
              <w:rPr>
                <w:rFonts w:eastAsia="Calibri"/>
              </w:rPr>
            </w:pPr>
            <w:r w:rsidRPr="00125B29">
              <w:rPr>
                <w:rFonts w:eastAsia="Calibri"/>
              </w:rPr>
              <w:t>Monitor</w:t>
            </w:r>
          </w:p>
        </w:tc>
        <w:tc>
          <w:tcPr>
            <w:tcW w:w="1869" w:type="dxa"/>
            <w:shd w:val="clear" w:color="auto" w:fill="auto"/>
            <w:vAlign w:val="center"/>
          </w:tcPr>
          <w:p w14:paraId="158C8A53" w14:textId="77777777" w:rsidR="00097B64" w:rsidRPr="00125B29" w:rsidRDefault="00097B64" w:rsidP="000E4677">
            <w:pPr>
              <w:pStyle w:val="Nagwek"/>
              <w:spacing w:line="240" w:lineRule="auto"/>
              <w:jc w:val="both"/>
              <w:rPr>
                <w:rFonts w:ascii="Times New Roman" w:eastAsia="Calibri" w:hAnsi="Times New Roman"/>
              </w:rPr>
            </w:pPr>
          </w:p>
        </w:tc>
        <w:tc>
          <w:tcPr>
            <w:tcW w:w="824" w:type="dxa"/>
            <w:vAlign w:val="center"/>
          </w:tcPr>
          <w:p w14:paraId="4BA3616D" w14:textId="77777777" w:rsidR="00097B64" w:rsidRPr="00125B29" w:rsidRDefault="00097B64" w:rsidP="000E4677">
            <w:pPr>
              <w:pStyle w:val="Nagwek"/>
              <w:spacing w:line="240" w:lineRule="auto"/>
              <w:jc w:val="center"/>
              <w:rPr>
                <w:rFonts w:ascii="Times New Roman" w:eastAsia="Calibri" w:hAnsi="Times New Roman"/>
              </w:rPr>
            </w:pPr>
            <w:r w:rsidRPr="00125B29">
              <w:rPr>
                <w:rFonts w:ascii="Times New Roman" w:eastAsia="Calibri" w:hAnsi="Times New Roman"/>
              </w:rPr>
              <w:t>1</w:t>
            </w:r>
          </w:p>
        </w:tc>
        <w:tc>
          <w:tcPr>
            <w:tcW w:w="1946" w:type="dxa"/>
            <w:shd w:val="clear" w:color="auto" w:fill="auto"/>
            <w:vAlign w:val="center"/>
          </w:tcPr>
          <w:p w14:paraId="55DD732E"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B988AB9" w14:textId="77777777" w:rsidR="00097B64" w:rsidRPr="00125B29" w:rsidRDefault="00097B64" w:rsidP="000E4677">
            <w:pPr>
              <w:pStyle w:val="Nagwek"/>
              <w:spacing w:line="240" w:lineRule="auto"/>
              <w:jc w:val="both"/>
              <w:rPr>
                <w:rFonts w:ascii="Times New Roman" w:eastAsia="Calibri" w:hAnsi="Times New Roman"/>
              </w:rPr>
            </w:pPr>
          </w:p>
        </w:tc>
      </w:tr>
      <w:tr w:rsidR="00097B64" w:rsidRPr="00125B29" w14:paraId="51ED3ACA" w14:textId="77777777" w:rsidTr="000E4677">
        <w:trPr>
          <w:trHeight w:val="1095"/>
        </w:trPr>
        <w:tc>
          <w:tcPr>
            <w:tcW w:w="5240" w:type="dxa"/>
            <w:gridSpan w:val="3"/>
            <w:shd w:val="clear" w:color="auto" w:fill="auto"/>
            <w:vAlign w:val="center"/>
          </w:tcPr>
          <w:p w14:paraId="07BFB29A" w14:textId="2D0E0A90" w:rsidR="00097B64" w:rsidRPr="00125B29" w:rsidRDefault="00097B64" w:rsidP="000E4677">
            <w:pPr>
              <w:pStyle w:val="Nagwek"/>
              <w:spacing w:line="240" w:lineRule="auto"/>
              <w:jc w:val="right"/>
              <w:rPr>
                <w:rFonts w:ascii="Times New Roman" w:eastAsia="Calibri" w:hAnsi="Times New Roman"/>
                <w:b/>
                <w:bCs/>
              </w:rPr>
            </w:pPr>
            <w:r w:rsidRPr="00125B29">
              <w:rPr>
                <w:rFonts w:ascii="Times New Roman" w:eastAsia="Calibri" w:hAnsi="Times New Roman"/>
                <w:b/>
                <w:bCs/>
              </w:rPr>
              <w:t xml:space="preserve">Razem </w:t>
            </w:r>
            <w:r w:rsidR="000E4677" w:rsidRPr="00125B29">
              <w:rPr>
                <w:rFonts w:ascii="Times New Roman" w:eastAsia="Calibri" w:hAnsi="Times New Roman"/>
                <w:b/>
                <w:bCs/>
              </w:rPr>
              <w:t xml:space="preserve">cena </w:t>
            </w:r>
            <w:r w:rsidRPr="00125B29">
              <w:rPr>
                <w:rFonts w:ascii="Times New Roman" w:eastAsia="Calibri" w:hAnsi="Times New Roman"/>
                <w:b/>
                <w:bCs/>
              </w:rPr>
              <w:t>netto/brutto</w:t>
            </w:r>
          </w:p>
        </w:tc>
        <w:tc>
          <w:tcPr>
            <w:tcW w:w="1946" w:type="dxa"/>
            <w:shd w:val="clear" w:color="auto" w:fill="auto"/>
            <w:vAlign w:val="center"/>
          </w:tcPr>
          <w:p w14:paraId="603363A2"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E8225B4" w14:textId="77777777" w:rsidR="00097B64" w:rsidRPr="00125B29" w:rsidRDefault="00097B64" w:rsidP="000E4677">
            <w:pPr>
              <w:pStyle w:val="Nagwek"/>
              <w:spacing w:line="240" w:lineRule="auto"/>
              <w:jc w:val="both"/>
              <w:rPr>
                <w:rFonts w:ascii="Times New Roman" w:eastAsia="Calibri" w:hAnsi="Times New Roman"/>
              </w:rPr>
            </w:pPr>
          </w:p>
        </w:tc>
      </w:tr>
    </w:tbl>
    <w:p w14:paraId="14F52D67" w14:textId="77777777" w:rsidR="00097B64" w:rsidRPr="00125B29" w:rsidRDefault="00097B64" w:rsidP="00097B64">
      <w:pPr>
        <w:widowControl/>
        <w:suppressAutoHyphens w:val="0"/>
        <w:jc w:val="both"/>
        <w:outlineLvl w:val="0"/>
        <w:rPr>
          <w:i/>
          <w:iCs/>
        </w:rPr>
      </w:pPr>
    </w:p>
    <w:p w14:paraId="1CDB8FFA" w14:textId="77777777" w:rsidR="00097B64" w:rsidRPr="002C0386" w:rsidRDefault="00097B64" w:rsidP="00097B64">
      <w:pPr>
        <w:widowControl/>
        <w:suppressAutoHyphens w:val="0"/>
        <w:jc w:val="both"/>
        <w:outlineLvl w:val="0"/>
        <w:rPr>
          <w:i/>
          <w:iCs/>
        </w:rPr>
      </w:pP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3413"/>
      </w:tblGrid>
      <w:tr w:rsidR="000E03FD" w:rsidRPr="00125B29" w14:paraId="5A855CFE" w14:textId="77777777" w:rsidTr="000E03FD">
        <w:tc>
          <w:tcPr>
            <w:tcW w:w="3256" w:type="dxa"/>
            <w:shd w:val="clear" w:color="auto" w:fill="auto"/>
            <w:vAlign w:val="center"/>
          </w:tcPr>
          <w:p w14:paraId="5C1972C0" w14:textId="77777777" w:rsidR="007E26D6" w:rsidRPr="00125B29" w:rsidRDefault="007E26D6" w:rsidP="00CB360D">
            <w:pPr>
              <w:spacing w:before="100" w:beforeAutospacing="1" w:after="100" w:afterAutospacing="1"/>
              <w:jc w:val="left"/>
              <w:rPr>
                <w:rFonts w:eastAsia="Calibri"/>
              </w:rPr>
            </w:pPr>
          </w:p>
          <w:p w14:paraId="3499E4A7" w14:textId="575418E0" w:rsidR="00CB360D" w:rsidRPr="00125B29" w:rsidRDefault="00CB360D" w:rsidP="00CB360D">
            <w:pPr>
              <w:spacing w:before="100" w:beforeAutospacing="1" w:after="100" w:afterAutospacing="1"/>
              <w:jc w:val="left"/>
              <w:rPr>
                <w:rFonts w:eastAsia="Calibri"/>
              </w:rPr>
            </w:pPr>
            <w:r w:rsidRPr="00125B29">
              <w:rPr>
                <w:rFonts w:eastAsia="Calibri"/>
              </w:rPr>
              <w:t>Szkolenie</w:t>
            </w:r>
          </w:p>
          <w:p w14:paraId="727B9CC2" w14:textId="53105B18" w:rsidR="000E03FD" w:rsidRPr="00125B29" w:rsidRDefault="000E03FD" w:rsidP="0035111C">
            <w:pPr>
              <w:pStyle w:val="Nagwek"/>
              <w:spacing w:line="240" w:lineRule="auto"/>
              <w:jc w:val="both"/>
              <w:rPr>
                <w:rFonts w:ascii="Times New Roman" w:eastAsia="Calibri" w:hAnsi="Times New Roman"/>
              </w:rPr>
            </w:pPr>
          </w:p>
          <w:p w14:paraId="6E271F29" w14:textId="5E6F64D1" w:rsidR="000E03FD" w:rsidRPr="00125B29" w:rsidRDefault="000E03FD" w:rsidP="0035111C">
            <w:pPr>
              <w:pStyle w:val="Nagwek"/>
              <w:spacing w:line="240" w:lineRule="auto"/>
              <w:jc w:val="both"/>
              <w:rPr>
                <w:rFonts w:ascii="Times New Roman" w:eastAsia="Calibri" w:hAnsi="Times New Roman"/>
              </w:rPr>
            </w:pPr>
          </w:p>
        </w:tc>
        <w:tc>
          <w:tcPr>
            <w:tcW w:w="2126" w:type="dxa"/>
            <w:shd w:val="clear" w:color="auto" w:fill="auto"/>
            <w:vAlign w:val="center"/>
          </w:tcPr>
          <w:p w14:paraId="64246349" w14:textId="77777777" w:rsidR="000E03FD" w:rsidRPr="00125B29" w:rsidRDefault="000E03FD" w:rsidP="0035111C">
            <w:pPr>
              <w:pStyle w:val="Nagwek"/>
              <w:spacing w:line="240" w:lineRule="auto"/>
              <w:jc w:val="both"/>
              <w:rPr>
                <w:rFonts w:ascii="Times New Roman" w:eastAsia="Calibri" w:hAnsi="Times New Roman"/>
              </w:rPr>
            </w:pPr>
            <w:r w:rsidRPr="00125B29">
              <w:rPr>
                <w:rFonts w:ascii="Times New Roman" w:eastAsia="Calibri" w:hAnsi="Times New Roman"/>
              </w:rPr>
              <w:t xml:space="preserve">Wartość netto </w:t>
            </w:r>
          </w:p>
        </w:tc>
        <w:tc>
          <w:tcPr>
            <w:tcW w:w="3413" w:type="dxa"/>
            <w:vAlign w:val="center"/>
          </w:tcPr>
          <w:p w14:paraId="6301E399" w14:textId="77777777" w:rsidR="000E03FD" w:rsidRPr="00125B29" w:rsidRDefault="000E03FD" w:rsidP="0035111C">
            <w:pPr>
              <w:pStyle w:val="Nagwek"/>
              <w:spacing w:line="240" w:lineRule="auto"/>
              <w:jc w:val="both"/>
              <w:rPr>
                <w:rFonts w:ascii="Times New Roman" w:eastAsia="Calibri" w:hAnsi="Times New Roman"/>
              </w:rPr>
            </w:pPr>
            <w:r w:rsidRPr="00125B29">
              <w:rPr>
                <w:rFonts w:ascii="Times New Roman" w:eastAsia="Calibri" w:hAnsi="Times New Roman"/>
              </w:rPr>
              <w:t>Wartość brutto</w:t>
            </w:r>
          </w:p>
        </w:tc>
      </w:tr>
      <w:tr w:rsidR="000E03FD" w:rsidRPr="00125B29" w14:paraId="6768B423" w14:textId="77777777" w:rsidTr="000E03FD">
        <w:tc>
          <w:tcPr>
            <w:tcW w:w="3256" w:type="dxa"/>
            <w:shd w:val="clear" w:color="auto" w:fill="auto"/>
            <w:vAlign w:val="center"/>
          </w:tcPr>
          <w:p w14:paraId="41CDA587" w14:textId="0EE59A49" w:rsidR="000E03FD" w:rsidRPr="00125B29" w:rsidRDefault="000E03FD" w:rsidP="000E03FD">
            <w:pPr>
              <w:spacing w:before="100" w:beforeAutospacing="1" w:after="100" w:afterAutospacing="1"/>
              <w:jc w:val="left"/>
              <w:rPr>
                <w:rFonts w:eastAsia="Calibri"/>
              </w:rPr>
            </w:pPr>
          </w:p>
          <w:p w14:paraId="782FA66F" w14:textId="0B39C1D4" w:rsidR="000E03FD" w:rsidRPr="00125B29" w:rsidRDefault="000E03FD" w:rsidP="000E03FD">
            <w:pPr>
              <w:spacing w:before="100" w:beforeAutospacing="1" w:after="100" w:afterAutospacing="1"/>
              <w:jc w:val="left"/>
              <w:rPr>
                <w:rFonts w:eastAsia="Calibri"/>
              </w:rPr>
            </w:pPr>
          </w:p>
        </w:tc>
        <w:tc>
          <w:tcPr>
            <w:tcW w:w="2126" w:type="dxa"/>
            <w:shd w:val="clear" w:color="auto" w:fill="auto"/>
            <w:vAlign w:val="center"/>
          </w:tcPr>
          <w:p w14:paraId="6CBEFFAE" w14:textId="77777777" w:rsidR="000E03FD" w:rsidRPr="00125B29" w:rsidRDefault="000E03FD" w:rsidP="0035111C">
            <w:pPr>
              <w:pStyle w:val="Nagwek"/>
              <w:spacing w:line="240" w:lineRule="auto"/>
              <w:jc w:val="both"/>
              <w:rPr>
                <w:rFonts w:ascii="Times New Roman" w:eastAsia="Calibri" w:hAnsi="Times New Roman"/>
              </w:rPr>
            </w:pPr>
          </w:p>
        </w:tc>
        <w:tc>
          <w:tcPr>
            <w:tcW w:w="3413" w:type="dxa"/>
            <w:vAlign w:val="center"/>
          </w:tcPr>
          <w:p w14:paraId="7663A2C7" w14:textId="77777777" w:rsidR="000E03FD" w:rsidRPr="00125B29" w:rsidRDefault="000E03FD" w:rsidP="0035111C">
            <w:pPr>
              <w:pStyle w:val="Nagwek"/>
              <w:spacing w:line="240" w:lineRule="auto"/>
              <w:jc w:val="both"/>
              <w:rPr>
                <w:rFonts w:ascii="Times New Roman" w:eastAsia="Calibri" w:hAnsi="Times New Roman"/>
              </w:rPr>
            </w:pPr>
          </w:p>
        </w:tc>
      </w:tr>
    </w:tbl>
    <w:p w14:paraId="4E195232" w14:textId="77777777" w:rsidR="00AC04E0" w:rsidRPr="002C0386" w:rsidRDefault="00AC04E0" w:rsidP="00097B64">
      <w:pPr>
        <w:widowControl/>
        <w:suppressAutoHyphens w:val="0"/>
        <w:ind w:left="540"/>
        <w:jc w:val="right"/>
        <w:outlineLvl w:val="0"/>
        <w:rPr>
          <w:i/>
          <w:iCs/>
        </w:rPr>
      </w:pPr>
    </w:p>
    <w:p w14:paraId="2B6D29B0" w14:textId="77777777" w:rsidR="00AC04E0" w:rsidRPr="00916FED" w:rsidRDefault="00AC04E0" w:rsidP="00097B64">
      <w:pPr>
        <w:widowControl/>
        <w:suppressAutoHyphens w:val="0"/>
        <w:ind w:left="540"/>
        <w:jc w:val="right"/>
        <w:outlineLvl w:val="0"/>
        <w:rPr>
          <w:i/>
          <w:iCs/>
        </w:rPr>
      </w:pPr>
    </w:p>
    <w:p w14:paraId="0ED26CE3" w14:textId="7AC6153C" w:rsidR="00AC04E0" w:rsidRPr="002C0386" w:rsidRDefault="000E03FD" w:rsidP="000E03FD">
      <w:pPr>
        <w:widowControl/>
        <w:suppressAutoHyphens w:val="0"/>
        <w:ind w:left="142"/>
        <w:jc w:val="left"/>
        <w:outlineLvl w:val="0"/>
        <w:rPr>
          <w:i/>
          <w:iCs/>
        </w:rPr>
      </w:pPr>
      <w:r w:rsidRPr="00125B29">
        <w:rPr>
          <w:rFonts w:eastAsia="Calibri"/>
          <w:b/>
          <w:bCs/>
        </w:rPr>
        <w:t>Razem cena netto/brutto</w:t>
      </w: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2465A07A" w14:textId="5759BB05" w:rsidR="0035111C" w:rsidRDefault="0035111C" w:rsidP="00097B64">
      <w:pPr>
        <w:widowControl/>
        <w:suppressAutoHyphens w:val="0"/>
        <w:jc w:val="both"/>
      </w:pPr>
    </w:p>
    <w:p w14:paraId="2868891B" w14:textId="16AB99A3" w:rsidR="0035111C" w:rsidRDefault="0035111C" w:rsidP="00097B64">
      <w:pPr>
        <w:widowControl/>
        <w:suppressAutoHyphens w:val="0"/>
        <w:jc w:val="both"/>
      </w:pPr>
    </w:p>
    <w:p w14:paraId="5031C5B9" w14:textId="505D11D7" w:rsidR="0035111C" w:rsidRDefault="0035111C" w:rsidP="00097B64">
      <w:pPr>
        <w:widowControl/>
        <w:suppressAutoHyphens w:val="0"/>
        <w:jc w:val="both"/>
      </w:pPr>
    </w:p>
    <w:p w14:paraId="1D823AC0" w14:textId="5FE80637" w:rsidR="0035111C" w:rsidRDefault="0035111C" w:rsidP="00097B64">
      <w:pPr>
        <w:widowControl/>
        <w:suppressAutoHyphens w:val="0"/>
        <w:jc w:val="both"/>
      </w:pPr>
    </w:p>
    <w:p w14:paraId="634359C0" w14:textId="795492AC" w:rsidR="0035111C" w:rsidRDefault="0035111C" w:rsidP="00097B64">
      <w:pPr>
        <w:widowControl/>
        <w:suppressAutoHyphens w:val="0"/>
        <w:jc w:val="both"/>
      </w:pPr>
    </w:p>
    <w:p w14:paraId="3C8BBF9B" w14:textId="16768405" w:rsidR="0035111C" w:rsidRDefault="0035111C" w:rsidP="00097B64">
      <w:pPr>
        <w:widowControl/>
        <w:suppressAutoHyphens w:val="0"/>
        <w:jc w:val="both"/>
      </w:pPr>
    </w:p>
    <w:p w14:paraId="5BB37A2C" w14:textId="61E29419" w:rsidR="0035111C" w:rsidRDefault="0035111C" w:rsidP="00097B64">
      <w:pPr>
        <w:widowControl/>
        <w:suppressAutoHyphens w:val="0"/>
        <w:jc w:val="both"/>
      </w:pPr>
    </w:p>
    <w:p w14:paraId="4C58774C" w14:textId="4D6EA631" w:rsidR="0035111C" w:rsidRDefault="0035111C" w:rsidP="00097B64">
      <w:pPr>
        <w:widowControl/>
        <w:suppressAutoHyphens w:val="0"/>
        <w:jc w:val="both"/>
      </w:pPr>
    </w:p>
    <w:p w14:paraId="28EA936C" w14:textId="32995176" w:rsidR="0035111C" w:rsidRDefault="0035111C" w:rsidP="00097B64">
      <w:pPr>
        <w:widowControl/>
        <w:suppressAutoHyphens w:val="0"/>
        <w:jc w:val="both"/>
      </w:pPr>
    </w:p>
    <w:p w14:paraId="3ED6D809" w14:textId="2024F5E5" w:rsidR="0035111C" w:rsidRDefault="0035111C" w:rsidP="00097B64">
      <w:pPr>
        <w:widowControl/>
        <w:suppressAutoHyphens w:val="0"/>
        <w:jc w:val="both"/>
      </w:pPr>
    </w:p>
    <w:p w14:paraId="44FA12DB" w14:textId="0EE70C37" w:rsidR="0035111C" w:rsidRDefault="0035111C" w:rsidP="00097B64">
      <w:pPr>
        <w:widowControl/>
        <w:suppressAutoHyphens w:val="0"/>
        <w:jc w:val="both"/>
      </w:pPr>
    </w:p>
    <w:p w14:paraId="50CC62F6" w14:textId="1C0EDB40" w:rsidR="0035111C" w:rsidRDefault="0035111C" w:rsidP="00097B64">
      <w:pPr>
        <w:widowControl/>
        <w:suppressAutoHyphens w:val="0"/>
        <w:jc w:val="both"/>
      </w:pPr>
    </w:p>
    <w:p w14:paraId="00FDE797" w14:textId="4ED1319C" w:rsidR="0035111C" w:rsidRDefault="0035111C" w:rsidP="00097B64">
      <w:pPr>
        <w:widowControl/>
        <w:suppressAutoHyphens w:val="0"/>
        <w:jc w:val="both"/>
      </w:pPr>
    </w:p>
    <w:p w14:paraId="4A69081C" w14:textId="1E9C2B85" w:rsidR="0035111C" w:rsidRDefault="0035111C" w:rsidP="00097B64">
      <w:pPr>
        <w:widowControl/>
        <w:suppressAutoHyphens w:val="0"/>
        <w:jc w:val="both"/>
      </w:pPr>
    </w:p>
    <w:p w14:paraId="683E607C" w14:textId="5F245CE5" w:rsidR="0035111C" w:rsidRDefault="0035111C" w:rsidP="00097B64">
      <w:pPr>
        <w:widowControl/>
        <w:suppressAutoHyphens w:val="0"/>
        <w:jc w:val="both"/>
      </w:pPr>
    </w:p>
    <w:p w14:paraId="110CA0B3" w14:textId="60711FD1" w:rsidR="0035111C" w:rsidRDefault="0035111C" w:rsidP="00097B64">
      <w:pPr>
        <w:widowControl/>
        <w:suppressAutoHyphens w:val="0"/>
        <w:jc w:val="both"/>
      </w:pPr>
    </w:p>
    <w:p w14:paraId="6EDE6F10" w14:textId="017F15DF" w:rsidR="0035111C" w:rsidRDefault="0035111C" w:rsidP="00097B64">
      <w:pPr>
        <w:widowControl/>
        <w:suppressAutoHyphens w:val="0"/>
        <w:jc w:val="both"/>
      </w:pPr>
    </w:p>
    <w:p w14:paraId="0376C8C8" w14:textId="057BB2FA" w:rsidR="0035111C" w:rsidRDefault="0035111C" w:rsidP="00097B64">
      <w:pPr>
        <w:widowControl/>
        <w:suppressAutoHyphens w:val="0"/>
        <w:jc w:val="both"/>
      </w:pPr>
    </w:p>
    <w:p w14:paraId="758DD5A4" w14:textId="60351198" w:rsidR="0035111C" w:rsidRDefault="0035111C" w:rsidP="00097B64">
      <w:pPr>
        <w:widowControl/>
        <w:suppressAutoHyphens w:val="0"/>
        <w:jc w:val="both"/>
      </w:pPr>
    </w:p>
    <w:p w14:paraId="6EF0D9D2" w14:textId="751CC9B4" w:rsidR="0035111C" w:rsidRDefault="0035111C" w:rsidP="00097B64">
      <w:pPr>
        <w:widowControl/>
        <w:suppressAutoHyphens w:val="0"/>
        <w:jc w:val="both"/>
      </w:pPr>
    </w:p>
    <w:p w14:paraId="6C72F9B8" w14:textId="77777777" w:rsidR="0035111C" w:rsidRPr="00125B29" w:rsidRDefault="0035111C" w:rsidP="00097B64">
      <w:pPr>
        <w:widowControl/>
        <w:suppressAutoHyphens w:val="0"/>
        <w:jc w:val="both"/>
      </w:pPr>
    </w:p>
    <w:p w14:paraId="208ECA53" w14:textId="77777777" w:rsidR="001879D9" w:rsidRPr="00125B29" w:rsidRDefault="001879D9" w:rsidP="00097B64">
      <w:pPr>
        <w:widowControl/>
        <w:suppressAutoHyphens w:val="0"/>
        <w:jc w:val="both"/>
      </w:pPr>
    </w:p>
    <w:p w14:paraId="04D51EF9" w14:textId="58BCCA48" w:rsidR="00E43483" w:rsidRPr="002C0386" w:rsidRDefault="00320D1F" w:rsidP="00097B64">
      <w:pPr>
        <w:widowControl/>
        <w:suppressAutoHyphens w:val="0"/>
        <w:jc w:val="both"/>
        <w:rPr>
          <w:b/>
        </w:rPr>
      </w:pPr>
      <w:r w:rsidRPr="002C0386">
        <w:rPr>
          <w:rFonts w:eastAsia="Calibri"/>
          <w:noProof/>
        </w:rPr>
        <w:lastRenderedPageBreak/>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2C0386">
        <w:rPr>
          <w:b/>
        </w:rPr>
        <w:t xml:space="preserve">                                                                        </w:t>
      </w:r>
      <w:r w:rsidR="00510593" w:rsidRPr="002C0386">
        <w:rPr>
          <w:b/>
        </w:rPr>
        <w:t xml:space="preserve">    </w:t>
      </w:r>
      <w:r w:rsidR="000F6217" w:rsidRPr="002C0386">
        <w:rPr>
          <w:b/>
        </w:rPr>
        <w:t xml:space="preserve">Załącznik nr 2 </w:t>
      </w:r>
      <w:r w:rsidR="00510593" w:rsidRPr="002C0386">
        <w:rPr>
          <w:b/>
        </w:rPr>
        <w:t>do Zaproszenia</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02040E8D" w:rsidR="00AE463A" w:rsidRPr="002C0386" w:rsidRDefault="00DE07DE" w:rsidP="002C6667">
      <w:pPr>
        <w:rPr>
          <w:b/>
          <w:u w:val="single"/>
        </w:rPr>
      </w:pPr>
      <w:r w:rsidRPr="002C0386">
        <w:rPr>
          <w:b/>
          <w:bCs/>
          <w:u w:val="single"/>
        </w:rPr>
        <w:t>P</w:t>
      </w:r>
      <w:r w:rsidR="00CF4E6D" w:rsidRPr="002C0386">
        <w:rPr>
          <w:b/>
          <w:bCs/>
          <w:u w:val="single"/>
        </w:rPr>
        <w:t>ROJETOWANE POS</w:t>
      </w:r>
      <w:r w:rsidR="00C83181" w:rsidRPr="002C0386">
        <w:rPr>
          <w:b/>
          <w:bCs/>
          <w:u w:val="single"/>
        </w:rPr>
        <w:t>T</w:t>
      </w:r>
      <w:r w:rsidR="00CF4E6D" w:rsidRPr="002C0386">
        <w:rPr>
          <w:b/>
          <w:bCs/>
          <w:u w:val="single"/>
        </w:rPr>
        <w:t xml:space="preserve">ANOWIENIA </w:t>
      </w:r>
      <w:r w:rsidR="0056782B" w:rsidRPr="002C0386">
        <w:rPr>
          <w:b/>
          <w:bCs/>
          <w:u w:val="single"/>
        </w:rPr>
        <w:t>UMOW</w:t>
      </w:r>
      <w:r w:rsidR="007231D0" w:rsidRPr="002C0386">
        <w:rPr>
          <w:b/>
          <w:bCs/>
          <w:u w:val="single"/>
        </w:rPr>
        <w:t>Y</w:t>
      </w:r>
      <w:r w:rsidR="00BE6A56" w:rsidRPr="002C0386">
        <w:rPr>
          <w:b/>
          <w:bCs/>
          <w:u w:val="single"/>
        </w:rPr>
        <w:t xml:space="preserve"> </w:t>
      </w:r>
      <w:r w:rsidR="00682F8B" w:rsidRPr="002C0386">
        <w:rPr>
          <w:b/>
          <w:u w:val="single"/>
        </w:rPr>
        <w:t>80.272.</w:t>
      </w:r>
      <w:r w:rsidR="003B6411" w:rsidRPr="002C0386">
        <w:rPr>
          <w:b/>
          <w:u w:val="single"/>
        </w:rPr>
        <w:t>130</w:t>
      </w:r>
      <w:r w:rsidR="00D82A9E" w:rsidRPr="002C0386">
        <w:rPr>
          <w:b/>
          <w:u w:val="single"/>
        </w:rPr>
        <w:t>.</w:t>
      </w:r>
      <w:r w:rsidR="00E15304" w:rsidRPr="002C0386">
        <w:rPr>
          <w:b/>
          <w:u w:val="single"/>
        </w:rPr>
        <w:t>20</w:t>
      </w:r>
      <w:r w:rsidR="00893903" w:rsidRPr="002C0386">
        <w:rPr>
          <w:b/>
          <w:u w:val="single"/>
        </w:rPr>
        <w:t>21</w:t>
      </w:r>
    </w:p>
    <w:p w14:paraId="1ADFCC73" w14:textId="77777777" w:rsidR="008E36A7" w:rsidRPr="002C0386" w:rsidRDefault="008E36A7" w:rsidP="002C6667">
      <w:pPr>
        <w:rPr>
          <w:b/>
          <w:i/>
          <w:u w:val="single"/>
        </w:rPr>
      </w:pPr>
    </w:p>
    <w:p w14:paraId="16B317B2" w14:textId="1F85FECF" w:rsidR="009B7FDA" w:rsidRPr="002C0386" w:rsidRDefault="009B7FDA" w:rsidP="00E21080">
      <w:pPr>
        <w:widowControl/>
        <w:suppressAutoHyphens w:val="0"/>
        <w:ind w:left="540"/>
        <w:jc w:val="both"/>
        <w:rPr>
          <w:b/>
          <w:bCs/>
        </w:rPr>
      </w:pPr>
      <w:r w:rsidRPr="002C0386">
        <w:rPr>
          <w:b/>
          <w:bCs/>
        </w:rPr>
        <w:t>zawarta w Kr</w:t>
      </w:r>
      <w:r w:rsidR="00AE463A" w:rsidRPr="002C0386">
        <w:rPr>
          <w:b/>
          <w:bCs/>
        </w:rPr>
        <w:t>akowie w dniu …............ 20</w:t>
      </w:r>
      <w:r w:rsidR="009B1782" w:rsidRPr="002C0386">
        <w:rPr>
          <w:b/>
          <w:bCs/>
        </w:rPr>
        <w:t>2</w:t>
      </w:r>
      <w:r w:rsidR="003E0320" w:rsidRPr="002C0386">
        <w:rPr>
          <w:b/>
          <w:bCs/>
        </w:rPr>
        <w:t>1</w:t>
      </w:r>
      <w:r w:rsidRPr="002C0386">
        <w:rPr>
          <w:b/>
          <w:bCs/>
        </w:rPr>
        <w:t xml:space="preserve"> r. pomiędzy:</w:t>
      </w:r>
    </w:p>
    <w:p w14:paraId="6FA0B8D0" w14:textId="77777777" w:rsidR="009B7FDA" w:rsidRPr="002C0386" w:rsidRDefault="009B7FDA" w:rsidP="00E21080">
      <w:pPr>
        <w:widowControl/>
        <w:suppressAutoHyphens w:val="0"/>
        <w:ind w:left="540"/>
        <w:jc w:val="both"/>
        <w:rPr>
          <w:b/>
          <w:bCs/>
        </w:rPr>
      </w:pPr>
      <w:r w:rsidRPr="002C0386">
        <w:rPr>
          <w:b/>
          <w:bCs/>
        </w:rPr>
        <w:t>Uniwersytetem Jagiellońskim</w:t>
      </w:r>
      <w:r w:rsidR="00A921BD" w:rsidRPr="002C0386">
        <w:rPr>
          <w:b/>
          <w:bCs/>
        </w:rPr>
        <w:t xml:space="preserve"> w Krakowie</w:t>
      </w:r>
      <w:r w:rsidRPr="002C0386">
        <w:rPr>
          <w:b/>
          <w:bCs/>
        </w:rPr>
        <w:t xml:space="preserve"> z siedzibą przy ul. Gołębiej 24, 31-007 Kraków, NIP 675-000-22-36, zwanym dalej „Zamawiającym”, reprezentowanym przez: </w:t>
      </w:r>
    </w:p>
    <w:p w14:paraId="03DF09C3" w14:textId="77777777" w:rsidR="009B7FDA" w:rsidRPr="002C0386" w:rsidRDefault="009B7FDA" w:rsidP="00E21080">
      <w:pPr>
        <w:widowControl/>
        <w:suppressAutoHyphens w:val="0"/>
        <w:ind w:left="540"/>
        <w:jc w:val="both"/>
        <w:rPr>
          <w:b/>
          <w:bCs/>
        </w:rPr>
      </w:pPr>
      <w:r w:rsidRPr="002C0386">
        <w:rPr>
          <w:b/>
          <w:bCs/>
        </w:rPr>
        <w:t>1. ………. – ………. UJ, przy kontrasygnacie finansowej Kwestora UJ,</w:t>
      </w:r>
    </w:p>
    <w:p w14:paraId="1E863D9B" w14:textId="77777777" w:rsidR="009B7FDA" w:rsidRPr="002C0386" w:rsidRDefault="009B7FDA" w:rsidP="00E21080">
      <w:pPr>
        <w:widowControl/>
        <w:suppressAutoHyphens w:val="0"/>
        <w:ind w:left="540"/>
        <w:jc w:val="both"/>
        <w:rPr>
          <w:b/>
        </w:rPr>
      </w:pPr>
      <w:r w:rsidRPr="002C0386">
        <w:rPr>
          <w:b/>
        </w:rPr>
        <w:t xml:space="preserve">a ………………………, wpisanym do Krajowego Rejestru Sądowego prowadzonego przez Sąd ………., pod numerem wpisu: …….., NIP: ………., REGON: ………, zwanym dalej „Wykonawcą”, reprezentowanym przez: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sidRPr="002C0386">
        <w:rPr>
          <w:rFonts w:ascii="Times New Roman" w:hAnsi="Times New Roman" w:cs="Times New Roman"/>
          <w:b/>
          <w:bCs/>
          <w:sz w:val="24"/>
          <w:szCs w:val="24"/>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038E5CEA" w:rsidR="009B7FDA" w:rsidRPr="002C0386" w:rsidRDefault="009B7FDA" w:rsidP="00E21080">
      <w:pPr>
        <w:pStyle w:val="Tekstpodstawowy"/>
        <w:spacing w:line="240" w:lineRule="auto"/>
        <w:ind w:left="540"/>
        <w:rPr>
          <w:rFonts w:ascii="Times New Roman" w:hAnsi="Times New Roman"/>
          <w:i/>
        </w:rPr>
      </w:pPr>
      <w:r w:rsidRPr="002C0386">
        <w:rPr>
          <w:rFonts w:ascii="Times New Roman" w:hAnsi="Times New Roman"/>
          <w:i/>
        </w:rPr>
        <w:t xml:space="preserve">W wyniku przeprowadzenia postępowania w trybie procedury </w:t>
      </w:r>
      <w:r w:rsidR="00565C7C" w:rsidRPr="002C0386">
        <w:rPr>
          <w:rFonts w:ascii="Times New Roman" w:hAnsi="Times New Roman"/>
          <w:i/>
        </w:rPr>
        <w:t xml:space="preserve">zaproszenia do </w:t>
      </w:r>
      <w:r w:rsidR="00613EC4" w:rsidRPr="002C0386">
        <w:rPr>
          <w:rFonts w:ascii="Times New Roman" w:hAnsi="Times New Roman"/>
          <w:i/>
        </w:rPr>
        <w:t xml:space="preserve">złożenia </w:t>
      </w:r>
      <w:r w:rsidR="00565C7C" w:rsidRPr="002C0386">
        <w:rPr>
          <w:rFonts w:ascii="Times New Roman" w:hAnsi="Times New Roman"/>
          <w:i/>
        </w:rPr>
        <w:t>ofert</w:t>
      </w:r>
      <w:r w:rsidR="00791D97" w:rsidRPr="002C0386">
        <w:rPr>
          <w:rFonts w:ascii="Times New Roman" w:hAnsi="Times New Roman"/>
          <w:i/>
        </w:rPr>
        <w:t>y</w:t>
      </w:r>
      <w:r w:rsidRPr="002C0386">
        <w:rPr>
          <w:rFonts w:ascii="Times New Roman" w:hAnsi="Times New Roman"/>
          <w:i/>
        </w:rPr>
        <w:t xml:space="preserve"> </w:t>
      </w:r>
      <w:r w:rsidR="00565C7C" w:rsidRPr="002C0386">
        <w:rPr>
          <w:rFonts w:ascii="Times New Roman" w:hAnsi="Times New Roman"/>
          <w:i/>
        </w:rPr>
        <w:t xml:space="preserve">w oparciu o </w:t>
      </w:r>
      <w:r w:rsidR="00BF4C7B" w:rsidRPr="002C0386">
        <w:rPr>
          <w:rFonts w:ascii="Times New Roman" w:hAnsi="Times New Roman"/>
          <w:i/>
        </w:rPr>
        <w:t xml:space="preserve"> art. 11 ust. 5 pkt 1 ustawy z dnia 11 września 2019 r. Prawo zamówień publicznych (</w:t>
      </w:r>
      <w:r w:rsidR="00E03207">
        <w:rPr>
          <w:rFonts w:ascii="Times New Roman" w:hAnsi="Times New Roman"/>
          <w:i/>
        </w:rPr>
        <w:t xml:space="preserve">t. j. </w:t>
      </w:r>
      <w:r w:rsidR="00BF4C7B" w:rsidRPr="002C0386">
        <w:rPr>
          <w:rFonts w:ascii="Times New Roman" w:hAnsi="Times New Roman"/>
          <w:i/>
        </w:rPr>
        <w:t>Dz.</w:t>
      </w:r>
      <w:r w:rsidR="00E03207">
        <w:rPr>
          <w:rFonts w:ascii="Times New Roman" w:hAnsi="Times New Roman"/>
          <w:i/>
        </w:rPr>
        <w:t xml:space="preserve"> </w:t>
      </w:r>
      <w:r w:rsidR="00BF4C7B" w:rsidRPr="002C0386">
        <w:rPr>
          <w:rFonts w:ascii="Times New Roman" w:hAnsi="Times New Roman"/>
          <w:i/>
        </w:rPr>
        <w:t>U. 20</w:t>
      </w:r>
      <w:r w:rsidR="00E03207">
        <w:rPr>
          <w:rFonts w:ascii="Times New Roman" w:hAnsi="Times New Roman"/>
          <w:i/>
        </w:rPr>
        <w:t>21</w:t>
      </w:r>
      <w:r w:rsidR="00BF4C7B" w:rsidRPr="002C0386">
        <w:rPr>
          <w:rFonts w:ascii="Times New Roman" w:hAnsi="Times New Roman"/>
          <w:i/>
        </w:rPr>
        <w:t xml:space="preserve"> poz. </w:t>
      </w:r>
      <w:r w:rsidR="00E03207">
        <w:rPr>
          <w:rFonts w:ascii="Times New Roman" w:hAnsi="Times New Roman"/>
          <w:i/>
        </w:rPr>
        <w:t>11</w:t>
      </w:r>
      <w:r w:rsidR="00BF4C7B" w:rsidRPr="002C0386">
        <w:rPr>
          <w:rFonts w:ascii="Times New Roman" w:hAnsi="Times New Roman"/>
          <w:i/>
        </w:rPr>
        <w:t>29 z</w:t>
      </w:r>
      <w:r w:rsidR="00E03207">
        <w:rPr>
          <w:rFonts w:ascii="Times New Roman" w:hAnsi="Times New Roman"/>
          <w:i/>
        </w:rPr>
        <w:t>e</w:t>
      </w:r>
      <w:r w:rsidR="00BF4C7B" w:rsidRPr="002C0386">
        <w:rPr>
          <w:rFonts w:ascii="Times New Roman" w:hAnsi="Times New Roman"/>
          <w:i/>
        </w:rPr>
        <w:t xml:space="preserve"> zm.)</w:t>
      </w:r>
      <w:r w:rsidR="00791D97" w:rsidRPr="002C0386">
        <w:rPr>
          <w:rFonts w:ascii="Times New Roman" w:hAnsi="Times New Roman"/>
          <w:i/>
        </w:rPr>
        <w:t xml:space="preserve"> </w:t>
      </w:r>
      <w:r w:rsidR="00565C7C" w:rsidRPr="002C0386">
        <w:rPr>
          <w:rFonts w:ascii="Times New Roman" w:hAnsi="Times New Roman"/>
          <w:i/>
        </w:rPr>
        <w:t>oraz ustawy z dnia 23 kwietnia 1964 r. – K</w:t>
      </w:r>
      <w:r w:rsidR="00876C69" w:rsidRPr="002C0386">
        <w:rPr>
          <w:rFonts w:ascii="Times New Roman" w:hAnsi="Times New Roman"/>
          <w:i/>
        </w:rPr>
        <w:t xml:space="preserve">odeks cywilny (t. j. </w:t>
      </w:r>
      <w:r w:rsidR="009B31F3" w:rsidRPr="002C0386">
        <w:rPr>
          <w:rFonts w:ascii="Times New Roman" w:hAnsi="Times New Roman"/>
          <w:i/>
        </w:rPr>
        <w:t xml:space="preserve">Dz. U. </w:t>
      </w:r>
      <w:r w:rsidR="00002096" w:rsidRPr="002C0386">
        <w:rPr>
          <w:rFonts w:ascii="Times New Roman" w:hAnsi="Times New Roman"/>
          <w:i/>
        </w:rPr>
        <w:t>2020 poz. 1740</w:t>
      </w:r>
      <w:r w:rsidR="00565C7C" w:rsidRPr="002C0386">
        <w:rPr>
          <w:rFonts w:ascii="Times New Roman" w:hAnsi="Times New Roman"/>
          <w:i/>
        </w:rPr>
        <w:t xml:space="preserve"> </w:t>
      </w:r>
      <w:r w:rsidR="00171770" w:rsidRPr="002C0386">
        <w:rPr>
          <w:rFonts w:ascii="Times New Roman" w:hAnsi="Times New Roman"/>
          <w:i/>
        </w:rPr>
        <w:t>ze</w:t>
      </w:r>
      <w:r w:rsidR="00533A41" w:rsidRPr="002C0386">
        <w:rPr>
          <w:rFonts w:ascii="Times New Roman" w:hAnsi="Times New Roman"/>
          <w:i/>
        </w:rPr>
        <w:t xml:space="preserve"> </w:t>
      </w:r>
      <w:r w:rsidR="00565C7C" w:rsidRPr="002C0386">
        <w:rPr>
          <w:rFonts w:ascii="Times New Roman" w:hAnsi="Times New Roman"/>
          <w:i/>
        </w:rPr>
        <w:t>zm.) zawarto U</w:t>
      </w:r>
      <w:r w:rsidRPr="002C0386">
        <w:rPr>
          <w:rFonts w:ascii="Times New Roman" w:hAnsi="Times New Roman"/>
          <w:i/>
        </w:rPr>
        <w:t>mowę następującej treści:</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sidRPr="002C0386">
        <w:rPr>
          <w:b/>
          <w:bCs/>
        </w:rPr>
        <w:t>§ 1</w:t>
      </w:r>
    </w:p>
    <w:p w14:paraId="0E7D4CF1" w14:textId="2D4017AC" w:rsidR="00811EAF" w:rsidRPr="002C0386" w:rsidRDefault="00C330D5" w:rsidP="008B6F35">
      <w:pPr>
        <w:pStyle w:val="Tekstpodstawowy"/>
        <w:numPr>
          <w:ilvl w:val="6"/>
          <w:numId w:val="27"/>
        </w:numPr>
        <w:tabs>
          <w:tab w:val="left" w:pos="900"/>
        </w:tabs>
        <w:spacing w:line="240" w:lineRule="auto"/>
        <w:ind w:left="900"/>
        <w:rPr>
          <w:rFonts w:ascii="Times New Roman" w:hAnsi="Times New Roman"/>
          <w:color w:val="000000"/>
        </w:rPr>
      </w:pPr>
      <w:r w:rsidRPr="002C0386">
        <w:rPr>
          <w:rFonts w:ascii="Times New Roman" w:hAnsi="Times New Roman"/>
        </w:rPr>
        <w:t>Zamawiający powierza</w:t>
      </w:r>
      <w:r w:rsidR="00D94862" w:rsidRPr="002C0386">
        <w:rPr>
          <w:rFonts w:ascii="Times New Roman" w:hAnsi="Times New Roman"/>
        </w:rPr>
        <w:t>,</w:t>
      </w:r>
      <w:r w:rsidRPr="002C0386">
        <w:rPr>
          <w:rFonts w:ascii="Times New Roman" w:hAnsi="Times New Roman"/>
        </w:rPr>
        <w:t xml:space="preserve"> a Wykonawca przyjmuje do zrealizowani</w:t>
      </w:r>
      <w:r w:rsidR="00F541F0" w:rsidRPr="002C0386">
        <w:rPr>
          <w:rFonts w:ascii="Times New Roman" w:hAnsi="Times New Roman"/>
          <w:color w:val="222222"/>
        </w:rPr>
        <w:t>a</w:t>
      </w:r>
      <w:r w:rsidR="008B6F35" w:rsidRPr="002C0386">
        <w:rPr>
          <w:rFonts w:ascii="Times New Roman" w:hAnsi="Times New Roman"/>
          <w:color w:val="000000"/>
        </w:rPr>
        <w:t xml:space="preserve"> </w:t>
      </w:r>
      <w:r w:rsidR="00FD768F" w:rsidRPr="002C0386">
        <w:rPr>
          <w:rFonts w:ascii="Times New Roman" w:hAnsi="Times New Roman"/>
        </w:rPr>
        <w:t>dostaw</w:t>
      </w:r>
      <w:r w:rsidR="00235B0D" w:rsidRPr="002C0386">
        <w:rPr>
          <w:rFonts w:ascii="Times New Roman" w:hAnsi="Times New Roman"/>
        </w:rPr>
        <w:t>ę</w:t>
      </w:r>
      <w:r w:rsidR="00FD768F" w:rsidRPr="002C0386">
        <w:rPr>
          <w:rFonts w:ascii="Times New Roman" w:hAnsi="Times New Roman"/>
        </w:rPr>
        <w:t>,</w:t>
      </w:r>
      <w:r w:rsidR="00FD768F" w:rsidRPr="002C0386">
        <w:rPr>
          <w:rFonts w:ascii="Times New Roman" w:hAnsi="Times New Roman"/>
          <w:u w:val="single"/>
        </w:rPr>
        <w:t xml:space="preserve"> </w:t>
      </w:r>
      <w:r w:rsidR="002209A2" w:rsidRPr="009E2A00">
        <w:rPr>
          <w:rFonts w:ascii="Times New Roman" w:hAnsi="Times New Roman"/>
          <w:bCs/>
        </w:rPr>
        <w:t>wniesienie, montaż i uruchomienie systemu do analizy behawioralnej gryzoni wraz z</w:t>
      </w:r>
      <w:r w:rsidR="002209A2">
        <w:rPr>
          <w:rFonts w:ascii="Times New Roman" w:hAnsi="Times New Roman"/>
          <w:bCs/>
        </w:rPr>
        <w:t>e stacją roboczą,</w:t>
      </w:r>
      <w:r w:rsidR="002209A2" w:rsidRPr="009E2A00">
        <w:rPr>
          <w:rFonts w:ascii="Times New Roman" w:hAnsi="Times New Roman"/>
          <w:bCs/>
        </w:rPr>
        <w:t xml:space="preserve"> oprogramowaniem do </w:t>
      </w:r>
      <w:proofErr w:type="spellStart"/>
      <w:r w:rsidR="002209A2" w:rsidRPr="009E2A00">
        <w:rPr>
          <w:rFonts w:ascii="Times New Roman" w:hAnsi="Times New Roman"/>
          <w:bCs/>
        </w:rPr>
        <w:t>wideośledzenia</w:t>
      </w:r>
      <w:proofErr w:type="spellEnd"/>
      <w:r w:rsidR="002209A2" w:rsidRPr="009E2A00">
        <w:rPr>
          <w:rFonts w:ascii="Times New Roman" w:hAnsi="Times New Roman"/>
          <w:bCs/>
        </w:rPr>
        <w:t xml:space="preserve"> oraz ze szkoleniem użytkowników w ilości 5 (pięciu) osób, w wymiarze 8 (ośmiu) godzin</w:t>
      </w:r>
      <w:r w:rsidR="002209A2">
        <w:rPr>
          <w:rFonts w:ascii="Times New Roman" w:hAnsi="Times New Roman"/>
          <w:b/>
          <w:bCs/>
        </w:rPr>
        <w:t xml:space="preserve"> </w:t>
      </w:r>
      <w:r w:rsidR="00FD768F" w:rsidRPr="002C0386">
        <w:rPr>
          <w:rFonts w:ascii="Times New Roman" w:hAnsi="Times New Roman"/>
        </w:rPr>
        <w:t>na potrzeby Wydziału Biochemii, Biofizyki i Biotechnologii UJ, ul. Gronostajowa 7, 30-387 Kraków</w:t>
      </w:r>
      <w:r w:rsidR="00E07935" w:rsidRPr="002C0386">
        <w:rPr>
          <w:rFonts w:ascii="Times New Roman" w:hAnsi="Times New Roman"/>
        </w:rPr>
        <w:t>.</w:t>
      </w:r>
      <w:r w:rsidR="00502668" w:rsidRPr="002C0386">
        <w:rPr>
          <w:rFonts w:ascii="Times New Roman" w:hAnsi="Times New Roman"/>
        </w:rPr>
        <w:t xml:space="preserve"> </w:t>
      </w:r>
    </w:p>
    <w:p w14:paraId="77FD68FA" w14:textId="4541B51E" w:rsidR="00D66CFF" w:rsidRPr="002C0386" w:rsidRDefault="00C330D5"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Szczegółowy opis przedmiotu zamówienia znajduje się w pkt 3) </w:t>
      </w:r>
      <w:r w:rsidR="00893903" w:rsidRPr="002C0386">
        <w:rPr>
          <w:rFonts w:ascii="Times New Roman" w:hAnsi="Times New Roman"/>
        </w:rPr>
        <w:t xml:space="preserve"> Zaproszenia oraz </w:t>
      </w:r>
      <w:r w:rsidR="002621D8" w:rsidRPr="002C0386">
        <w:rPr>
          <w:rFonts w:ascii="Times New Roman" w:hAnsi="Times New Roman"/>
        </w:rPr>
        <w:t xml:space="preserve"> w</w:t>
      </w:r>
      <w:r w:rsidR="00245458" w:rsidRPr="002C0386">
        <w:rPr>
          <w:rFonts w:ascii="Times New Roman" w:hAnsi="Times New Roman"/>
        </w:rPr>
        <w:t> </w:t>
      </w:r>
      <w:r w:rsidRPr="002C0386">
        <w:rPr>
          <w:rFonts w:ascii="Times New Roman" w:hAnsi="Times New Roman"/>
        </w:rPr>
        <w:t>ofercie Wykonawcy</w:t>
      </w:r>
      <w:r w:rsidR="009C6F6D" w:rsidRPr="002C0386">
        <w:rPr>
          <w:rFonts w:ascii="Times New Roman" w:hAnsi="Times New Roman"/>
        </w:rPr>
        <w:t xml:space="preserve"> z dnia …………… 20</w:t>
      </w:r>
      <w:r w:rsidR="00A434E4" w:rsidRPr="002C0386">
        <w:rPr>
          <w:rFonts w:ascii="Times New Roman" w:hAnsi="Times New Roman"/>
        </w:rPr>
        <w:t>2</w:t>
      </w:r>
      <w:r w:rsidR="00893903" w:rsidRPr="002C0386">
        <w:rPr>
          <w:rFonts w:ascii="Times New Roman" w:hAnsi="Times New Roman"/>
        </w:rPr>
        <w:t>1</w:t>
      </w:r>
      <w:r w:rsidR="009C6F6D" w:rsidRPr="002C0386">
        <w:rPr>
          <w:rFonts w:ascii="Times New Roman" w:hAnsi="Times New Roman"/>
        </w:rPr>
        <w:t xml:space="preserve"> r</w:t>
      </w:r>
      <w:r w:rsidR="004D16C7" w:rsidRPr="002C0386">
        <w:rPr>
          <w:rFonts w:ascii="Times New Roman" w:hAnsi="Times New Roman"/>
        </w:rPr>
        <w:t>.</w:t>
      </w:r>
    </w:p>
    <w:p w14:paraId="4FB13E33" w14:textId="04CE25CE" w:rsidR="00BF5A40" w:rsidRPr="002C0386" w:rsidRDefault="003B1B57"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w ramach realizacji przedmiotu umowy jest zobowiązany </w:t>
      </w:r>
      <w:r w:rsidR="00F541F0" w:rsidRPr="002C0386">
        <w:rPr>
          <w:rFonts w:ascii="Times New Roman" w:hAnsi="Times New Roman"/>
        </w:rPr>
        <w:br/>
      </w:r>
      <w:r w:rsidRPr="002C0386">
        <w:rPr>
          <w:rFonts w:ascii="Times New Roman" w:hAnsi="Times New Roman"/>
        </w:rPr>
        <w:t>w szczególności do</w:t>
      </w:r>
      <w:r w:rsidR="00F541F0" w:rsidRPr="002C0386">
        <w:rPr>
          <w:rFonts w:ascii="Times New Roman" w:hAnsi="Times New Roman"/>
        </w:rPr>
        <w:t xml:space="preserve"> dostarczenia przedmiotu zamówienia </w:t>
      </w:r>
      <w:r w:rsidR="00E90C56" w:rsidRPr="002C0386">
        <w:rPr>
          <w:rFonts w:ascii="Times New Roman" w:hAnsi="Times New Roman"/>
        </w:rPr>
        <w:t xml:space="preserve">wraz </w:t>
      </w:r>
      <w:r w:rsidR="00BF5A40" w:rsidRPr="002C0386">
        <w:rPr>
          <w:rFonts w:ascii="Times New Roman" w:hAnsi="Times New Roman"/>
        </w:rPr>
        <w:t xml:space="preserve">z </w:t>
      </w:r>
      <w:r w:rsidR="00BF5A40" w:rsidRPr="002C0386">
        <w:rPr>
          <w:rFonts w:ascii="Times New Roman" w:hAnsi="Times New Roman"/>
          <w:color w:val="000000"/>
        </w:rPr>
        <w:t>wniesieniem</w:t>
      </w:r>
      <w:r w:rsidR="00A212B8" w:rsidRPr="002C0386">
        <w:rPr>
          <w:rFonts w:ascii="Times New Roman" w:hAnsi="Times New Roman"/>
          <w:color w:val="000000"/>
        </w:rPr>
        <w:t xml:space="preserve"> pod adres wskazany w ust. 1</w:t>
      </w:r>
      <w:r w:rsidR="00BF5A40" w:rsidRPr="002C0386">
        <w:rPr>
          <w:rFonts w:ascii="Times New Roman" w:hAnsi="Times New Roman"/>
          <w:color w:val="000000"/>
        </w:rPr>
        <w:t xml:space="preserve">,  montażem i uruchomieniem </w:t>
      </w:r>
      <w:r w:rsidR="00245458" w:rsidRPr="002C0386">
        <w:rPr>
          <w:rFonts w:ascii="Times New Roman" w:hAnsi="Times New Roman"/>
          <w:color w:val="000000"/>
        </w:rPr>
        <w:t>oraz</w:t>
      </w:r>
      <w:r w:rsidR="00BF5A40" w:rsidRPr="002C0386">
        <w:rPr>
          <w:rFonts w:ascii="Times New Roman" w:hAnsi="Times New Roman"/>
          <w:color w:val="000000"/>
        </w:rPr>
        <w:t xml:space="preserve"> ze szkoleniem użytkowników</w:t>
      </w:r>
      <w:r w:rsidR="00A212B8" w:rsidRPr="002C0386">
        <w:rPr>
          <w:rFonts w:ascii="Times New Roman" w:hAnsi="Times New Roman"/>
          <w:color w:val="000000"/>
        </w:rPr>
        <w:t>.</w:t>
      </w:r>
    </w:p>
    <w:p w14:paraId="5DABFC46" w14:textId="0A6042E6" w:rsidR="00502668" w:rsidRPr="002C0386" w:rsidRDefault="00BF5A40" w:rsidP="00583E7F">
      <w:pPr>
        <w:pStyle w:val="Tekstpodstawowy"/>
        <w:numPr>
          <w:ilvl w:val="6"/>
          <w:numId w:val="27"/>
        </w:numPr>
        <w:tabs>
          <w:tab w:val="left" w:pos="900"/>
        </w:tabs>
        <w:spacing w:line="240" w:lineRule="auto"/>
        <w:ind w:left="900"/>
        <w:rPr>
          <w:rFonts w:ascii="Times New Roman" w:hAnsi="Times New Roman"/>
          <w:strike/>
        </w:rPr>
      </w:pPr>
      <w:r w:rsidRPr="002C0386">
        <w:rPr>
          <w:rFonts w:ascii="Times New Roman" w:hAnsi="Times New Roman"/>
          <w:color w:val="000000"/>
        </w:rPr>
        <w:t>Wykonawca zapewnia, iż  szkolenie</w:t>
      </w:r>
      <w:r w:rsidR="00BC23DB" w:rsidRPr="002C0386">
        <w:rPr>
          <w:rFonts w:ascii="Times New Roman" w:hAnsi="Times New Roman"/>
          <w:color w:val="000000"/>
        </w:rPr>
        <w:t xml:space="preserve"> </w:t>
      </w:r>
      <w:r w:rsidRPr="002C0386">
        <w:rPr>
          <w:rFonts w:ascii="Times New Roman" w:hAnsi="Times New Roman"/>
          <w:color w:val="000000"/>
        </w:rPr>
        <w:t xml:space="preserve"> odbywać się będzie </w:t>
      </w:r>
      <w:r w:rsidR="00BC23DB" w:rsidRPr="002C0386">
        <w:rPr>
          <w:rFonts w:ascii="Times New Roman" w:hAnsi="Times New Roman"/>
          <w:color w:val="000000"/>
        </w:rPr>
        <w:t xml:space="preserve"> dla 5 (pięciu) użytkowników </w:t>
      </w:r>
      <w:r w:rsidR="00B606CD" w:rsidRPr="002C0386">
        <w:rPr>
          <w:rFonts w:ascii="Times New Roman" w:hAnsi="Times New Roman"/>
          <w:color w:val="000000"/>
        </w:rPr>
        <w:t>w wymiarze 8 (ośmiu) godzin.</w:t>
      </w:r>
    </w:p>
    <w:p w14:paraId="29F9E9CA" w14:textId="451F1601" w:rsidR="00E70C55" w:rsidRPr="002C0386" w:rsidRDefault="00E70C55"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Osobą odpowiedzialną za odbiór urządzeń i nadzór ze stron</w:t>
      </w:r>
      <w:r w:rsidR="00E90C56" w:rsidRPr="002C0386">
        <w:rPr>
          <w:rFonts w:ascii="Times New Roman" w:hAnsi="Times New Roman"/>
        </w:rPr>
        <w:t>y Zamawiającego jest pan/pani …</w:t>
      </w:r>
      <w:r w:rsidRPr="002C0386">
        <w:rPr>
          <w:rFonts w:ascii="Times New Roman" w:hAnsi="Times New Roman"/>
        </w:rPr>
        <w:t>, tel. …, e-mail: … lub inna osoba z ww. jednostki organizacyjnej UJ, wskazana przez Zamawiającego, zaś ze strony Wykonawcy pan/pani … , tel. …, e</w:t>
      </w:r>
      <w:r w:rsidR="00D169AB" w:rsidRPr="002C0386">
        <w:rPr>
          <w:rFonts w:ascii="Times New Roman" w:hAnsi="Times New Roman"/>
        </w:rPr>
        <w:t> </w:t>
      </w:r>
      <w:r w:rsidRPr="002C0386">
        <w:rPr>
          <w:rFonts w:ascii="Times New Roman" w:hAnsi="Times New Roman"/>
        </w:rPr>
        <w:t>mail: …</w:t>
      </w:r>
    </w:p>
    <w:p w14:paraId="738AB47C" w14:textId="18C78C12" w:rsidR="00C769C4" w:rsidRPr="002C0386" w:rsidRDefault="007231D0"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w:t>
      </w:r>
      <w:r w:rsidR="00986648" w:rsidRPr="002C0386">
        <w:rPr>
          <w:rFonts w:ascii="Times New Roman" w:hAnsi="Times New Roman"/>
        </w:rPr>
        <w:t xml:space="preserve">zobowiązuje się do </w:t>
      </w:r>
      <w:r w:rsidRPr="002C0386">
        <w:rPr>
          <w:rFonts w:ascii="Times New Roman" w:hAnsi="Times New Roman"/>
        </w:rPr>
        <w:t>realiz</w:t>
      </w:r>
      <w:r w:rsidR="00986648" w:rsidRPr="002C0386">
        <w:rPr>
          <w:rFonts w:ascii="Times New Roman" w:hAnsi="Times New Roman"/>
        </w:rPr>
        <w:t xml:space="preserve">acji </w:t>
      </w:r>
      <w:r w:rsidRPr="002C0386">
        <w:rPr>
          <w:rFonts w:ascii="Times New Roman" w:hAnsi="Times New Roman"/>
        </w:rPr>
        <w:t>zamówieni</w:t>
      </w:r>
      <w:r w:rsidR="00986648" w:rsidRPr="002C0386">
        <w:rPr>
          <w:rFonts w:ascii="Times New Roman" w:hAnsi="Times New Roman"/>
        </w:rPr>
        <w:t>a</w:t>
      </w:r>
      <w:r w:rsidRPr="002C0386">
        <w:rPr>
          <w:rFonts w:ascii="Times New Roman" w:hAnsi="Times New Roman"/>
        </w:rPr>
        <w:t xml:space="preserve"> </w:t>
      </w:r>
      <w:r w:rsidR="00893903" w:rsidRPr="002C0386">
        <w:rPr>
          <w:rFonts w:ascii="Times New Roman" w:hAnsi="Times New Roman"/>
        </w:rPr>
        <w:t xml:space="preserve">w terminie do </w:t>
      </w:r>
      <w:r w:rsidR="00E07935" w:rsidRPr="002C0386">
        <w:rPr>
          <w:rFonts w:ascii="Times New Roman" w:hAnsi="Times New Roman"/>
        </w:rPr>
        <w:t>14 tygodni</w:t>
      </w:r>
      <w:r w:rsidR="00321380" w:rsidRPr="002C0386">
        <w:rPr>
          <w:rFonts w:ascii="Times New Roman" w:hAnsi="Times New Roman"/>
        </w:rPr>
        <w:t xml:space="preserve">, licząc </w:t>
      </w:r>
      <w:r w:rsidR="00893903" w:rsidRPr="002C0386">
        <w:rPr>
          <w:rFonts w:ascii="Times New Roman" w:hAnsi="Times New Roman"/>
        </w:rPr>
        <w:t>od udzielania zamówienia, tj. zawarcia umowy, jednak nie wcześniej niż 14 dni od dnia zawarcia umowy</w:t>
      </w:r>
      <w:r w:rsidR="00502668" w:rsidRPr="002C0386">
        <w:rPr>
          <w:rFonts w:ascii="Times New Roman" w:hAnsi="Times New Roman"/>
        </w:rPr>
        <w:t xml:space="preserve">, </w:t>
      </w:r>
      <w:r w:rsidR="001E7C0E" w:rsidRPr="002C0386">
        <w:rPr>
          <w:rFonts w:ascii="Times New Roman" w:hAnsi="Times New Roman"/>
        </w:rPr>
        <w:t xml:space="preserve">przy czym w przypadku zawarcia niniejszej umowy </w:t>
      </w:r>
      <w:r w:rsidR="008647D6" w:rsidRPr="002C0386">
        <w:rPr>
          <w:rFonts w:ascii="Times New Roman" w:hAnsi="Times New Roman"/>
        </w:rPr>
        <w:br/>
      </w:r>
      <w:r w:rsidR="001E7C0E" w:rsidRPr="002C0386">
        <w:rPr>
          <w:rFonts w:ascii="Times New Roman" w:hAnsi="Times New Roman"/>
        </w:rPr>
        <w:t>w formie elektronicznej za pomocą kwalifikowanego podpisu elektronicznego, Strony zgodnie oświadczają, że datą zawarcia jest dzień złożenia ostatniego (późniejszego) oświadczenia woli o jej zawarciu przez umocowanych przedstawicieli każdej ze Stron.</w:t>
      </w:r>
    </w:p>
    <w:p w14:paraId="2B3AEB8A"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lastRenderedPageBreak/>
        <w:t>Zamawiający zleca</w:t>
      </w:r>
      <w:r w:rsidR="00986648" w:rsidRPr="002C0386">
        <w:rPr>
          <w:rFonts w:ascii="Times New Roman" w:hAnsi="Times New Roman"/>
        </w:rPr>
        <w:t>,</w:t>
      </w:r>
      <w:r w:rsidRPr="002C0386">
        <w:rPr>
          <w:rFonts w:ascii="Times New Roman" w:hAnsi="Times New Roman"/>
        </w:rPr>
        <w:t xml:space="preserve"> a Wykonawca zobowiązuje się wykonać wszelkie niezbędne czynności dla zrealizowania przedmiotu </w:t>
      </w:r>
      <w:r w:rsidR="002D1F40" w:rsidRPr="002C0386">
        <w:rPr>
          <w:rFonts w:ascii="Times New Roman" w:hAnsi="Times New Roman"/>
        </w:rPr>
        <w:t>Umowy</w:t>
      </w:r>
      <w:r w:rsidRPr="002C0386">
        <w:rPr>
          <w:rFonts w:ascii="Times New Roman" w:hAnsi="Times New Roman"/>
        </w:rPr>
        <w:t xml:space="preserve"> określonego w ust. 1.</w:t>
      </w:r>
    </w:p>
    <w:p w14:paraId="0E6AD598"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Integralną częścią niniejszej </w:t>
      </w:r>
      <w:r w:rsidR="002D1F40" w:rsidRPr="002C0386">
        <w:rPr>
          <w:rFonts w:ascii="Times New Roman" w:hAnsi="Times New Roman"/>
        </w:rPr>
        <w:t>Umowy</w:t>
      </w:r>
      <w:r w:rsidRPr="002C0386">
        <w:rPr>
          <w:rFonts w:ascii="Times New Roman" w:hAnsi="Times New Roman"/>
        </w:rPr>
        <w:t xml:space="preserve"> jest dokumentacja postępowania, a w tym </w:t>
      </w:r>
      <w:r w:rsidR="0022089B" w:rsidRPr="002C0386">
        <w:rPr>
          <w:rFonts w:ascii="Times New Roman" w:hAnsi="Times New Roman"/>
        </w:rPr>
        <w:br/>
      </w:r>
      <w:r w:rsidRPr="002C0386">
        <w:rPr>
          <w:rFonts w:ascii="Times New Roman" w:hAnsi="Times New Roman"/>
        </w:rPr>
        <w:t xml:space="preserve">w szczególności </w:t>
      </w:r>
      <w:r w:rsidR="00337315" w:rsidRPr="002C0386">
        <w:rPr>
          <w:rFonts w:ascii="Times New Roman" w:hAnsi="Times New Roman"/>
        </w:rPr>
        <w:t>Z</w:t>
      </w:r>
      <w:r w:rsidR="00613EC4" w:rsidRPr="002C0386">
        <w:rPr>
          <w:rFonts w:ascii="Times New Roman" w:hAnsi="Times New Roman"/>
        </w:rPr>
        <w:t>aproszenie do złożenia oferty</w:t>
      </w:r>
      <w:r w:rsidRPr="002C0386">
        <w:rPr>
          <w:rFonts w:ascii="Times New Roman" w:hAnsi="Times New Roman"/>
        </w:rPr>
        <w:t xml:space="preserve"> wraz z załącznikami </w:t>
      </w:r>
      <w:r w:rsidR="000955E7" w:rsidRPr="002C0386">
        <w:rPr>
          <w:rFonts w:ascii="Times New Roman" w:hAnsi="Times New Roman"/>
        </w:rPr>
        <w:t xml:space="preserve">(zwane dalej „Zaproszeniem”) </w:t>
      </w:r>
      <w:r w:rsidRPr="002C0386">
        <w:rPr>
          <w:rFonts w:ascii="Times New Roman" w:hAnsi="Times New Roman"/>
        </w:rPr>
        <w:t>i oferta Wykonawcy.</w:t>
      </w:r>
    </w:p>
    <w:p w14:paraId="3390CE22"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ponosi całkowitą odpowiedzialność materialną i prawną za powstałe </w:t>
      </w:r>
      <w:r w:rsidR="00FA3E2E" w:rsidRPr="002C0386">
        <w:rPr>
          <w:rFonts w:ascii="Times New Roman" w:hAnsi="Times New Roman"/>
        </w:rPr>
        <w:br/>
      </w:r>
      <w:r w:rsidRPr="002C0386">
        <w:rPr>
          <w:rFonts w:ascii="Times New Roman" w:hAnsi="Times New Roman"/>
        </w:rPr>
        <w:t xml:space="preserve">u Zamawiającego, jak i osób trzecich, szkody spowodowane działalnością wynikłą </w:t>
      </w:r>
      <w:r w:rsidR="00FA3E2E" w:rsidRPr="002C0386">
        <w:rPr>
          <w:rFonts w:ascii="Times New Roman" w:hAnsi="Times New Roman"/>
        </w:rPr>
        <w:br/>
      </w:r>
      <w:r w:rsidRPr="002C0386">
        <w:rPr>
          <w:rFonts w:ascii="Times New Roman" w:hAnsi="Times New Roman"/>
        </w:rPr>
        <w:t xml:space="preserve">z realizacji niniejszej </w:t>
      </w:r>
      <w:r w:rsidR="002D1F40" w:rsidRPr="002C0386">
        <w:rPr>
          <w:rFonts w:ascii="Times New Roman" w:hAnsi="Times New Roman"/>
        </w:rPr>
        <w:t>Umowy</w:t>
      </w:r>
      <w:r w:rsidRPr="002C0386">
        <w:rPr>
          <w:rFonts w:ascii="Times New Roman" w:hAnsi="Times New Roman"/>
        </w:rPr>
        <w:t>.</w:t>
      </w:r>
    </w:p>
    <w:p w14:paraId="5540C4BE" w14:textId="77777777" w:rsidR="00AC5DFE"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Zlecenie wykonania części Umowy podwykonawcom nie zmienia zobowiązań Wykonawcy wobec Zamawiającego</w:t>
      </w:r>
      <w:r w:rsidR="00AC5DFE" w:rsidRPr="002C0386">
        <w:rPr>
          <w:rFonts w:ascii="Times New Roman" w:hAnsi="Times New Roman"/>
        </w:rPr>
        <w:t xml:space="preserve"> za wykonanie tej części Umowy.</w:t>
      </w:r>
    </w:p>
    <w:p w14:paraId="1A65E161" w14:textId="3D0FE242" w:rsidR="003727E7"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Wykonawca jest odpowiedzialny za działania, uchybienia i zaniedbania podwykonawców i ich pracowników w takim samym stopniu, jakby to były działania, uchybienia lub zaniedbania własne.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2</w:t>
      </w:r>
    </w:p>
    <w:p w14:paraId="5D4740AC" w14:textId="77777777" w:rsidR="00C769C4" w:rsidRPr="002C0386"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2C0386">
        <w:rPr>
          <w:rFonts w:ascii="Times New Roman" w:hAnsi="Times New Roman"/>
        </w:rPr>
        <w:t xml:space="preserve">Wykonawca oświadcza, że posiada odpowiednią wiedzę, doświadczenie i </w:t>
      </w:r>
      <w:r w:rsidRPr="002C0386">
        <w:rPr>
          <w:rFonts w:ascii="Times New Roman" w:eastAsia="Arial Unicode MS" w:hAnsi="Times New Roman"/>
        </w:rPr>
        <w:t>dysponuje</w:t>
      </w:r>
      <w:r w:rsidRPr="002C0386">
        <w:rPr>
          <w:rFonts w:ascii="Times New Roman" w:hAnsi="Times New Roman"/>
        </w:rPr>
        <w:t xml:space="preserve"> stosowną bazą do wykonania przedmiotu Umowy.</w:t>
      </w:r>
    </w:p>
    <w:p w14:paraId="1188DDEE" w14:textId="01BFBAAA" w:rsidR="00F72CED"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2C0386">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56CB0D77" w14:textId="66BB5C78" w:rsidR="009A3B04" w:rsidRPr="009A3B04" w:rsidRDefault="009A3B04" w:rsidP="00826C08">
      <w:pPr>
        <w:pStyle w:val="Tekstpodstawowy"/>
        <w:numPr>
          <w:ilvl w:val="6"/>
          <w:numId w:val="22"/>
        </w:numPr>
        <w:tabs>
          <w:tab w:val="left" w:pos="900"/>
        </w:tabs>
        <w:spacing w:line="240" w:lineRule="auto"/>
        <w:ind w:left="896" w:hanging="357"/>
        <w:rPr>
          <w:rFonts w:ascii="Times New Roman" w:hAnsi="Times New Roman"/>
        </w:rPr>
      </w:pPr>
      <w:r w:rsidRPr="009A3B04">
        <w:rPr>
          <w:rFonts w:ascii="Times New Roman" w:hAnsi="Times New Roman"/>
        </w:rPr>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2021 poz. 1062 ze zm.)</w:t>
      </w:r>
      <w:r>
        <w:rPr>
          <w:rFonts w:ascii="Times New Roman" w:hAnsi="Times New Roman"/>
        </w:rPr>
        <w:t xml:space="preserve"> oraz ust. 5.7 – 5.10 niniejszego paragrafu umowy</w:t>
      </w:r>
      <w:r w:rsidRPr="009A3B04">
        <w:rPr>
          <w:rFonts w:ascii="Times New Roman" w:hAnsi="Times New Roman"/>
        </w:rPr>
        <w:t>.</w:t>
      </w:r>
    </w:p>
    <w:p w14:paraId="3368AF6D" w14:textId="1EA3A5A4" w:rsidR="009A3B04" w:rsidRDefault="009A3B04" w:rsidP="00826C08">
      <w:pPr>
        <w:pStyle w:val="Tekstpodstawowy"/>
        <w:numPr>
          <w:ilvl w:val="6"/>
          <w:numId w:val="22"/>
        </w:numPr>
        <w:tabs>
          <w:tab w:val="left" w:pos="900"/>
        </w:tabs>
        <w:spacing w:line="240" w:lineRule="auto"/>
        <w:ind w:left="896" w:hanging="357"/>
        <w:rPr>
          <w:rFonts w:ascii="Times New Roman" w:hAnsi="Times New Roman"/>
        </w:rPr>
      </w:pPr>
      <w:r w:rsidRPr="009A3B04">
        <w:rPr>
          <w:rFonts w:ascii="Times New Roman" w:hAnsi="Times New Roman"/>
        </w:rPr>
        <w:t>Wykonawca udziela licencji niewyłącznej, tj. prawa do korzystania z oprogramowania w zakresie wskazanym w ust.</w:t>
      </w:r>
      <w:r>
        <w:rPr>
          <w:rFonts w:ascii="Times New Roman" w:hAnsi="Times New Roman"/>
        </w:rPr>
        <w:t xml:space="preserve"> 3</w:t>
      </w:r>
      <w:r w:rsidRPr="009A3B04">
        <w:rPr>
          <w:rFonts w:ascii="Times New Roman" w:hAnsi="Times New Roman"/>
        </w:rPr>
        <w:t>, w chwili podpisania protokołu odbioru wskazanego w § 2 umowy, bez zastrzeżeń oraz zapłaty wynagrodzenia, o którym mowa w § 3 ust. 2 umowy, bez konieczności składania przez Strony dodatkowego oświadczenia woli</w:t>
      </w:r>
      <w:r>
        <w:rPr>
          <w:rFonts w:ascii="Times New Roman" w:hAnsi="Times New Roman"/>
        </w:rPr>
        <w:t>.</w:t>
      </w:r>
    </w:p>
    <w:p w14:paraId="2AB7E24E" w14:textId="77777777" w:rsidR="00BA566E" w:rsidRPr="00BA566E" w:rsidRDefault="00BA566E" w:rsidP="00826C08">
      <w:pPr>
        <w:pStyle w:val="Tekstpodstawowy"/>
        <w:numPr>
          <w:ilvl w:val="6"/>
          <w:numId w:val="22"/>
        </w:numPr>
        <w:tabs>
          <w:tab w:val="left" w:pos="900"/>
        </w:tabs>
        <w:spacing w:line="240" w:lineRule="auto"/>
        <w:ind w:left="896" w:hanging="357"/>
        <w:rPr>
          <w:rFonts w:ascii="Times New Roman" w:hAnsi="Times New Roman"/>
        </w:rPr>
      </w:pPr>
      <w:r w:rsidRPr="00BA566E">
        <w:rPr>
          <w:rFonts w:ascii="Times New Roman" w:hAnsi="Times New Roman"/>
        </w:rPr>
        <w:t xml:space="preserve">Oprogramowanie do </w:t>
      </w:r>
      <w:proofErr w:type="spellStart"/>
      <w:r w:rsidRPr="00BA566E">
        <w:rPr>
          <w:rFonts w:ascii="Times New Roman" w:hAnsi="Times New Roman"/>
        </w:rPr>
        <w:t>wideośledzenia</w:t>
      </w:r>
      <w:proofErr w:type="spellEnd"/>
      <w:r w:rsidRPr="00BA566E">
        <w:rPr>
          <w:rFonts w:ascii="Times New Roman" w:hAnsi="Times New Roman"/>
        </w:rPr>
        <w:t xml:space="preserve"> musi spełniać następujące parametry:</w:t>
      </w:r>
    </w:p>
    <w:p w14:paraId="66DD6BD0" w14:textId="77777777"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t>korekcja brakujących i nieprawidłowych próbek,</w:t>
      </w:r>
    </w:p>
    <w:p w14:paraId="456788F7" w14:textId="77777777"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t>kontrola jakości danych w oparciu o ich czasowe porównanie z materiałem wideo,</w:t>
      </w:r>
    </w:p>
    <w:p w14:paraId="57B08695" w14:textId="5CBA9C09"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t xml:space="preserve">musi posiadać wbudowane szablony dla różnych gatunków, w tym szczurów, myszy, ryb, stawonogów, w tym co najmniej dziesięć różnych labiryntów dla myszy, </w:t>
      </w:r>
    </w:p>
    <w:p w14:paraId="6FA8F63F" w14:textId="77777777"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t>musi być objęte 24 godzinnym wsparciem technicznym w dni robocze,</w:t>
      </w:r>
    </w:p>
    <w:p w14:paraId="01DBAC84" w14:textId="77777777"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t xml:space="preserve">musi zawierać szczegółową dokumentację techniczną uwzględniającą rozbudowane instrukcje, a także pomoc online, opisujące metody śledzenia oraz parametry podlegające analizie, </w:t>
      </w:r>
    </w:p>
    <w:p w14:paraId="30FF58C6" w14:textId="77777777"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t>musi posiadać zintegrowany samouczek wideo,</w:t>
      </w:r>
    </w:p>
    <w:p w14:paraId="795EA082" w14:textId="77777777"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t>oprogramowanie musi posiadać minimum sześć metod zbierania danych: skalowanie szarości, subtrakcja statyczna i dynamiczna, różnicowanie, oznaczanie kolorami i zamiana na poziomie pikseli,</w:t>
      </w:r>
    </w:p>
    <w:p w14:paraId="3C7D409C" w14:textId="77777777"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lastRenderedPageBreak/>
        <w:t xml:space="preserve">musi posiadać dostępność modułu do interakcji z zewnętrznym sprzętem poprzez TTL i inne polecenia, które są aktywowane przez wykryte zachowania zwierzęcia, </w:t>
      </w:r>
    </w:p>
    <w:p w14:paraId="4484021F" w14:textId="77777777" w:rsidR="00BA566E" w:rsidRDefault="00BA566E" w:rsidP="00826C08">
      <w:pPr>
        <w:pStyle w:val="Tekstpodstawowy"/>
        <w:numPr>
          <w:ilvl w:val="6"/>
          <w:numId w:val="48"/>
        </w:numPr>
        <w:tabs>
          <w:tab w:val="clear" w:pos="5040"/>
          <w:tab w:val="left" w:pos="900"/>
        </w:tabs>
        <w:spacing w:line="240" w:lineRule="auto"/>
        <w:ind w:left="1134"/>
        <w:rPr>
          <w:rFonts w:ascii="Times New Roman" w:hAnsi="Times New Roman"/>
        </w:rPr>
      </w:pPr>
      <w:r w:rsidRPr="00BA566E">
        <w:rPr>
          <w:rFonts w:ascii="Times New Roman" w:hAnsi="Times New Roman"/>
        </w:rPr>
        <w:t>dostępność modułu do automatycznego rozpoznawania aktywności  i zachowania myszy (rozpoznawanie kopania, picia, jedzenia, pielęgnacji, skakania, wąchania, chodzenia, odpoczynku),</w:t>
      </w:r>
    </w:p>
    <w:p w14:paraId="1ABEC057" w14:textId="71F7A50E" w:rsidR="00BA566E" w:rsidRPr="00BA566E" w:rsidRDefault="00BA566E" w:rsidP="00826C08">
      <w:pPr>
        <w:pStyle w:val="Tekstpodstawowy"/>
        <w:numPr>
          <w:ilvl w:val="6"/>
          <w:numId w:val="48"/>
        </w:numPr>
        <w:tabs>
          <w:tab w:val="clear" w:pos="5040"/>
          <w:tab w:val="left" w:pos="900"/>
        </w:tabs>
        <w:ind w:left="1134"/>
        <w:rPr>
          <w:rFonts w:ascii="Times New Roman" w:hAnsi="Times New Roman"/>
        </w:rPr>
      </w:pPr>
      <w:r w:rsidRPr="00BA566E">
        <w:rPr>
          <w:rFonts w:ascii="Times New Roman" w:hAnsi="Times New Roman"/>
        </w:rPr>
        <w:t>musi posiadać moduł do rozpoznawania i analizy drapania badanych zwierząt.</w:t>
      </w:r>
    </w:p>
    <w:p w14:paraId="4AB6A5F6" w14:textId="77777777" w:rsidR="00491B39" w:rsidRPr="002C0386" w:rsidRDefault="00491B39">
      <w:pPr>
        <w:pStyle w:val="Tekstpodstawowy"/>
        <w:numPr>
          <w:ilvl w:val="6"/>
          <w:numId w:val="22"/>
        </w:numPr>
        <w:tabs>
          <w:tab w:val="left" w:pos="900"/>
        </w:tabs>
        <w:spacing w:line="240" w:lineRule="auto"/>
        <w:ind w:left="896" w:hanging="357"/>
        <w:rPr>
          <w:rFonts w:ascii="Times New Roman" w:hAnsi="Times New Roman"/>
        </w:rPr>
      </w:pPr>
      <w:r w:rsidRPr="002C0386">
        <w:rPr>
          <w:rFonts w:ascii="Times New Roman" w:hAnsi="Times New Roman"/>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2C0386">
        <w:rPr>
          <w:rFonts w:ascii="Times New Roman" w:hAnsi="Times New Roman"/>
        </w:rPr>
        <w:br/>
      </w:r>
      <w:r w:rsidRPr="002C0386">
        <w:rPr>
          <w:rFonts w:ascii="Times New Roman" w:hAnsi="Times New Roman"/>
        </w:rPr>
        <w:t>z której ww. oprogramowanie można pobrać.</w:t>
      </w:r>
    </w:p>
    <w:p w14:paraId="5C09B88A" w14:textId="77777777" w:rsidR="00491B39" w:rsidRPr="002C0386"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3</w:t>
      </w:r>
    </w:p>
    <w:p w14:paraId="2B19EBA7" w14:textId="77777777" w:rsidR="00CC6C62" w:rsidRPr="002C0386" w:rsidRDefault="00D66CFF" w:rsidP="00583E7F">
      <w:pPr>
        <w:widowControl/>
        <w:numPr>
          <w:ilvl w:val="6"/>
          <w:numId w:val="25"/>
        </w:numPr>
        <w:tabs>
          <w:tab w:val="clear" w:pos="3306"/>
          <w:tab w:val="num" w:pos="720"/>
          <w:tab w:val="left" w:pos="900"/>
        </w:tabs>
        <w:ind w:left="900"/>
        <w:jc w:val="both"/>
      </w:pPr>
      <w:r w:rsidRPr="002C0386">
        <w:t xml:space="preserve"> </w:t>
      </w:r>
      <w:r w:rsidR="00CC6C62" w:rsidRPr="002C0386">
        <w:t xml:space="preserve"> </w:t>
      </w:r>
      <w:r w:rsidR="00F94771" w:rsidRPr="002C0386">
        <w:t xml:space="preserve"> </w:t>
      </w:r>
      <w:r w:rsidR="00CC6C62" w:rsidRPr="002C0386">
        <w:t>Wysokość wynagrodzenia przysługującego Wykonawcy za wykonanie przedmiotu umowy ustalona została na podstawie oferty Wykonawcy.</w:t>
      </w:r>
    </w:p>
    <w:p w14:paraId="1C7238EA" w14:textId="4E24F074" w:rsidR="00A212B8" w:rsidRPr="002C0386" w:rsidRDefault="00D66CFF" w:rsidP="00583E7F">
      <w:pPr>
        <w:widowControl/>
        <w:numPr>
          <w:ilvl w:val="6"/>
          <w:numId w:val="25"/>
        </w:numPr>
        <w:tabs>
          <w:tab w:val="clear" w:pos="3306"/>
          <w:tab w:val="num" w:pos="720"/>
          <w:tab w:val="left" w:pos="900"/>
        </w:tabs>
        <w:ind w:left="900"/>
        <w:jc w:val="both"/>
      </w:pPr>
      <w:r w:rsidRPr="002C0386">
        <w:t xml:space="preserve"> </w:t>
      </w:r>
      <w:r w:rsidR="00F94771" w:rsidRPr="002C0386">
        <w:t xml:space="preserve">  </w:t>
      </w:r>
      <w:r w:rsidR="00CC6C62" w:rsidRPr="002C0386">
        <w:t xml:space="preserve">Wynagrodzenie ryczałtowe za przedmiot umowy ustala się na kwotę netto: </w:t>
      </w:r>
      <w:r w:rsidR="00CC6C62" w:rsidRPr="002C0386">
        <w:rPr>
          <w:u w:val="single"/>
        </w:rPr>
        <w:t xml:space="preserve">..................... PLN, </w:t>
      </w:r>
      <w:r w:rsidR="00CC6C62" w:rsidRPr="002C0386">
        <w:t>słownie:</w:t>
      </w:r>
      <w:r w:rsidR="00CC6C62" w:rsidRPr="002C0386">
        <w:rPr>
          <w:u w:val="single"/>
        </w:rPr>
        <w:t xml:space="preserve"> ............................................ złotych 00/100,</w:t>
      </w:r>
      <w:r w:rsidR="00CC6C62" w:rsidRPr="002C0386">
        <w:t xml:space="preserve"> co po doliczeniu należnej stawki podatku VAT</w:t>
      </w:r>
      <w:r w:rsidR="00D7354C" w:rsidRPr="002C0386">
        <w:t xml:space="preserve"> w wysokości …..%</w:t>
      </w:r>
      <w:r w:rsidR="00CC6C62" w:rsidRPr="002C0386">
        <w:t xml:space="preserve"> daje kwotę brutto:</w:t>
      </w:r>
      <w:r w:rsidR="00CC6C62" w:rsidRPr="002C0386">
        <w:rPr>
          <w:u w:val="single"/>
        </w:rPr>
        <w:t xml:space="preserve"> ..................... PLN, </w:t>
      </w:r>
      <w:r w:rsidR="00CC6C62" w:rsidRPr="002C0386">
        <w:t>słownie:</w:t>
      </w:r>
      <w:r w:rsidR="00CC6C62" w:rsidRPr="002C0386">
        <w:rPr>
          <w:u w:val="single"/>
        </w:rPr>
        <w:t xml:space="preserve"> ............................................ złotych 00/100</w:t>
      </w:r>
      <w:r w:rsidR="008B17CF" w:rsidRPr="002C0386">
        <w:rPr>
          <w:color w:val="000000"/>
        </w:rPr>
        <w:t>, w tym:</w:t>
      </w:r>
    </w:p>
    <w:p w14:paraId="73F0774B" w14:textId="6BF73490" w:rsidR="00A212B8" w:rsidRDefault="009A3B04" w:rsidP="00893903">
      <w:pPr>
        <w:pStyle w:val="Tekstpodstawowy"/>
        <w:tabs>
          <w:tab w:val="left" w:pos="900"/>
        </w:tabs>
        <w:spacing w:line="240" w:lineRule="auto"/>
        <w:ind w:left="786"/>
        <w:rPr>
          <w:rFonts w:ascii="Times New Roman" w:hAnsi="Times New Roman"/>
        </w:rPr>
      </w:pPr>
      <w:r>
        <w:rPr>
          <w:rFonts w:ascii="Times New Roman" w:hAnsi="Times New Roman"/>
        </w:rPr>
        <w:t xml:space="preserve">2.1. </w:t>
      </w:r>
      <w:r w:rsidR="00893903" w:rsidRPr="002C0386">
        <w:rPr>
          <w:rFonts w:ascii="Times New Roman" w:hAnsi="Times New Roman"/>
        </w:rPr>
        <w:t>kwotę netto: ..................... PLN, słownie: ............................................ złotych 00/100, co po doliczeniu należnej stawki podatku VAT daje kwotę brutto: ..................... PLN, słownie: ............................................ złotych 00/100 za dostawę zestawu komputerowego: 1 (jednej) sztuki komputera stacjonarnego, 1 (jednej) sztuki monitora</w:t>
      </w:r>
      <w:r w:rsidR="00BF2BA2" w:rsidRPr="002C0386">
        <w:rPr>
          <w:rFonts w:ascii="Times New Roman" w:hAnsi="Times New Roman"/>
        </w:rPr>
        <w:t>.</w:t>
      </w:r>
    </w:p>
    <w:p w14:paraId="6B1D6D5B" w14:textId="0BFFE272" w:rsidR="005A4945" w:rsidRPr="002C0386" w:rsidRDefault="005A4945" w:rsidP="00583E7F">
      <w:pPr>
        <w:widowControl/>
        <w:numPr>
          <w:ilvl w:val="6"/>
          <w:numId w:val="25"/>
        </w:numPr>
        <w:tabs>
          <w:tab w:val="clear" w:pos="3306"/>
          <w:tab w:val="num" w:pos="720"/>
          <w:tab w:val="left" w:pos="900"/>
        </w:tabs>
        <w:ind w:left="900"/>
        <w:jc w:val="both"/>
      </w:pPr>
      <w:r w:rsidRPr="002C0386">
        <w:t xml:space="preserve">  Zamawiający oświadcza, iż zgodnie z ustawą z dnia 11 marca 2004 r. o podatku od towarów i usług (t. j. Dz. U. 202</w:t>
      </w:r>
      <w:r w:rsidR="009A3B04">
        <w:t>1</w:t>
      </w:r>
      <w:r w:rsidRPr="002C0386">
        <w:t xml:space="preserve"> poz. </w:t>
      </w:r>
      <w:r w:rsidR="009A3B04">
        <w:t>635</w:t>
      </w:r>
      <w:r w:rsidRPr="002C0386">
        <w:t xml:space="preserve"> ze zm.) będzie ubiegał się o zgodę na zastosowanie 0% stawki podatku od towarów i usług VAT na zamawiany sprzęt komputerowy w zakresie objętym ww. stawką podatkową – zgodnie z art. 83 ust. 1 pkt 26 przywołanej ustawy.</w:t>
      </w:r>
    </w:p>
    <w:p w14:paraId="62F938AA" w14:textId="557E6A79" w:rsidR="005A4945" w:rsidRPr="002C0386" w:rsidRDefault="005A4945" w:rsidP="00583E7F">
      <w:pPr>
        <w:widowControl/>
        <w:numPr>
          <w:ilvl w:val="6"/>
          <w:numId w:val="25"/>
        </w:numPr>
        <w:tabs>
          <w:tab w:val="clear" w:pos="3306"/>
          <w:tab w:val="num" w:pos="720"/>
          <w:tab w:val="left" w:pos="900"/>
        </w:tabs>
        <w:ind w:left="900"/>
        <w:jc w:val="both"/>
      </w:pPr>
      <w:r w:rsidRPr="002C0386">
        <w:t xml:space="preserve">  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9A3B04">
        <w:t>1</w:t>
      </w:r>
      <w:r w:rsidRPr="002C0386">
        <w:t xml:space="preserve"> poz. </w:t>
      </w:r>
      <w:r w:rsidR="009A3B04">
        <w:t>635</w:t>
      </w:r>
      <w:r w:rsidRPr="002C0386">
        <w:t xml:space="preserve"> ze zm.),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0DFFAE4C" w14:textId="77777777" w:rsidR="00F94771" w:rsidRPr="002C0386" w:rsidRDefault="005A4945" w:rsidP="00583E7F">
      <w:pPr>
        <w:widowControl/>
        <w:numPr>
          <w:ilvl w:val="6"/>
          <w:numId w:val="25"/>
        </w:numPr>
        <w:tabs>
          <w:tab w:val="clear" w:pos="3306"/>
          <w:tab w:val="num" w:pos="720"/>
          <w:tab w:val="left" w:pos="900"/>
        </w:tabs>
        <w:ind w:left="900"/>
        <w:jc w:val="both"/>
      </w:pPr>
      <w:r w:rsidRPr="002C0386">
        <w:t xml:space="preserve"> </w:t>
      </w:r>
      <w:r w:rsidR="00F94771" w:rsidRPr="002C0386">
        <w:t>Wynagrodzenie Wykonawcy uwzględnia w szczególności wszystkie koszty prac i czynności niezbędnych do wykonania przedmiotu umowy, w tym koszty dostawy, transportu,</w:t>
      </w:r>
      <w:r w:rsidR="006559FF" w:rsidRPr="002C0386">
        <w:t xml:space="preserve"> koszty szkolenia personelu,</w:t>
      </w:r>
      <w:r w:rsidR="00F94771" w:rsidRPr="002C0386">
        <w:t xml:space="preserve"> koszty usług świadczonych w ramach gwarancji, odpowiedzialności z tytułu rękojmi za wady.</w:t>
      </w:r>
    </w:p>
    <w:p w14:paraId="24CE599A" w14:textId="77777777" w:rsidR="00F94771" w:rsidRPr="002C0386" w:rsidRDefault="00F94771" w:rsidP="00583E7F">
      <w:pPr>
        <w:widowControl/>
        <w:numPr>
          <w:ilvl w:val="6"/>
          <w:numId w:val="25"/>
        </w:numPr>
        <w:tabs>
          <w:tab w:val="clear" w:pos="3306"/>
          <w:tab w:val="num" w:pos="720"/>
          <w:tab w:val="left" w:pos="900"/>
        </w:tabs>
        <w:ind w:left="900"/>
        <w:jc w:val="both"/>
      </w:pPr>
      <w:r w:rsidRPr="002C0386">
        <w:t xml:space="preserve">    Zamawiający jest podatnikiem VAT i posiada NIP 675-000-22-36.</w:t>
      </w:r>
    </w:p>
    <w:p w14:paraId="1B502112" w14:textId="77777777" w:rsidR="00F94771" w:rsidRPr="002C0386" w:rsidRDefault="00F94771" w:rsidP="00583E7F">
      <w:pPr>
        <w:widowControl/>
        <w:numPr>
          <w:ilvl w:val="6"/>
          <w:numId w:val="25"/>
        </w:numPr>
        <w:tabs>
          <w:tab w:val="clear" w:pos="3306"/>
          <w:tab w:val="num" w:pos="720"/>
          <w:tab w:val="left" w:pos="900"/>
        </w:tabs>
        <w:ind w:left="900"/>
        <w:jc w:val="both"/>
      </w:pPr>
      <w:r w:rsidRPr="002C0386">
        <w:t xml:space="preserve">   Wykonawca jest podatnikiem VAT i posiada NIP …............................. lub nie jest podatnikiem VAT na terytorium Rzeczpospolitej Polskiej.</w:t>
      </w:r>
    </w:p>
    <w:p w14:paraId="6C1164E3" w14:textId="77777777" w:rsidR="00F94771" w:rsidRPr="002C0386" w:rsidRDefault="00F94771" w:rsidP="0014723E">
      <w:pPr>
        <w:widowControl/>
        <w:numPr>
          <w:ilvl w:val="6"/>
          <w:numId w:val="25"/>
        </w:numPr>
        <w:tabs>
          <w:tab w:val="clear" w:pos="3306"/>
          <w:tab w:val="num" w:pos="720"/>
          <w:tab w:val="left" w:pos="900"/>
        </w:tabs>
        <w:ind w:left="900"/>
        <w:jc w:val="both"/>
      </w:pPr>
      <w:r w:rsidRPr="002C0386">
        <w:lastRenderedPageBreak/>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72583EE4" w14:textId="77777777" w:rsidR="009B7FDA" w:rsidRPr="002C0386" w:rsidRDefault="009B7FDA" w:rsidP="00E35AFB">
      <w:pPr>
        <w:pStyle w:val="Tekstpodstawowy"/>
        <w:spacing w:line="240" w:lineRule="auto"/>
        <w:ind w:left="539"/>
        <w:jc w:val="center"/>
        <w:rPr>
          <w:rFonts w:ascii="Times New Roman" w:hAnsi="Times New Roman"/>
          <w:b/>
          <w:bCs/>
        </w:rPr>
      </w:pPr>
      <w:r w:rsidRPr="002C0386">
        <w:rPr>
          <w:rFonts w:ascii="Times New Roman" w:hAnsi="Times New Roman"/>
          <w:b/>
          <w:bCs/>
        </w:rPr>
        <w:t>§ 4</w:t>
      </w:r>
    </w:p>
    <w:p w14:paraId="3E71965B" w14:textId="77777777"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Wykonawca otrzyma wynagrodzenie po wykonaniu całości przedmiotu </w:t>
      </w:r>
      <w:r w:rsidR="002D1F40" w:rsidRPr="002C0386">
        <w:rPr>
          <w:rFonts w:ascii="Times New Roman" w:hAnsi="Times New Roman"/>
        </w:rPr>
        <w:t>Umowy</w:t>
      </w:r>
      <w:r w:rsidRPr="002C0386">
        <w:rPr>
          <w:rFonts w:ascii="Times New Roman" w:hAnsi="Times New Roman"/>
        </w:rPr>
        <w:t xml:space="preserve">, potwierdzonego protokołem odbioru bez zastrzeżeń i po złożeniu </w:t>
      </w:r>
      <w:r w:rsidR="0028326F" w:rsidRPr="002C0386">
        <w:rPr>
          <w:rFonts w:ascii="Times New Roman" w:hAnsi="Times New Roman"/>
        </w:rPr>
        <w:t xml:space="preserve">w </w:t>
      </w:r>
      <w:r w:rsidRPr="002C0386">
        <w:rPr>
          <w:rFonts w:ascii="Times New Roman" w:hAnsi="Times New Roman"/>
        </w:rPr>
        <w:t>siedzibie jednostki UJ, o której mowa w § 1</w:t>
      </w:r>
      <w:r w:rsidR="00EF1B18" w:rsidRPr="002C0386">
        <w:rPr>
          <w:rFonts w:ascii="Times New Roman" w:hAnsi="Times New Roman"/>
        </w:rPr>
        <w:t xml:space="preserve"> ust. </w:t>
      </w:r>
      <w:r w:rsidR="005B19F9" w:rsidRPr="002C0386">
        <w:rPr>
          <w:rFonts w:ascii="Times New Roman" w:hAnsi="Times New Roman"/>
        </w:rPr>
        <w:t>1</w:t>
      </w:r>
      <w:r w:rsidR="005C3FC2" w:rsidRPr="002C0386">
        <w:rPr>
          <w:rFonts w:ascii="Times New Roman" w:hAnsi="Times New Roman"/>
        </w:rPr>
        <w:t xml:space="preserve"> umowy</w:t>
      </w:r>
      <w:r w:rsidRPr="002C0386">
        <w:rPr>
          <w:rFonts w:ascii="Times New Roman" w:hAnsi="Times New Roman"/>
        </w:rPr>
        <w:t xml:space="preserve"> prawidłowo wystawionej faktury. </w:t>
      </w:r>
    </w:p>
    <w:p w14:paraId="26A1FFB2"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C0386">
        <w:rPr>
          <w:rFonts w:ascii="Times New Roman" w:hAnsi="Times New Roman"/>
        </w:rPr>
        <w:t xml:space="preserve">tarczyć do osoby wskazanej w § </w:t>
      </w:r>
      <w:r w:rsidR="00A27F40" w:rsidRPr="002C0386">
        <w:rPr>
          <w:rFonts w:ascii="Times New Roman" w:hAnsi="Times New Roman"/>
        </w:rPr>
        <w:t>1</w:t>
      </w:r>
      <w:r w:rsidRPr="002C0386">
        <w:rPr>
          <w:rFonts w:ascii="Times New Roman" w:hAnsi="Times New Roman"/>
        </w:rPr>
        <w:t xml:space="preserve"> ust. </w:t>
      </w:r>
      <w:r w:rsidR="00B60732" w:rsidRPr="002C0386">
        <w:rPr>
          <w:rFonts w:ascii="Times New Roman" w:hAnsi="Times New Roman"/>
        </w:rPr>
        <w:t>6</w:t>
      </w:r>
      <w:r w:rsidR="00A27F40" w:rsidRPr="002C0386">
        <w:rPr>
          <w:rFonts w:ascii="Times New Roman" w:hAnsi="Times New Roman"/>
        </w:rPr>
        <w:t xml:space="preserve"> u</w:t>
      </w:r>
      <w:r w:rsidRPr="002C0386">
        <w:rPr>
          <w:rFonts w:ascii="Times New Roman" w:hAnsi="Times New Roman"/>
        </w:rPr>
        <w:t xml:space="preserve">mowy na co najmniej </w:t>
      </w:r>
      <w:r w:rsidR="002B0C76" w:rsidRPr="002C0386">
        <w:rPr>
          <w:rFonts w:ascii="Times New Roman" w:hAnsi="Times New Roman"/>
        </w:rPr>
        <w:t>7</w:t>
      </w:r>
      <w:r w:rsidRPr="002C0386">
        <w:rPr>
          <w:rFonts w:ascii="Times New Roman" w:hAnsi="Times New Roman"/>
        </w:rPr>
        <w:t xml:space="preserve"> </w:t>
      </w:r>
      <w:r w:rsidR="008E1283" w:rsidRPr="002C0386">
        <w:rPr>
          <w:rFonts w:ascii="Times New Roman" w:hAnsi="Times New Roman"/>
        </w:rPr>
        <w:t>(</w:t>
      </w:r>
      <w:r w:rsidR="002B0C76" w:rsidRPr="002C0386">
        <w:rPr>
          <w:rFonts w:ascii="Times New Roman" w:hAnsi="Times New Roman"/>
        </w:rPr>
        <w:t>siedem)</w:t>
      </w:r>
      <w:r w:rsidR="008E1283" w:rsidRPr="002C0386">
        <w:rPr>
          <w:rFonts w:ascii="Times New Roman" w:hAnsi="Times New Roman"/>
        </w:rPr>
        <w:t xml:space="preserve"> </w:t>
      </w:r>
      <w:r w:rsidRPr="002C0386">
        <w:rPr>
          <w:rFonts w:ascii="Times New Roman" w:hAnsi="Times New Roman"/>
        </w:rPr>
        <w:t>d</w:t>
      </w:r>
      <w:r w:rsidR="002B0C76" w:rsidRPr="002C0386">
        <w:rPr>
          <w:rFonts w:ascii="Times New Roman" w:hAnsi="Times New Roman"/>
        </w:rPr>
        <w:t xml:space="preserve">ni </w:t>
      </w:r>
      <w:r w:rsidRPr="002C0386">
        <w:rPr>
          <w:rFonts w:ascii="Times New Roman" w:hAnsi="Times New Roman"/>
        </w:rPr>
        <w:t>roboczy</w:t>
      </w:r>
      <w:r w:rsidR="002B0C76" w:rsidRPr="002C0386">
        <w:rPr>
          <w:rFonts w:ascii="Times New Roman" w:hAnsi="Times New Roman"/>
        </w:rPr>
        <w:t>ch</w:t>
      </w:r>
      <w:r w:rsidRPr="002C0386">
        <w:rPr>
          <w:rFonts w:ascii="Times New Roman" w:hAnsi="Times New Roman"/>
        </w:rPr>
        <w:t xml:space="preserve"> przed planowanym terminem odbioru.</w:t>
      </w:r>
    </w:p>
    <w:p w14:paraId="2FDB12F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 dzień odbioru przedmiotu Umowy</w:t>
      </w:r>
      <w:r w:rsidR="00904CEC" w:rsidRPr="002C0386">
        <w:rPr>
          <w:rFonts w:ascii="Times New Roman" w:hAnsi="Times New Roman"/>
        </w:rPr>
        <w:t xml:space="preserve"> </w:t>
      </w:r>
      <w:r w:rsidRPr="002C0386">
        <w:rPr>
          <w:rFonts w:ascii="Times New Roman" w:hAnsi="Times New Roman"/>
        </w:rPr>
        <w:t>Strony uważać będą dzień faktycznej realizacji przez Wykonawcę czynności składających się na przedmiot zamówienia, który zostanie odnotowany ww. protokole</w:t>
      </w:r>
      <w:r w:rsidR="00095ED7" w:rsidRPr="002C0386">
        <w:rPr>
          <w:rFonts w:ascii="Times New Roman" w:hAnsi="Times New Roman"/>
        </w:rPr>
        <w:t xml:space="preserve"> odbioru.</w:t>
      </w:r>
    </w:p>
    <w:p w14:paraId="0272D277" w14:textId="77777777" w:rsidR="00B87410"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u w:val="single"/>
        </w:rPr>
      </w:pPr>
      <w:r w:rsidRPr="002C0386">
        <w:rPr>
          <w:rFonts w:ascii="Times New Roman" w:hAnsi="Times New Roman"/>
        </w:rPr>
        <w:t>Protokół odbioru przedmiotu umowy będzie sporządzony z udziałem upoważnionych przedstawicieli Stron Umowy, po sprawdzeniu zgodności realizacji przedmiotu umowy zgodnie z warunkami Umowy, Zaproszeniem i ofertą Wykonawcy</w:t>
      </w:r>
      <w:r w:rsidR="00B87410" w:rsidRPr="002C0386">
        <w:rPr>
          <w:rFonts w:ascii="Times New Roman" w:hAnsi="Times New Roman"/>
        </w:rPr>
        <w:t>,</w:t>
      </w:r>
      <w:r w:rsidRPr="002C0386">
        <w:rPr>
          <w:rFonts w:ascii="Times New Roman" w:hAnsi="Times New Roman"/>
        </w:rPr>
        <w:t xml:space="preserve"> </w:t>
      </w:r>
      <w:r w:rsidR="00D72938" w:rsidRPr="002C0386">
        <w:rPr>
          <w:rFonts w:ascii="Times New Roman" w:hAnsi="Times New Roman"/>
        </w:rPr>
        <w:t xml:space="preserve">dostawy </w:t>
      </w:r>
      <w:r w:rsidR="002307F1" w:rsidRPr="002C0386">
        <w:rPr>
          <w:rFonts w:ascii="Times New Roman" w:hAnsi="Times New Roman"/>
        </w:rPr>
        <w:t xml:space="preserve">przedmiotu zamówienia </w:t>
      </w:r>
      <w:r w:rsidR="00D72938" w:rsidRPr="002C0386">
        <w:rPr>
          <w:rFonts w:ascii="Times New Roman" w:hAnsi="Times New Roman"/>
        </w:rPr>
        <w:t>do siedziby jednostki organiza</w:t>
      </w:r>
      <w:r w:rsidR="008E1283" w:rsidRPr="002C0386">
        <w:rPr>
          <w:rFonts w:ascii="Times New Roman" w:hAnsi="Times New Roman"/>
        </w:rPr>
        <w:t xml:space="preserve">cyjnej UJ wskazanej w § 1 ust. </w:t>
      </w:r>
      <w:r w:rsidR="005B19F9" w:rsidRPr="002C0386">
        <w:rPr>
          <w:rFonts w:ascii="Times New Roman" w:hAnsi="Times New Roman"/>
        </w:rPr>
        <w:t>1</w:t>
      </w:r>
      <w:r w:rsidR="00856FE0" w:rsidRPr="002C0386">
        <w:rPr>
          <w:rFonts w:ascii="Times New Roman" w:hAnsi="Times New Roman"/>
        </w:rPr>
        <w:t xml:space="preserve"> </w:t>
      </w:r>
      <w:r w:rsidR="00D72938" w:rsidRPr="002C0386">
        <w:rPr>
          <w:rFonts w:ascii="Times New Roman" w:hAnsi="Times New Roman"/>
        </w:rPr>
        <w:t>Umowy</w:t>
      </w:r>
      <w:r w:rsidR="002307F1" w:rsidRPr="002C0386">
        <w:rPr>
          <w:rFonts w:ascii="Times New Roman" w:hAnsi="Times New Roman"/>
        </w:rPr>
        <w:t>.</w:t>
      </w:r>
    </w:p>
    <w:p w14:paraId="0A00DF1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Protokół odbioru przedmiotu umowy może być podpisany z chwilą jego dostarczenia w całości do Zamawiającego i po stwierdzeniu braku widocznych wad. </w:t>
      </w:r>
    </w:p>
    <w:p w14:paraId="1D76F4F1"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color w:val="000000"/>
        </w:rPr>
        <w:t xml:space="preserve">Podpisanie protokołu nie wyłącza dochodzenia przez Zamawiającego roszczeń </w:t>
      </w:r>
      <w:r w:rsidR="00EA5E55" w:rsidRPr="002C0386">
        <w:rPr>
          <w:rFonts w:ascii="Times New Roman" w:hAnsi="Times New Roman"/>
          <w:color w:val="000000"/>
        </w:rPr>
        <w:br/>
      </w:r>
      <w:r w:rsidRPr="002C0386">
        <w:rPr>
          <w:rFonts w:ascii="Times New Roman" w:hAnsi="Times New Roman"/>
          <w:color w:val="000000"/>
        </w:rPr>
        <w:t>z tytułu nienależytego wykonania umowy, w szczególności w przypadku wykrycia wad przedmiotu umowy przez Zamawiającego po dokonaniu odbioru</w:t>
      </w:r>
      <w:r w:rsidRPr="002C0386">
        <w:rPr>
          <w:rFonts w:ascii="Times New Roman" w:hAnsi="Times New Roman"/>
        </w:rPr>
        <w:t>.</w:t>
      </w:r>
    </w:p>
    <w:p w14:paraId="779F8EE0"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Do przeprowadzenia odbioru przedmiotu umowy ze strony Zamawiającego </w:t>
      </w:r>
      <w:r w:rsidR="005C3FC2" w:rsidRPr="002C0386">
        <w:rPr>
          <w:rFonts w:ascii="Times New Roman" w:hAnsi="Times New Roman"/>
        </w:rPr>
        <w:t xml:space="preserve">oraz Wykonawcy </w:t>
      </w:r>
      <w:r w:rsidR="009F5DBC" w:rsidRPr="002C0386">
        <w:rPr>
          <w:rFonts w:ascii="Times New Roman" w:hAnsi="Times New Roman"/>
        </w:rPr>
        <w:t xml:space="preserve">upoważnieni </w:t>
      </w:r>
      <w:r w:rsidR="005C3FC2" w:rsidRPr="002C0386">
        <w:rPr>
          <w:rFonts w:ascii="Times New Roman" w:hAnsi="Times New Roman"/>
        </w:rPr>
        <w:t>są</w:t>
      </w:r>
      <w:r w:rsidR="00454438" w:rsidRPr="002C0386">
        <w:rPr>
          <w:rFonts w:ascii="Times New Roman" w:hAnsi="Times New Roman"/>
        </w:rPr>
        <w:t xml:space="preserve"> przedstawiciel</w:t>
      </w:r>
      <w:r w:rsidR="005C3FC2" w:rsidRPr="002C0386">
        <w:rPr>
          <w:rFonts w:ascii="Times New Roman" w:hAnsi="Times New Roman"/>
        </w:rPr>
        <w:t>e</w:t>
      </w:r>
      <w:r w:rsidR="00454438" w:rsidRPr="002C0386">
        <w:rPr>
          <w:rFonts w:ascii="Times New Roman" w:hAnsi="Times New Roman"/>
        </w:rPr>
        <w:t xml:space="preserve"> wskazan</w:t>
      </w:r>
      <w:r w:rsidR="005C3FC2" w:rsidRPr="002C0386">
        <w:rPr>
          <w:rFonts w:ascii="Times New Roman" w:hAnsi="Times New Roman"/>
        </w:rPr>
        <w:t>i</w:t>
      </w:r>
      <w:r w:rsidR="00454438" w:rsidRPr="002C0386">
        <w:rPr>
          <w:rFonts w:ascii="Times New Roman" w:hAnsi="Times New Roman"/>
        </w:rPr>
        <w:t xml:space="preserve"> w § </w:t>
      </w:r>
      <w:r w:rsidR="00A27F40" w:rsidRPr="002C0386">
        <w:rPr>
          <w:rFonts w:ascii="Times New Roman" w:hAnsi="Times New Roman"/>
        </w:rPr>
        <w:t>1</w:t>
      </w:r>
      <w:r w:rsidRPr="002C0386">
        <w:rPr>
          <w:rFonts w:ascii="Times New Roman" w:hAnsi="Times New Roman"/>
        </w:rPr>
        <w:t xml:space="preserve"> ust</w:t>
      </w:r>
      <w:r w:rsidR="00856FE0" w:rsidRPr="002C0386">
        <w:rPr>
          <w:rFonts w:ascii="Times New Roman" w:hAnsi="Times New Roman"/>
        </w:rPr>
        <w:t>. 4</w:t>
      </w:r>
      <w:r w:rsidR="00A27F40" w:rsidRPr="002C0386">
        <w:rPr>
          <w:rFonts w:ascii="Times New Roman" w:hAnsi="Times New Roman"/>
        </w:rPr>
        <w:t xml:space="preserve"> u</w:t>
      </w:r>
      <w:r w:rsidRPr="002C0386">
        <w:rPr>
          <w:rFonts w:ascii="Times New Roman" w:hAnsi="Times New Roman"/>
        </w:rPr>
        <w:t>mowy.</w:t>
      </w:r>
    </w:p>
    <w:p w14:paraId="3F391299" w14:textId="549BFD4D"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Termin zapłaty faktury za wykonany i odebrany przedmiot </w:t>
      </w:r>
      <w:r w:rsidR="002D1F40" w:rsidRPr="002C0386">
        <w:rPr>
          <w:rFonts w:ascii="Times New Roman" w:hAnsi="Times New Roman"/>
        </w:rPr>
        <w:t>Umowy</w:t>
      </w:r>
      <w:r w:rsidRPr="002C0386">
        <w:rPr>
          <w:rFonts w:ascii="Times New Roman" w:hAnsi="Times New Roman"/>
        </w:rPr>
        <w:t xml:space="preserve"> ustala się do 30 dni od daty dostarczenia Zamawiającemu prawidłowo wystawionej faktury wraz z</w:t>
      </w:r>
      <w:r w:rsidR="00935FB3" w:rsidRPr="002C0386">
        <w:rPr>
          <w:rFonts w:ascii="Times New Roman" w:hAnsi="Times New Roman"/>
        </w:rPr>
        <w:t xml:space="preserve"> podpisanym</w:t>
      </w:r>
      <w:r w:rsidR="00D66CFF" w:rsidRPr="002C0386">
        <w:rPr>
          <w:rFonts w:ascii="Times New Roman" w:hAnsi="Times New Roman"/>
        </w:rPr>
        <w:t xml:space="preserve"> </w:t>
      </w:r>
      <w:r w:rsidRPr="002C0386">
        <w:rPr>
          <w:rFonts w:ascii="Times New Roman" w:hAnsi="Times New Roman"/>
        </w:rPr>
        <w:t xml:space="preserve">protokołem odbioru przedmiotu </w:t>
      </w:r>
      <w:r w:rsidR="002D1F40" w:rsidRPr="002C0386">
        <w:rPr>
          <w:rFonts w:ascii="Times New Roman" w:hAnsi="Times New Roman"/>
        </w:rPr>
        <w:t>Umowy</w:t>
      </w:r>
      <w:r w:rsidRPr="002C0386">
        <w:rPr>
          <w:rFonts w:ascii="Times New Roman" w:hAnsi="Times New Roman"/>
        </w:rPr>
        <w:t xml:space="preserve"> bez zastrzeżeń. </w:t>
      </w:r>
    </w:p>
    <w:p w14:paraId="0B8B4EBA" w14:textId="77777777" w:rsidR="00016BBE" w:rsidRPr="002C0386" w:rsidRDefault="00016BBE" w:rsidP="00583E7F">
      <w:pPr>
        <w:pStyle w:val="Tekstpodstawowy"/>
        <w:numPr>
          <w:ilvl w:val="0"/>
          <w:numId w:val="12"/>
        </w:numPr>
        <w:tabs>
          <w:tab w:val="clear" w:pos="5040"/>
          <w:tab w:val="num" w:pos="900"/>
        </w:tabs>
        <w:spacing w:line="240" w:lineRule="auto"/>
        <w:ind w:left="900"/>
        <w:rPr>
          <w:rFonts w:ascii="Times New Roman" w:hAnsi="Times New Roman"/>
          <w:u w:val="single"/>
        </w:rPr>
      </w:pPr>
      <w:r w:rsidRPr="002C0386">
        <w:rPr>
          <w:rFonts w:ascii="Times New Roman" w:hAnsi="Times New Roman"/>
        </w:rPr>
        <w:t>Faktura winna być wystawiana w następujący sposób:</w:t>
      </w:r>
    </w:p>
    <w:p w14:paraId="7A57F28F" w14:textId="77777777" w:rsidR="00016BBE" w:rsidRPr="002C0386" w:rsidRDefault="00016BBE" w:rsidP="00E21080">
      <w:pPr>
        <w:tabs>
          <w:tab w:val="left" w:pos="900"/>
        </w:tabs>
        <w:ind w:left="1080"/>
        <w:jc w:val="both"/>
      </w:pPr>
      <w:r w:rsidRPr="002C0386">
        <w:t>Uniwersytet Jagielloński</w:t>
      </w:r>
      <w:r w:rsidR="00427F59" w:rsidRPr="002C0386">
        <w:t xml:space="preserve">, </w:t>
      </w:r>
      <w:r w:rsidRPr="002C0386">
        <w:t xml:space="preserve">ul. Gołębia 24, 31-007 Kraków, </w:t>
      </w:r>
    </w:p>
    <w:p w14:paraId="1B01529C" w14:textId="77777777" w:rsidR="00016BBE" w:rsidRPr="002C0386" w:rsidRDefault="00016BBE" w:rsidP="00E21080">
      <w:pPr>
        <w:tabs>
          <w:tab w:val="left" w:pos="900"/>
        </w:tabs>
        <w:ind w:left="1080"/>
        <w:jc w:val="both"/>
      </w:pPr>
      <w:r w:rsidRPr="002C0386">
        <w:t xml:space="preserve">NIP: PL 675-000-22-36, REGON: 000001270 </w:t>
      </w:r>
    </w:p>
    <w:p w14:paraId="1CCAEB7D" w14:textId="77777777" w:rsidR="00016BBE" w:rsidRPr="002C0386" w:rsidRDefault="00016BBE" w:rsidP="00E21080">
      <w:pPr>
        <w:tabs>
          <w:tab w:val="left" w:pos="900"/>
        </w:tabs>
        <w:ind w:left="900"/>
        <w:jc w:val="both"/>
      </w:pPr>
      <w:r w:rsidRPr="002C0386">
        <w:t>i opatrzona dopiskiem, dla jakiej Jednostki Zamawiającego zamówienie zrealizowano.</w:t>
      </w:r>
    </w:p>
    <w:p w14:paraId="2FB8D275" w14:textId="7F51641C" w:rsidR="00E16DB1" w:rsidRPr="002C0386" w:rsidRDefault="00E16DB1" w:rsidP="00583E7F">
      <w:pPr>
        <w:widowControl/>
        <w:numPr>
          <w:ilvl w:val="0"/>
          <w:numId w:val="12"/>
        </w:numPr>
        <w:tabs>
          <w:tab w:val="clear" w:pos="5040"/>
          <w:tab w:val="left" w:pos="900"/>
        </w:tabs>
        <w:suppressAutoHyphens w:val="0"/>
        <w:ind w:left="900"/>
        <w:jc w:val="both"/>
      </w:pPr>
      <w:r w:rsidRPr="002C0386">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C0386">
        <w:t xml:space="preserve">t. j. </w:t>
      </w:r>
      <w:r w:rsidRPr="002C0386">
        <w:t>Dz. U. 20</w:t>
      </w:r>
      <w:r w:rsidR="00B60732" w:rsidRPr="002C0386">
        <w:t>20</w:t>
      </w:r>
      <w:r w:rsidRPr="002C0386">
        <w:t xml:space="preserve"> poz. </w:t>
      </w:r>
      <w:r w:rsidR="00B60732" w:rsidRPr="002C0386">
        <w:t>1666</w:t>
      </w:r>
      <w:r w:rsidRPr="002C0386">
        <w:t xml:space="preserve"> ze zm.) za pośrednictwem Platformy Elektronicznego Fakturowania dostępnej pod adresem: </w:t>
      </w:r>
      <w:hyperlink r:id="rId24" w:history="1">
        <w:r w:rsidRPr="002C0386">
          <w:rPr>
            <w:rStyle w:val="Hipercze"/>
          </w:rPr>
          <w:t>https://efaktura.gov.pl/</w:t>
        </w:r>
      </w:hyperlink>
      <w:r w:rsidRPr="002C0386">
        <w:t>, w polu „referencja”, Wykonawca wpisze adres</w:t>
      </w:r>
      <w:r w:rsidR="00D81CBC" w:rsidRPr="002C0386">
        <w:t>,</w:t>
      </w:r>
      <w:r w:rsidRPr="002C0386">
        <w:t xml:space="preserve"> wpisze następujący e-mail: …………</w:t>
      </w:r>
    </w:p>
    <w:p w14:paraId="606EA73F" w14:textId="707A9103" w:rsidR="00016BBE" w:rsidRPr="002C0386" w:rsidRDefault="00016BBE" w:rsidP="00583E7F">
      <w:pPr>
        <w:widowControl/>
        <w:numPr>
          <w:ilvl w:val="0"/>
          <w:numId w:val="12"/>
        </w:numPr>
        <w:tabs>
          <w:tab w:val="clear" w:pos="5040"/>
          <w:tab w:val="left" w:pos="900"/>
        </w:tabs>
        <w:suppressAutoHyphens w:val="0"/>
        <w:ind w:left="900"/>
        <w:jc w:val="both"/>
      </w:pPr>
      <w:r w:rsidRPr="002C0386">
        <w:t>Wynagrodzenie przysługujące Wykonawcy jest płatne przelewem z rachunku bankowego Zamawiającego na rachunek bankowy Wykonawcy wskazany w fakturze.</w:t>
      </w:r>
    </w:p>
    <w:p w14:paraId="10130670" w14:textId="77777777" w:rsidR="003912C1" w:rsidRPr="002C0386" w:rsidRDefault="00016BBE" w:rsidP="00583E7F">
      <w:pPr>
        <w:widowControl/>
        <w:numPr>
          <w:ilvl w:val="0"/>
          <w:numId w:val="12"/>
        </w:numPr>
        <w:tabs>
          <w:tab w:val="clear" w:pos="5040"/>
          <w:tab w:val="left" w:pos="900"/>
        </w:tabs>
        <w:suppressAutoHyphens w:val="0"/>
        <w:ind w:left="900"/>
        <w:jc w:val="both"/>
      </w:pPr>
      <w:r w:rsidRPr="002C0386">
        <w:lastRenderedPageBreak/>
        <w:t>Miejscem płatności jest Bank Zamawiającego, a zapłata następuje z chwilą dokonania zlecenia przelewu przez Zamawiającego.</w:t>
      </w:r>
    </w:p>
    <w:p w14:paraId="44EAB567" w14:textId="6DC77DCB" w:rsidR="00B60732" w:rsidRPr="002C0386" w:rsidRDefault="003912C1" w:rsidP="00583E7F">
      <w:pPr>
        <w:widowControl/>
        <w:numPr>
          <w:ilvl w:val="0"/>
          <w:numId w:val="12"/>
        </w:numPr>
        <w:tabs>
          <w:tab w:val="clear" w:pos="5040"/>
          <w:tab w:val="left" w:pos="900"/>
        </w:tabs>
        <w:suppressAutoHyphens w:val="0"/>
        <w:ind w:left="900"/>
        <w:jc w:val="both"/>
      </w:pPr>
      <w:r w:rsidRPr="002C0386">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2C0386">
        <w:t xml:space="preserve">Dz. U. </w:t>
      </w:r>
      <w:r w:rsidR="00ED296D">
        <w:t>2021 poz. 635</w:t>
      </w:r>
      <w:r w:rsidRPr="002C0386">
        <w:t xml:space="preserve"> ze zm.).</w:t>
      </w:r>
    </w:p>
    <w:p w14:paraId="7B3E0B87" w14:textId="77777777" w:rsidR="00B60732" w:rsidRPr="002C0386" w:rsidRDefault="00B60732" w:rsidP="00583E7F">
      <w:pPr>
        <w:widowControl/>
        <w:numPr>
          <w:ilvl w:val="0"/>
          <w:numId w:val="12"/>
        </w:numPr>
        <w:tabs>
          <w:tab w:val="clear" w:pos="5040"/>
          <w:tab w:val="left" w:pos="900"/>
        </w:tabs>
        <w:suppressAutoHyphens w:val="0"/>
        <w:ind w:left="900"/>
        <w:jc w:val="both"/>
      </w:pPr>
      <w:r w:rsidRPr="002C0386">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1931CCC9" w:rsidR="003912C1" w:rsidRPr="002C0386" w:rsidRDefault="003912C1" w:rsidP="00583E7F">
      <w:pPr>
        <w:widowControl/>
        <w:numPr>
          <w:ilvl w:val="0"/>
          <w:numId w:val="12"/>
        </w:numPr>
        <w:tabs>
          <w:tab w:val="clear" w:pos="5040"/>
          <w:tab w:val="left" w:pos="900"/>
        </w:tabs>
        <w:suppressAutoHyphens w:val="0"/>
        <w:ind w:left="900"/>
        <w:jc w:val="both"/>
      </w:pPr>
      <w:r w:rsidRPr="002C0386">
        <w:t xml:space="preserve">Zamawiający w przypadku, gdy Wykonawca jest zarejestrowany jako czynny podatnik podatku od towarów i usług Zamawiający </w:t>
      </w:r>
      <w:r w:rsidR="00DD413B" w:rsidRPr="002C0386">
        <w:t>może dokonać</w:t>
      </w:r>
      <w:r w:rsidRPr="002C0386">
        <w:t xml:space="preserve"> płatności wynagrodzenia z zastosowaniem mechanizmu podzielonej płatności, to jest w sposób wskazany w art. 108a ust. 2 ustawy z dnia 11 marca 2004 r. o podatku od towarów i usług (t. j. </w:t>
      </w:r>
      <w:r w:rsidR="00171F4E" w:rsidRPr="002C0386">
        <w:t xml:space="preserve">Dz. U. </w:t>
      </w:r>
      <w:r w:rsidR="00ED296D">
        <w:t>2021 poz. 635</w:t>
      </w:r>
      <w:r w:rsidRPr="002C0386">
        <w:t xml:space="preserve"> ze zm.). Postanowień zdania 1. nie stosuje się, gdy przedmiot umowy stanowi czynność zwolnioną z podatku VAT albo jest on objęty 0% stawką podatku VAT.</w:t>
      </w:r>
    </w:p>
    <w:p w14:paraId="2B085CE9" w14:textId="77777777" w:rsidR="003912C1" w:rsidRPr="002C0386" w:rsidRDefault="003912C1" w:rsidP="00583E7F">
      <w:pPr>
        <w:widowControl/>
        <w:numPr>
          <w:ilvl w:val="0"/>
          <w:numId w:val="12"/>
        </w:numPr>
        <w:tabs>
          <w:tab w:val="clear" w:pos="5040"/>
          <w:tab w:val="left" w:pos="900"/>
        </w:tabs>
        <w:suppressAutoHyphens w:val="0"/>
        <w:ind w:left="900"/>
        <w:jc w:val="both"/>
      </w:pPr>
      <w:r w:rsidRPr="002C0386">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sidRPr="002C0386">
        <w:rPr>
          <w:rFonts w:ascii="Times New Roman" w:hAnsi="Times New Roman"/>
          <w:b/>
          <w:bCs/>
        </w:rPr>
        <w:t xml:space="preserve">§ </w:t>
      </w:r>
      <w:r w:rsidR="00AC5052" w:rsidRPr="002C0386">
        <w:rPr>
          <w:rFonts w:ascii="Times New Roman" w:hAnsi="Times New Roman"/>
          <w:b/>
          <w:bCs/>
        </w:rPr>
        <w:t>5</w:t>
      </w:r>
    </w:p>
    <w:p w14:paraId="00E88B50" w14:textId="291A1042"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2C0386">
        <w:rPr>
          <w:rFonts w:ascii="Times New Roman" w:hAnsi="Times New Roman"/>
        </w:rPr>
        <w:t> </w:t>
      </w:r>
      <w:r w:rsidRPr="002C0386">
        <w:rPr>
          <w:rFonts w:ascii="Times New Roman" w:hAnsi="Times New Roman"/>
        </w:rPr>
        <w:t>rękojmi za wady przedmiotu umowy.</w:t>
      </w:r>
    </w:p>
    <w:p w14:paraId="78FD7618" w14:textId="530F373D" w:rsidR="00B776ED"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Wykonawca udziela</w:t>
      </w:r>
      <w:r w:rsidR="000428E2" w:rsidRPr="002C0386">
        <w:rPr>
          <w:rFonts w:ascii="Times New Roman" w:hAnsi="Times New Roman"/>
        </w:rPr>
        <w:t xml:space="preserve"> 12 </w:t>
      </w:r>
      <w:r w:rsidR="00F25D1D" w:rsidRPr="002C0386">
        <w:rPr>
          <w:rFonts w:ascii="Times New Roman" w:hAnsi="Times New Roman"/>
        </w:rPr>
        <w:t>miesięcznej gwarancji</w:t>
      </w:r>
      <w:r w:rsidR="00893903" w:rsidRPr="002C0386">
        <w:rPr>
          <w:rFonts w:ascii="Times New Roman" w:hAnsi="Times New Roman"/>
        </w:rPr>
        <w:t xml:space="preserve"> na </w:t>
      </w:r>
      <w:r w:rsidR="00484DE2" w:rsidRPr="002C0386">
        <w:rPr>
          <w:rFonts w:ascii="Times New Roman" w:hAnsi="Times New Roman"/>
        </w:rPr>
        <w:t xml:space="preserve">system do analizy </w:t>
      </w:r>
      <w:r w:rsidR="00913BB4" w:rsidRPr="002C0386">
        <w:rPr>
          <w:rFonts w:ascii="Times New Roman" w:hAnsi="Times New Roman"/>
        </w:rPr>
        <w:t xml:space="preserve">behawioralnej </w:t>
      </w:r>
      <w:r w:rsidR="00484DE2" w:rsidRPr="002C0386">
        <w:rPr>
          <w:rFonts w:ascii="Times New Roman" w:hAnsi="Times New Roman"/>
        </w:rPr>
        <w:t>gryzoni</w:t>
      </w:r>
      <w:r w:rsidR="000428E2" w:rsidRPr="002C0386">
        <w:rPr>
          <w:rFonts w:ascii="Times New Roman" w:hAnsi="Times New Roman"/>
        </w:rPr>
        <w:t xml:space="preserve">, </w:t>
      </w:r>
      <w:r w:rsidR="007002DB" w:rsidRPr="002C0386">
        <w:rPr>
          <w:rFonts w:ascii="Times New Roman" w:hAnsi="Times New Roman"/>
        </w:rPr>
        <w:t xml:space="preserve">na </w:t>
      </w:r>
      <w:r w:rsidR="00097B64" w:rsidRPr="002C0386">
        <w:rPr>
          <w:rFonts w:ascii="Times New Roman" w:hAnsi="Times New Roman"/>
        </w:rPr>
        <w:t>zestaw komputerowy</w:t>
      </w:r>
      <w:r w:rsidR="001E3D98" w:rsidRPr="002C0386">
        <w:rPr>
          <w:rFonts w:ascii="Times New Roman" w:hAnsi="Times New Roman"/>
        </w:rPr>
        <w:t xml:space="preserve"> </w:t>
      </w:r>
      <w:r w:rsidR="009F6F06" w:rsidRPr="002C0386">
        <w:rPr>
          <w:rFonts w:ascii="Times New Roman" w:hAnsi="Times New Roman"/>
        </w:rPr>
        <w:t>(komputer i monitor)</w:t>
      </w:r>
      <w:r w:rsidR="00097B64" w:rsidRPr="002C0386">
        <w:rPr>
          <w:rFonts w:ascii="Times New Roman" w:hAnsi="Times New Roman"/>
        </w:rPr>
        <w:t xml:space="preserve"> </w:t>
      </w:r>
      <w:r w:rsidR="000428E2" w:rsidRPr="002C0386">
        <w:rPr>
          <w:rFonts w:ascii="Times New Roman" w:hAnsi="Times New Roman"/>
        </w:rPr>
        <w:t xml:space="preserve">36 miesięcznej </w:t>
      </w:r>
      <w:r w:rsidR="004B03B9" w:rsidRPr="002C0386">
        <w:rPr>
          <w:rFonts w:ascii="Times New Roman" w:hAnsi="Times New Roman"/>
        </w:rPr>
        <w:t xml:space="preserve">gwarancji, </w:t>
      </w:r>
      <w:r w:rsidR="00AC55F7" w:rsidRPr="002C0386">
        <w:rPr>
          <w:rFonts w:ascii="Times New Roman" w:hAnsi="Times New Roman"/>
          <w:lang w:val="x-none"/>
        </w:rPr>
        <w:t>licząc od daty wykonania umow</w:t>
      </w:r>
      <w:r w:rsidR="00AC55F7" w:rsidRPr="002C0386">
        <w:rPr>
          <w:rFonts w:ascii="Times New Roman" w:hAnsi="Times New Roman"/>
        </w:rPr>
        <w:t>y,</w:t>
      </w:r>
      <w:r w:rsidR="00AC55F7" w:rsidRPr="002C0386">
        <w:rPr>
          <w:rFonts w:ascii="Times New Roman" w:hAnsi="Times New Roman"/>
          <w:lang w:val="x-none"/>
        </w:rPr>
        <w:t xml:space="preserve"> tj. od daty odbioru przedmiotu umowy, potwierdzonego protokołem odbioru bez zastrzeżeń, z uwzględnieniem zapisów dotyczących warunków gwarancyjnych wynikających z SIWZ</w:t>
      </w:r>
      <w:r w:rsidR="00AC55F7" w:rsidRPr="002C0386">
        <w:rPr>
          <w:rFonts w:ascii="Times New Roman" w:hAnsi="Times New Roman"/>
        </w:rPr>
        <w:t>.</w:t>
      </w:r>
      <w:r w:rsidR="005A475A" w:rsidRPr="002C0386">
        <w:rPr>
          <w:rFonts w:ascii="Times New Roman" w:hAnsi="Times New Roman"/>
        </w:rPr>
        <w:t xml:space="preserve">  </w:t>
      </w:r>
      <w:r w:rsidR="007002DB" w:rsidRPr="002C0386">
        <w:rPr>
          <w:rFonts w:ascii="Times New Roman" w:hAnsi="Times New Roman"/>
        </w:rPr>
        <w:t xml:space="preserve"> </w:t>
      </w:r>
      <w:r w:rsidRPr="002C0386">
        <w:rPr>
          <w:rFonts w:ascii="Times New Roman" w:hAnsi="Times New Roman"/>
        </w:rPr>
        <w:t>W ramach gwarancji Wykonawca będzie zobowiązany m.in. do nieodpłatnej (wliczonej w cenę oferty) bieżącej konserwacji, serwisu i przeglądów</w:t>
      </w:r>
      <w:r w:rsidR="00DD20FC" w:rsidRPr="002C0386">
        <w:rPr>
          <w:rFonts w:ascii="Times New Roman" w:hAnsi="Times New Roman"/>
        </w:rPr>
        <w:t>,</w:t>
      </w:r>
      <w:r w:rsidRPr="002C0386">
        <w:rPr>
          <w:rFonts w:ascii="Times New Roman" w:hAnsi="Times New Roman"/>
        </w:rPr>
        <w:t xml:space="preserve"> wynikających z warunków gwarancji i naprawy przedmiotu umowy w okresie gwarancyjnym. </w:t>
      </w:r>
      <w:r w:rsidR="00A468D8" w:rsidRPr="002C0386">
        <w:rPr>
          <w:rFonts w:ascii="Times New Roman" w:hAnsi="Times New Roman"/>
        </w:rPr>
        <w:t xml:space="preserve">Wykonawca udziela gwarancji na wszystkie urządzenia, części składowe, podzespoły, oraz inne elementy wchodzące </w:t>
      </w:r>
      <w:r w:rsidR="00A468D8" w:rsidRPr="002C0386">
        <w:rPr>
          <w:rFonts w:ascii="Times New Roman" w:hAnsi="Times New Roman"/>
        </w:rPr>
        <w:lastRenderedPageBreak/>
        <w:t>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0D2E4355" w14:textId="7EE02BCE" w:rsidR="00E625B2"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67F87415" w:rsidR="00640474"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color w:val="000000"/>
        </w:rPr>
        <w:t>W przypadku stwierdzenia wad w wykonanym przedmiocie umowy Wykonawca zobowiązuje się do jego nieodpłatnej wymiany lub usunięcia wad w miejscu użytkowania przedmiotu Umowy w terminie uzgodnionym przez Strony,</w:t>
      </w:r>
      <w:r w:rsidRPr="002C0386">
        <w:rPr>
          <w:rFonts w:ascii="Times New Roman" w:hAnsi="Times New Roman"/>
        </w:rPr>
        <w:t xml:space="preserve"> </w:t>
      </w:r>
      <w:r w:rsidRPr="002C0386">
        <w:rPr>
          <w:rFonts w:ascii="Times New Roman" w:hAnsi="Times New Roman"/>
          <w:color w:val="000000"/>
        </w:rPr>
        <w:t xml:space="preserve">przy czym reakcja serwisu musi nastąpić do </w:t>
      </w:r>
      <w:r w:rsidR="000428E2" w:rsidRPr="002C0386">
        <w:rPr>
          <w:rFonts w:ascii="Times New Roman" w:hAnsi="Times New Roman"/>
          <w:color w:val="000000"/>
        </w:rPr>
        <w:t>7 dni</w:t>
      </w:r>
      <w:r w:rsidRPr="002C0386">
        <w:rPr>
          <w:rFonts w:ascii="Times New Roman" w:hAnsi="Times New Roman"/>
          <w:color w:val="000000"/>
        </w:rPr>
        <w:t xml:space="preserve"> od chwili zgłoszenia telefonicznie, faxem lub emailem, przy czym wszelkie </w:t>
      </w:r>
      <w:r w:rsidRPr="002C0386">
        <w:rPr>
          <w:rFonts w:ascii="Times New Roman" w:hAnsi="Times New Roman"/>
        </w:rPr>
        <w:t>działania organizacyjne i koszty związane ze świadczeniem usługi gwarancyjnej poza miejscem wykonania umowy ponosi Wykonawca</w:t>
      </w:r>
      <w:r w:rsidRPr="002C0386">
        <w:rPr>
          <w:rFonts w:ascii="Times New Roman" w:hAnsi="Times New Roman"/>
          <w:color w:val="000000"/>
        </w:rPr>
        <w:t xml:space="preserve">. </w:t>
      </w:r>
    </w:p>
    <w:p w14:paraId="39A1CA22"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 xml:space="preserve">Okres gwarancji ulega automatycznie przedłużeniu o okres naprawy, tj. czas liczony od zgłoszenia do usunięcia awarii czy usterki określony w ust. </w:t>
      </w:r>
      <w:r w:rsidR="00684D3F" w:rsidRPr="002C0386">
        <w:rPr>
          <w:rFonts w:ascii="Times New Roman" w:hAnsi="Times New Roman"/>
        </w:rPr>
        <w:t>5</w:t>
      </w:r>
      <w:r w:rsidRPr="002C0386">
        <w:rPr>
          <w:rFonts w:ascii="Times New Roman" w:hAnsi="Times New Roman"/>
        </w:rPr>
        <w:t xml:space="preserve"> niniejszego paragrafu umowy.</w:t>
      </w:r>
    </w:p>
    <w:p w14:paraId="47222B9D"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sidRPr="002C0386">
        <w:rPr>
          <w:rFonts w:ascii="Times New Roman" w:hAnsi="Times New Roman"/>
        </w:rPr>
        <w:t xml:space="preserve"> </w:t>
      </w:r>
      <w:r w:rsidR="00BF6B7D" w:rsidRPr="002C0386">
        <w:rPr>
          <w:rFonts w:ascii="Times New Roman" w:hAnsi="Times New Roman"/>
        </w:rPr>
        <w:t>24 miesięcy od</w:t>
      </w:r>
      <w:r w:rsidRPr="002C0386">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5E1E0EF" w14:textId="1A1B9761"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lastRenderedPageBreak/>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C0386">
        <w:rPr>
          <w:rFonts w:ascii="Times New Roman" w:hAnsi="Times New Roman"/>
          <w:spacing w:val="-3"/>
        </w:rPr>
        <w:t xml:space="preserve"> Zamawiający ma prawo zaangażować inny podmiot </w:t>
      </w:r>
      <w:r w:rsidRPr="002C0386">
        <w:rPr>
          <w:rFonts w:ascii="Times New Roman" w:hAnsi="Times New Roman"/>
          <w:spacing w:val="-4"/>
        </w:rPr>
        <w:t xml:space="preserve">do usunięcia wad (usterek), a Wykonawca zobowiązany jest pokryć związane z tym </w:t>
      </w:r>
      <w:r w:rsidRPr="002C0386">
        <w:rPr>
          <w:rFonts w:ascii="Times New Roman" w:hAnsi="Times New Roman"/>
          <w:spacing w:val="-5"/>
        </w:rPr>
        <w:t>koszty w ciągu 14 dni od daty otrzymania wezwania wraz z dowodem zapłaty.</w:t>
      </w:r>
    </w:p>
    <w:p w14:paraId="2FE3D154" w14:textId="484F9740" w:rsidR="00904CEC" w:rsidRPr="002C0386" w:rsidRDefault="00E625B2" w:rsidP="00DB52AD">
      <w:pPr>
        <w:pStyle w:val="Tekstpodstawowy"/>
        <w:numPr>
          <w:ilvl w:val="3"/>
          <w:numId w:val="23"/>
        </w:numPr>
        <w:tabs>
          <w:tab w:val="clear" w:pos="360"/>
          <w:tab w:val="left" w:pos="900"/>
        </w:tabs>
        <w:spacing w:line="240" w:lineRule="auto"/>
        <w:ind w:left="900"/>
        <w:rPr>
          <w:rFonts w:ascii="Times New Roman" w:hAnsi="Times New Roman"/>
          <w:b/>
          <w:bCs/>
        </w:rPr>
      </w:pPr>
      <w:r w:rsidRPr="002C0386">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51E245C0" w14:textId="77777777" w:rsidR="009B7FDA" w:rsidRPr="002C0386" w:rsidRDefault="00B64BED" w:rsidP="00E35AFB">
      <w:pPr>
        <w:widowControl/>
        <w:suppressAutoHyphens w:val="0"/>
        <w:ind w:left="540"/>
        <w:rPr>
          <w:b/>
          <w:bCs/>
        </w:rPr>
      </w:pPr>
      <w:r w:rsidRPr="002C0386">
        <w:rPr>
          <w:b/>
          <w:bCs/>
        </w:rPr>
        <w:t>§ 6</w:t>
      </w:r>
    </w:p>
    <w:p w14:paraId="709AC677"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sidRPr="002C0386">
        <w:t xml:space="preserve">Oprócz przypadków wymienionych w Kodeksie cywilnym Stronom przysługuje prawo odstąpienia od niniejszej </w:t>
      </w:r>
      <w:r w:rsidR="002D1F40" w:rsidRPr="002C0386">
        <w:t>Umowy</w:t>
      </w:r>
      <w:r w:rsidRPr="002C0386">
        <w:t xml:space="preserve"> w razie zaistnienia okoliczności wskazanych w ust. 2</w:t>
      </w:r>
      <w:r w:rsidRPr="002C0386">
        <w:rPr>
          <w:color w:val="000000"/>
        </w:rPr>
        <w:t>.</w:t>
      </w:r>
    </w:p>
    <w:p w14:paraId="7CBCBCC3" w14:textId="77777777" w:rsidR="005D48CD" w:rsidRPr="002C0386" w:rsidRDefault="008E1283" w:rsidP="00583E7F">
      <w:pPr>
        <w:widowControl/>
        <w:numPr>
          <w:ilvl w:val="0"/>
          <w:numId w:val="18"/>
        </w:numPr>
        <w:tabs>
          <w:tab w:val="clear" w:pos="360"/>
          <w:tab w:val="left" w:pos="900"/>
          <w:tab w:val="num" w:pos="927"/>
        </w:tabs>
        <w:ind w:left="900"/>
        <w:jc w:val="both"/>
        <w:rPr>
          <w:color w:val="000000"/>
        </w:rPr>
      </w:pPr>
      <w:r w:rsidRPr="002C0386">
        <w:t xml:space="preserve">Zamawiający może odstąpić od umowy </w:t>
      </w:r>
      <w:r w:rsidR="00645AE7" w:rsidRPr="002C0386">
        <w:t xml:space="preserve">nie </w:t>
      </w:r>
      <w:r w:rsidR="00DF015F" w:rsidRPr="002C0386">
        <w:t xml:space="preserve">wcześniej niż </w:t>
      </w:r>
      <w:r w:rsidRPr="002C0386">
        <w:t xml:space="preserve">w terminie 7 dni od dnia powzięcia wiadomości o zaistnieniu jednej z poniższych okoliczności </w:t>
      </w:r>
      <w:r w:rsidR="00603998" w:rsidRPr="002C0386">
        <w:t>oraz nie później niż d</w:t>
      </w:r>
      <w:r w:rsidR="00804231" w:rsidRPr="002C0386">
        <w:t xml:space="preserve">o dnia upływu okresu gwarancji </w:t>
      </w:r>
      <w:r w:rsidR="0035556A" w:rsidRPr="002C0386">
        <w:t xml:space="preserve">(rękojmi) </w:t>
      </w:r>
      <w:r w:rsidR="00603998" w:rsidRPr="002C0386">
        <w:t>na przedmiot umowy</w:t>
      </w:r>
      <w:r w:rsidRPr="002C0386">
        <w:t>, to jest</w:t>
      </w:r>
      <w:r w:rsidR="00645AE7" w:rsidRPr="002C0386">
        <w:t xml:space="preserve"> gdy</w:t>
      </w:r>
      <w:r w:rsidR="005D48CD" w:rsidRPr="002C0386">
        <w:rPr>
          <w:color w:val="000000"/>
        </w:rPr>
        <w:t>:</w:t>
      </w:r>
    </w:p>
    <w:p w14:paraId="6FA276A7" w14:textId="77777777"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t xml:space="preserve"> Wykonawca na skutek swojej niewypłacalności nie wykonuje zobowiązań pieniężnych przez okres co najmniej 3 miesięcy;</w:t>
      </w:r>
    </w:p>
    <w:p w14:paraId="46AEE193" w14:textId="77777777" w:rsidR="00AE5371"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rPr>
          <w:color w:val="000000"/>
        </w:rPr>
        <w:t>zostaną podjęte czynności zmierzające do likwidacji Wykonawcy</w:t>
      </w:r>
      <w:r w:rsidR="0035556A" w:rsidRPr="002C0386">
        <w:rPr>
          <w:color w:val="000000"/>
        </w:rPr>
        <w:t xml:space="preserve">, nastąpi </w:t>
      </w:r>
      <w:r w:rsidR="0035556A" w:rsidRPr="002C0386">
        <w:t>rozwiązanie</w:t>
      </w:r>
      <w:r w:rsidR="0035556A" w:rsidRPr="002C0386">
        <w:rPr>
          <w:color w:val="000000"/>
        </w:rPr>
        <w:t xml:space="preserve"> Wykonawcy bez przeprowadzenia likwidacji</w:t>
      </w:r>
      <w:r w:rsidR="00AE5371" w:rsidRPr="002C0386">
        <w:rPr>
          <w:color w:val="000000"/>
        </w:rPr>
        <w:t xml:space="preserve"> albo</w:t>
      </w:r>
      <w:r w:rsidR="00AE5371" w:rsidRPr="002C0386">
        <w:t xml:space="preserve"> </w:t>
      </w:r>
      <w:r w:rsidR="00AE5371" w:rsidRPr="002C0386">
        <w:rPr>
          <w:color w:val="000000"/>
        </w:rPr>
        <w:t>wykreślenie Wykonawcy jako przedsiębiorcy z CEIDG;</w:t>
      </w:r>
    </w:p>
    <w:p w14:paraId="3E109673" w14:textId="77777777" w:rsidR="00AE5371" w:rsidRPr="002C0386" w:rsidRDefault="00AE5371" w:rsidP="00583E7F">
      <w:pPr>
        <w:widowControl/>
        <w:numPr>
          <w:ilvl w:val="2"/>
          <w:numId w:val="19"/>
        </w:numPr>
        <w:tabs>
          <w:tab w:val="clear" w:pos="2160"/>
          <w:tab w:val="left" w:pos="1260"/>
        </w:tabs>
        <w:suppressAutoHyphens w:val="0"/>
        <w:ind w:left="1260"/>
        <w:jc w:val="both"/>
        <w:rPr>
          <w:color w:val="000000"/>
        </w:rPr>
      </w:pPr>
      <w:r w:rsidRPr="002C0386">
        <w:rPr>
          <w:color w:val="000000"/>
        </w:rPr>
        <w:t xml:space="preserve">nastąpi </w:t>
      </w:r>
      <w:r w:rsidR="004A016C" w:rsidRPr="002C0386">
        <w:rPr>
          <w:color w:val="000000"/>
        </w:rPr>
        <w:t>zajęci</w:t>
      </w:r>
      <w:r w:rsidRPr="002C0386">
        <w:rPr>
          <w:color w:val="000000"/>
        </w:rPr>
        <w:t>e</w:t>
      </w:r>
      <w:r w:rsidR="004A016C" w:rsidRPr="002C0386">
        <w:rPr>
          <w:color w:val="000000"/>
        </w:rPr>
        <w:t xml:space="preserve"> majątku </w:t>
      </w:r>
      <w:r w:rsidR="005D48CD" w:rsidRPr="002C0386">
        <w:rPr>
          <w:color w:val="000000"/>
        </w:rPr>
        <w:t>Wykonawcy;</w:t>
      </w:r>
    </w:p>
    <w:p w14:paraId="1D688FA6" w14:textId="77777777" w:rsidR="00AE5371" w:rsidRPr="002C0386" w:rsidRDefault="00DF015F" w:rsidP="00583E7F">
      <w:pPr>
        <w:widowControl/>
        <w:numPr>
          <w:ilvl w:val="2"/>
          <w:numId w:val="19"/>
        </w:numPr>
        <w:tabs>
          <w:tab w:val="clear" w:pos="2160"/>
          <w:tab w:val="left" w:pos="1260"/>
        </w:tabs>
        <w:suppressAutoHyphens w:val="0"/>
        <w:ind w:left="1260"/>
        <w:jc w:val="both"/>
        <w:rPr>
          <w:color w:val="000000"/>
        </w:rPr>
      </w:pPr>
      <w:r w:rsidRPr="002C0386">
        <w:t xml:space="preserve">powzięcia informacji o utracie płynności finansowej przez </w:t>
      </w:r>
      <w:r w:rsidR="00AE5371" w:rsidRPr="002C0386">
        <w:t>Wykonawc</w:t>
      </w:r>
      <w:r w:rsidRPr="002C0386">
        <w:t>ę</w:t>
      </w:r>
      <w:r w:rsidR="00AE5371" w:rsidRPr="002C0386">
        <w:t xml:space="preserve">, w szczególności </w:t>
      </w:r>
      <w:r w:rsidR="00645AE7" w:rsidRPr="002C0386">
        <w:t xml:space="preserve">w skutek </w:t>
      </w:r>
      <w:r w:rsidR="00AE5371" w:rsidRPr="002C0386">
        <w:t>wystąpieni</w:t>
      </w:r>
      <w:r w:rsidR="00645AE7" w:rsidRPr="002C0386">
        <w:t>a</w:t>
      </w:r>
      <w:r w:rsidR="00AE5371" w:rsidRPr="002C0386">
        <w:t xml:space="preserve"> zajęć komorniczych lub innych zajęć uprawnionych organów o łącznej wartości przekraczającej </w:t>
      </w:r>
      <w:r w:rsidR="00813DAE" w:rsidRPr="002C0386">
        <w:t>2</w:t>
      </w:r>
      <w:r w:rsidR="00AE5371" w:rsidRPr="002C0386">
        <w:t xml:space="preserve">00 000,00 PLN (słownie: </w:t>
      </w:r>
      <w:r w:rsidR="00813DAE" w:rsidRPr="002C0386">
        <w:t>dwieście</w:t>
      </w:r>
      <w:r w:rsidR="00AE5371" w:rsidRPr="002C0386">
        <w:t xml:space="preserve"> tysięcy złotych </w:t>
      </w:r>
      <w:r w:rsidR="00AE5371" w:rsidRPr="002C0386">
        <w:rPr>
          <w:vertAlign w:val="superscript"/>
        </w:rPr>
        <w:t>00</w:t>
      </w:r>
      <w:r w:rsidR="00AE5371" w:rsidRPr="002C0386">
        <w:t>/</w:t>
      </w:r>
      <w:r w:rsidR="00AE5371" w:rsidRPr="002C0386">
        <w:rPr>
          <w:vertAlign w:val="subscript"/>
        </w:rPr>
        <w:t>100</w:t>
      </w:r>
      <w:r w:rsidR="00AE5371" w:rsidRPr="002C0386">
        <w:t>);</w:t>
      </w:r>
    </w:p>
    <w:p w14:paraId="4F5B8CED" w14:textId="665F0766"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t xml:space="preserve">Wykonawca dostarczy </w:t>
      </w:r>
      <w:r w:rsidR="00EA5ED9" w:rsidRPr="002C0386">
        <w:t>aparaturę</w:t>
      </w:r>
      <w:r w:rsidRPr="002C0386">
        <w:t xml:space="preserve"> nieodpowiadając</w:t>
      </w:r>
      <w:r w:rsidR="00EA5ED9" w:rsidRPr="002C0386">
        <w:t>ą</w:t>
      </w:r>
      <w:r w:rsidRPr="002C0386">
        <w:t xml:space="preserve"> treści </w:t>
      </w:r>
      <w:r w:rsidR="002D1F40" w:rsidRPr="002C0386">
        <w:t>Umowy</w:t>
      </w:r>
      <w:r w:rsidRPr="002C0386">
        <w:t xml:space="preserve"> lub przekroczy termin wykonania </w:t>
      </w:r>
      <w:r w:rsidR="002D1F40" w:rsidRPr="002C0386">
        <w:t>Umowy</w:t>
      </w:r>
      <w:r w:rsidRPr="002C0386">
        <w:t xml:space="preserve"> o 7 dni, i w dodatkowym, wyznaczonym przez Zamawiającego terminie nie dłuższym niż </w:t>
      </w:r>
      <w:r w:rsidR="00492392" w:rsidRPr="002C0386">
        <w:t>7</w:t>
      </w:r>
      <w:r w:rsidRPr="002C0386">
        <w:t xml:space="preserve"> dni, nie wykona </w:t>
      </w:r>
      <w:r w:rsidR="002D1F40" w:rsidRPr="002C0386">
        <w:t>Umowy</w:t>
      </w:r>
      <w:r w:rsidRPr="002C0386">
        <w:t xml:space="preserve"> zgodnie z jej postanowieniami</w:t>
      </w:r>
      <w:r w:rsidRPr="002C0386">
        <w:rPr>
          <w:color w:val="000000"/>
        </w:rPr>
        <w:t>.</w:t>
      </w:r>
    </w:p>
    <w:p w14:paraId="063A2DBA"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sidRPr="002C0386">
        <w:t xml:space="preserve">Ponadto w razie zaistnienia istotnej zmiany okoliczności powodującej, że wykonanie </w:t>
      </w:r>
      <w:r w:rsidR="002D1F40" w:rsidRPr="002C0386">
        <w:t>Umowy</w:t>
      </w:r>
      <w:r w:rsidRPr="002C0386">
        <w:t xml:space="preserve"> nie leży w interesie publicznym, czego nie można było przewidzieć w chwili zawarcia </w:t>
      </w:r>
      <w:r w:rsidR="002D1F40" w:rsidRPr="002C0386">
        <w:t>Umowy</w:t>
      </w:r>
      <w:r w:rsidRPr="002C0386">
        <w:t xml:space="preserve">, Zamawiający może odstąpić od </w:t>
      </w:r>
      <w:r w:rsidR="002D1F40" w:rsidRPr="002C0386">
        <w:t>Umowy</w:t>
      </w:r>
      <w:r w:rsidRPr="002C0386">
        <w:t xml:space="preserve"> w terminie 30 dni od powzięcia wiadomości o tych okolicznościach. </w:t>
      </w:r>
    </w:p>
    <w:p w14:paraId="00F8F2F2" w14:textId="77777777" w:rsidR="005D48CD" w:rsidRPr="002C0386" w:rsidRDefault="005D48CD" w:rsidP="00583E7F">
      <w:pPr>
        <w:widowControl/>
        <w:numPr>
          <w:ilvl w:val="0"/>
          <w:numId w:val="18"/>
        </w:numPr>
        <w:tabs>
          <w:tab w:val="clear" w:pos="360"/>
          <w:tab w:val="num" w:pos="142"/>
          <w:tab w:val="left" w:pos="900"/>
        </w:tabs>
        <w:suppressAutoHyphens w:val="0"/>
        <w:ind w:left="900"/>
        <w:jc w:val="both"/>
      </w:pPr>
      <w:r w:rsidRPr="002C0386">
        <w:t>Wykonawcy nie przysługuje odszkodowanie z tytułu odstąpienia przez</w:t>
      </w:r>
      <w:r w:rsidR="00533A41" w:rsidRPr="002C0386">
        <w:t xml:space="preserve"> </w:t>
      </w:r>
      <w:r w:rsidRPr="002C0386">
        <w:t xml:space="preserve">Zamawiającego od </w:t>
      </w:r>
      <w:r w:rsidR="002D1F40" w:rsidRPr="002C0386">
        <w:t>Umowy</w:t>
      </w:r>
      <w:r w:rsidRPr="002C0386">
        <w:t xml:space="preserve"> z powodu okoliczności leżących po stronie</w:t>
      </w:r>
      <w:r w:rsidR="00533A41" w:rsidRPr="002C0386">
        <w:t xml:space="preserve"> </w:t>
      </w:r>
      <w:r w:rsidRPr="002C0386">
        <w:t xml:space="preserve">Wykonawcy albo w razie odstąpienia od </w:t>
      </w:r>
      <w:r w:rsidR="002D1F40" w:rsidRPr="002C0386">
        <w:t>Umowy</w:t>
      </w:r>
      <w:r w:rsidR="00454438" w:rsidRPr="002C0386">
        <w:t xml:space="preserve"> na podstawie ust. 2</w:t>
      </w:r>
      <w:r w:rsidRPr="002C0386">
        <w:t xml:space="preserve"> niniejszego paragrafu </w:t>
      </w:r>
      <w:r w:rsidR="002D1F40" w:rsidRPr="002C0386">
        <w:t>Umowy</w:t>
      </w:r>
      <w:r w:rsidRPr="002C0386">
        <w:t>.</w:t>
      </w:r>
    </w:p>
    <w:p w14:paraId="698CCE22" w14:textId="77777777" w:rsidR="005D48CD" w:rsidRPr="002C0386" w:rsidRDefault="005D48CD" w:rsidP="00583E7F">
      <w:pPr>
        <w:widowControl/>
        <w:numPr>
          <w:ilvl w:val="0"/>
          <w:numId w:val="18"/>
        </w:numPr>
        <w:tabs>
          <w:tab w:val="clear" w:pos="360"/>
          <w:tab w:val="left" w:pos="142"/>
          <w:tab w:val="left" w:pos="900"/>
        </w:tabs>
        <w:ind w:left="900"/>
        <w:jc w:val="both"/>
        <w:rPr>
          <w:color w:val="000000"/>
        </w:rPr>
      </w:pPr>
      <w:r w:rsidRPr="002C0386">
        <w:t xml:space="preserve">Odstąpienie od </w:t>
      </w:r>
      <w:r w:rsidR="002D1F40" w:rsidRPr="002C0386">
        <w:t>Umowy</w:t>
      </w:r>
      <w:r w:rsidRPr="002C0386">
        <w:t xml:space="preserve"> powinno nastąpić w formie pisemnej pod rygorem nieważności.</w:t>
      </w:r>
      <w:r w:rsidRPr="002C0386">
        <w:rPr>
          <w:color w:val="000000"/>
        </w:rPr>
        <w:t xml:space="preserve"> </w:t>
      </w:r>
    </w:p>
    <w:p w14:paraId="59CCCC3D" w14:textId="77777777" w:rsidR="004A2588" w:rsidRPr="002C0386" w:rsidRDefault="005D48CD" w:rsidP="00583E7F">
      <w:pPr>
        <w:widowControl/>
        <w:numPr>
          <w:ilvl w:val="0"/>
          <w:numId w:val="18"/>
        </w:numPr>
        <w:tabs>
          <w:tab w:val="clear" w:pos="360"/>
          <w:tab w:val="num" w:pos="142"/>
          <w:tab w:val="left" w:pos="900"/>
        </w:tabs>
        <w:ind w:left="900"/>
        <w:jc w:val="both"/>
        <w:rPr>
          <w:color w:val="000000"/>
        </w:rPr>
      </w:pPr>
      <w:r w:rsidRPr="002C0386">
        <w:t xml:space="preserve">Odstąpienie od </w:t>
      </w:r>
      <w:r w:rsidR="002D1F40" w:rsidRPr="002C0386">
        <w:t>Umowy</w:t>
      </w:r>
      <w:r w:rsidRPr="002C0386">
        <w:t xml:space="preserve"> nie wpływa </w:t>
      </w:r>
      <w:r w:rsidR="00406759" w:rsidRPr="002C0386">
        <w:t xml:space="preserve">na </w:t>
      </w:r>
      <w:r w:rsidRPr="002C0386">
        <w:t>skuteczność r</w:t>
      </w:r>
      <w:r w:rsidR="00064934" w:rsidRPr="002C0386">
        <w:t>oszczeń o zapłatę kar umownych.</w:t>
      </w:r>
    </w:p>
    <w:p w14:paraId="20C415F5" w14:textId="77777777" w:rsidR="00603998" w:rsidRPr="002C0386" w:rsidRDefault="00603998" w:rsidP="00375E1C">
      <w:pPr>
        <w:widowControl/>
        <w:numPr>
          <w:ilvl w:val="0"/>
          <w:numId w:val="18"/>
        </w:numPr>
        <w:tabs>
          <w:tab w:val="clear" w:pos="360"/>
          <w:tab w:val="num" w:pos="142"/>
          <w:tab w:val="left" w:pos="900"/>
        </w:tabs>
        <w:ind w:left="900"/>
        <w:jc w:val="both"/>
        <w:rPr>
          <w:color w:val="000000"/>
        </w:rPr>
      </w:pPr>
      <w:r w:rsidRPr="002C0386">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2C0386">
        <w:rPr>
          <w:color w:val="000000"/>
        </w:rPr>
        <w:t xml:space="preserve">odstąpienie </w:t>
      </w:r>
      <w:r w:rsidRPr="002C0386">
        <w:rPr>
          <w:color w:val="000000"/>
        </w:rPr>
        <w:t xml:space="preserve">nie dotyczy. W </w:t>
      </w:r>
      <w:r w:rsidRPr="002C0386">
        <w:rPr>
          <w:color w:val="000000"/>
        </w:rPr>
        <w:lastRenderedPageBreak/>
        <w:t>takiej sytuacji Wykonawca jest uprawniony do wynagrodzenia w części, której odstąpienie nie dotyczy.</w:t>
      </w:r>
    </w:p>
    <w:p w14:paraId="1D8B0AA8" w14:textId="77777777" w:rsidR="009B7FDA" w:rsidRPr="002C0386" w:rsidRDefault="00B64BED" w:rsidP="00E35AFB">
      <w:pPr>
        <w:ind w:left="360"/>
        <w:rPr>
          <w:b/>
        </w:rPr>
      </w:pPr>
      <w:r w:rsidRPr="002C0386">
        <w:rPr>
          <w:b/>
        </w:rPr>
        <w:t>§ 7</w:t>
      </w:r>
    </w:p>
    <w:p w14:paraId="7056A073" w14:textId="6D77D482" w:rsidR="0054066A" w:rsidRPr="002C0386" w:rsidRDefault="002D1F40" w:rsidP="00583E7F">
      <w:pPr>
        <w:pStyle w:val="Tekstpodstawowy"/>
        <w:numPr>
          <w:ilvl w:val="3"/>
          <w:numId w:val="20"/>
        </w:numPr>
        <w:tabs>
          <w:tab w:val="clear" w:pos="2880"/>
          <w:tab w:val="left" w:pos="900"/>
        </w:tabs>
        <w:spacing w:line="240" w:lineRule="auto"/>
        <w:ind w:left="900"/>
        <w:rPr>
          <w:rFonts w:ascii="Times New Roman" w:hAnsi="Times New Roman"/>
        </w:rPr>
      </w:pPr>
      <w:r w:rsidRPr="002C0386">
        <w:rPr>
          <w:rFonts w:ascii="Times New Roman" w:hAnsi="Times New Roman"/>
        </w:rPr>
        <w:t xml:space="preserve">Strony zastrzegają sobie prawo do dochodzenia kar umownych za niezgodne </w:t>
      </w:r>
      <w:r w:rsidR="00FA3E2E" w:rsidRPr="002C0386">
        <w:rPr>
          <w:rFonts w:ascii="Times New Roman" w:hAnsi="Times New Roman"/>
        </w:rPr>
        <w:br/>
      </w:r>
      <w:r w:rsidRPr="002C0386">
        <w:rPr>
          <w:rFonts w:ascii="Times New Roman" w:hAnsi="Times New Roman"/>
        </w:rPr>
        <w:t>z niniejszą umową lub nienależyte wykonanie zobowiązań z Umowy wynikających.</w:t>
      </w:r>
    </w:p>
    <w:p w14:paraId="3C8DCBE4" w14:textId="77777777" w:rsidR="0054066A" w:rsidRPr="00BA7E1F" w:rsidRDefault="0054066A" w:rsidP="00BA7E1F">
      <w:pPr>
        <w:pStyle w:val="Tekstpodstawowy"/>
        <w:numPr>
          <w:ilvl w:val="3"/>
          <w:numId w:val="20"/>
        </w:numPr>
        <w:tabs>
          <w:tab w:val="clear" w:pos="2880"/>
          <w:tab w:val="left" w:pos="900"/>
        </w:tabs>
        <w:spacing w:line="240" w:lineRule="auto"/>
        <w:ind w:left="900"/>
        <w:rPr>
          <w:rFonts w:ascii="Times New Roman" w:hAnsi="Times New Roman"/>
        </w:rPr>
      </w:pPr>
      <w:r w:rsidRPr="00BA7E1F">
        <w:rPr>
          <w:rFonts w:ascii="Times New Roman" w:hAnsi="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0F61AED" w14:textId="77777777" w:rsidR="002D1F40" w:rsidRPr="0054066A" w:rsidRDefault="002D1F40" w:rsidP="00BA7E1F">
      <w:pPr>
        <w:pStyle w:val="Tekstpodstawowy"/>
        <w:numPr>
          <w:ilvl w:val="0"/>
          <w:numId w:val="13"/>
        </w:numPr>
        <w:tabs>
          <w:tab w:val="clear" w:pos="1080"/>
          <w:tab w:val="num" w:pos="284"/>
          <w:tab w:val="left" w:pos="900"/>
          <w:tab w:val="left" w:pos="1260"/>
        </w:tabs>
        <w:spacing w:line="240" w:lineRule="auto"/>
        <w:ind w:left="1260"/>
        <w:rPr>
          <w:rFonts w:ascii="Times New Roman" w:hAnsi="Times New Roman"/>
        </w:rPr>
      </w:pPr>
      <w:r w:rsidRPr="0054066A">
        <w:rPr>
          <w:rFonts w:ascii="Times New Roman" w:hAnsi="Times New Roman"/>
        </w:rPr>
        <w:t xml:space="preserve">odstąpienia od Umowy wskutek okoliczności od Zamawiającego niezależnych w wysokości </w:t>
      </w:r>
      <w:r w:rsidR="00DD0EEE" w:rsidRPr="0054066A">
        <w:rPr>
          <w:rFonts w:ascii="Times New Roman" w:hAnsi="Times New Roman"/>
        </w:rPr>
        <w:t>5</w:t>
      </w:r>
      <w:r w:rsidRPr="0054066A">
        <w:rPr>
          <w:rFonts w:ascii="Times New Roman" w:hAnsi="Times New Roman"/>
        </w:rPr>
        <w:t>% wynagrodzenia brutto ustalonego w § 3 ust. 2 Umowy;</w:t>
      </w:r>
    </w:p>
    <w:p w14:paraId="1C73A9CD" w14:textId="0D9FCF92" w:rsidR="002634D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niewykonania lub nienależytego wykonania Umowy w wysokości </w:t>
      </w:r>
      <w:r w:rsidR="00DD0EEE" w:rsidRPr="002C0386">
        <w:rPr>
          <w:rFonts w:ascii="Times New Roman" w:hAnsi="Times New Roman"/>
        </w:rPr>
        <w:t>5</w:t>
      </w:r>
      <w:r w:rsidRPr="002C0386">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D7598A" w:rsidRPr="002C0386">
        <w:rPr>
          <w:rFonts w:ascii="Times New Roman" w:hAnsi="Times New Roman"/>
        </w:rPr>
        <w:t>,</w:t>
      </w:r>
      <w:r w:rsidR="00603998" w:rsidRPr="002C0386">
        <w:rPr>
          <w:rFonts w:ascii="Times New Roman" w:hAnsi="Times New Roman"/>
        </w:rPr>
        <w:t xml:space="preserve"> </w:t>
      </w:r>
      <w:r w:rsidRPr="002C0386">
        <w:rPr>
          <w:rFonts w:ascii="Times New Roman" w:hAnsi="Times New Roman"/>
        </w:rPr>
        <w:t>albo też nie zapewnia osiągnięcia wymaganych parametrów, funkcjonalności i zakresów wynikających z Zaproszenia</w:t>
      </w:r>
      <w:r w:rsidR="004857B2" w:rsidRPr="002C0386">
        <w:rPr>
          <w:rFonts w:ascii="Times New Roman" w:hAnsi="Times New Roman"/>
        </w:rPr>
        <w:t>.</w:t>
      </w:r>
      <w:r w:rsidRPr="002C0386">
        <w:rPr>
          <w:rFonts w:ascii="Times New Roman" w:hAnsi="Times New Roman"/>
        </w:rPr>
        <w:t xml:space="preserve"> </w:t>
      </w:r>
    </w:p>
    <w:p w14:paraId="1C45DDB0" w14:textId="77777777"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zwłoki w wykonaniu przedmiotu Umowy w wysokości 0,</w:t>
      </w:r>
      <w:r w:rsidR="00DD0EEE" w:rsidRPr="002C0386">
        <w:rPr>
          <w:rFonts w:ascii="Times New Roman" w:hAnsi="Times New Roman"/>
        </w:rPr>
        <w:t>1</w:t>
      </w:r>
      <w:r w:rsidRPr="002C0386">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6816B4" w:rsidRPr="002C0386">
        <w:rPr>
          <w:rFonts w:ascii="Times New Roman" w:hAnsi="Times New Roman"/>
        </w:rPr>
        <w:t>6</w:t>
      </w:r>
      <w:r w:rsidRPr="002C0386">
        <w:rPr>
          <w:rFonts w:ascii="Times New Roman" w:hAnsi="Times New Roman"/>
        </w:rPr>
        <w:t xml:space="preserve"> Umowy</w:t>
      </w:r>
      <w:r w:rsidR="001755B5" w:rsidRPr="002C0386">
        <w:rPr>
          <w:rFonts w:ascii="Times New Roman" w:hAnsi="Times New Roman"/>
        </w:rPr>
        <w:t>, nie więcej niż 30% wynagrodzenia brutto ustalonego w § 3 ust. 2 Umowy;</w:t>
      </w:r>
    </w:p>
    <w:p w14:paraId="3F5675F7" w14:textId="77777777"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przedmiotu Umowy stwierdzonych przy odbiorze, </w:t>
      </w:r>
      <w:r w:rsidR="00FA3E2E" w:rsidRPr="002C0386">
        <w:rPr>
          <w:rFonts w:ascii="Times New Roman" w:hAnsi="Times New Roman"/>
        </w:rPr>
        <w:br/>
      </w:r>
      <w:r w:rsidRPr="002C0386">
        <w:rPr>
          <w:rFonts w:ascii="Times New Roman" w:hAnsi="Times New Roman"/>
        </w:rPr>
        <w:t>w wysokości 0,</w:t>
      </w:r>
      <w:r w:rsidR="00DD0EEE" w:rsidRPr="002C0386">
        <w:rPr>
          <w:rFonts w:ascii="Times New Roman" w:hAnsi="Times New Roman"/>
        </w:rPr>
        <w:t>1</w:t>
      </w:r>
      <w:r w:rsidRPr="002C0386">
        <w:rPr>
          <w:rFonts w:ascii="Times New Roman" w:hAnsi="Times New Roman"/>
        </w:rPr>
        <w:t>% wynagrodzenia brutto ustalonego w § 3 ust. 2 Umowy za każdy dzień zwłoki, licząc od następnego dnia po upływie terminu określonego przez Zam</w:t>
      </w:r>
      <w:r w:rsidR="001755B5" w:rsidRPr="002C0386">
        <w:rPr>
          <w:rFonts w:ascii="Times New Roman" w:hAnsi="Times New Roman"/>
        </w:rPr>
        <w:t>awiającego w celu usunięcia wad, nie więcej niż 30% wynagrodzenia brutto ustalonego w § 3 ust. 2 Umowy</w:t>
      </w:r>
      <w:r w:rsidR="00002096" w:rsidRPr="002C0386">
        <w:rPr>
          <w:rFonts w:ascii="Times New Roman" w:hAnsi="Times New Roman"/>
        </w:rPr>
        <w:t>,</w:t>
      </w:r>
    </w:p>
    <w:p w14:paraId="72F85414" w14:textId="77777777" w:rsidR="00CC2198"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stwierdzonych w okresie gwarancji </w:t>
      </w:r>
      <w:r w:rsidR="0035556A" w:rsidRPr="002C0386">
        <w:rPr>
          <w:rFonts w:ascii="Times New Roman" w:hAnsi="Times New Roman"/>
        </w:rPr>
        <w:t xml:space="preserve">(rękojmi) </w:t>
      </w:r>
      <w:r w:rsidR="008F2D58" w:rsidRPr="002C0386">
        <w:rPr>
          <w:rFonts w:ascii="Times New Roman" w:hAnsi="Times New Roman"/>
        </w:rPr>
        <w:br/>
      </w:r>
      <w:r w:rsidRPr="002C0386">
        <w:rPr>
          <w:rFonts w:ascii="Times New Roman" w:hAnsi="Times New Roman"/>
        </w:rPr>
        <w:t>w wysokości 0,</w:t>
      </w:r>
      <w:r w:rsidR="009F5DBC" w:rsidRPr="002C0386">
        <w:rPr>
          <w:rFonts w:ascii="Times New Roman" w:hAnsi="Times New Roman"/>
        </w:rPr>
        <w:t>1</w:t>
      </w:r>
      <w:r w:rsidRPr="002C0386">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2C0386">
        <w:rPr>
          <w:rFonts w:ascii="Times New Roman" w:hAnsi="Times New Roman"/>
        </w:rPr>
        <w:t>5</w:t>
      </w:r>
      <w:r w:rsidRPr="002C0386">
        <w:rPr>
          <w:rFonts w:ascii="Times New Roman" w:hAnsi="Times New Roman"/>
        </w:rPr>
        <w:t xml:space="preserve"> Umowy albo w pisemnym oświadczeniu Stron,</w:t>
      </w:r>
      <w:r w:rsidR="001755B5" w:rsidRPr="002C0386">
        <w:rPr>
          <w:rFonts w:ascii="Times New Roman" w:hAnsi="Times New Roman"/>
        </w:rPr>
        <w:t xml:space="preserve"> nie więcej niż 30% wynagrodzenia brutto ustalonego w § 3 ust. 2 Umowy</w:t>
      </w:r>
      <w:r w:rsidR="00DF015F" w:rsidRPr="002C0386">
        <w:rPr>
          <w:rFonts w:ascii="Times New Roman" w:hAnsi="Times New Roman"/>
        </w:rPr>
        <w:t>,</w:t>
      </w:r>
    </w:p>
    <w:p w14:paraId="20436EC5" w14:textId="77777777" w:rsidR="0054066A"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nieodręczenia </w:t>
      </w:r>
      <w:r w:rsidR="00802961" w:rsidRPr="002C0386">
        <w:rPr>
          <w:rFonts w:ascii="Times New Roman" w:hAnsi="Times New Roman"/>
        </w:rPr>
        <w:t xml:space="preserve">w terminie </w:t>
      </w:r>
      <w:r w:rsidR="00002096" w:rsidRPr="002C0386">
        <w:rPr>
          <w:rFonts w:ascii="Times New Roman" w:hAnsi="Times New Roman"/>
        </w:rPr>
        <w:t>korekty faktury</w:t>
      </w:r>
      <w:r w:rsidR="0083101D" w:rsidRPr="002C0386">
        <w:rPr>
          <w:rFonts w:ascii="Times New Roman" w:hAnsi="Times New Roman"/>
        </w:rPr>
        <w:t xml:space="preserve">, o której mowa w § </w:t>
      </w:r>
      <w:r w:rsidR="00345545" w:rsidRPr="002C0386">
        <w:rPr>
          <w:rFonts w:ascii="Times New Roman" w:hAnsi="Times New Roman"/>
        </w:rPr>
        <w:t xml:space="preserve">3 </w:t>
      </w:r>
      <w:r w:rsidRPr="002C0386">
        <w:rPr>
          <w:rFonts w:ascii="Times New Roman" w:hAnsi="Times New Roman"/>
        </w:rPr>
        <w:t>ust. 4</w:t>
      </w:r>
      <w:r w:rsidR="00002096" w:rsidRPr="002C0386">
        <w:rPr>
          <w:rFonts w:ascii="Times New Roman" w:hAnsi="Times New Roman"/>
        </w:rPr>
        <w:t xml:space="preserve"> </w:t>
      </w:r>
      <w:r w:rsidR="001224E6" w:rsidRPr="002C0386">
        <w:rPr>
          <w:rFonts w:ascii="Times New Roman" w:hAnsi="Times New Roman"/>
        </w:rPr>
        <w:t xml:space="preserve">Umowy </w:t>
      </w:r>
      <w:r w:rsidR="00802961" w:rsidRPr="002C0386">
        <w:rPr>
          <w:rFonts w:ascii="Times New Roman" w:hAnsi="Times New Roman"/>
        </w:rPr>
        <w:t xml:space="preserve">- </w:t>
      </w:r>
      <w:r w:rsidR="00002096" w:rsidRPr="002C0386">
        <w:rPr>
          <w:rFonts w:ascii="Times New Roman" w:hAnsi="Times New Roman"/>
        </w:rPr>
        <w:t>w wysokości stanowiącej równowartość należnego podatku od towarów i usług VAT z tytułu przedmiotowej dostawy sprzętu kompu</w:t>
      </w:r>
      <w:r w:rsidR="00FC2D3D" w:rsidRPr="002C0386">
        <w:rPr>
          <w:rFonts w:ascii="Times New Roman" w:hAnsi="Times New Roman"/>
        </w:rPr>
        <w:t>terowego objętego stawką 0% VAT</w:t>
      </w:r>
      <w:r w:rsidR="0054066A">
        <w:rPr>
          <w:rFonts w:ascii="Times New Roman" w:hAnsi="Times New Roman"/>
        </w:rPr>
        <w:t>,</w:t>
      </w:r>
    </w:p>
    <w:p w14:paraId="1314AEF7" w14:textId="7D138135" w:rsidR="00002096" w:rsidRPr="002C0386" w:rsidRDefault="0054066A"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rPr>
        <w:t>nieprowadzenia szkolenie wskazanego w § 1 ust. 1 umowy w wysokości 1 000,00 PLN (słownie: jeden tysiąc złotych)</w:t>
      </w:r>
      <w:r w:rsidR="00002096" w:rsidRPr="002C0386">
        <w:rPr>
          <w:rFonts w:ascii="Times New Roman" w:hAnsi="Times New Roman"/>
        </w:rPr>
        <w:t xml:space="preserve">. </w:t>
      </w:r>
    </w:p>
    <w:p w14:paraId="1B8907CF" w14:textId="77777777" w:rsidR="002D1F40" w:rsidRPr="002C0386" w:rsidRDefault="002D1F40" w:rsidP="00583E7F">
      <w:pPr>
        <w:pStyle w:val="Tekstpodstawowy"/>
        <w:numPr>
          <w:ilvl w:val="0"/>
          <w:numId w:val="14"/>
        </w:numPr>
        <w:tabs>
          <w:tab w:val="clear" w:pos="1080"/>
          <w:tab w:val="left" w:pos="900"/>
        </w:tabs>
        <w:spacing w:line="240" w:lineRule="auto"/>
        <w:ind w:left="900"/>
        <w:rPr>
          <w:rFonts w:ascii="Times New Roman" w:hAnsi="Times New Roman"/>
        </w:rPr>
      </w:pPr>
      <w:r w:rsidRPr="002C0386">
        <w:rPr>
          <w:rFonts w:ascii="Times New Roman" w:hAnsi="Times New Roman"/>
        </w:rPr>
        <w:t>Zamawiający zapłaci Wykonawcy karę umow</w:t>
      </w:r>
      <w:r w:rsidR="00406759" w:rsidRPr="002C0386">
        <w:rPr>
          <w:rFonts w:ascii="Times New Roman" w:hAnsi="Times New Roman"/>
        </w:rPr>
        <w:t>ną</w:t>
      </w:r>
      <w:r w:rsidRPr="002C0386">
        <w:rPr>
          <w:rFonts w:ascii="Times New Roman" w:hAnsi="Times New Roman"/>
        </w:rPr>
        <w:t xml:space="preserve"> w przydatku odstąpienia od niniejszej Umowy przez Wykonawcę z przyczyn l</w:t>
      </w:r>
      <w:r w:rsidR="00406759" w:rsidRPr="002C0386">
        <w:rPr>
          <w:rFonts w:ascii="Times New Roman" w:hAnsi="Times New Roman"/>
        </w:rPr>
        <w:t>eż</w:t>
      </w:r>
      <w:r w:rsidRPr="002C0386">
        <w:rPr>
          <w:rFonts w:ascii="Times New Roman" w:hAnsi="Times New Roman"/>
        </w:rPr>
        <w:t>ących wyłącznie po stronie Zamawiającego w wysokości 5% wynagrodzenia brutto ustalonego w § 3 ust. 2 Umowy.</w:t>
      </w:r>
    </w:p>
    <w:p w14:paraId="72FD4E03"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Strony mogą dochodzić na zasadach ogólnych odszkodowania przewyższającego wysokość zastrzeżonych kar umownych</w:t>
      </w:r>
      <w:r w:rsidR="00391C34" w:rsidRPr="002C0386">
        <w:rPr>
          <w:rFonts w:ascii="Times New Roman" w:hAnsi="Times New Roman"/>
        </w:rPr>
        <w:t xml:space="preserve">, przy czym kary umowne określone w ust. 2 i 3 mają charakter </w:t>
      </w:r>
      <w:proofErr w:type="spellStart"/>
      <w:r w:rsidR="00391C34" w:rsidRPr="002C0386">
        <w:rPr>
          <w:rFonts w:ascii="Times New Roman" w:hAnsi="Times New Roman"/>
        </w:rPr>
        <w:t>zaliczalny</w:t>
      </w:r>
      <w:proofErr w:type="spellEnd"/>
      <w:r w:rsidR="00391C34" w:rsidRPr="002C0386">
        <w:rPr>
          <w:rFonts w:ascii="Times New Roman" w:hAnsi="Times New Roman"/>
        </w:rPr>
        <w:t xml:space="preserve"> na poczet przedmiotowego odszkodowania uzupełniającego dochodzonego przez daną Stronę umowy</w:t>
      </w:r>
      <w:r w:rsidRPr="002C0386">
        <w:rPr>
          <w:rFonts w:ascii="Times New Roman" w:hAnsi="Times New Roman"/>
        </w:rPr>
        <w:t>.</w:t>
      </w:r>
    </w:p>
    <w:p w14:paraId="7AA6C3AB" w14:textId="77777777" w:rsidR="000C1E39"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2C038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Zamawiający jest uprawniony do potrącenia ewentualnych kar umownych </w:t>
      </w:r>
      <w:r w:rsidR="008F2D58" w:rsidRPr="002C0386">
        <w:rPr>
          <w:rFonts w:ascii="Times New Roman" w:hAnsi="Times New Roman"/>
        </w:rPr>
        <w:br/>
      </w:r>
      <w:r w:rsidRPr="002C0386">
        <w:rPr>
          <w:rFonts w:ascii="Times New Roman" w:hAnsi="Times New Roman"/>
        </w:rPr>
        <w:t>z wymagalnej i należnej Wykonawcy wierzytelności, w tym z kwoty wynagrodzenia określonej w fakturze, na co Wykonawca wyraża zgodę.</w:t>
      </w:r>
    </w:p>
    <w:p w14:paraId="1CB8F20A"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color w:val="000000"/>
        </w:rPr>
        <w:t>Zapłata kar umownych nie zwalnia Wykonawcy od obowiązku wykonania Umowy</w:t>
      </w:r>
      <w:r w:rsidRPr="002C0386">
        <w:rPr>
          <w:rFonts w:ascii="Times New Roman" w:hAnsi="Times New Roma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sidRPr="002C0386">
        <w:rPr>
          <w:b/>
          <w:bCs/>
          <w:color w:val="000000"/>
        </w:rPr>
        <w:t>§ 8</w:t>
      </w:r>
    </w:p>
    <w:p w14:paraId="0EE819BC" w14:textId="77777777" w:rsidR="009B7FDA" w:rsidRPr="002C038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pPr>
      <w:r w:rsidRPr="002C0386">
        <w:t xml:space="preserve">Strony dopuszczają możliwość zmiany </w:t>
      </w:r>
      <w:r w:rsidR="002D1F40" w:rsidRPr="002C0386">
        <w:t>Umowy</w:t>
      </w:r>
      <w:r w:rsidRPr="002C0386">
        <w:t xml:space="preserve"> po uprzednim sporządzeniu protokołu konieczności, przy zachowani</w:t>
      </w:r>
      <w:r w:rsidR="00A34B03" w:rsidRPr="002C0386">
        <w:t xml:space="preserve">u ryczałtowego charakteru ceny </w:t>
      </w:r>
      <w:r w:rsidR="002D1F40" w:rsidRPr="002C0386">
        <w:t>Umowy</w:t>
      </w:r>
      <w:r w:rsidR="00A34B03" w:rsidRPr="002C0386">
        <w:t xml:space="preserve">, poprzez podpisanie aneksu do </w:t>
      </w:r>
      <w:r w:rsidR="002D1F40" w:rsidRPr="002C0386">
        <w:t>Umowy</w:t>
      </w:r>
      <w:r w:rsidRPr="002C0386">
        <w:t xml:space="preserve">, w </w:t>
      </w:r>
      <w:r w:rsidR="000C1E39" w:rsidRPr="002C0386">
        <w:t xml:space="preserve">szczególności w </w:t>
      </w:r>
      <w:r w:rsidRPr="002C0386">
        <w:t>następujących przypadkach:</w:t>
      </w:r>
    </w:p>
    <w:p w14:paraId="79300C39"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 xml:space="preserve">zmiany terminu realizacji przedmiotu </w:t>
      </w:r>
      <w:r w:rsidR="002D1F40" w:rsidRPr="002C0386">
        <w:t>Umowy</w:t>
      </w:r>
      <w:r w:rsidRPr="002C0386">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2C0386">
        <w:t>9</w:t>
      </w:r>
      <w:r w:rsidRPr="002C0386">
        <w:t>,</w:t>
      </w:r>
    </w:p>
    <w:p w14:paraId="4351D91F"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 xml:space="preserve">poprawy jakości lub innych parametrów charakterystycznych dla danego elementu przedmiotu </w:t>
      </w:r>
      <w:r w:rsidR="002D1F40" w:rsidRPr="002C0386">
        <w:t>Umowy</w:t>
      </w:r>
      <w:r w:rsidRPr="002C0386">
        <w:t xml:space="preserve"> lub zmiany technologii na równoważną lub lepszą, podniesienia wydajności bezpieczeństwa, w sytuacji wycofania z rynku przez producenta lub zakończenia produkcji zaoferowanego przez Wykonawcę przedmiotu </w:t>
      </w:r>
      <w:r w:rsidR="002D1F40" w:rsidRPr="002C0386">
        <w:t>Umowy</w:t>
      </w:r>
      <w:r w:rsidRPr="002C0386">
        <w:t xml:space="preserve"> bądź jego elementów,</w:t>
      </w:r>
    </w:p>
    <w:p w14:paraId="36036230"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aktualizacji rozwiązań z uwagi na postęp technologiczny lub zmiany obowiązujących przepisów.</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sidRPr="002C0386">
        <w:t xml:space="preserve">2. </w:t>
      </w:r>
      <w:r w:rsidRPr="002C0386">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2C0386">
        <w:t>.</w:t>
      </w:r>
    </w:p>
    <w:p w14:paraId="70A48ABB" w14:textId="1E12E091" w:rsidR="00016BBE" w:rsidRPr="002C0386" w:rsidRDefault="000C1E39" w:rsidP="00E35AFB">
      <w:r w:rsidRPr="002C0386">
        <w:rPr>
          <w:b/>
          <w:bCs/>
        </w:rPr>
        <w:t>§ 9</w:t>
      </w:r>
    </w:p>
    <w:p w14:paraId="736B163A" w14:textId="77777777" w:rsidR="00002096" w:rsidRPr="002C0386" w:rsidRDefault="001755B5" w:rsidP="00E35AFB">
      <w:pPr>
        <w:widowControl/>
        <w:numPr>
          <w:ilvl w:val="0"/>
          <w:numId w:val="15"/>
        </w:numPr>
        <w:tabs>
          <w:tab w:val="left" w:pos="360"/>
        </w:tabs>
        <w:suppressAutoHyphens w:val="0"/>
        <w:jc w:val="both"/>
      </w:pPr>
      <w:r w:rsidRPr="002C0386">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w:t>
      </w:r>
      <w:proofErr w:type="spellStart"/>
      <w:r w:rsidRPr="002C0386">
        <w:t>społeczno</w:t>
      </w:r>
      <w:proofErr w:type="spellEnd"/>
      <w:r w:rsidRPr="002C0386">
        <w:t xml:space="preserve"> – gospodarczej.</w:t>
      </w:r>
    </w:p>
    <w:p w14:paraId="6E40974B" w14:textId="77777777" w:rsidR="00002096" w:rsidRPr="002C0386" w:rsidRDefault="00002096" w:rsidP="00583E7F">
      <w:pPr>
        <w:widowControl/>
        <w:numPr>
          <w:ilvl w:val="0"/>
          <w:numId w:val="15"/>
        </w:numPr>
        <w:tabs>
          <w:tab w:val="left" w:pos="360"/>
        </w:tabs>
        <w:suppressAutoHyphens w:val="0"/>
        <w:jc w:val="both"/>
      </w:pPr>
      <w:r w:rsidRPr="002C038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2C0386" w:rsidRDefault="00016BBE" w:rsidP="00583E7F">
      <w:pPr>
        <w:widowControl/>
        <w:numPr>
          <w:ilvl w:val="0"/>
          <w:numId w:val="15"/>
        </w:numPr>
        <w:tabs>
          <w:tab w:val="left" w:pos="900"/>
        </w:tabs>
        <w:jc w:val="both"/>
        <w:rPr>
          <w:color w:val="000000"/>
        </w:rPr>
      </w:pPr>
      <w:r w:rsidRPr="002C0386">
        <w:t>Bieg terminów określonych w niniejszej umowie ulega zawieszeniu przez czas trwania przeszkody spowodowanej siłą wyższą.</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sidRPr="002C0386">
        <w:rPr>
          <w:b/>
          <w:bCs/>
        </w:rPr>
        <w:t>§ 10</w:t>
      </w:r>
    </w:p>
    <w:p w14:paraId="6DEE1502" w14:textId="77777777" w:rsidR="00016BBE" w:rsidRPr="002C0386" w:rsidRDefault="00016BBE" w:rsidP="00583E7F">
      <w:pPr>
        <w:widowControl/>
        <w:numPr>
          <w:ilvl w:val="0"/>
          <w:numId w:val="16"/>
        </w:numPr>
        <w:suppressAutoHyphens w:val="0"/>
        <w:jc w:val="both"/>
      </w:pPr>
      <w:r w:rsidRPr="002C0386">
        <w:t xml:space="preserve">Wszelkie oświadczenia Stron skutkujące zmianą lub wygaśnięciem </w:t>
      </w:r>
      <w:r w:rsidR="002D1F40" w:rsidRPr="002C0386">
        <w:t>Umowy</w:t>
      </w:r>
      <w:r w:rsidRPr="002C0386">
        <w:t xml:space="preserve"> będą składane na piśmie pod rygorem nieważności</w:t>
      </w:r>
      <w:r w:rsidR="002116AA" w:rsidRPr="002C0386">
        <w:t>,</w:t>
      </w:r>
      <w:r w:rsidRPr="002C0386">
        <w:t xml:space="preserve"> listem poleconym lub za potwierdzeniem ich złożenia.</w:t>
      </w:r>
    </w:p>
    <w:p w14:paraId="61A8E60F" w14:textId="77777777" w:rsidR="00016BBE" w:rsidRPr="002C0386" w:rsidRDefault="00016BBE" w:rsidP="00583E7F">
      <w:pPr>
        <w:widowControl/>
        <w:numPr>
          <w:ilvl w:val="0"/>
          <w:numId w:val="16"/>
        </w:numPr>
        <w:suppressAutoHyphens w:val="0"/>
        <w:jc w:val="both"/>
      </w:pPr>
      <w:r w:rsidRPr="002C0386">
        <w:lastRenderedPageBreak/>
        <w:t xml:space="preserve">Ewentualna nieważność jednego lub kilku postanowień niniejszej </w:t>
      </w:r>
      <w:r w:rsidR="002D1F40" w:rsidRPr="002C0386">
        <w:t>Umowy</w:t>
      </w:r>
      <w:r w:rsidRPr="002C0386">
        <w:t xml:space="preserve"> nie wpływa na ważność </w:t>
      </w:r>
      <w:r w:rsidR="002D1F40" w:rsidRPr="002C0386">
        <w:t>Umowy</w:t>
      </w:r>
      <w:r w:rsidRPr="002C0386">
        <w:t xml:space="preserve"> w całości. W takim przypadku Strony zastępują nieważne postanowienie postanowieniem zgodnym z celem i innymi postanowieniami </w:t>
      </w:r>
      <w:r w:rsidR="002D1F40" w:rsidRPr="002C0386">
        <w:t>Umowy</w:t>
      </w:r>
      <w:r w:rsidRPr="002C0386">
        <w: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sidRPr="002C0386">
        <w:rPr>
          <w:b/>
          <w:bCs/>
        </w:rPr>
        <w:t>§ 11</w:t>
      </w:r>
    </w:p>
    <w:p w14:paraId="7DC5BFBC" w14:textId="13D75DBA"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2C0386">
        <w:rPr>
          <w:color w:val="000000"/>
        </w:rPr>
        <w:t>Wykonawcy nie przysługuje prawo przenoszenia wierzytelności wynikających z</w:t>
      </w:r>
      <w:r w:rsidR="00D169AB" w:rsidRPr="002C0386">
        <w:rPr>
          <w:color w:val="000000"/>
        </w:rPr>
        <w:t> </w:t>
      </w:r>
      <w:r w:rsidRPr="002C0386">
        <w:rPr>
          <w:color w:val="000000"/>
        </w:rPr>
        <w:t xml:space="preserve">niniejszej </w:t>
      </w:r>
      <w:r w:rsidR="002D1F40" w:rsidRPr="002C0386">
        <w:rPr>
          <w:color w:val="000000"/>
        </w:rPr>
        <w:t>Umowy</w:t>
      </w:r>
      <w:r w:rsidRPr="002C0386">
        <w:rPr>
          <w:color w:val="000000"/>
        </w:rPr>
        <w:t xml:space="preserve"> na podmioty trzecie bez uprzedniej </w:t>
      </w:r>
      <w:r w:rsidR="00527920" w:rsidRPr="002C0386">
        <w:rPr>
          <w:color w:val="000000"/>
        </w:rPr>
        <w:t xml:space="preserve">pisemnej </w:t>
      </w:r>
      <w:r w:rsidRPr="002C0386">
        <w:rPr>
          <w:color w:val="000000"/>
        </w:rPr>
        <w:t>zgody Zamawiającego</w:t>
      </w:r>
      <w:r w:rsidR="00527920" w:rsidRPr="002C0386">
        <w:rPr>
          <w:color w:val="000000"/>
        </w:rPr>
        <w:t xml:space="preserve"> – pod rygorem nieważności</w:t>
      </w:r>
      <w:r w:rsidR="00CB6124" w:rsidRPr="002C0386">
        <w:rPr>
          <w:color w:val="000000"/>
        </w:rPr>
        <w:t>.</w:t>
      </w:r>
      <w:r w:rsidR="00533A41" w:rsidRPr="002C0386">
        <w:rPr>
          <w:color w:val="000000"/>
        </w:rPr>
        <w:t xml:space="preserve"> </w:t>
      </w:r>
    </w:p>
    <w:p w14:paraId="26599AAA" w14:textId="77777777"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2C0386">
        <w:rPr>
          <w:color w:val="000000"/>
        </w:rPr>
        <w:t xml:space="preserve">Strony zobowiązują się do każdorazowego powiadamiania się listem poleconym </w:t>
      </w:r>
      <w:r w:rsidR="008F2D58" w:rsidRPr="002C0386">
        <w:rPr>
          <w:color w:val="000000"/>
        </w:rPr>
        <w:br/>
      </w:r>
      <w:r w:rsidRPr="002C0386">
        <w:rPr>
          <w:color w:val="000000"/>
        </w:rPr>
        <w:t>o zmianie adresu swojej siedziby, pod rygorem uznania za skutecznie doręczoną korespondencję wysłaną pod dotychczasowy znany adres.</w:t>
      </w:r>
    </w:p>
    <w:p w14:paraId="568F3FE7" w14:textId="77777777" w:rsidR="00276C5D" w:rsidRPr="002C0386" w:rsidRDefault="00276C5D" w:rsidP="00E21080">
      <w:pPr>
        <w:rPr>
          <w:b/>
          <w:bCs/>
        </w:rPr>
      </w:pPr>
    </w:p>
    <w:p w14:paraId="50935A15" w14:textId="77777777" w:rsidR="00016BBE" w:rsidRPr="002C0386" w:rsidRDefault="00016BBE" w:rsidP="00E21080">
      <w:r w:rsidRPr="002C0386">
        <w:rPr>
          <w:b/>
          <w:bCs/>
        </w:rPr>
        <w:t>§ 1</w:t>
      </w:r>
      <w:r w:rsidR="000C1E39" w:rsidRPr="002C0386">
        <w:rPr>
          <w:b/>
          <w:bCs/>
        </w:rPr>
        <w:t>2</w:t>
      </w:r>
    </w:p>
    <w:p w14:paraId="3FF3B750" w14:textId="32C52956" w:rsidR="00016BBE" w:rsidRPr="002C0386" w:rsidRDefault="00016BBE" w:rsidP="00583E7F">
      <w:pPr>
        <w:widowControl/>
        <w:numPr>
          <w:ilvl w:val="0"/>
          <w:numId w:val="17"/>
        </w:numPr>
        <w:suppressAutoHyphens w:val="0"/>
        <w:jc w:val="both"/>
      </w:pPr>
      <w:r w:rsidRPr="002C0386">
        <w:t xml:space="preserve">W sprawach nieuregulowanych niniejszą umową mają zastosowanie przepisy prawa polskiego (RP), w szczególności ustawy z dnia </w:t>
      </w:r>
      <w:r w:rsidR="0078580B" w:rsidRPr="002C0386">
        <w:t>20 lipca</w:t>
      </w:r>
      <w:r w:rsidRPr="002C0386">
        <w:t xml:space="preserve"> 201</w:t>
      </w:r>
      <w:r w:rsidR="0078580B" w:rsidRPr="002C0386">
        <w:t>8</w:t>
      </w:r>
      <w:r w:rsidRPr="002C0386">
        <w:t xml:space="preserve"> r. </w:t>
      </w:r>
      <w:r w:rsidR="0078580B" w:rsidRPr="002C0386">
        <w:t xml:space="preserve">– Prawo </w:t>
      </w:r>
      <w:r w:rsidR="00CB6124" w:rsidRPr="002C0386">
        <w:t>o</w:t>
      </w:r>
      <w:r w:rsidR="00D169AB" w:rsidRPr="002C0386">
        <w:t> </w:t>
      </w:r>
      <w:r w:rsidR="0078580B" w:rsidRPr="002C0386">
        <w:t>szkolnictwie wyższym i</w:t>
      </w:r>
      <w:r w:rsidRPr="002C0386">
        <w:t xml:space="preserve"> nau</w:t>
      </w:r>
      <w:r w:rsidR="0078580B" w:rsidRPr="002C0386">
        <w:t>ce (</w:t>
      </w:r>
      <w:r w:rsidR="00745732" w:rsidRPr="002C0386">
        <w:t xml:space="preserve">t. j. </w:t>
      </w:r>
      <w:r w:rsidRPr="002C0386">
        <w:t xml:space="preserve">Dz. U. </w:t>
      </w:r>
      <w:r w:rsidR="0054066A" w:rsidRPr="002C0386">
        <w:t>202</w:t>
      </w:r>
      <w:r w:rsidR="0054066A">
        <w:t>1</w:t>
      </w:r>
      <w:r w:rsidR="0054066A" w:rsidRPr="002C0386">
        <w:t xml:space="preserve"> </w:t>
      </w:r>
      <w:r w:rsidRPr="002C0386">
        <w:t xml:space="preserve">poz. </w:t>
      </w:r>
      <w:r w:rsidR="0054066A">
        <w:t>478</w:t>
      </w:r>
      <w:r w:rsidRPr="002C0386">
        <w:t xml:space="preserve"> </w:t>
      </w:r>
      <w:r w:rsidR="00171770" w:rsidRPr="002C0386">
        <w:t>ze</w:t>
      </w:r>
      <w:r w:rsidRPr="002C0386">
        <w:t xml:space="preserve"> zm.)</w:t>
      </w:r>
      <w:r w:rsidR="000369E0" w:rsidRPr="002C0386">
        <w:t>, ustawy z dnia 02</w:t>
      </w:r>
      <w:r w:rsidR="00D169AB" w:rsidRPr="002C0386">
        <w:t> </w:t>
      </w:r>
      <w:r w:rsidR="000369E0" w:rsidRPr="002C0386">
        <w:t xml:space="preserve">marca 2020 r. o szczególnych rozwiązaniach związanych z zapobieganiem, przeciwdziałaniem i zwalczaniem COVID-19, innych chorób zakaźnych oraz wywołanych nimi sytuacji kryzysowych (t. j. Dz. U. 2020 poz. </w:t>
      </w:r>
      <w:r w:rsidR="00002096" w:rsidRPr="002C0386">
        <w:t>1842</w:t>
      </w:r>
      <w:r w:rsidR="000369E0" w:rsidRPr="002C0386">
        <w:t xml:space="preserve"> ze zm.)</w:t>
      </w:r>
      <w:r w:rsidRPr="002C0386">
        <w:t xml:space="preserve"> oraz przepisy ustawy z dnia 23 kwietnia 1964 r. – Kodeks cywilny (t. j. </w:t>
      </w:r>
      <w:r w:rsidR="009B31F3" w:rsidRPr="002C0386">
        <w:t xml:space="preserve">Dz. U. </w:t>
      </w:r>
      <w:r w:rsidR="00002096" w:rsidRPr="002C0386">
        <w:t>2020 poz. 1740</w:t>
      </w:r>
      <w:r w:rsidRPr="002C0386">
        <w:t xml:space="preserve"> </w:t>
      </w:r>
      <w:r w:rsidR="00171770" w:rsidRPr="002C0386">
        <w:t>ze</w:t>
      </w:r>
      <w:r w:rsidRPr="002C0386">
        <w:t xml:space="preserve"> zm.).</w:t>
      </w:r>
    </w:p>
    <w:p w14:paraId="03CC502F" w14:textId="77777777" w:rsidR="00016BBE" w:rsidRPr="002C0386" w:rsidRDefault="00016BBE" w:rsidP="00583E7F">
      <w:pPr>
        <w:widowControl/>
        <w:numPr>
          <w:ilvl w:val="0"/>
          <w:numId w:val="17"/>
        </w:numPr>
        <w:suppressAutoHyphens w:val="0"/>
        <w:jc w:val="both"/>
      </w:pPr>
      <w:r w:rsidRPr="002C0386">
        <w:t xml:space="preserve">Wszelkie zmiany lub uzupełnienia niniejszej </w:t>
      </w:r>
      <w:r w:rsidR="002D1F40" w:rsidRPr="002C0386">
        <w:t>Umowy</w:t>
      </w:r>
      <w:r w:rsidRPr="002C0386">
        <w:t xml:space="preserve"> mogą nastąpić za zgodą Stron w formie pisemnej pod rygorem nieważności.</w:t>
      </w:r>
    </w:p>
    <w:p w14:paraId="6EB4C7ED" w14:textId="77777777" w:rsidR="0054066A" w:rsidRPr="00025957" w:rsidRDefault="0054066A" w:rsidP="0054066A">
      <w:pPr>
        <w:widowControl/>
        <w:numPr>
          <w:ilvl w:val="0"/>
          <w:numId w:val="17"/>
        </w:numPr>
        <w:tabs>
          <w:tab w:val="left" w:pos="284"/>
          <w:tab w:val="left" w:pos="3627"/>
        </w:tabs>
        <w:jc w:val="both"/>
        <w:rPr>
          <w:sz w:val="23"/>
          <w:szCs w:val="23"/>
        </w:rPr>
      </w:pPr>
      <w:r w:rsidRPr="00025957">
        <w:rPr>
          <w:bCs/>
          <w:color w:val="000000"/>
          <w:sz w:val="23"/>
          <w:szCs w:val="23"/>
        </w:rPr>
        <w:t xml:space="preserve">W </w:t>
      </w:r>
      <w:r w:rsidRPr="00025957">
        <w:rPr>
          <w:sz w:val="23"/>
          <w:szCs w:val="23"/>
        </w:rPr>
        <w:t xml:space="preserve">przypadku  zaistnienia  pomiędzy  stronami  sporu, wynikającego  z  umowy  lub pozostającego w związku z </w:t>
      </w:r>
      <w:r w:rsidRPr="00025957">
        <w:t>umową</w:t>
      </w:r>
      <w:r w:rsidRPr="00025957">
        <w:rPr>
          <w:sz w:val="23"/>
          <w:szCs w:val="23"/>
        </w:rPr>
        <w:t xml:space="preserve">, strony zobowiązują się do podjęcia próby jego rozwiązania w drodze mediacji prowadzonej przez Mediatorów Stałych Sądu Polubownego przy Prokuratorii Generalnej RP </w:t>
      </w:r>
      <w:r w:rsidRPr="00025957">
        <w:rPr>
          <w:rStyle w:val="Odwoanieprzypisudolnego"/>
          <w:sz w:val="23"/>
          <w:szCs w:val="23"/>
        </w:rPr>
        <w:footnoteReference w:id="2"/>
      </w:r>
      <w:r w:rsidRPr="00025957">
        <w:rPr>
          <w:sz w:val="23"/>
          <w:szCs w:val="23"/>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FBDE2C2" w14:textId="77777777" w:rsidR="001755B5" w:rsidRPr="002C0386" w:rsidRDefault="00016BBE">
      <w:pPr>
        <w:widowControl/>
        <w:numPr>
          <w:ilvl w:val="0"/>
          <w:numId w:val="17"/>
        </w:numPr>
        <w:suppressAutoHyphens w:val="0"/>
        <w:jc w:val="both"/>
      </w:pPr>
      <w:r w:rsidRPr="002C0386">
        <w:t>Umowę sporządzono w dwóch (2) jednobrzmiących egzemplarzach, po jednym (1) egzemplarzu dla każdej ze Stron</w:t>
      </w:r>
      <w:r w:rsidR="001755B5" w:rsidRPr="002C0386">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12B11874" w14:textId="77777777" w:rsidR="004F60C3" w:rsidRPr="002C0386" w:rsidRDefault="004F60C3">
      <w:pPr>
        <w:ind w:left="284"/>
        <w:jc w:val="both"/>
      </w:pPr>
    </w:p>
    <w:p w14:paraId="2F03C3CD" w14:textId="77777777" w:rsidR="009B1782" w:rsidRPr="002C0386" w:rsidRDefault="009B1782" w:rsidP="00E21080">
      <w:pPr>
        <w:ind w:left="284"/>
        <w:jc w:val="both"/>
      </w:pPr>
    </w:p>
    <w:p w14:paraId="3E7B6903" w14:textId="05799178" w:rsidR="00016BBE" w:rsidRPr="002C0386" w:rsidRDefault="00F708E6" w:rsidP="00E21080">
      <w:pPr>
        <w:ind w:left="284"/>
        <w:jc w:val="both"/>
        <w:rPr>
          <w:b/>
          <w:bCs/>
          <w:i/>
          <w:iCs/>
        </w:rPr>
      </w:pPr>
      <w:r w:rsidRPr="002C0386">
        <w:rPr>
          <w:b/>
          <w:bCs/>
          <w:i/>
          <w:iCs/>
        </w:rPr>
        <w:t xml:space="preserve">         </w:t>
      </w:r>
      <w:r w:rsidR="00D66CFF" w:rsidRPr="002C0386">
        <w:rPr>
          <w:b/>
          <w:bCs/>
          <w:i/>
          <w:iCs/>
        </w:rPr>
        <w:t xml:space="preserve">  </w:t>
      </w:r>
      <w:r w:rsidR="00016BBE" w:rsidRPr="002C0386">
        <w:rPr>
          <w:b/>
          <w:bCs/>
          <w:i/>
          <w:iCs/>
        </w:rPr>
        <w:t>Zamawiający :</w:t>
      </w:r>
      <w:r w:rsidR="00016BBE" w:rsidRPr="002C0386">
        <w:rPr>
          <w:b/>
          <w:bCs/>
          <w:i/>
          <w:iCs/>
        </w:rPr>
        <w:tab/>
      </w:r>
      <w:r w:rsidR="00016BBE" w:rsidRPr="002C0386">
        <w:rPr>
          <w:b/>
          <w:bCs/>
          <w:i/>
          <w:iCs/>
        </w:rPr>
        <w:tab/>
      </w:r>
      <w:r w:rsidR="00016BBE" w:rsidRPr="002C0386">
        <w:rPr>
          <w:b/>
          <w:bCs/>
          <w:i/>
          <w:iCs/>
        </w:rPr>
        <w:tab/>
      </w:r>
      <w:r w:rsidR="00016BBE" w:rsidRPr="002C0386">
        <w:rPr>
          <w:b/>
          <w:bCs/>
          <w:i/>
          <w:iCs/>
        </w:rPr>
        <w:tab/>
      </w:r>
      <w:r w:rsidR="00016BBE" w:rsidRPr="002C0386">
        <w:rPr>
          <w:b/>
          <w:bCs/>
          <w:i/>
          <w:iCs/>
        </w:rPr>
        <w:tab/>
      </w:r>
      <w:r w:rsidRPr="002C0386">
        <w:rPr>
          <w:b/>
          <w:bCs/>
          <w:i/>
          <w:iCs/>
        </w:rPr>
        <w:t xml:space="preserve">       </w:t>
      </w:r>
      <w:r w:rsidR="00D66CFF" w:rsidRPr="002C0386">
        <w:rPr>
          <w:b/>
          <w:bCs/>
          <w:i/>
          <w:iCs/>
        </w:rPr>
        <w:t xml:space="preserve">  </w:t>
      </w:r>
      <w:r w:rsidR="004B43FD" w:rsidRPr="002C0386">
        <w:rPr>
          <w:b/>
          <w:bCs/>
          <w:i/>
          <w:iCs/>
        </w:rPr>
        <w:t xml:space="preserve">     </w:t>
      </w:r>
      <w:r w:rsidR="00016BBE" w:rsidRPr="002C0386">
        <w:rPr>
          <w:b/>
          <w:bCs/>
          <w:i/>
          <w:iCs/>
        </w:rPr>
        <w:t>Wykonawca :</w:t>
      </w:r>
    </w:p>
    <w:p w14:paraId="1F787441" w14:textId="77777777" w:rsidR="00016BBE" w:rsidRPr="002C0386" w:rsidRDefault="00016BBE" w:rsidP="00E21080">
      <w:pPr>
        <w:ind w:left="284"/>
        <w:jc w:val="both"/>
        <w:rPr>
          <w:b/>
          <w:bCs/>
          <w:i/>
          <w:iCs/>
        </w:rPr>
      </w:pPr>
    </w:p>
    <w:p w14:paraId="6B10A51F" w14:textId="77777777" w:rsidR="00016BBE" w:rsidRPr="002C0386" w:rsidRDefault="00016BBE" w:rsidP="00E21080">
      <w:pPr>
        <w:ind w:left="284"/>
        <w:jc w:val="both"/>
      </w:pPr>
      <w:r w:rsidRPr="002C0386">
        <w:t>.............................................................</w:t>
      </w:r>
      <w:r w:rsidRPr="002C0386">
        <w:tab/>
      </w:r>
      <w:r w:rsidRPr="002C0386">
        <w:tab/>
      </w:r>
      <w:r w:rsidRPr="002C0386">
        <w:tab/>
        <w:t>..................................................</w:t>
      </w:r>
    </w:p>
    <w:p w14:paraId="789B8959" w14:textId="78AFC795" w:rsidR="00D169AB" w:rsidRPr="002C0386" w:rsidRDefault="00AD26CF" w:rsidP="002D600E">
      <w:pPr>
        <w:widowControl/>
        <w:suppressAutoHyphens w:val="0"/>
        <w:rPr>
          <w:b/>
          <w:u w:val="single"/>
        </w:rPr>
      </w:pPr>
      <w:r w:rsidRPr="002C0386">
        <w:rPr>
          <w:b/>
          <w:u w:val="single"/>
        </w:rPr>
        <w:br w:type="page"/>
      </w:r>
    </w:p>
    <w:p w14:paraId="0A88A33B" w14:textId="36EACAE7" w:rsidR="00097B64" w:rsidRPr="002C0386" w:rsidRDefault="00097B64" w:rsidP="002D600E">
      <w:pPr>
        <w:widowControl/>
        <w:suppressAutoHyphens w:val="0"/>
        <w:rPr>
          <w:b/>
          <w:u w:val="single"/>
        </w:rPr>
      </w:pPr>
    </w:p>
    <w:p w14:paraId="54BD14C4" w14:textId="5934F064" w:rsidR="00097B64" w:rsidRPr="002C0386" w:rsidRDefault="00097B64" w:rsidP="00097B64">
      <w:pPr>
        <w:autoSpaceDE w:val="0"/>
        <w:autoSpaceDN w:val="0"/>
        <w:adjustRightInd w:val="0"/>
        <w:jc w:val="right"/>
      </w:pPr>
      <w:bookmarkStart w:id="4" w:name="_Hlk65667035"/>
      <w:r w:rsidRPr="002C0386">
        <w:t xml:space="preserve">Załącznik nr 1 </w:t>
      </w:r>
      <w:bookmarkEnd w:id="4"/>
      <w:r w:rsidRPr="002C0386">
        <w:t xml:space="preserve">do Umowy nr </w:t>
      </w:r>
      <w:r w:rsidRPr="002C0386">
        <w:rPr>
          <w:iCs/>
        </w:rPr>
        <w:t>80.272.</w:t>
      </w:r>
      <w:r w:rsidR="00241EBE" w:rsidRPr="002C0386">
        <w:rPr>
          <w:iCs/>
        </w:rPr>
        <w:t>130</w:t>
      </w:r>
      <w:r w:rsidRPr="002C0386">
        <w:rPr>
          <w:iCs/>
        </w:rPr>
        <w:t>.2021</w:t>
      </w:r>
    </w:p>
    <w:p w14:paraId="74D27F96" w14:textId="77777777" w:rsidR="00097B64" w:rsidRPr="002C0386" w:rsidRDefault="00097B64" w:rsidP="00097B64">
      <w:pPr>
        <w:autoSpaceDE w:val="0"/>
        <w:autoSpaceDN w:val="0"/>
        <w:adjustRightInd w:val="0"/>
        <w:rPr>
          <w:bCs/>
        </w:rPr>
      </w:pPr>
    </w:p>
    <w:p w14:paraId="4A759C45" w14:textId="77777777" w:rsidR="00097B64" w:rsidRPr="002C0386" w:rsidRDefault="00097B64" w:rsidP="00F708E6">
      <w:pPr>
        <w:autoSpaceDE w:val="0"/>
        <w:autoSpaceDN w:val="0"/>
        <w:adjustRightInd w:val="0"/>
        <w:jc w:val="left"/>
        <w:rPr>
          <w:bCs/>
        </w:rPr>
      </w:pPr>
      <w:r w:rsidRPr="002C0386">
        <w:rPr>
          <w:bCs/>
        </w:rPr>
        <w:t>…………………………………………….</w:t>
      </w:r>
    </w:p>
    <w:p w14:paraId="1CF8E9CC" w14:textId="569419BE" w:rsidR="00097B64" w:rsidRPr="002C0386" w:rsidRDefault="00F708E6" w:rsidP="00F708E6">
      <w:pPr>
        <w:autoSpaceDE w:val="0"/>
        <w:autoSpaceDN w:val="0"/>
        <w:adjustRightInd w:val="0"/>
        <w:jc w:val="left"/>
        <w:rPr>
          <w:bCs/>
        </w:rPr>
      </w:pPr>
      <w:r w:rsidRPr="002C0386">
        <w:rPr>
          <w:bCs/>
        </w:rPr>
        <w:t xml:space="preserve">              </w:t>
      </w:r>
      <w:r w:rsidR="00097B64" w:rsidRPr="002C0386">
        <w:rPr>
          <w:bCs/>
        </w:rPr>
        <w:t>pieczątka Jednostki UJ</w:t>
      </w:r>
    </w:p>
    <w:p w14:paraId="142DEBB6" w14:textId="77777777" w:rsidR="00097B64" w:rsidRPr="00F542C7" w:rsidRDefault="00097B64" w:rsidP="00097B64">
      <w:pPr>
        <w:autoSpaceDE w:val="0"/>
        <w:autoSpaceDN w:val="0"/>
        <w:adjustRightInd w:val="0"/>
        <w:jc w:val="both"/>
        <w:rPr>
          <w:b/>
          <w:bCs/>
        </w:rPr>
      </w:pPr>
    </w:p>
    <w:p w14:paraId="40B86C39" w14:textId="77777777" w:rsidR="00097B64" w:rsidRPr="00F542C7" w:rsidRDefault="00097B64" w:rsidP="00097B64">
      <w:pPr>
        <w:autoSpaceDE w:val="0"/>
        <w:autoSpaceDN w:val="0"/>
        <w:adjustRightInd w:val="0"/>
        <w:spacing w:after="240"/>
      </w:pPr>
      <w:r w:rsidRPr="00F542C7">
        <w:rPr>
          <w:b/>
          <w:bCs/>
        </w:rPr>
        <w:t xml:space="preserve">Protokół odbioru towaru </w:t>
      </w:r>
    </w:p>
    <w:p w14:paraId="7E1CAF01" w14:textId="77777777" w:rsidR="00097B64" w:rsidRPr="00F542C7" w:rsidRDefault="00097B64" w:rsidP="00097B64">
      <w:pPr>
        <w:autoSpaceDE w:val="0"/>
        <w:autoSpaceDN w:val="0"/>
        <w:adjustRightInd w:val="0"/>
        <w:jc w:val="both"/>
      </w:pPr>
      <w:r w:rsidRPr="00F542C7">
        <w:t xml:space="preserve">W dniu ………………………. r. w związku z Umową nr ………….…………..…....….. z dnia ……………………..…….. </w:t>
      </w:r>
    </w:p>
    <w:p w14:paraId="2D72B393" w14:textId="77777777" w:rsidR="00097B64" w:rsidRPr="00F542C7" w:rsidRDefault="00097B64" w:rsidP="00097B64">
      <w:pPr>
        <w:autoSpaceDE w:val="0"/>
        <w:autoSpaceDN w:val="0"/>
        <w:adjustRightInd w:val="0"/>
        <w:jc w:val="both"/>
      </w:pPr>
    </w:p>
    <w:p w14:paraId="245FCBC5" w14:textId="77777777" w:rsidR="00097B64" w:rsidRPr="00F542C7" w:rsidRDefault="00097B64" w:rsidP="00097B64">
      <w:pPr>
        <w:autoSpaceDE w:val="0"/>
        <w:autoSpaceDN w:val="0"/>
        <w:adjustRightInd w:val="0"/>
        <w:jc w:val="both"/>
      </w:pPr>
      <w:r w:rsidRPr="00F542C7">
        <w:rPr>
          <w:b/>
          <w:bCs/>
        </w:rPr>
        <w:t xml:space="preserve">DOKONANO / NIE DOKONANO* odbioru: </w:t>
      </w:r>
    </w:p>
    <w:p w14:paraId="0A191558" w14:textId="77777777" w:rsidR="00097B64" w:rsidRPr="00F542C7" w:rsidRDefault="00097B64" w:rsidP="00097B64">
      <w:pPr>
        <w:autoSpaceDE w:val="0"/>
        <w:autoSpaceDN w:val="0"/>
        <w:adjustRightInd w:val="0"/>
        <w:jc w:val="both"/>
      </w:pPr>
    </w:p>
    <w:p w14:paraId="7F547D19" w14:textId="77777777" w:rsidR="00097B64" w:rsidRPr="00F542C7" w:rsidRDefault="00097B64" w:rsidP="00097B64">
      <w:pPr>
        <w:autoSpaceDE w:val="0"/>
        <w:autoSpaceDN w:val="0"/>
        <w:adjustRightInd w:val="0"/>
        <w:jc w:val="both"/>
      </w:pPr>
      <w:r w:rsidRPr="00F542C7">
        <w:t>Dane dostawcy ………………………………………………………….</w:t>
      </w:r>
    </w:p>
    <w:p w14:paraId="675027C2" w14:textId="77777777" w:rsidR="00097B64" w:rsidRPr="00F542C7" w:rsidRDefault="00097B64" w:rsidP="00097B64">
      <w:pPr>
        <w:autoSpaceDE w:val="0"/>
        <w:autoSpaceDN w:val="0"/>
        <w:adjustRightInd w:val="0"/>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729"/>
        <w:gridCol w:w="683"/>
        <w:gridCol w:w="1190"/>
        <w:gridCol w:w="1216"/>
        <w:gridCol w:w="1536"/>
        <w:gridCol w:w="1251"/>
        <w:gridCol w:w="1572"/>
      </w:tblGrid>
      <w:tr w:rsidR="00097B64" w:rsidRPr="002C0386" w14:paraId="1034ADB7" w14:textId="77777777" w:rsidTr="000E4677">
        <w:tc>
          <w:tcPr>
            <w:tcW w:w="540" w:type="dxa"/>
            <w:shd w:val="clear" w:color="auto" w:fill="auto"/>
          </w:tcPr>
          <w:p w14:paraId="09122B1A" w14:textId="77777777" w:rsidR="00097B64" w:rsidRPr="00F542C7" w:rsidRDefault="00097B64" w:rsidP="000E4677">
            <w:pPr>
              <w:autoSpaceDE w:val="0"/>
              <w:autoSpaceDN w:val="0"/>
              <w:adjustRightInd w:val="0"/>
              <w:jc w:val="both"/>
            </w:pPr>
            <w:r w:rsidRPr="00F542C7">
              <w:t>Lp.</w:t>
            </w:r>
          </w:p>
        </w:tc>
        <w:tc>
          <w:tcPr>
            <w:tcW w:w="7560" w:type="dxa"/>
            <w:gridSpan w:val="6"/>
            <w:shd w:val="clear" w:color="auto" w:fill="auto"/>
          </w:tcPr>
          <w:p w14:paraId="190C2DF5" w14:textId="77777777" w:rsidR="00097B64" w:rsidRPr="00F542C7" w:rsidRDefault="00097B64" w:rsidP="000E4677">
            <w:pPr>
              <w:autoSpaceDE w:val="0"/>
              <w:autoSpaceDN w:val="0"/>
              <w:adjustRightInd w:val="0"/>
              <w:jc w:val="both"/>
            </w:pPr>
            <w:r w:rsidRPr="00F542C7">
              <w:t>Specyfikacja dostarczonego sprzętu</w:t>
            </w:r>
          </w:p>
        </w:tc>
        <w:tc>
          <w:tcPr>
            <w:tcW w:w="1620" w:type="dxa"/>
            <w:vMerge w:val="restart"/>
            <w:shd w:val="clear" w:color="auto" w:fill="auto"/>
          </w:tcPr>
          <w:p w14:paraId="034BDB9C" w14:textId="77777777" w:rsidR="00097B64" w:rsidRPr="00F542C7" w:rsidRDefault="00097B64" w:rsidP="000E4677">
            <w:pPr>
              <w:autoSpaceDE w:val="0"/>
              <w:autoSpaceDN w:val="0"/>
              <w:adjustRightInd w:val="0"/>
              <w:jc w:val="both"/>
            </w:pPr>
            <w:r w:rsidRPr="00F542C7">
              <w:t xml:space="preserve">Data odbioru </w:t>
            </w:r>
          </w:p>
        </w:tc>
      </w:tr>
      <w:tr w:rsidR="00097B64" w:rsidRPr="002C0386" w14:paraId="78472D0F" w14:textId="77777777" w:rsidTr="000E4677">
        <w:tc>
          <w:tcPr>
            <w:tcW w:w="540" w:type="dxa"/>
            <w:shd w:val="clear" w:color="auto" w:fill="auto"/>
          </w:tcPr>
          <w:p w14:paraId="4FF9083E" w14:textId="77777777" w:rsidR="00097B64" w:rsidRPr="00F542C7" w:rsidRDefault="00097B64" w:rsidP="000E4677">
            <w:pPr>
              <w:autoSpaceDE w:val="0"/>
              <w:autoSpaceDN w:val="0"/>
              <w:adjustRightInd w:val="0"/>
              <w:jc w:val="both"/>
            </w:pPr>
          </w:p>
        </w:tc>
        <w:tc>
          <w:tcPr>
            <w:tcW w:w="1797" w:type="dxa"/>
            <w:shd w:val="clear" w:color="auto" w:fill="auto"/>
          </w:tcPr>
          <w:p w14:paraId="1FBE1D4C" w14:textId="77777777" w:rsidR="00097B64" w:rsidRPr="00F542C7" w:rsidRDefault="00097B64" w:rsidP="000E4677">
            <w:pPr>
              <w:autoSpaceDE w:val="0"/>
              <w:autoSpaceDN w:val="0"/>
              <w:adjustRightInd w:val="0"/>
              <w:jc w:val="both"/>
            </w:pPr>
            <w:r w:rsidRPr="00F542C7">
              <w:t>Nazwa</w:t>
            </w:r>
          </w:p>
        </w:tc>
        <w:tc>
          <w:tcPr>
            <w:tcW w:w="654" w:type="dxa"/>
            <w:shd w:val="clear" w:color="auto" w:fill="auto"/>
          </w:tcPr>
          <w:p w14:paraId="5B76C03A" w14:textId="77777777" w:rsidR="00097B64" w:rsidRPr="00F542C7" w:rsidRDefault="00097B64" w:rsidP="000E4677">
            <w:pPr>
              <w:autoSpaceDE w:val="0"/>
              <w:autoSpaceDN w:val="0"/>
              <w:adjustRightInd w:val="0"/>
              <w:jc w:val="both"/>
            </w:pPr>
            <w:r w:rsidRPr="00F542C7">
              <w:t>Ilość</w:t>
            </w:r>
          </w:p>
        </w:tc>
        <w:tc>
          <w:tcPr>
            <w:tcW w:w="1130" w:type="dxa"/>
            <w:shd w:val="clear" w:color="auto" w:fill="auto"/>
          </w:tcPr>
          <w:p w14:paraId="75B9662E" w14:textId="77777777" w:rsidR="00097B64" w:rsidRPr="00F542C7" w:rsidRDefault="00097B64" w:rsidP="000E4677">
            <w:pPr>
              <w:autoSpaceDE w:val="0"/>
              <w:autoSpaceDN w:val="0"/>
              <w:adjustRightInd w:val="0"/>
              <w:jc w:val="both"/>
            </w:pPr>
            <w:r w:rsidRPr="00F542C7">
              <w:t>Producent</w:t>
            </w:r>
          </w:p>
        </w:tc>
        <w:tc>
          <w:tcPr>
            <w:tcW w:w="1155" w:type="dxa"/>
            <w:shd w:val="clear" w:color="auto" w:fill="auto"/>
          </w:tcPr>
          <w:p w14:paraId="6491EF3D" w14:textId="77777777" w:rsidR="00097B64" w:rsidRPr="00F542C7" w:rsidRDefault="00097B64" w:rsidP="000E4677">
            <w:pPr>
              <w:autoSpaceDE w:val="0"/>
              <w:autoSpaceDN w:val="0"/>
              <w:adjustRightInd w:val="0"/>
              <w:jc w:val="both"/>
            </w:pPr>
            <w:r w:rsidRPr="00F542C7">
              <w:t>Model/typ</w:t>
            </w:r>
          </w:p>
        </w:tc>
        <w:tc>
          <w:tcPr>
            <w:tcW w:w="1564" w:type="dxa"/>
            <w:shd w:val="clear" w:color="auto" w:fill="auto"/>
          </w:tcPr>
          <w:p w14:paraId="4D93F32A" w14:textId="77777777" w:rsidR="00097B64" w:rsidRPr="00F542C7" w:rsidRDefault="00097B64" w:rsidP="000E4677">
            <w:pPr>
              <w:autoSpaceDE w:val="0"/>
              <w:autoSpaceDN w:val="0"/>
              <w:adjustRightInd w:val="0"/>
              <w:jc w:val="both"/>
            </w:pPr>
            <w:r w:rsidRPr="00F542C7">
              <w:t>Nr fabryczny</w:t>
            </w:r>
          </w:p>
        </w:tc>
        <w:tc>
          <w:tcPr>
            <w:tcW w:w="1260" w:type="dxa"/>
            <w:shd w:val="clear" w:color="auto" w:fill="auto"/>
          </w:tcPr>
          <w:p w14:paraId="3FE483B3" w14:textId="77777777" w:rsidR="00097B64" w:rsidRPr="00F542C7" w:rsidRDefault="00097B64" w:rsidP="000E4677">
            <w:pPr>
              <w:autoSpaceDE w:val="0"/>
              <w:autoSpaceDN w:val="0"/>
              <w:adjustRightInd w:val="0"/>
              <w:jc w:val="both"/>
            </w:pPr>
            <w:r w:rsidRPr="00F542C7">
              <w:t>Data produkcji sprzętu</w:t>
            </w:r>
          </w:p>
        </w:tc>
        <w:tc>
          <w:tcPr>
            <w:tcW w:w="1620" w:type="dxa"/>
            <w:vMerge/>
            <w:shd w:val="clear" w:color="auto" w:fill="auto"/>
          </w:tcPr>
          <w:p w14:paraId="3C9D4404" w14:textId="77777777" w:rsidR="00097B64" w:rsidRPr="00F542C7" w:rsidRDefault="00097B64" w:rsidP="000E4677">
            <w:pPr>
              <w:autoSpaceDE w:val="0"/>
              <w:autoSpaceDN w:val="0"/>
              <w:adjustRightInd w:val="0"/>
              <w:jc w:val="both"/>
            </w:pPr>
          </w:p>
        </w:tc>
      </w:tr>
      <w:tr w:rsidR="00097B64" w:rsidRPr="002C0386" w14:paraId="3D2CAB32" w14:textId="77777777" w:rsidTr="000E4677">
        <w:tc>
          <w:tcPr>
            <w:tcW w:w="540" w:type="dxa"/>
            <w:shd w:val="clear" w:color="auto" w:fill="auto"/>
          </w:tcPr>
          <w:p w14:paraId="5D988FF5" w14:textId="77777777" w:rsidR="00097B64" w:rsidRPr="00F542C7" w:rsidRDefault="00097B64" w:rsidP="000E4677">
            <w:pPr>
              <w:autoSpaceDE w:val="0"/>
              <w:autoSpaceDN w:val="0"/>
              <w:adjustRightInd w:val="0"/>
              <w:jc w:val="both"/>
            </w:pPr>
          </w:p>
          <w:p w14:paraId="40D79F6B" w14:textId="77777777" w:rsidR="00097B64" w:rsidRPr="00F542C7" w:rsidRDefault="00097B64" w:rsidP="000E4677">
            <w:pPr>
              <w:autoSpaceDE w:val="0"/>
              <w:autoSpaceDN w:val="0"/>
              <w:adjustRightInd w:val="0"/>
              <w:jc w:val="both"/>
            </w:pPr>
          </w:p>
        </w:tc>
        <w:tc>
          <w:tcPr>
            <w:tcW w:w="1797" w:type="dxa"/>
            <w:shd w:val="clear" w:color="auto" w:fill="auto"/>
          </w:tcPr>
          <w:p w14:paraId="2B0B978D" w14:textId="77777777" w:rsidR="00097B64" w:rsidRPr="00F542C7" w:rsidRDefault="00097B64" w:rsidP="000E4677">
            <w:pPr>
              <w:autoSpaceDE w:val="0"/>
              <w:autoSpaceDN w:val="0"/>
              <w:adjustRightInd w:val="0"/>
              <w:jc w:val="both"/>
            </w:pPr>
          </w:p>
        </w:tc>
        <w:tc>
          <w:tcPr>
            <w:tcW w:w="654" w:type="dxa"/>
            <w:shd w:val="clear" w:color="auto" w:fill="auto"/>
          </w:tcPr>
          <w:p w14:paraId="76C1C13B" w14:textId="77777777" w:rsidR="00097B64" w:rsidRPr="00F542C7" w:rsidRDefault="00097B64" w:rsidP="000E4677">
            <w:pPr>
              <w:autoSpaceDE w:val="0"/>
              <w:autoSpaceDN w:val="0"/>
              <w:adjustRightInd w:val="0"/>
              <w:jc w:val="both"/>
            </w:pPr>
          </w:p>
        </w:tc>
        <w:tc>
          <w:tcPr>
            <w:tcW w:w="1130" w:type="dxa"/>
            <w:shd w:val="clear" w:color="auto" w:fill="auto"/>
          </w:tcPr>
          <w:p w14:paraId="021ED971" w14:textId="77777777" w:rsidR="00097B64" w:rsidRPr="00F542C7" w:rsidRDefault="00097B64" w:rsidP="000E4677">
            <w:pPr>
              <w:autoSpaceDE w:val="0"/>
              <w:autoSpaceDN w:val="0"/>
              <w:adjustRightInd w:val="0"/>
              <w:jc w:val="both"/>
            </w:pPr>
          </w:p>
        </w:tc>
        <w:tc>
          <w:tcPr>
            <w:tcW w:w="1155" w:type="dxa"/>
            <w:shd w:val="clear" w:color="auto" w:fill="auto"/>
          </w:tcPr>
          <w:p w14:paraId="748871D4" w14:textId="77777777" w:rsidR="00097B64" w:rsidRPr="00F542C7" w:rsidRDefault="00097B64" w:rsidP="000E4677">
            <w:pPr>
              <w:autoSpaceDE w:val="0"/>
              <w:autoSpaceDN w:val="0"/>
              <w:adjustRightInd w:val="0"/>
              <w:jc w:val="both"/>
            </w:pPr>
          </w:p>
        </w:tc>
        <w:tc>
          <w:tcPr>
            <w:tcW w:w="1564" w:type="dxa"/>
            <w:shd w:val="clear" w:color="auto" w:fill="auto"/>
          </w:tcPr>
          <w:p w14:paraId="3183D18C" w14:textId="77777777" w:rsidR="00097B64" w:rsidRPr="00F542C7" w:rsidRDefault="00097B64" w:rsidP="000E4677">
            <w:pPr>
              <w:autoSpaceDE w:val="0"/>
              <w:autoSpaceDN w:val="0"/>
              <w:adjustRightInd w:val="0"/>
              <w:jc w:val="both"/>
            </w:pPr>
          </w:p>
        </w:tc>
        <w:tc>
          <w:tcPr>
            <w:tcW w:w="1260" w:type="dxa"/>
            <w:shd w:val="clear" w:color="auto" w:fill="auto"/>
          </w:tcPr>
          <w:p w14:paraId="290AB842" w14:textId="77777777" w:rsidR="00097B64" w:rsidRPr="00F542C7" w:rsidRDefault="00097B64" w:rsidP="000E4677">
            <w:pPr>
              <w:autoSpaceDE w:val="0"/>
              <w:autoSpaceDN w:val="0"/>
              <w:adjustRightInd w:val="0"/>
              <w:jc w:val="both"/>
            </w:pPr>
          </w:p>
        </w:tc>
        <w:tc>
          <w:tcPr>
            <w:tcW w:w="1620" w:type="dxa"/>
            <w:shd w:val="clear" w:color="auto" w:fill="auto"/>
          </w:tcPr>
          <w:p w14:paraId="1B4B91FF" w14:textId="77777777" w:rsidR="00097B64" w:rsidRPr="00F542C7" w:rsidRDefault="00097B64" w:rsidP="000E4677">
            <w:pPr>
              <w:autoSpaceDE w:val="0"/>
              <w:autoSpaceDN w:val="0"/>
              <w:adjustRightInd w:val="0"/>
              <w:jc w:val="both"/>
            </w:pPr>
          </w:p>
        </w:tc>
      </w:tr>
      <w:tr w:rsidR="00097B64" w:rsidRPr="002C0386" w14:paraId="1066A74E" w14:textId="77777777" w:rsidTr="000E4677">
        <w:tc>
          <w:tcPr>
            <w:tcW w:w="540" w:type="dxa"/>
            <w:shd w:val="clear" w:color="auto" w:fill="auto"/>
          </w:tcPr>
          <w:p w14:paraId="75B0628B" w14:textId="77777777" w:rsidR="00097B64" w:rsidRPr="00F542C7" w:rsidRDefault="00097B64" w:rsidP="000E4677">
            <w:pPr>
              <w:autoSpaceDE w:val="0"/>
              <w:autoSpaceDN w:val="0"/>
              <w:adjustRightInd w:val="0"/>
              <w:jc w:val="both"/>
            </w:pPr>
          </w:p>
          <w:p w14:paraId="0AC17658" w14:textId="77777777" w:rsidR="00097B64" w:rsidRPr="00F542C7" w:rsidRDefault="00097B64" w:rsidP="000E4677">
            <w:pPr>
              <w:autoSpaceDE w:val="0"/>
              <w:autoSpaceDN w:val="0"/>
              <w:adjustRightInd w:val="0"/>
              <w:jc w:val="both"/>
            </w:pPr>
          </w:p>
        </w:tc>
        <w:tc>
          <w:tcPr>
            <w:tcW w:w="1797" w:type="dxa"/>
            <w:shd w:val="clear" w:color="auto" w:fill="auto"/>
          </w:tcPr>
          <w:p w14:paraId="3AE5CD95" w14:textId="77777777" w:rsidR="00097B64" w:rsidRPr="00F542C7" w:rsidRDefault="00097B64" w:rsidP="000E4677">
            <w:pPr>
              <w:autoSpaceDE w:val="0"/>
              <w:autoSpaceDN w:val="0"/>
              <w:adjustRightInd w:val="0"/>
              <w:jc w:val="both"/>
            </w:pPr>
          </w:p>
        </w:tc>
        <w:tc>
          <w:tcPr>
            <w:tcW w:w="654" w:type="dxa"/>
            <w:shd w:val="clear" w:color="auto" w:fill="auto"/>
          </w:tcPr>
          <w:p w14:paraId="1D0CAF23" w14:textId="77777777" w:rsidR="00097B64" w:rsidRPr="00F542C7" w:rsidRDefault="00097B64" w:rsidP="000E4677">
            <w:pPr>
              <w:autoSpaceDE w:val="0"/>
              <w:autoSpaceDN w:val="0"/>
              <w:adjustRightInd w:val="0"/>
              <w:jc w:val="both"/>
            </w:pPr>
          </w:p>
        </w:tc>
        <w:tc>
          <w:tcPr>
            <w:tcW w:w="1130" w:type="dxa"/>
            <w:shd w:val="clear" w:color="auto" w:fill="auto"/>
          </w:tcPr>
          <w:p w14:paraId="0AA79BAC" w14:textId="77777777" w:rsidR="00097B64" w:rsidRPr="00F542C7" w:rsidRDefault="00097B64" w:rsidP="000E4677">
            <w:pPr>
              <w:autoSpaceDE w:val="0"/>
              <w:autoSpaceDN w:val="0"/>
              <w:adjustRightInd w:val="0"/>
              <w:jc w:val="both"/>
            </w:pPr>
          </w:p>
        </w:tc>
        <w:tc>
          <w:tcPr>
            <w:tcW w:w="1155" w:type="dxa"/>
            <w:shd w:val="clear" w:color="auto" w:fill="auto"/>
          </w:tcPr>
          <w:p w14:paraId="5B0BD3AC" w14:textId="77777777" w:rsidR="00097B64" w:rsidRPr="00F542C7" w:rsidRDefault="00097B64" w:rsidP="000E4677">
            <w:pPr>
              <w:autoSpaceDE w:val="0"/>
              <w:autoSpaceDN w:val="0"/>
              <w:adjustRightInd w:val="0"/>
              <w:jc w:val="both"/>
            </w:pPr>
          </w:p>
        </w:tc>
        <w:tc>
          <w:tcPr>
            <w:tcW w:w="1564" w:type="dxa"/>
            <w:shd w:val="clear" w:color="auto" w:fill="auto"/>
          </w:tcPr>
          <w:p w14:paraId="6FC4648B" w14:textId="77777777" w:rsidR="00097B64" w:rsidRPr="00F542C7" w:rsidRDefault="00097B64" w:rsidP="000E4677">
            <w:pPr>
              <w:autoSpaceDE w:val="0"/>
              <w:autoSpaceDN w:val="0"/>
              <w:adjustRightInd w:val="0"/>
              <w:jc w:val="both"/>
            </w:pPr>
          </w:p>
        </w:tc>
        <w:tc>
          <w:tcPr>
            <w:tcW w:w="1260" w:type="dxa"/>
            <w:shd w:val="clear" w:color="auto" w:fill="auto"/>
          </w:tcPr>
          <w:p w14:paraId="5C521A63" w14:textId="77777777" w:rsidR="00097B64" w:rsidRPr="00F542C7" w:rsidRDefault="00097B64" w:rsidP="000E4677">
            <w:pPr>
              <w:autoSpaceDE w:val="0"/>
              <w:autoSpaceDN w:val="0"/>
              <w:adjustRightInd w:val="0"/>
              <w:jc w:val="both"/>
            </w:pPr>
          </w:p>
        </w:tc>
        <w:tc>
          <w:tcPr>
            <w:tcW w:w="1620" w:type="dxa"/>
            <w:shd w:val="clear" w:color="auto" w:fill="auto"/>
          </w:tcPr>
          <w:p w14:paraId="54CB2566" w14:textId="77777777" w:rsidR="00097B64" w:rsidRPr="00F542C7" w:rsidRDefault="00097B64" w:rsidP="000E4677">
            <w:pPr>
              <w:autoSpaceDE w:val="0"/>
              <w:autoSpaceDN w:val="0"/>
              <w:adjustRightInd w:val="0"/>
              <w:jc w:val="both"/>
            </w:pPr>
          </w:p>
        </w:tc>
      </w:tr>
      <w:tr w:rsidR="00097B64" w:rsidRPr="002C0386" w14:paraId="0F49C93F" w14:textId="77777777" w:rsidTr="000E4677">
        <w:tc>
          <w:tcPr>
            <w:tcW w:w="540" w:type="dxa"/>
            <w:shd w:val="clear" w:color="auto" w:fill="auto"/>
          </w:tcPr>
          <w:p w14:paraId="4D2D085E" w14:textId="77777777" w:rsidR="00097B64" w:rsidRPr="00F542C7" w:rsidRDefault="00097B64" w:rsidP="000E4677">
            <w:pPr>
              <w:autoSpaceDE w:val="0"/>
              <w:autoSpaceDN w:val="0"/>
              <w:adjustRightInd w:val="0"/>
              <w:jc w:val="both"/>
            </w:pPr>
          </w:p>
          <w:p w14:paraId="53A6DE5B" w14:textId="77777777" w:rsidR="00097B64" w:rsidRPr="00F542C7" w:rsidRDefault="00097B64" w:rsidP="000E4677">
            <w:pPr>
              <w:autoSpaceDE w:val="0"/>
              <w:autoSpaceDN w:val="0"/>
              <w:adjustRightInd w:val="0"/>
              <w:jc w:val="both"/>
            </w:pPr>
          </w:p>
        </w:tc>
        <w:tc>
          <w:tcPr>
            <w:tcW w:w="1797" w:type="dxa"/>
            <w:shd w:val="clear" w:color="auto" w:fill="auto"/>
          </w:tcPr>
          <w:p w14:paraId="43AD2B97" w14:textId="77777777" w:rsidR="00097B64" w:rsidRPr="00F542C7" w:rsidRDefault="00097B64" w:rsidP="000E4677">
            <w:pPr>
              <w:autoSpaceDE w:val="0"/>
              <w:autoSpaceDN w:val="0"/>
              <w:adjustRightInd w:val="0"/>
              <w:jc w:val="both"/>
            </w:pPr>
          </w:p>
        </w:tc>
        <w:tc>
          <w:tcPr>
            <w:tcW w:w="654" w:type="dxa"/>
            <w:shd w:val="clear" w:color="auto" w:fill="auto"/>
          </w:tcPr>
          <w:p w14:paraId="656E1439" w14:textId="77777777" w:rsidR="00097B64" w:rsidRPr="00F542C7" w:rsidRDefault="00097B64" w:rsidP="000E4677">
            <w:pPr>
              <w:autoSpaceDE w:val="0"/>
              <w:autoSpaceDN w:val="0"/>
              <w:adjustRightInd w:val="0"/>
              <w:jc w:val="both"/>
            </w:pPr>
          </w:p>
        </w:tc>
        <w:tc>
          <w:tcPr>
            <w:tcW w:w="1130" w:type="dxa"/>
            <w:shd w:val="clear" w:color="auto" w:fill="auto"/>
          </w:tcPr>
          <w:p w14:paraId="4B0ABCC7" w14:textId="77777777" w:rsidR="00097B64" w:rsidRPr="00F542C7" w:rsidRDefault="00097B64" w:rsidP="000E4677">
            <w:pPr>
              <w:autoSpaceDE w:val="0"/>
              <w:autoSpaceDN w:val="0"/>
              <w:adjustRightInd w:val="0"/>
              <w:jc w:val="both"/>
            </w:pPr>
          </w:p>
        </w:tc>
        <w:tc>
          <w:tcPr>
            <w:tcW w:w="1155" w:type="dxa"/>
            <w:shd w:val="clear" w:color="auto" w:fill="auto"/>
          </w:tcPr>
          <w:p w14:paraId="75F8F19C" w14:textId="77777777" w:rsidR="00097B64" w:rsidRPr="00F542C7" w:rsidRDefault="00097B64" w:rsidP="000E4677">
            <w:pPr>
              <w:autoSpaceDE w:val="0"/>
              <w:autoSpaceDN w:val="0"/>
              <w:adjustRightInd w:val="0"/>
              <w:jc w:val="both"/>
            </w:pPr>
          </w:p>
        </w:tc>
        <w:tc>
          <w:tcPr>
            <w:tcW w:w="1564" w:type="dxa"/>
            <w:shd w:val="clear" w:color="auto" w:fill="auto"/>
          </w:tcPr>
          <w:p w14:paraId="6A59ED46" w14:textId="77777777" w:rsidR="00097B64" w:rsidRPr="00F542C7" w:rsidRDefault="00097B64" w:rsidP="000E4677">
            <w:pPr>
              <w:autoSpaceDE w:val="0"/>
              <w:autoSpaceDN w:val="0"/>
              <w:adjustRightInd w:val="0"/>
              <w:jc w:val="both"/>
            </w:pPr>
          </w:p>
        </w:tc>
        <w:tc>
          <w:tcPr>
            <w:tcW w:w="1260" w:type="dxa"/>
            <w:shd w:val="clear" w:color="auto" w:fill="auto"/>
          </w:tcPr>
          <w:p w14:paraId="16F07D29" w14:textId="77777777" w:rsidR="00097B64" w:rsidRPr="00F542C7" w:rsidRDefault="00097B64" w:rsidP="000E4677">
            <w:pPr>
              <w:autoSpaceDE w:val="0"/>
              <w:autoSpaceDN w:val="0"/>
              <w:adjustRightInd w:val="0"/>
              <w:jc w:val="both"/>
            </w:pPr>
          </w:p>
        </w:tc>
        <w:tc>
          <w:tcPr>
            <w:tcW w:w="1620" w:type="dxa"/>
            <w:shd w:val="clear" w:color="auto" w:fill="auto"/>
          </w:tcPr>
          <w:p w14:paraId="22FE427F" w14:textId="77777777" w:rsidR="00097B64" w:rsidRPr="00F542C7" w:rsidRDefault="00097B64" w:rsidP="000E4677">
            <w:pPr>
              <w:autoSpaceDE w:val="0"/>
              <w:autoSpaceDN w:val="0"/>
              <w:adjustRightInd w:val="0"/>
              <w:jc w:val="both"/>
            </w:pPr>
          </w:p>
        </w:tc>
      </w:tr>
    </w:tbl>
    <w:p w14:paraId="1CBA37D3" w14:textId="77777777" w:rsidR="00097B64" w:rsidRPr="00F542C7" w:rsidRDefault="00097B64" w:rsidP="00097B64">
      <w:pPr>
        <w:autoSpaceDE w:val="0"/>
        <w:autoSpaceDN w:val="0"/>
        <w:adjustRightInd w:val="0"/>
        <w:jc w:val="both"/>
      </w:pPr>
    </w:p>
    <w:p w14:paraId="2EFC6D80" w14:textId="77777777" w:rsidR="00097B64" w:rsidRPr="00F542C7" w:rsidRDefault="00097B64" w:rsidP="00097B64">
      <w:pPr>
        <w:autoSpaceDE w:val="0"/>
        <w:autoSpaceDN w:val="0"/>
        <w:adjustRightInd w:val="0"/>
        <w:jc w:val="both"/>
      </w:pPr>
      <w:r w:rsidRPr="00F542C7">
        <w:t xml:space="preserve">Zgodnie z Umową odbiór Sprzętu powinien nastąpić do dnia .............................. </w:t>
      </w:r>
    </w:p>
    <w:p w14:paraId="250184CB" w14:textId="77777777" w:rsidR="00097B64" w:rsidRPr="00F542C7" w:rsidRDefault="00097B64" w:rsidP="00097B64">
      <w:pPr>
        <w:autoSpaceDE w:val="0"/>
        <w:autoSpaceDN w:val="0"/>
        <w:adjustRightInd w:val="0"/>
        <w:jc w:val="both"/>
      </w:pPr>
    </w:p>
    <w:p w14:paraId="4650298D" w14:textId="77777777" w:rsidR="00097B64" w:rsidRPr="00F542C7" w:rsidRDefault="00097B64" w:rsidP="00097B64">
      <w:pPr>
        <w:autoSpaceDE w:val="0"/>
        <w:autoSpaceDN w:val="0"/>
        <w:adjustRightInd w:val="0"/>
        <w:jc w:val="both"/>
      </w:pPr>
      <w:r w:rsidRPr="00F542C7">
        <w:t xml:space="preserve">Odbiór Sprzętu został wykonany w terminie/nie został wykonany w terminie* </w:t>
      </w:r>
    </w:p>
    <w:p w14:paraId="0C56DCD8" w14:textId="77777777" w:rsidR="00097B64" w:rsidRPr="00F542C7" w:rsidRDefault="00097B64" w:rsidP="00097B64">
      <w:pPr>
        <w:autoSpaceDE w:val="0"/>
        <w:autoSpaceDN w:val="0"/>
        <w:adjustRightInd w:val="0"/>
        <w:jc w:val="both"/>
      </w:pPr>
    </w:p>
    <w:p w14:paraId="7B62FD0B" w14:textId="77777777" w:rsidR="00097B64" w:rsidRPr="00F542C7" w:rsidRDefault="00097B64" w:rsidP="00097B64">
      <w:pPr>
        <w:autoSpaceDE w:val="0"/>
        <w:autoSpaceDN w:val="0"/>
        <w:adjustRightInd w:val="0"/>
        <w:jc w:val="both"/>
      </w:pPr>
      <w:r w:rsidRPr="00F542C7">
        <w:rPr>
          <w:b/>
        </w:rPr>
        <w:t>BEZ UWAG I ZASTRZEŻEŃ / UWAGI I ZASTRZEŻENIA</w:t>
      </w:r>
      <w:r w:rsidRPr="00F542C7">
        <w:t xml:space="preserve">* </w:t>
      </w:r>
    </w:p>
    <w:p w14:paraId="1F928024" w14:textId="77777777" w:rsidR="00097B64" w:rsidRPr="00F542C7" w:rsidRDefault="00097B64" w:rsidP="00097B64">
      <w:pPr>
        <w:autoSpaceDE w:val="0"/>
        <w:autoSpaceDN w:val="0"/>
        <w:adjustRightInd w:val="0"/>
        <w:jc w:val="both"/>
      </w:pPr>
    </w:p>
    <w:p w14:paraId="524AA358" w14:textId="77777777" w:rsidR="00097B64" w:rsidRPr="00F542C7" w:rsidRDefault="00097B64" w:rsidP="00097B64">
      <w:pPr>
        <w:autoSpaceDE w:val="0"/>
        <w:autoSpaceDN w:val="0"/>
        <w:adjustRightInd w:val="0"/>
        <w:jc w:val="both"/>
      </w:pPr>
      <w:r w:rsidRPr="00F542C7">
        <w:t>………………………………………………………………………………………………………………………………………………………………………………………………………………………………………………………………………………………………………………………………………………………………………………………………………………………………………………………………………………………………………………………………………</w:t>
      </w:r>
    </w:p>
    <w:p w14:paraId="14693EA3" w14:textId="77777777" w:rsidR="00097B64" w:rsidRPr="00F542C7" w:rsidRDefault="00097B64" w:rsidP="00097B64">
      <w:pPr>
        <w:autoSpaceDE w:val="0"/>
        <w:autoSpaceDN w:val="0"/>
        <w:adjustRightInd w:val="0"/>
        <w:spacing w:after="120"/>
        <w:jc w:val="both"/>
      </w:pPr>
      <w:r w:rsidRPr="00F542C7">
        <w:t>Dotyczy faktury nr ……………………………………………..….. z dnia …………………………………..</w:t>
      </w:r>
    </w:p>
    <w:p w14:paraId="2494BAA0" w14:textId="77777777" w:rsidR="00097B64" w:rsidRPr="00F542C7" w:rsidRDefault="00097B64" w:rsidP="00097B64">
      <w:pPr>
        <w:autoSpaceDE w:val="0"/>
        <w:autoSpaceDN w:val="0"/>
        <w:adjustRightInd w:val="0"/>
        <w:spacing w:after="120"/>
        <w:jc w:val="both"/>
      </w:pPr>
      <w:r w:rsidRPr="00F542C7">
        <w:t>Wartość towaru/usługi ……………………………………………………………………………………………..</w:t>
      </w:r>
    </w:p>
    <w:p w14:paraId="78C84392" w14:textId="77777777" w:rsidR="00097B64" w:rsidRPr="00F542C7" w:rsidRDefault="00097B64" w:rsidP="00097B64">
      <w:pPr>
        <w:autoSpaceDE w:val="0"/>
        <w:autoSpaceDN w:val="0"/>
        <w:adjustRightInd w:val="0"/>
        <w:jc w:val="both"/>
      </w:pPr>
    </w:p>
    <w:p w14:paraId="35D521C4" w14:textId="77777777" w:rsidR="00097B64" w:rsidRPr="00F542C7" w:rsidRDefault="00097B64" w:rsidP="00097B64">
      <w:pPr>
        <w:autoSpaceDE w:val="0"/>
        <w:autoSpaceDN w:val="0"/>
        <w:adjustRightInd w:val="0"/>
        <w:jc w:val="both"/>
      </w:pPr>
    </w:p>
    <w:p w14:paraId="4C7D1B11" w14:textId="77777777" w:rsidR="00097B64" w:rsidRPr="00F542C7" w:rsidRDefault="00097B64" w:rsidP="00097B64">
      <w:pPr>
        <w:autoSpaceDE w:val="0"/>
        <w:autoSpaceDN w:val="0"/>
        <w:adjustRightInd w:val="0"/>
        <w:jc w:val="both"/>
      </w:pPr>
      <w:r w:rsidRPr="00F542C7">
        <w:t>……...................………….………..</w:t>
      </w:r>
      <w:r w:rsidRPr="00F542C7">
        <w:tab/>
      </w:r>
      <w:r w:rsidRPr="00F542C7">
        <w:tab/>
      </w:r>
      <w:r w:rsidRPr="00F542C7">
        <w:tab/>
      </w:r>
      <w:r w:rsidRPr="00F542C7">
        <w:tab/>
      </w:r>
      <w:r w:rsidRPr="00F542C7">
        <w:tab/>
      </w:r>
      <w:r w:rsidRPr="00F542C7">
        <w:tab/>
        <w:t xml:space="preserve"> ……………………………………….. </w:t>
      </w:r>
    </w:p>
    <w:p w14:paraId="76844439" w14:textId="77777777" w:rsidR="00097B64" w:rsidRPr="00F542C7" w:rsidRDefault="00097B64" w:rsidP="00097B64">
      <w:pPr>
        <w:jc w:val="both"/>
      </w:pPr>
      <w:r w:rsidRPr="00F542C7">
        <w:t xml:space="preserve">podpis osoby odbierającej towar/usługę </w:t>
      </w:r>
    </w:p>
    <w:p w14:paraId="4B3A31DF" w14:textId="77777777" w:rsidR="00097B64" w:rsidRPr="00F542C7" w:rsidRDefault="00097B64" w:rsidP="00097B64">
      <w:pPr>
        <w:jc w:val="both"/>
      </w:pPr>
      <w:r w:rsidRPr="00F542C7">
        <w:lastRenderedPageBreak/>
        <w:t xml:space="preserve">w imieniu Zamawiającego </w:t>
      </w:r>
      <w:r w:rsidRPr="00F542C7">
        <w:tab/>
      </w:r>
      <w:r w:rsidRPr="00F542C7">
        <w:tab/>
      </w:r>
      <w:r w:rsidRPr="00F542C7">
        <w:tab/>
      </w:r>
      <w:r w:rsidRPr="00F542C7">
        <w:tab/>
      </w:r>
      <w:r w:rsidRPr="00F542C7">
        <w:tab/>
      </w:r>
      <w:r w:rsidRPr="00F542C7">
        <w:tab/>
        <w:t xml:space="preserve">   W imieniu Wykonawcy</w:t>
      </w:r>
    </w:p>
    <w:p w14:paraId="129818E6" w14:textId="77777777" w:rsidR="00097B64" w:rsidRPr="00F542C7" w:rsidRDefault="00097B64" w:rsidP="00097B64">
      <w:pPr>
        <w:autoSpaceDE w:val="0"/>
        <w:autoSpaceDN w:val="0"/>
        <w:adjustRightInd w:val="0"/>
        <w:jc w:val="both"/>
      </w:pPr>
    </w:p>
    <w:p w14:paraId="6FFFDDB5" w14:textId="77777777" w:rsidR="00097B64" w:rsidRPr="00F542C7" w:rsidRDefault="00097B64" w:rsidP="00097B64">
      <w:pPr>
        <w:autoSpaceDE w:val="0"/>
        <w:autoSpaceDN w:val="0"/>
        <w:adjustRightInd w:val="0"/>
        <w:jc w:val="both"/>
      </w:pPr>
      <w:r w:rsidRPr="00F542C7">
        <w:t>Telefon kontaktowy: ……………………………………………..</w:t>
      </w:r>
    </w:p>
    <w:p w14:paraId="45E964C3" w14:textId="77777777" w:rsidR="00097B64" w:rsidRPr="00F542C7" w:rsidRDefault="00097B64" w:rsidP="00097B64">
      <w:pPr>
        <w:autoSpaceDE w:val="0"/>
        <w:autoSpaceDN w:val="0"/>
        <w:adjustRightInd w:val="0"/>
        <w:jc w:val="both"/>
      </w:pPr>
      <w:r w:rsidRPr="00F542C7">
        <w:t>Adres e-mail: ………………………………………………………..</w:t>
      </w:r>
    </w:p>
    <w:p w14:paraId="25CB57FF" w14:textId="77777777" w:rsidR="00097B64" w:rsidRPr="00F542C7" w:rsidRDefault="00097B64" w:rsidP="00097B64">
      <w:pPr>
        <w:autoSpaceDE w:val="0"/>
        <w:autoSpaceDN w:val="0"/>
        <w:adjustRightInd w:val="0"/>
        <w:jc w:val="both"/>
      </w:pPr>
    </w:p>
    <w:p w14:paraId="04FB8C3C" w14:textId="53D88404" w:rsidR="00097B64" w:rsidRPr="00F542C7" w:rsidRDefault="00097B64" w:rsidP="00097B64">
      <w:pPr>
        <w:jc w:val="both"/>
        <w:rPr>
          <w:i/>
        </w:rPr>
      </w:pPr>
      <w:r w:rsidRPr="00F542C7">
        <w:rPr>
          <w:i/>
        </w:rPr>
        <w:t xml:space="preserve">*Niepotrzebne </w:t>
      </w:r>
      <w:r w:rsidR="0035111C">
        <w:rPr>
          <w:i/>
        </w:rPr>
        <w:t xml:space="preserve">skreślić </w:t>
      </w:r>
    </w:p>
    <w:p w14:paraId="413F8EEC" w14:textId="77777777" w:rsidR="00097B64" w:rsidRPr="00F542C7" w:rsidRDefault="00097B64" w:rsidP="00097B64">
      <w:pPr>
        <w:pStyle w:val="Nagwek"/>
        <w:spacing w:line="240" w:lineRule="auto"/>
        <w:jc w:val="both"/>
        <w:rPr>
          <w:rFonts w:ascii="Times New Roman" w:hAnsi="Times New Roman"/>
        </w:rPr>
      </w:pPr>
    </w:p>
    <w:p w14:paraId="6876C9CC" w14:textId="302874B2" w:rsidR="00097B64" w:rsidRPr="002C0386" w:rsidRDefault="00097B64" w:rsidP="002D600E">
      <w:pPr>
        <w:widowControl/>
        <w:suppressAutoHyphens w:val="0"/>
        <w:rPr>
          <w:b/>
          <w:u w:val="single"/>
        </w:rPr>
      </w:pPr>
    </w:p>
    <w:p w14:paraId="1B11A57C" w14:textId="77777777" w:rsidR="00097B64" w:rsidRPr="009862D0" w:rsidRDefault="00097B64" w:rsidP="002D600E">
      <w:pPr>
        <w:widowControl/>
        <w:suppressAutoHyphens w:val="0"/>
        <w:rPr>
          <w:b/>
          <w:u w:val="single"/>
        </w:rPr>
      </w:pPr>
    </w:p>
    <w:p w14:paraId="22C18550" w14:textId="77777777" w:rsidR="00097B64" w:rsidRPr="002C0386" w:rsidRDefault="00097B64" w:rsidP="005C6F84">
      <w:pPr>
        <w:widowControl/>
        <w:suppressAutoHyphens w:val="0"/>
        <w:jc w:val="both"/>
        <w:rPr>
          <w:b/>
          <w:u w:val="single"/>
        </w:rPr>
      </w:pPr>
    </w:p>
    <w:sectPr w:rsidR="00097B64" w:rsidRPr="002C0386" w:rsidSect="00AA68DC">
      <w:headerReference w:type="default" r:id="rId25"/>
      <w:footerReference w:type="default" r:id="rId26"/>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FC11" w14:textId="77777777" w:rsidR="0095652F" w:rsidRPr="009C43FF" w:rsidRDefault="0095652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ABF2367" w14:textId="77777777" w:rsidR="0095652F" w:rsidRPr="009C43FF" w:rsidRDefault="0095652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86C019B" w14:textId="77777777" w:rsidR="0095652F" w:rsidRDefault="0095652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5C734DC1"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422079">
      <w:rPr>
        <w:rFonts w:ascii="Times New Roman" w:hAnsi="Times New Roman"/>
        <w:i/>
        <w:noProof/>
        <w:sz w:val="20"/>
        <w:lang w:val="pt-BR"/>
      </w:rPr>
      <w:t>20</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422079">
      <w:rPr>
        <w:rFonts w:ascii="Times New Roman" w:hAnsi="Times New Roman"/>
        <w:i/>
        <w:noProof/>
        <w:sz w:val="20"/>
        <w:lang w:val="pt-BR"/>
      </w:rPr>
      <w:t>26</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BD93" w14:textId="77777777" w:rsidR="0095652F" w:rsidRPr="009C43FF" w:rsidRDefault="0095652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C4F030D" w14:textId="77777777" w:rsidR="0095652F" w:rsidRPr="009C43FF" w:rsidRDefault="0095652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1831506" w14:textId="77777777" w:rsidR="0095652F" w:rsidRDefault="0095652F" w:rsidP="009C43FF"/>
  </w:footnote>
  <w:footnote w:id="2">
    <w:p w14:paraId="2866D299" w14:textId="77777777" w:rsidR="0054066A" w:rsidRPr="009C0E07" w:rsidRDefault="0054066A" w:rsidP="0054066A">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A5BA" w14:textId="773F89DF" w:rsidR="0035111C" w:rsidRDefault="0035111C" w:rsidP="0027765D">
    <w:pPr>
      <w:jc w:val="both"/>
      <w:rPr>
        <w:i/>
        <w:iCs/>
        <w:sz w:val="21"/>
        <w:szCs w:val="21"/>
        <w:u w:val="single"/>
      </w:rPr>
    </w:pPr>
    <w:r w:rsidRPr="00D063D7">
      <w:rPr>
        <w:i/>
        <w:iCs/>
        <w:sz w:val="21"/>
        <w:szCs w:val="21"/>
        <w:u w:val="single"/>
      </w:rPr>
      <w:t xml:space="preserve">Zaproszenie do złożenia oferty w zakresie </w:t>
    </w:r>
    <w:bookmarkStart w:id="5" w:name="_Hlk36841192"/>
    <w:r w:rsidRPr="00D063D7">
      <w:rPr>
        <w:i/>
        <w:iCs/>
        <w:sz w:val="21"/>
        <w:szCs w:val="21"/>
        <w:u w:val="single"/>
      </w:rPr>
      <w:t>dostawy</w:t>
    </w:r>
    <w:r>
      <w:rPr>
        <w:i/>
        <w:iCs/>
        <w:sz w:val="21"/>
        <w:szCs w:val="21"/>
        <w:u w:val="single"/>
      </w:rPr>
      <w:t xml:space="preserve">, wniesienia, montażu i uruchomienia </w:t>
    </w:r>
    <w:bookmarkEnd w:id="5"/>
    <w:r>
      <w:rPr>
        <w:i/>
        <w:iCs/>
        <w:sz w:val="21"/>
        <w:szCs w:val="21"/>
        <w:u w:val="single"/>
      </w:rPr>
      <w:t>systemu do analizy behawioralnej gryzoni wraz z oprogramowaniem do wideośledzenia oraz ze szkoleniem użytkowników na potrzeby Wydziału Biochemii, Biofizyki i Biotechnologii UJ, ul. Gronostajowa 7, 30-387 Kraków</w:t>
    </w:r>
  </w:p>
  <w:p w14:paraId="7719C6DA" w14:textId="77777777" w:rsidR="0035111C" w:rsidRPr="00D063D7" w:rsidRDefault="0035111C" w:rsidP="0027765D">
    <w:pPr>
      <w:jc w:val="both"/>
      <w:rPr>
        <w:i/>
        <w:iCs/>
        <w:sz w:val="21"/>
        <w:szCs w:val="21"/>
        <w:u w:val="single"/>
      </w:rPr>
    </w:pPr>
  </w:p>
  <w:p w14:paraId="107B8ED7" w14:textId="0AB37910" w:rsidR="0035111C" w:rsidRPr="001D0DEF" w:rsidRDefault="0035111C" w:rsidP="0027765D">
    <w:pPr>
      <w:jc w:val="right"/>
      <w:rPr>
        <w:i/>
        <w:sz w:val="20"/>
        <w:szCs w:val="22"/>
      </w:rPr>
    </w:pPr>
    <w:r w:rsidRPr="001D0DEF">
      <w:rPr>
        <w:i/>
        <w:sz w:val="20"/>
        <w:szCs w:val="22"/>
      </w:rPr>
      <w:t>Nr sprawy: 80.272</w:t>
    </w:r>
    <w:r>
      <w:rPr>
        <w:i/>
        <w:sz w:val="20"/>
        <w:szCs w:val="22"/>
      </w:rPr>
      <w:t>.130.</w:t>
    </w:r>
    <w:r w:rsidRPr="001D0DEF">
      <w:rPr>
        <w:i/>
        <w:sz w:val="20"/>
        <w:szCs w:val="22"/>
      </w:rPr>
      <w:t>202</w:t>
    </w:r>
    <w:r>
      <w:rPr>
        <w:i/>
        <w:sz w:val="20"/>
        <w:szCs w:val="22"/>
      </w:rPr>
      <w:t>1</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C5C5E2C"/>
    <w:multiLevelType w:val="hybridMultilevel"/>
    <w:tmpl w:val="2CE4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F1D2E52"/>
    <w:multiLevelType w:val="hybridMultilevel"/>
    <w:tmpl w:val="9766D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61007E"/>
    <w:multiLevelType w:val="multilevel"/>
    <w:tmpl w:val="57ACE56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5.%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380672D1"/>
    <w:multiLevelType w:val="hybridMultilevel"/>
    <w:tmpl w:val="93B61EA6"/>
    <w:lvl w:ilvl="0" w:tplc="2362CB6A">
      <w:start w:val="1"/>
      <w:numFmt w:val="ordinal"/>
      <w:lvlText w:val="2.%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2"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CD414E"/>
    <w:multiLevelType w:val="hybridMultilevel"/>
    <w:tmpl w:val="ADFE6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8F27D1E"/>
    <w:multiLevelType w:val="multilevel"/>
    <w:tmpl w:val="546293F8"/>
    <w:lvl w:ilvl="0">
      <w:start w:val="1"/>
      <w:numFmt w:val="decimal"/>
      <w:lvlText w:val="%1."/>
      <w:lvlJc w:val="left"/>
      <w:pPr>
        <w:tabs>
          <w:tab w:val="num" w:pos="4402"/>
        </w:tabs>
        <w:ind w:left="4402" w:hanging="360"/>
      </w:pPr>
      <w:rPr>
        <w:rFonts w:ascii="Times New Roman" w:hAnsi="Times New Roman" w:cs="Times New Roman"/>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3A598E"/>
    <w:multiLevelType w:val="hybridMultilevel"/>
    <w:tmpl w:val="30209C1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6" w15:restartNumberingAfterBreak="0">
    <w:nsid w:val="61B65765"/>
    <w:multiLevelType w:val="hybridMultilevel"/>
    <w:tmpl w:val="033C8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2371571"/>
    <w:multiLevelType w:val="hybridMultilevel"/>
    <w:tmpl w:val="36C2039C"/>
    <w:lvl w:ilvl="0" w:tplc="0415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5263430"/>
    <w:multiLevelType w:val="hybridMultilevel"/>
    <w:tmpl w:val="C5DAE3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45C489B"/>
    <w:multiLevelType w:val="hybridMultilevel"/>
    <w:tmpl w:val="2D2E973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73" w15:restartNumberingAfterBreak="0">
    <w:nsid w:val="76723B07"/>
    <w:multiLevelType w:val="multilevel"/>
    <w:tmpl w:val="8E745A52"/>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1"/>
  </w:num>
  <w:num w:numId="3">
    <w:abstractNumId w:val="36"/>
  </w:num>
  <w:num w:numId="4">
    <w:abstractNumId w:val="36"/>
  </w:num>
  <w:num w:numId="5">
    <w:abstractNumId w:val="69"/>
  </w:num>
  <w:num w:numId="6">
    <w:abstractNumId w:val="49"/>
  </w:num>
  <w:num w:numId="7">
    <w:abstractNumId w:val="50"/>
  </w:num>
  <w:num w:numId="8">
    <w:abstractNumId w:val="53"/>
  </w:num>
  <w:num w:numId="9">
    <w:abstractNumId w:val="63"/>
  </w:num>
  <w:num w:numId="10">
    <w:abstractNumId w:val="42"/>
  </w:num>
  <w:num w:numId="11">
    <w:abstractNumId w:val="51"/>
  </w:num>
  <w:num w:numId="12">
    <w:abstractNumId w:val="65"/>
  </w:num>
  <w:num w:numId="13">
    <w:abstractNumId w:val="47"/>
  </w:num>
  <w:num w:numId="14">
    <w:abstractNumId w:val="35"/>
  </w:num>
  <w:num w:numId="15">
    <w:abstractNumId w:val="54"/>
  </w:num>
  <w:num w:numId="16">
    <w:abstractNumId w:val="40"/>
  </w:num>
  <w:num w:numId="17">
    <w:abstractNumId w:val="52"/>
  </w:num>
  <w:num w:numId="18">
    <w:abstractNumId w:val="16"/>
  </w:num>
  <w:num w:numId="19">
    <w:abstractNumId w:val="38"/>
  </w:num>
  <w:num w:numId="20">
    <w:abstractNumId w:val="58"/>
  </w:num>
  <w:num w:numId="21">
    <w:abstractNumId w:val="37"/>
  </w:num>
  <w:num w:numId="22">
    <w:abstractNumId w:val="73"/>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0"/>
  </w:num>
  <w:num w:numId="27">
    <w:abstractNumId w:val="30"/>
  </w:num>
  <w:num w:numId="28">
    <w:abstractNumId w:val="45"/>
  </w:num>
  <w:num w:numId="29">
    <w:abstractNumId w:val="32"/>
  </w:num>
  <w:num w:numId="30">
    <w:abstractNumId w:val="59"/>
  </w:num>
  <w:num w:numId="31">
    <w:abstractNumId w:val="66"/>
  </w:num>
  <w:num w:numId="32">
    <w:abstractNumId w:val="43"/>
  </w:num>
  <w:num w:numId="33">
    <w:abstractNumId w:val="67"/>
  </w:num>
  <w:num w:numId="34">
    <w:abstractNumId w:val="68"/>
  </w:num>
  <w:num w:numId="35">
    <w:abstractNumId w:val="62"/>
  </w:num>
  <w:num w:numId="36">
    <w:abstractNumId w:val="75"/>
  </w:num>
  <w:num w:numId="37">
    <w:abstractNumId w:val="72"/>
  </w:num>
  <w:num w:numId="38">
    <w:abstractNumId w:val="28"/>
  </w:num>
  <w:num w:numId="39">
    <w:abstractNumId w:val="31"/>
  </w:num>
  <w:num w:numId="40">
    <w:abstractNumId w:val="57"/>
  </w:num>
  <w:num w:numId="41">
    <w:abstractNumId w:val="56"/>
  </w:num>
  <w:num w:numId="42">
    <w:abstractNumId w:val="44"/>
  </w:num>
  <w:num w:numId="43">
    <w:abstractNumId w:val="33"/>
  </w:num>
  <w:num w:numId="44">
    <w:abstractNumId w:val="39"/>
  </w:num>
  <w:num w:numId="45">
    <w:abstractNumId w:val="48"/>
  </w:num>
  <w:num w:numId="46">
    <w:abstractNumId w:val="39"/>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7">
    <w:abstractNumId w:val="39"/>
  </w:num>
  <w:num w:numId="48">
    <w:abstractNumId w:val="46"/>
  </w:num>
  <w:num w:numId="49">
    <w:abstractNumId w:val="6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D2D"/>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6216"/>
    <w:rsid w:val="00027673"/>
    <w:rsid w:val="0002778F"/>
    <w:rsid w:val="00031681"/>
    <w:rsid w:val="00031E60"/>
    <w:rsid w:val="00031EE0"/>
    <w:rsid w:val="00032014"/>
    <w:rsid w:val="00032597"/>
    <w:rsid w:val="00033096"/>
    <w:rsid w:val="00033DD6"/>
    <w:rsid w:val="00034B67"/>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DF0"/>
    <w:rsid w:val="000D6140"/>
    <w:rsid w:val="000D69A1"/>
    <w:rsid w:val="000D7DA2"/>
    <w:rsid w:val="000D7FEA"/>
    <w:rsid w:val="000E0156"/>
    <w:rsid w:val="000E03FD"/>
    <w:rsid w:val="000E0772"/>
    <w:rsid w:val="000E0E59"/>
    <w:rsid w:val="000E0F85"/>
    <w:rsid w:val="000E110F"/>
    <w:rsid w:val="000E136C"/>
    <w:rsid w:val="000E1D3D"/>
    <w:rsid w:val="000E3D64"/>
    <w:rsid w:val="000E4677"/>
    <w:rsid w:val="000E50D2"/>
    <w:rsid w:val="000E552E"/>
    <w:rsid w:val="000E6F53"/>
    <w:rsid w:val="000E6F8B"/>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3E"/>
    <w:rsid w:val="00147282"/>
    <w:rsid w:val="00147C27"/>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796"/>
    <w:rsid w:val="0017101C"/>
    <w:rsid w:val="001716EE"/>
    <w:rsid w:val="00171770"/>
    <w:rsid w:val="00171B4E"/>
    <w:rsid w:val="00171DD3"/>
    <w:rsid w:val="00171F4E"/>
    <w:rsid w:val="00172988"/>
    <w:rsid w:val="00172E0E"/>
    <w:rsid w:val="001730BC"/>
    <w:rsid w:val="00174AFB"/>
    <w:rsid w:val="001755B5"/>
    <w:rsid w:val="00175A75"/>
    <w:rsid w:val="00175FF7"/>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D98"/>
    <w:rsid w:val="001E3EF9"/>
    <w:rsid w:val="001E46F0"/>
    <w:rsid w:val="001E56B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5B0D"/>
    <w:rsid w:val="002360E8"/>
    <w:rsid w:val="0023635E"/>
    <w:rsid w:val="0023746B"/>
    <w:rsid w:val="002377A4"/>
    <w:rsid w:val="0024001F"/>
    <w:rsid w:val="002403CE"/>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43B6"/>
    <w:rsid w:val="0026597D"/>
    <w:rsid w:val="00265BF2"/>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9A2"/>
    <w:rsid w:val="00290D05"/>
    <w:rsid w:val="00291318"/>
    <w:rsid w:val="00291350"/>
    <w:rsid w:val="00291539"/>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DCE"/>
    <w:rsid w:val="002D1F40"/>
    <w:rsid w:val="002D1FA4"/>
    <w:rsid w:val="002D265D"/>
    <w:rsid w:val="002D27AF"/>
    <w:rsid w:val="002D2E2F"/>
    <w:rsid w:val="002D2F0E"/>
    <w:rsid w:val="002D39E8"/>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966"/>
    <w:rsid w:val="0030049C"/>
    <w:rsid w:val="00300B8F"/>
    <w:rsid w:val="00300EE6"/>
    <w:rsid w:val="00301206"/>
    <w:rsid w:val="0030197F"/>
    <w:rsid w:val="00301ABF"/>
    <w:rsid w:val="0030242F"/>
    <w:rsid w:val="00302C61"/>
    <w:rsid w:val="003030AD"/>
    <w:rsid w:val="0030399A"/>
    <w:rsid w:val="003040E0"/>
    <w:rsid w:val="003054F7"/>
    <w:rsid w:val="00306BFD"/>
    <w:rsid w:val="0030754E"/>
    <w:rsid w:val="0031116F"/>
    <w:rsid w:val="003118EE"/>
    <w:rsid w:val="00311C0B"/>
    <w:rsid w:val="00312367"/>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DAD"/>
    <w:rsid w:val="00343E90"/>
    <w:rsid w:val="00343EB9"/>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47E"/>
    <w:rsid w:val="00373B9B"/>
    <w:rsid w:val="00373DDB"/>
    <w:rsid w:val="00374CF9"/>
    <w:rsid w:val="0037577C"/>
    <w:rsid w:val="00375E1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1A7"/>
    <w:rsid w:val="003924A7"/>
    <w:rsid w:val="0039258A"/>
    <w:rsid w:val="003926EB"/>
    <w:rsid w:val="00393388"/>
    <w:rsid w:val="00395321"/>
    <w:rsid w:val="0039532D"/>
    <w:rsid w:val="0039592B"/>
    <w:rsid w:val="0039744C"/>
    <w:rsid w:val="00397A4D"/>
    <w:rsid w:val="00397CA4"/>
    <w:rsid w:val="003A00C5"/>
    <w:rsid w:val="003A0B11"/>
    <w:rsid w:val="003A0DA3"/>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F4A"/>
    <w:rsid w:val="004125B0"/>
    <w:rsid w:val="00412A6C"/>
    <w:rsid w:val="00412B45"/>
    <w:rsid w:val="004138BA"/>
    <w:rsid w:val="00413A61"/>
    <w:rsid w:val="00414179"/>
    <w:rsid w:val="00414C8E"/>
    <w:rsid w:val="00414CAB"/>
    <w:rsid w:val="0041520C"/>
    <w:rsid w:val="00415DA1"/>
    <w:rsid w:val="0041620A"/>
    <w:rsid w:val="004163C5"/>
    <w:rsid w:val="0041670A"/>
    <w:rsid w:val="00416998"/>
    <w:rsid w:val="004172E1"/>
    <w:rsid w:val="00417915"/>
    <w:rsid w:val="0042007C"/>
    <w:rsid w:val="004206B0"/>
    <w:rsid w:val="00420984"/>
    <w:rsid w:val="00420F56"/>
    <w:rsid w:val="004217B2"/>
    <w:rsid w:val="00421E87"/>
    <w:rsid w:val="00422027"/>
    <w:rsid w:val="00422079"/>
    <w:rsid w:val="00422355"/>
    <w:rsid w:val="00422D1E"/>
    <w:rsid w:val="0042345A"/>
    <w:rsid w:val="00423933"/>
    <w:rsid w:val="00423BDE"/>
    <w:rsid w:val="00423FAB"/>
    <w:rsid w:val="0042429B"/>
    <w:rsid w:val="00425B92"/>
    <w:rsid w:val="00426B19"/>
    <w:rsid w:val="00426B22"/>
    <w:rsid w:val="00426BD6"/>
    <w:rsid w:val="00427F59"/>
    <w:rsid w:val="00430057"/>
    <w:rsid w:val="004301E9"/>
    <w:rsid w:val="0043056D"/>
    <w:rsid w:val="0043085E"/>
    <w:rsid w:val="00430ADD"/>
    <w:rsid w:val="0043130F"/>
    <w:rsid w:val="00432452"/>
    <w:rsid w:val="00433069"/>
    <w:rsid w:val="004330B1"/>
    <w:rsid w:val="00433330"/>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C99"/>
    <w:rsid w:val="00474DF1"/>
    <w:rsid w:val="00474E2B"/>
    <w:rsid w:val="00474EC3"/>
    <w:rsid w:val="00475848"/>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3B9"/>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4A"/>
    <w:rsid w:val="004D5815"/>
    <w:rsid w:val="004D587E"/>
    <w:rsid w:val="004D593E"/>
    <w:rsid w:val="004D5BD0"/>
    <w:rsid w:val="004D6223"/>
    <w:rsid w:val="004D6468"/>
    <w:rsid w:val="004D6D12"/>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593"/>
    <w:rsid w:val="005106EA"/>
    <w:rsid w:val="005113EF"/>
    <w:rsid w:val="005113FB"/>
    <w:rsid w:val="00511E9D"/>
    <w:rsid w:val="0051253B"/>
    <w:rsid w:val="00513F7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4B4"/>
    <w:rsid w:val="00555B62"/>
    <w:rsid w:val="00555BEB"/>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F44"/>
    <w:rsid w:val="00592DB0"/>
    <w:rsid w:val="00592FDB"/>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2CF3"/>
    <w:rsid w:val="005A3269"/>
    <w:rsid w:val="005A419B"/>
    <w:rsid w:val="005A4506"/>
    <w:rsid w:val="005A4529"/>
    <w:rsid w:val="005A475A"/>
    <w:rsid w:val="005A4945"/>
    <w:rsid w:val="005A4A1D"/>
    <w:rsid w:val="005A50FC"/>
    <w:rsid w:val="005A62C7"/>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29EF"/>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399F"/>
    <w:rsid w:val="005E4213"/>
    <w:rsid w:val="005E496A"/>
    <w:rsid w:val="005E4A17"/>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75A1"/>
    <w:rsid w:val="00671150"/>
    <w:rsid w:val="00671833"/>
    <w:rsid w:val="00672440"/>
    <w:rsid w:val="006727A1"/>
    <w:rsid w:val="006734B1"/>
    <w:rsid w:val="00673A41"/>
    <w:rsid w:val="00673A5F"/>
    <w:rsid w:val="00673B6E"/>
    <w:rsid w:val="00673B8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393D"/>
    <w:rsid w:val="006E516C"/>
    <w:rsid w:val="006E57E1"/>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B43"/>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4C6D"/>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20"/>
    <w:rsid w:val="00753DC9"/>
    <w:rsid w:val="00753E63"/>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6A84"/>
    <w:rsid w:val="007876C0"/>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C70"/>
    <w:rsid w:val="008302C4"/>
    <w:rsid w:val="0083101D"/>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7E9"/>
    <w:rsid w:val="00874A09"/>
    <w:rsid w:val="00876AB6"/>
    <w:rsid w:val="00876C69"/>
    <w:rsid w:val="00877510"/>
    <w:rsid w:val="00877AF1"/>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2D0"/>
    <w:rsid w:val="00986648"/>
    <w:rsid w:val="00986712"/>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432"/>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DBC"/>
    <w:rsid w:val="009F5F01"/>
    <w:rsid w:val="009F6051"/>
    <w:rsid w:val="009F6971"/>
    <w:rsid w:val="009F6F06"/>
    <w:rsid w:val="009F7078"/>
    <w:rsid w:val="00A002EF"/>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68E"/>
    <w:rsid w:val="00A3783B"/>
    <w:rsid w:val="00A40556"/>
    <w:rsid w:val="00A406AC"/>
    <w:rsid w:val="00A4135A"/>
    <w:rsid w:val="00A415E7"/>
    <w:rsid w:val="00A41743"/>
    <w:rsid w:val="00A41C3A"/>
    <w:rsid w:val="00A4217C"/>
    <w:rsid w:val="00A4252D"/>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D02"/>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5602"/>
    <w:rsid w:val="00A8616B"/>
    <w:rsid w:val="00A863A3"/>
    <w:rsid w:val="00A86720"/>
    <w:rsid w:val="00A87827"/>
    <w:rsid w:val="00A878B3"/>
    <w:rsid w:val="00A9023C"/>
    <w:rsid w:val="00A90A7D"/>
    <w:rsid w:val="00A90D64"/>
    <w:rsid w:val="00A91518"/>
    <w:rsid w:val="00A91533"/>
    <w:rsid w:val="00A921BD"/>
    <w:rsid w:val="00A92569"/>
    <w:rsid w:val="00A938F3"/>
    <w:rsid w:val="00A93E21"/>
    <w:rsid w:val="00A94049"/>
    <w:rsid w:val="00A94478"/>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B6B"/>
    <w:rsid w:val="00AB6D14"/>
    <w:rsid w:val="00AB6E20"/>
    <w:rsid w:val="00AB749D"/>
    <w:rsid w:val="00AC0010"/>
    <w:rsid w:val="00AC0112"/>
    <w:rsid w:val="00AC04E0"/>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63A"/>
    <w:rsid w:val="00AE5371"/>
    <w:rsid w:val="00AE5440"/>
    <w:rsid w:val="00AE5F33"/>
    <w:rsid w:val="00AE60AA"/>
    <w:rsid w:val="00AE66A4"/>
    <w:rsid w:val="00AE6C1A"/>
    <w:rsid w:val="00AE70CB"/>
    <w:rsid w:val="00AE7C5C"/>
    <w:rsid w:val="00AF049A"/>
    <w:rsid w:val="00AF0664"/>
    <w:rsid w:val="00AF1044"/>
    <w:rsid w:val="00AF10A3"/>
    <w:rsid w:val="00AF1381"/>
    <w:rsid w:val="00AF220F"/>
    <w:rsid w:val="00AF255B"/>
    <w:rsid w:val="00AF278F"/>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C2A"/>
    <w:rsid w:val="00B11194"/>
    <w:rsid w:val="00B11320"/>
    <w:rsid w:val="00B115CD"/>
    <w:rsid w:val="00B120E5"/>
    <w:rsid w:val="00B12B9D"/>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B49"/>
    <w:rsid w:val="00B606CD"/>
    <w:rsid w:val="00B60732"/>
    <w:rsid w:val="00B6213B"/>
    <w:rsid w:val="00B6259B"/>
    <w:rsid w:val="00B6338F"/>
    <w:rsid w:val="00B648A8"/>
    <w:rsid w:val="00B64BED"/>
    <w:rsid w:val="00B65761"/>
    <w:rsid w:val="00B65F93"/>
    <w:rsid w:val="00B679DA"/>
    <w:rsid w:val="00B67C63"/>
    <w:rsid w:val="00B67FF5"/>
    <w:rsid w:val="00B701FC"/>
    <w:rsid w:val="00B70774"/>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2034"/>
    <w:rsid w:val="00BB20EA"/>
    <w:rsid w:val="00BB2C31"/>
    <w:rsid w:val="00BB339F"/>
    <w:rsid w:val="00BB4091"/>
    <w:rsid w:val="00BB5FEC"/>
    <w:rsid w:val="00BB6841"/>
    <w:rsid w:val="00BB6B40"/>
    <w:rsid w:val="00BB6F48"/>
    <w:rsid w:val="00BB7270"/>
    <w:rsid w:val="00BB740C"/>
    <w:rsid w:val="00BC0F90"/>
    <w:rsid w:val="00BC145D"/>
    <w:rsid w:val="00BC1738"/>
    <w:rsid w:val="00BC1819"/>
    <w:rsid w:val="00BC1F13"/>
    <w:rsid w:val="00BC23DB"/>
    <w:rsid w:val="00BC251C"/>
    <w:rsid w:val="00BC2A0B"/>
    <w:rsid w:val="00BC2FE2"/>
    <w:rsid w:val="00BC3078"/>
    <w:rsid w:val="00BC385A"/>
    <w:rsid w:val="00BC3B72"/>
    <w:rsid w:val="00BC4203"/>
    <w:rsid w:val="00BC4433"/>
    <w:rsid w:val="00BC47CE"/>
    <w:rsid w:val="00BC55FC"/>
    <w:rsid w:val="00BC57FF"/>
    <w:rsid w:val="00BC5F60"/>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958"/>
    <w:rsid w:val="00BF2BA2"/>
    <w:rsid w:val="00BF2E4C"/>
    <w:rsid w:val="00BF419E"/>
    <w:rsid w:val="00BF44E8"/>
    <w:rsid w:val="00BF4C7B"/>
    <w:rsid w:val="00BF4D7F"/>
    <w:rsid w:val="00BF4F32"/>
    <w:rsid w:val="00BF53EA"/>
    <w:rsid w:val="00BF5A40"/>
    <w:rsid w:val="00BF5D92"/>
    <w:rsid w:val="00BF6B06"/>
    <w:rsid w:val="00BF6B7D"/>
    <w:rsid w:val="00BF6C3C"/>
    <w:rsid w:val="00BF76C6"/>
    <w:rsid w:val="00BF7717"/>
    <w:rsid w:val="00BF7C01"/>
    <w:rsid w:val="00C00144"/>
    <w:rsid w:val="00C00183"/>
    <w:rsid w:val="00C00A3C"/>
    <w:rsid w:val="00C01260"/>
    <w:rsid w:val="00C0128A"/>
    <w:rsid w:val="00C01E26"/>
    <w:rsid w:val="00C020C5"/>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BCB"/>
    <w:rsid w:val="00C160F8"/>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23D8"/>
    <w:rsid w:val="00C72CE3"/>
    <w:rsid w:val="00C73F3A"/>
    <w:rsid w:val="00C73F6F"/>
    <w:rsid w:val="00C741B9"/>
    <w:rsid w:val="00C744A7"/>
    <w:rsid w:val="00C74E58"/>
    <w:rsid w:val="00C75C18"/>
    <w:rsid w:val="00C75F16"/>
    <w:rsid w:val="00C762A6"/>
    <w:rsid w:val="00C769C4"/>
    <w:rsid w:val="00C76E18"/>
    <w:rsid w:val="00C77087"/>
    <w:rsid w:val="00C77B09"/>
    <w:rsid w:val="00C77C4C"/>
    <w:rsid w:val="00C77E37"/>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3B86"/>
    <w:rsid w:val="00CE3C59"/>
    <w:rsid w:val="00CE3DC7"/>
    <w:rsid w:val="00CE47A1"/>
    <w:rsid w:val="00CE54F1"/>
    <w:rsid w:val="00CE6654"/>
    <w:rsid w:val="00CE66ED"/>
    <w:rsid w:val="00CE6946"/>
    <w:rsid w:val="00CE7046"/>
    <w:rsid w:val="00CF1142"/>
    <w:rsid w:val="00CF1717"/>
    <w:rsid w:val="00CF1ABA"/>
    <w:rsid w:val="00CF24AD"/>
    <w:rsid w:val="00CF31C7"/>
    <w:rsid w:val="00CF360D"/>
    <w:rsid w:val="00CF3FC3"/>
    <w:rsid w:val="00CF4E6D"/>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CC9"/>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F11"/>
    <w:rsid w:val="00D73318"/>
    <w:rsid w:val="00D7354C"/>
    <w:rsid w:val="00D73DED"/>
    <w:rsid w:val="00D73E35"/>
    <w:rsid w:val="00D743AA"/>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2AD"/>
    <w:rsid w:val="00DB56F5"/>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2B6"/>
    <w:rsid w:val="00DE3400"/>
    <w:rsid w:val="00DE3CFB"/>
    <w:rsid w:val="00DE4051"/>
    <w:rsid w:val="00DE4C20"/>
    <w:rsid w:val="00DE5081"/>
    <w:rsid w:val="00DE5860"/>
    <w:rsid w:val="00DE7196"/>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48ED"/>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AFB"/>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958"/>
    <w:rsid w:val="00E53207"/>
    <w:rsid w:val="00E536ED"/>
    <w:rsid w:val="00E53936"/>
    <w:rsid w:val="00E542CB"/>
    <w:rsid w:val="00E55442"/>
    <w:rsid w:val="00E559E8"/>
    <w:rsid w:val="00E55D72"/>
    <w:rsid w:val="00E55FE1"/>
    <w:rsid w:val="00E566B2"/>
    <w:rsid w:val="00E56DCB"/>
    <w:rsid w:val="00E57989"/>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860"/>
    <w:rsid w:val="00F11688"/>
    <w:rsid w:val="00F119D6"/>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CF3"/>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B60"/>
    <w:rsid w:val="00F63FEA"/>
    <w:rsid w:val="00F6410D"/>
    <w:rsid w:val="00F64203"/>
    <w:rsid w:val="00F65198"/>
    <w:rsid w:val="00F651E0"/>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085B"/>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410"/>
    <w:rsid w:val="00F94771"/>
    <w:rsid w:val="00F95EF9"/>
    <w:rsid w:val="00F9667F"/>
    <w:rsid w:val="00F969CA"/>
    <w:rsid w:val="00F97132"/>
    <w:rsid w:val="00F97368"/>
    <w:rsid w:val="00FA03F1"/>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26BE"/>
    <w:rsid w:val="00FC2B5F"/>
    <w:rsid w:val="00FC2D3D"/>
    <w:rsid w:val="00FC2D5E"/>
    <w:rsid w:val="00FC2EBC"/>
    <w:rsid w:val="00FC35CB"/>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9E"/>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4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www.videocardbenchmark.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anna.onder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FAB89215-0B4D-4F1D-BCF5-5119361DBB8E}">
  <ds:schemaRefs>
    <ds:schemaRef ds:uri="http://schemas.openxmlformats.org/officeDocument/2006/bibliography"/>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7895</Words>
  <Characters>51895</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59671</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19</cp:revision>
  <cp:lastPrinted>2021-09-03T10:14:00Z</cp:lastPrinted>
  <dcterms:created xsi:type="dcterms:W3CDTF">2021-09-02T17:21:00Z</dcterms:created>
  <dcterms:modified xsi:type="dcterms:W3CDTF">2021-09-03T10:20:00Z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