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25/2, 31-113</w:t>
            </w:r>
            <w:r w:rsidRPr="001C4C9C">
              <w:rPr>
                <w:rFonts w:ascii="Garamond" w:hAnsi="Garamond" w:cs="Garamond"/>
                <w:b/>
                <w:bCs/>
                <w:sz w:val="20"/>
              </w:rPr>
              <w:t xml:space="preserve"> Kraków</w:t>
            </w:r>
          </w:p>
          <w:p w14:paraId="245293FA"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19B2C236" w14:textId="77777777" w:rsidR="00BA5C06" w:rsidRPr="000353C4" w:rsidRDefault="00BC4DA3"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5B209A67" w:rsidR="00A145AB" w:rsidRPr="00F708E6" w:rsidRDefault="00533A41" w:rsidP="00E27122">
      <w:pPr>
        <w:widowControl/>
        <w:suppressAutoHyphens w:val="0"/>
        <w:ind w:left="360"/>
        <w:jc w:val="right"/>
        <w:outlineLvl w:val="0"/>
        <w:rPr>
          <w:sz w:val="22"/>
        </w:rPr>
      </w:pPr>
      <w:r w:rsidRPr="00DD4248">
        <w:rPr>
          <w:sz w:val="22"/>
        </w:rPr>
        <w:t xml:space="preserve">Kraków, </w:t>
      </w:r>
      <w:r w:rsidR="00E27122" w:rsidRPr="00DD4248">
        <w:rPr>
          <w:sz w:val="22"/>
        </w:rPr>
        <w:t xml:space="preserve">dnia </w:t>
      </w:r>
      <w:r w:rsidR="006E19DF">
        <w:rPr>
          <w:sz w:val="22"/>
        </w:rPr>
        <w:t>5</w:t>
      </w:r>
      <w:r w:rsidR="00843075">
        <w:rPr>
          <w:sz w:val="22"/>
        </w:rPr>
        <w:t xml:space="preserve"> </w:t>
      </w:r>
      <w:r w:rsidR="006E19DF">
        <w:rPr>
          <w:sz w:val="22"/>
        </w:rPr>
        <w:t>sierpnia</w:t>
      </w:r>
      <w:r w:rsidR="00843075">
        <w:rPr>
          <w:sz w:val="22"/>
        </w:rPr>
        <w:t xml:space="preserve"> </w:t>
      </w:r>
      <w:r w:rsidR="00DD4248">
        <w:rPr>
          <w:sz w:val="22"/>
        </w:rPr>
        <w:t xml:space="preserve"> </w:t>
      </w:r>
      <w:r w:rsidRPr="00DD4248">
        <w:rPr>
          <w:sz w:val="22"/>
        </w:rPr>
        <w:t>20</w:t>
      </w:r>
      <w:r w:rsidR="00AD0B3B" w:rsidRPr="00DD4248">
        <w:rPr>
          <w:sz w:val="22"/>
        </w:rPr>
        <w:t>2</w:t>
      </w:r>
      <w:r w:rsidR="00F20C3C" w:rsidRPr="00DD4248">
        <w:rPr>
          <w:sz w:val="22"/>
        </w:rPr>
        <w:t>1</w:t>
      </w:r>
      <w:r w:rsidR="008D0905" w:rsidRPr="00DD4248">
        <w:rPr>
          <w:sz w:val="22"/>
        </w:rPr>
        <w:t xml:space="preserve"> 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6983349" w14:textId="77777777" w:rsidR="00952523" w:rsidRPr="00F708E6" w:rsidRDefault="00952523" w:rsidP="00E21080">
      <w:pPr>
        <w:widowControl/>
        <w:suppressAutoHyphens w:val="0"/>
        <w:ind w:left="360"/>
        <w:jc w:val="both"/>
        <w:rPr>
          <w:sz w:val="22"/>
          <w:szCs w:val="22"/>
          <w:u w:val="single"/>
        </w:rPr>
      </w:pPr>
    </w:p>
    <w:p w14:paraId="07F4540F"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43498370"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76443E2B"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3311F9B3" w14:textId="77777777"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25/2, 31-113</w:t>
      </w:r>
      <w:r w:rsidR="00BA5C06" w:rsidRPr="00F708E6">
        <w:rPr>
          <w:sz w:val="22"/>
          <w:szCs w:val="22"/>
        </w:rPr>
        <w:t xml:space="preserve"> Kraków;</w:t>
      </w:r>
    </w:p>
    <w:p w14:paraId="53A50817" w14:textId="77777777"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663-39-02</w:t>
      </w:r>
      <w:r w:rsidRPr="00F708E6">
        <w:rPr>
          <w:sz w:val="22"/>
          <w:szCs w:val="22"/>
        </w:rPr>
        <w:t xml:space="preserve">; </w:t>
      </w:r>
      <w:r w:rsidR="00BB20EA" w:rsidRPr="00F708E6">
        <w:rPr>
          <w:sz w:val="22"/>
          <w:szCs w:val="22"/>
        </w:rPr>
        <w:t>faks</w:t>
      </w:r>
      <w:r w:rsidR="00BA5C06" w:rsidRPr="00F708E6">
        <w:rPr>
          <w:sz w:val="22"/>
          <w:szCs w:val="22"/>
        </w:rPr>
        <w:t xml:space="preserve"> +4812-663-39-14</w:t>
      </w:r>
      <w:r w:rsidR="00CF1717" w:rsidRPr="00F708E6">
        <w:rPr>
          <w:sz w:val="22"/>
          <w:szCs w:val="22"/>
        </w:rPr>
        <w:t>;</w:t>
      </w:r>
      <w:r w:rsidR="00BE302C" w:rsidRPr="00F708E6">
        <w:rPr>
          <w:sz w:val="22"/>
          <w:szCs w:val="22"/>
        </w:rPr>
        <w:tab/>
      </w:r>
      <w:r w:rsidR="006C1856" w:rsidRPr="00F708E6">
        <w:rPr>
          <w:sz w:val="22"/>
          <w:szCs w:val="22"/>
        </w:rPr>
        <w:t xml:space="preserve"> </w:t>
      </w:r>
    </w:p>
    <w:p w14:paraId="7D343FCE"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r w:rsidR="00190E0E">
        <w:fldChar w:fldCharType="begin"/>
      </w:r>
      <w:r w:rsidR="00190E0E">
        <w:instrText xml:space="preserve"> HYPERLINK "mailto:bzp@uj.edu.pl" </w:instrText>
      </w:r>
      <w:r w:rsidR="00190E0E">
        <w:fldChar w:fldCharType="separate"/>
      </w:r>
      <w:r w:rsidR="00BE302C" w:rsidRPr="00F708E6">
        <w:rPr>
          <w:rStyle w:val="Hipercze"/>
          <w:sz w:val="22"/>
          <w:szCs w:val="22"/>
          <w:lang w:val="pt-BR"/>
        </w:rPr>
        <w:t>bzp@uj.edu.pl</w:t>
      </w:r>
      <w:r w:rsidR="00190E0E">
        <w:rPr>
          <w:rStyle w:val="Hipercze"/>
          <w:sz w:val="22"/>
          <w:szCs w:val="22"/>
          <w:lang w:val="pt-BR"/>
        </w:rPr>
        <w:fldChar w:fldCharType="end"/>
      </w:r>
      <w:r w:rsidR="00BE302C" w:rsidRPr="00F708E6">
        <w:rPr>
          <w:sz w:val="22"/>
          <w:szCs w:val="22"/>
          <w:lang w:val="pt-BR"/>
        </w:rPr>
        <w:t xml:space="preserve"> </w:t>
      </w:r>
    </w:p>
    <w:p w14:paraId="5880BFCA"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5" w:history="1">
        <w:r w:rsidR="00BA5C06" w:rsidRPr="00F708E6">
          <w:rPr>
            <w:rStyle w:val="Hipercze"/>
            <w:sz w:val="22"/>
            <w:szCs w:val="22"/>
          </w:rPr>
          <w:t>www.uj.edu.pl</w:t>
        </w:r>
      </w:hyperlink>
    </w:p>
    <w:p w14:paraId="5E4A8F42"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6"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6D66BFE0" w14:textId="77777777" w:rsidR="0027765D" w:rsidRPr="00F708E6" w:rsidRDefault="0027765D" w:rsidP="0027765D">
      <w:pPr>
        <w:widowControl/>
        <w:tabs>
          <w:tab w:val="num" w:pos="900"/>
        </w:tabs>
        <w:suppressAutoHyphens w:val="0"/>
        <w:ind w:left="284"/>
        <w:jc w:val="both"/>
        <w:rPr>
          <w:b/>
          <w:bCs/>
          <w:sz w:val="22"/>
          <w:szCs w:val="22"/>
        </w:rPr>
      </w:pPr>
    </w:p>
    <w:p w14:paraId="19DBD99B"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2237D212" w14:textId="2BF1430D"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 xml:space="preserve">11 września 2019 r. – Prawo zamówień publicznych (t. j. Dz. U. </w:t>
      </w:r>
      <w:r w:rsidR="00FE1408" w:rsidRPr="00F708E6">
        <w:rPr>
          <w:sz w:val="22"/>
          <w:szCs w:val="22"/>
        </w:rPr>
        <w:t>2</w:t>
      </w:r>
      <w:r w:rsidR="00FE1408">
        <w:rPr>
          <w:sz w:val="22"/>
          <w:szCs w:val="22"/>
        </w:rPr>
        <w:t xml:space="preserve">021 </w:t>
      </w:r>
      <w:r w:rsidR="00A06569">
        <w:rPr>
          <w:sz w:val="22"/>
          <w:szCs w:val="22"/>
        </w:rPr>
        <w:t xml:space="preserve">r., poz. </w:t>
      </w:r>
      <w:r w:rsidR="00FE1408">
        <w:rPr>
          <w:sz w:val="22"/>
          <w:szCs w:val="22"/>
        </w:rPr>
        <w:t>1129</w:t>
      </w:r>
      <w:r w:rsidR="00A06569">
        <w:rPr>
          <w:sz w:val="22"/>
          <w:szCs w:val="22"/>
        </w:rPr>
        <w:t xml:space="preserve">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5282D04F"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7F7E4362" w14:textId="77777777" w:rsidR="0027765D" w:rsidRPr="00F708E6" w:rsidRDefault="0027765D" w:rsidP="0027765D">
      <w:pPr>
        <w:widowControl/>
        <w:tabs>
          <w:tab w:val="num" w:pos="851"/>
          <w:tab w:val="num" w:pos="2880"/>
        </w:tabs>
        <w:suppressAutoHyphens w:val="0"/>
        <w:ind w:left="709"/>
        <w:jc w:val="both"/>
        <w:rPr>
          <w:sz w:val="22"/>
          <w:szCs w:val="22"/>
        </w:rPr>
      </w:pPr>
    </w:p>
    <w:p w14:paraId="29EBFAE4"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5D04D312" w14:textId="28434709" w:rsidR="0027765D" w:rsidRPr="00F63ECD" w:rsidRDefault="0027765D" w:rsidP="00A06569">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63ECD">
        <w:rPr>
          <w:rFonts w:ascii="Times New Roman" w:hAnsi="Times New Roman" w:cs="Times New Roman"/>
          <w:b w:val="0"/>
          <w:bCs w:val="0"/>
          <w:sz w:val="22"/>
          <w:szCs w:val="22"/>
        </w:rPr>
        <w:t>Przedmiotem zamówienia jest dostawa</w:t>
      </w:r>
      <w:r w:rsidR="006A474E" w:rsidRPr="00F63ECD">
        <w:rPr>
          <w:rFonts w:ascii="Times New Roman" w:hAnsi="Times New Roman" w:cs="Times New Roman"/>
          <w:b w:val="0"/>
          <w:bCs w:val="0"/>
          <w:sz w:val="22"/>
          <w:szCs w:val="22"/>
        </w:rPr>
        <w:t>, wniesienie</w:t>
      </w:r>
      <w:r w:rsidR="00FA22DC" w:rsidRPr="00F63ECD">
        <w:rPr>
          <w:rFonts w:ascii="Times New Roman" w:hAnsi="Times New Roman" w:cs="Times New Roman"/>
          <w:b w:val="0"/>
          <w:bCs w:val="0"/>
          <w:sz w:val="22"/>
          <w:szCs w:val="22"/>
        </w:rPr>
        <w:t xml:space="preserve"> wraz z montażem i uruchomieniem</w:t>
      </w:r>
      <w:r w:rsidR="000E4677" w:rsidRPr="00F63ECD">
        <w:rPr>
          <w:rFonts w:ascii="Times New Roman" w:hAnsi="Times New Roman" w:cs="Times New Roman"/>
          <w:b w:val="0"/>
          <w:bCs w:val="0"/>
          <w:sz w:val="22"/>
          <w:szCs w:val="22"/>
        </w:rPr>
        <w:t xml:space="preserve"> </w:t>
      </w:r>
      <w:r w:rsidR="00843075" w:rsidRPr="00F63ECD">
        <w:rPr>
          <w:rFonts w:ascii="Times New Roman" w:hAnsi="Times New Roman" w:cs="Times New Roman"/>
          <w:b w:val="0"/>
          <w:bCs w:val="0"/>
          <w:sz w:val="22"/>
          <w:szCs w:val="22"/>
        </w:rPr>
        <w:t>mikroskop</w:t>
      </w:r>
      <w:r w:rsidR="009D7AB1" w:rsidRPr="00F63ECD">
        <w:rPr>
          <w:rFonts w:ascii="Times New Roman" w:hAnsi="Times New Roman" w:cs="Times New Roman"/>
          <w:b w:val="0"/>
          <w:bCs w:val="0"/>
          <w:sz w:val="22"/>
          <w:szCs w:val="22"/>
        </w:rPr>
        <w:t>u</w:t>
      </w:r>
      <w:r w:rsidR="00843075" w:rsidRPr="00F63ECD">
        <w:rPr>
          <w:rFonts w:ascii="Times New Roman" w:hAnsi="Times New Roman" w:cs="Times New Roman"/>
          <w:b w:val="0"/>
          <w:bCs w:val="0"/>
          <w:sz w:val="22"/>
          <w:szCs w:val="22"/>
        </w:rPr>
        <w:t xml:space="preserve"> sił atomowych dedykowany do układów biologicznych (</w:t>
      </w:r>
      <w:proofErr w:type="spellStart"/>
      <w:r w:rsidR="00843075" w:rsidRPr="00F63ECD">
        <w:rPr>
          <w:rFonts w:ascii="Times New Roman" w:hAnsi="Times New Roman" w:cs="Times New Roman"/>
          <w:b w:val="0"/>
          <w:bCs w:val="0"/>
          <w:sz w:val="22"/>
          <w:szCs w:val="22"/>
        </w:rPr>
        <w:t>bio</w:t>
      </w:r>
      <w:proofErr w:type="spellEnd"/>
      <w:r w:rsidR="00843075" w:rsidRPr="00F63ECD">
        <w:rPr>
          <w:rFonts w:ascii="Times New Roman" w:hAnsi="Times New Roman" w:cs="Times New Roman"/>
          <w:b w:val="0"/>
          <w:bCs w:val="0"/>
          <w:sz w:val="22"/>
          <w:szCs w:val="22"/>
        </w:rPr>
        <w:t>-AFM)</w:t>
      </w:r>
      <w:r w:rsidR="00FA22DC" w:rsidRPr="00F63ECD">
        <w:rPr>
          <w:rFonts w:ascii="Times New Roman" w:hAnsi="Times New Roman" w:cs="Times New Roman"/>
          <w:b w:val="0"/>
          <w:bCs w:val="0"/>
          <w:sz w:val="22"/>
          <w:szCs w:val="22"/>
        </w:rPr>
        <w:t xml:space="preserve"> </w:t>
      </w:r>
      <w:r w:rsidRPr="00F63ECD">
        <w:rPr>
          <w:rFonts w:ascii="Times New Roman" w:hAnsi="Times New Roman" w:cs="Times New Roman"/>
          <w:b w:val="0"/>
          <w:bCs w:val="0"/>
          <w:sz w:val="22"/>
          <w:szCs w:val="22"/>
        </w:rPr>
        <w:t>dla potrzeb Wydziału Chemii UJ.</w:t>
      </w:r>
    </w:p>
    <w:p w14:paraId="1D223601" w14:textId="77777777" w:rsidR="0027765D" w:rsidRDefault="0027765D" w:rsidP="00843075">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10DB3">
        <w:rPr>
          <w:rFonts w:ascii="Times New Roman" w:hAnsi="Times New Roman" w:cs="Times New Roman"/>
          <w:b w:val="0"/>
          <w:bCs w:val="0"/>
          <w:sz w:val="22"/>
          <w:szCs w:val="22"/>
        </w:rPr>
        <w:t>Szczegółowy opis przedmiotu zamówienia jest następujący:</w:t>
      </w:r>
    </w:p>
    <w:p w14:paraId="4F6F8AF6" w14:textId="77777777" w:rsidR="00843075" w:rsidRPr="00B426B5" w:rsidRDefault="00843075" w:rsidP="00217EF4">
      <w:pPr>
        <w:widowControl/>
        <w:suppressAutoHyphens w:val="0"/>
        <w:spacing w:line="259" w:lineRule="auto"/>
        <w:jc w:val="both"/>
        <w:rPr>
          <w:rFonts w:eastAsia="Calibri"/>
          <w:b/>
          <w:sz w:val="22"/>
          <w:szCs w:val="22"/>
          <w:lang w:eastAsia="en-US"/>
        </w:rPr>
      </w:pPr>
      <w:bookmarkStart w:id="0" w:name="_Hlk66090284"/>
      <w:r w:rsidRPr="00B426B5">
        <w:rPr>
          <w:rFonts w:eastAsia="Calibri"/>
          <w:b/>
          <w:sz w:val="22"/>
          <w:szCs w:val="22"/>
          <w:lang w:eastAsia="en-US"/>
        </w:rPr>
        <w:t>Wymagania funkcjonalne</w:t>
      </w:r>
    </w:p>
    <w:p w14:paraId="0532D5B0" w14:textId="77777777" w:rsidR="00843075" w:rsidRPr="00B426B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B426B5">
        <w:rPr>
          <w:sz w:val="22"/>
          <w:szCs w:val="22"/>
          <w:lang w:eastAsia="en-US" w:bidi="en-US"/>
        </w:rPr>
        <w:t>System musi być zaprojektowany do pracy w powietrzu, płynach i gazach. Głowica skanująca musi być całkowicie uszczelniona przed oparami i cieczami. Sonda skanująca musi być całkowicie zanurzona w cieczy, a wszystkie części komórki cieczowej muszą być tak zaprojektowane, aby można było je dokładnie wyczyścić.</w:t>
      </w:r>
    </w:p>
    <w:p w14:paraId="0A3C7E02" w14:textId="12B5BF18" w:rsidR="00843075" w:rsidRPr="00B426B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B426B5">
        <w:rPr>
          <w:sz w:val="22"/>
          <w:szCs w:val="22"/>
          <w:lang w:eastAsia="en-US" w:bidi="en-US"/>
        </w:rPr>
        <w:t>Konstrukcja mikroskopu sił atomowych musi umożliwiać jego integrację z mikroskopem odwróconym wyposażonym we fluorescencję, mikroskopem konfokalnym czy spektrometrem ramanowskim;</w:t>
      </w:r>
    </w:p>
    <w:p w14:paraId="4DBAC7A0" w14:textId="77777777" w:rsidR="00843075" w:rsidRPr="00B426B5" w:rsidRDefault="00843075" w:rsidP="00AB7468">
      <w:pPr>
        <w:widowControl/>
        <w:numPr>
          <w:ilvl w:val="1"/>
          <w:numId w:val="37"/>
        </w:numPr>
        <w:suppressAutoHyphens w:val="0"/>
        <w:spacing w:after="200"/>
        <w:ind w:left="1134" w:hanging="567"/>
        <w:contextualSpacing/>
        <w:jc w:val="both"/>
        <w:rPr>
          <w:sz w:val="22"/>
          <w:szCs w:val="22"/>
          <w:lang w:eastAsia="en-US" w:bidi="en-US"/>
        </w:rPr>
      </w:pPr>
      <w:r w:rsidRPr="00B426B5">
        <w:rPr>
          <w:sz w:val="22"/>
          <w:szCs w:val="22"/>
          <w:lang w:eastAsia="en-US" w:bidi="en-US"/>
        </w:rPr>
        <w:t>Konstrukcja głowicy AFM musi umożliwiać optyczny dostęp do próbki zarówno od dołu, jak i od góry.</w:t>
      </w:r>
    </w:p>
    <w:p w14:paraId="1189281C" w14:textId="5CEA14CD" w:rsidR="00843075" w:rsidRPr="00B426B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B426B5">
        <w:rPr>
          <w:sz w:val="22"/>
          <w:szCs w:val="22"/>
          <w:lang w:eastAsia="en-US" w:bidi="en-US"/>
        </w:rPr>
        <w:t>Wymagana możliwość uzyskania rozdzielczości atomowej zarówno w cieczy jak</w:t>
      </w:r>
      <w:r w:rsidR="00B426B5">
        <w:rPr>
          <w:sz w:val="22"/>
          <w:szCs w:val="22"/>
          <w:lang w:eastAsia="en-US" w:bidi="en-US"/>
        </w:rPr>
        <w:br/>
      </w:r>
      <w:r w:rsidRPr="00B426B5">
        <w:rPr>
          <w:sz w:val="22"/>
          <w:szCs w:val="22"/>
          <w:lang w:eastAsia="en-US" w:bidi="en-US"/>
        </w:rPr>
        <w:t xml:space="preserve"> i powietrzu na strukturach periodycznych takich jak mika.</w:t>
      </w:r>
    </w:p>
    <w:p w14:paraId="55D46BA0" w14:textId="1B2CD258" w:rsidR="00843075" w:rsidRPr="00B426B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B426B5">
        <w:rPr>
          <w:sz w:val="22"/>
          <w:szCs w:val="22"/>
          <w:lang w:eastAsia="en-US" w:bidi="en-US"/>
        </w:rPr>
        <w:t>Mikroskop musi być przystosowany do obrazowania zarówno próbek biologicznych jak</w:t>
      </w:r>
      <w:r w:rsidR="00B426B5">
        <w:rPr>
          <w:sz w:val="22"/>
          <w:szCs w:val="22"/>
          <w:lang w:eastAsia="en-US" w:bidi="en-US"/>
        </w:rPr>
        <w:br/>
      </w:r>
      <w:r w:rsidRPr="00B426B5">
        <w:rPr>
          <w:sz w:val="22"/>
          <w:szCs w:val="22"/>
          <w:lang w:eastAsia="en-US" w:bidi="en-US"/>
        </w:rPr>
        <w:t xml:space="preserve"> i inżynierskich</w:t>
      </w:r>
    </w:p>
    <w:p w14:paraId="5131AE78" w14:textId="218E3397" w:rsidR="00843075" w:rsidRPr="00B426B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B426B5">
        <w:rPr>
          <w:sz w:val="22"/>
          <w:szCs w:val="22"/>
          <w:lang w:eastAsia="en-US" w:bidi="en-US"/>
        </w:rPr>
        <w:t xml:space="preserve">System musi być wyposażony w możliwość przełączania in-situ pomiędzy pracą </w:t>
      </w:r>
      <w:r w:rsidR="00B426B5">
        <w:rPr>
          <w:sz w:val="22"/>
          <w:szCs w:val="22"/>
          <w:lang w:eastAsia="en-US" w:bidi="en-US"/>
        </w:rPr>
        <w:br/>
      </w:r>
      <w:r w:rsidRPr="00B426B5">
        <w:rPr>
          <w:sz w:val="22"/>
          <w:szCs w:val="22"/>
          <w:lang w:eastAsia="en-US" w:bidi="en-US"/>
        </w:rPr>
        <w:t>w powietrzu i pracą w cieczy.</w:t>
      </w:r>
    </w:p>
    <w:p w14:paraId="79FF0729"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System powinien mieć konstrukcję skanowania sondą (X, Y, Z). Próbka musi być nieruchoma względem osi optycznej podczas skanowania.</w:t>
      </w:r>
    </w:p>
    <w:p w14:paraId="47C29A5E"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rFonts w:eastAsia="Calibri"/>
          <w:sz w:val="22"/>
          <w:szCs w:val="22"/>
          <w:lang w:eastAsia="en-US" w:bidi="en-US"/>
        </w:rPr>
        <w:lastRenderedPageBreak/>
        <w:t xml:space="preserve">Głowica AFM musi umożliwiać zmotoryzowane </w:t>
      </w:r>
      <w:r w:rsidRPr="00843075">
        <w:rPr>
          <w:sz w:val="22"/>
          <w:szCs w:val="22"/>
          <w:lang w:eastAsia="en-US" w:bidi="en-US"/>
        </w:rPr>
        <w:t>podejście do próbki,</w:t>
      </w:r>
      <w:r w:rsidRPr="00843075">
        <w:rPr>
          <w:rFonts w:eastAsia="Calibri"/>
          <w:sz w:val="22"/>
          <w:szCs w:val="22"/>
          <w:lang w:eastAsia="en-US" w:bidi="en-US"/>
        </w:rPr>
        <w:t xml:space="preserve"> z automatyczną korekcją przechyłu przy użyciu trzech silników krokowych, aby skompensować możliwy kąt nachylenia między próbką a płaszczyzną</w:t>
      </w:r>
      <w:r w:rsidRPr="00843075">
        <w:rPr>
          <w:sz w:val="22"/>
          <w:szCs w:val="22"/>
          <w:lang w:eastAsia="en-US" w:bidi="en-US"/>
        </w:rPr>
        <w:t xml:space="preserve"> XY</w:t>
      </w:r>
      <w:r w:rsidRPr="00843075">
        <w:rPr>
          <w:rFonts w:eastAsia="Calibri"/>
          <w:sz w:val="22"/>
          <w:szCs w:val="22"/>
          <w:lang w:eastAsia="en-US" w:bidi="en-US"/>
        </w:rPr>
        <w:t xml:space="preserve"> skanowania sondy</w:t>
      </w:r>
      <w:r w:rsidRPr="00843075">
        <w:rPr>
          <w:sz w:val="22"/>
          <w:szCs w:val="22"/>
          <w:lang w:eastAsia="en-US" w:bidi="en-US"/>
        </w:rPr>
        <w:t>.</w:t>
      </w:r>
    </w:p>
    <w:p w14:paraId="0FA8E656"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Należy zagwarantować, że silniki krokowe głowicy AFM mogą być używane do dostosowania zakresu skanowania w kierunku osi Z.</w:t>
      </w:r>
    </w:p>
    <w:p w14:paraId="5D993114" w14:textId="02BF5785"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 xml:space="preserve">System musi zapewniać przestrzeń na próbki o średnicy do co najmniej 140mm </w:t>
      </w:r>
      <w:r w:rsidR="00FE0D61">
        <w:rPr>
          <w:sz w:val="22"/>
          <w:szCs w:val="22"/>
          <w:lang w:eastAsia="en-US" w:bidi="en-US"/>
        </w:rPr>
        <w:br/>
      </w:r>
      <w:r w:rsidRPr="00843075">
        <w:rPr>
          <w:sz w:val="22"/>
          <w:szCs w:val="22"/>
          <w:lang w:eastAsia="en-US" w:bidi="en-US"/>
        </w:rPr>
        <w:t>i wysokości do co najmniej 18 mm. System musi umożliwiać rozszerzenie dla wysokości próbki do 80 mm lub więcej.</w:t>
      </w:r>
    </w:p>
    <w:p w14:paraId="58FCC32D"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Skaner musi mieć możliwość pracy w zamkniętej pętli sprzężenia zwrotnego. Zakres skanowania musi wynosić co najmniej 100µm x 100µm w osi XY i 15µm w osi Z. Poziom szumów sensora musi być lepszy niż 0,09nm RMS w osi XY i 0,04nm w osi Z.</w:t>
      </w:r>
    </w:p>
    <w:p w14:paraId="73D8794D"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Poziom szumów RMS w osi Z musi być nie wyższy niż 0.030nm</w:t>
      </w:r>
    </w:p>
    <w:p w14:paraId="52B264A6" w14:textId="018D342E"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 xml:space="preserve">Konstrukcja mikroskopu siła atomowych musi opcjonalnie umożliwić skanowanie </w:t>
      </w:r>
      <w:r w:rsidR="00FE0D61">
        <w:rPr>
          <w:sz w:val="22"/>
          <w:szCs w:val="22"/>
          <w:lang w:eastAsia="en-US" w:bidi="en-US"/>
        </w:rPr>
        <w:br/>
      </w:r>
      <w:r w:rsidRPr="00843075">
        <w:rPr>
          <w:sz w:val="22"/>
          <w:szCs w:val="22"/>
          <w:lang w:eastAsia="en-US" w:bidi="en-US"/>
        </w:rPr>
        <w:t xml:space="preserve">z szybkością 2 klatek/s w cieczy z wysoką rozdzielczością na pojedynczych cząsteczkach przy min. 65 pikselach w szybkim kierunku. Podczas szybkiego skanowania system może być używany z szalkami </w:t>
      </w:r>
      <w:proofErr w:type="spellStart"/>
      <w:r w:rsidRPr="00843075">
        <w:rPr>
          <w:sz w:val="22"/>
          <w:szCs w:val="22"/>
          <w:lang w:eastAsia="en-US" w:bidi="en-US"/>
        </w:rPr>
        <w:t>Petriego</w:t>
      </w:r>
      <w:proofErr w:type="spellEnd"/>
      <w:r w:rsidRPr="00843075">
        <w:rPr>
          <w:sz w:val="22"/>
          <w:szCs w:val="22"/>
          <w:lang w:eastAsia="en-US" w:bidi="en-US"/>
        </w:rPr>
        <w:t>, opcjami kontroli temperatury próbki oraz ze stolikami do rozciągania lub celami elektrochemicznymi</w:t>
      </w:r>
    </w:p>
    <w:p w14:paraId="20CC20E1"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System musi umożliwiać opcjonalnie na skanowania z dużą prędkością (co najmniej 150 linii/s) na próbkach falistych i szorstkich o wysokości aż do co najmniej 16µm (próbki pęczniejące, żywe komórki itp.)</w:t>
      </w:r>
    </w:p>
    <w:p w14:paraId="521612C8"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System musi używać skanerów z pojemnościowym czujnikiem pozycji w każdym kierunku.</w:t>
      </w:r>
    </w:p>
    <w:p w14:paraId="33DB6197"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 xml:space="preserve">AFM musi być w stanie działać we wszystkich standardowych trybach, takich jak tryb kontaktowy, tryb przerywanego kontaktu i tryb bezkontaktowy z kontrolą współczynnika dobroci Q, tryb obrazowania sił bocznych, tryb obrazowania fazowego, mapowanie siłowe, spektroskopia siły w funkcji odległości, </w:t>
      </w:r>
      <w:proofErr w:type="spellStart"/>
      <w:r w:rsidRPr="00843075">
        <w:rPr>
          <w:sz w:val="22"/>
          <w:szCs w:val="22"/>
          <w:lang w:eastAsia="en-US" w:bidi="en-US"/>
        </w:rPr>
        <w:t>nanomanipulacja</w:t>
      </w:r>
      <w:proofErr w:type="spellEnd"/>
      <w:r w:rsidRPr="00843075">
        <w:rPr>
          <w:sz w:val="22"/>
          <w:szCs w:val="22"/>
          <w:lang w:eastAsia="en-US" w:bidi="en-US"/>
        </w:rPr>
        <w:t xml:space="preserve">, </w:t>
      </w:r>
      <w:proofErr w:type="spellStart"/>
      <w:r w:rsidRPr="00843075">
        <w:rPr>
          <w:sz w:val="22"/>
          <w:szCs w:val="22"/>
          <w:lang w:eastAsia="en-US" w:bidi="en-US"/>
        </w:rPr>
        <w:t>nanolitografia</w:t>
      </w:r>
      <w:proofErr w:type="spellEnd"/>
      <w:r w:rsidRPr="00843075">
        <w:rPr>
          <w:sz w:val="22"/>
          <w:szCs w:val="22"/>
          <w:lang w:eastAsia="en-US" w:bidi="en-US"/>
        </w:rPr>
        <w:t>, obrazowanie ilościowe z automatycznym dostosowywaniem parametrów obrazowania.</w:t>
      </w:r>
    </w:p>
    <w:p w14:paraId="023BBD05"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 xml:space="preserve">Poziom szumów detekcji ugięcia sondy musi być mniejszy niż 2pm RMS (pasmo przenoszenia 0.1Hz do 1 kHz) </w:t>
      </w:r>
    </w:p>
    <w:p w14:paraId="48CF1027"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System musi być wyposażony we wbudowaną możliwość kalibracji sondy. Zbieranie danych szumu termicznego do kalibracji sond musi być wykonalne co najmniej do 3 MHz.</w:t>
      </w:r>
    </w:p>
    <w:p w14:paraId="4AAB8FDF"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Szerokość pasma detektora optycznego musi wynosić od DC do co najmniej 8 MHz</w:t>
      </w:r>
    </w:p>
    <w:p w14:paraId="32BB377A"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System musi być wyposażony w stolik próbek z możliwością ruchu próbki w pionie w zakresie co najmniej 100 µm. Ponadto manualny przesuw próbki wynoszący 20 mm x 20 mm i manualny przesuw głowicy AFM wynoszący 10 mm x 10 mm muszą być możliwe do wykonania na tym samym stoliku próbki</w:t>
      </w:r>
    </w:p>
    <w:p w14:paraId="534C1883"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Głowica AFM musi współpracować z uchwytem na sondy, który można umieścić w autoklawie, myjce ultradźwiękowej lub czyścić i dezynfekować bez demontażu.</w:t>
      </w:r>
    </w:p>
    <w:p w14:paraId="29554796"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System musi mieć możliwość panoramowania i powiększania obrazów AFM podczas skanowania w czasie rzeczywistym.</w:t>
      </w:r>
    </w:p>
    <w:p w14:paraId="47A811D8"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 xml:space="preserve">System musi zawierać uchwyt dla szalek </w:t>
      </w:r>
      <w:proofErr w:type="spellStart"/>
      <w:r w:rsidRPr="00843075">
        <w:rPr>
          <w:sz w:val="22"/>
          <w:szCs w:val="22"/>
          <w:lang w:eastAsia="en-US" w:bidi="en-US"/>
        </w:rPr>
        <w:t>Petriego</w:t>
      </w:r>
      <w:proofErr w:type="spellEnd"/>
      <w:r w:rsidRPr="00843075">
        <w:rPr>
          <w:sz w:val="22"/>
          <w:szCs w:val="22"/>
          <w:lang w:eastAsia="en-US" w:bidi="en-US"/>
        </w:rPr>
        <w:t xml:space="preserve"> o średnicy do co najmniej 35mm i wysokości do co najmniej 10mm.</w:t>
      </w:r>
    </w:p>
    <w:p w14:paraId="15C168D5" w14:textId="77777777" w:rsidR="00843075" w:rsidRPr="00843075" w:rsidRDefault="00843075" w:rsidP="00AB7468">
      <w:pPr>
        <w:widowControl/>
        <w:numPr>
          <w:ilvl w:val="1"/>
          <w:numId w:val="37"/>
        </w:numPr>
        <w:suppressAutoHyphens w:val="0"/>
        <w:spacing w:after="160"/>
        <w:ind w:left="1134" w:hanging="567"/>
        <w:contextualSpacing/>
        <w:jc w:val="both"/>
        <w:rPr>
          <w:sz w:val="22"/>
          <w:szCs w:val="22"/>
          <w:lang w:eastAsia="en-US" w:bidi="en-US"/>
        </w:rPr>
      </w:pPr>
      <w:r w:rsidRPr="00843075">
        <w:rPr>
          <w:sz w:val="22"/>
          <w:szCs w:val="22"/>
          <w:lang w:eastAsia="en-US" w:bidi="en-US"/>
        </w:rPr>
        <w:t>Oprogramowanie do przetwarzania danych musi być dostępne zarówno dla systemu operacyjnego Linux, jak i Windows. Aby zapewnić lepszą obsługę danych, kontroler i oprogramowanie systemowe muszą być oparte na systemie Linux</w:t>
      </w:r>
    </w:p>
    <w:p w14:paraId="2939A7AD" w14:textId="304ACA35" w:rsidR="00843075" w:rsidRPr="00843075" w:rsidRDefault="00843075" w:rsidP="00217EF4">
      <w:pPr>
        <w:widowControl/>
        <w:numPr>
          <w:ilvl w:val="1"/>
          <w:numId w:val="37"/>
        </w:numPr>
        <w:suppressAutoHyphens w:val="0"/>
        <w:spacing w:after="160" w:line="276" w:lineRule="auto"/>
        <w:ind w:left="1134" w:hanging="567"/>
        <w:contextualSpacing/>
        <w:jc w:val="both"/>
        <w:rPr>
          <w:sz w:val="22"/>
          <w:szCs w:val="22"/>
          <w:lang w:eastAsia="en-US" w:bidi="en-US"/>
        </w:rPr>
      </w:pPr>
      <w:r w:rsidRPr="00843075">
        <w:rPr>
          <w:sz w:val="22"/>
          <w:szCs w:val="22"/>
          <w:lang w:eastAsia="en-US" w:bidi="en-US"/>
        </w:rPr>
        <w:t>Należy zapewnić nieograniczoną liczbę licencji na oprogramowanie do przetwarzania danych wraz z bezpłatnymi aktualizacjami.</w:t>
      </w:r>
    </w:p>
    <w:p w14:paraId="23E2578A" w14:textId="7BFDF63F" w:rsidR="00843075" w:rsidRPr="00BB6A2E" w:rsidRDefault="00843075" w:rsidP="00217EF4">
      <w:pPr>
        <w:widowControl/>
        <w:suppressAutoHyphens w:val="0"/>
        <w:spacing w:line="259" w:lineRule="auto"/>
        <w:jc w:val="both"/>
        <w:rPr>
          <w:rFonts w:eastAsia="Calibri"/>
          <w:b/>
          <w:sz w:val="22"/>
          <w:szCs w:val="22"/>
          <w:lang w:eastAsia="en-US"/>
        </w:rPr>
      </w:pPr>
      <w:r>
        <w:rPr>
          <w:rFonts w:ascii="Arial" w:eastAsia="Calibri" w:hAnsi="Arial" w:cs="Arial"/>
          <w:b/>
          <w:sz w:val="20"/>
          <w:szCs w:val="20"/>
          <w:lang w:eastAsia="en-US"/>
        </w:rPr>
        <w:t xml:space="preserve">      </w:t>
      </w:r>
      <w:r w:rsidRPr="00BB6A2E">
        <w:rPr>
          <w:rFonts w:eastAsia="Calibri"/>
          <w:b/>
          <w:sz w:val="22"/>
          <w:szCs w:val="22"/>
          <w:lang w:eastAsia="en-US"/>
        </w:rPr>
        <w:t>Wymagane są następujące tryby badawcze:</w:t>
      </w:r>
    </w:p>
    <w:p w14:paraId="3D450BBF" w14:textId="77777777" w:rsidR="00843075" w:rsidRPr="00BB6A2E" w:rsidRDefault="00843075" w:rsidP="00AB7468">
      <w:pPr>
        <w:widowControl/>
        <w:numPr>
          <w:ilvl w:val="1"/>
          <w:numId w:val="33"/>
        </w:numPr>
        <w:suppressAutoHyphens w:val="0"/>
        <w:spacing w:after="160"/>
        <w:contextualSpacing/>
        <w:jc w:val="both"/>
        <w:rPr>
          <w:sz w:val="22"/>
          <w:szCs w:val="22"/>
          <w:lang w:eastAsia="en-US" w:bidi="en-US"/>
        </w:rPr>
      </w:pPr>
      <w:r w:rsidRPr="00BB6A2E">
        <w:rPr>
          <w:sz w:val="22"/>
          <w:szCs w:val="22"/>
          <w:lang w:eastAsia="en-US" w:bidi="en-US"/>
        </w:rPr>
        <w:t>Tryb obrazowania ogólnego zastosowania o następujących cechach:</w:t>
      </w:r>
    </w:p>
    <w:p w14:paraId="1CE06439" w14:textId="77777777" w:rsidR="00843075" w:rsidRPr="00BB6A2E" w:rsidRDefault="00843075" w:rsidP="00AB7468">
      <w:pPr>
        <w:widowControl/>
        <w:numPr>
          <w:ilvl w:val="2"/>
          <w:numId w:val="33"/>
        </w:numPr>
        <w:suppressAutoHyphens w:val="0"/>
        <w:spacing w:after="200"/>
        <w:contextualSpacing/>
        <w:jc w:val="both"/>
        <w:rPr>
          <w:sz w:val="22"/>
          <w:szCs w:val="22"/>
          <w:lang w:eastAsia="en-US" w:bidi="en-US"/>
        </w:rPr>
      </w:pPr>
      <w:r w:rsidRPr="00BB6A2E">
        <w:rPr>
          <w:sz w:val="22"/>
          <w:szCs w:val="22"/>
          <w:lang w:eastAsia="en-US" w:bidi="en-US"/>
        </w:rPr>
        <w:t xml:space="preserve">Automatyczna optymalizacja krytycznych parametrów obrazowania obejmujących wartość zadaną, wzmocnienia, szybkość skanowania oraz limit w osi Z. </w:t>
      </w:r>
    </w:p>
    <w:p w14:paraId="67719D45" w14:textId="77777777" w:rsidR="00843075" w:rsidRPr="00BB6A2E" w:rsidRDefault="00843075" w:rsidP="00AB7468">
      <w:pPr>
        <w:widowControl/>
        <w:numPr>
          <w:ilvl w:val="2"/>
          <w:numId w:val="33"/>
        </w:numPr>
        <w:suppressAutoHyphens w:val="0"/>
        <w:spacing w:after="200"/>
        <w:contextualSpacing/>
        <w:jc w:val="both"/>
        <w:rPr>
          <w:sz w:val="22"/>
          <w:szCs w:val="22"/>
          <w:lang w:eastAsia="en-US" w:bidi="en-US"/>
        </w:rPr>
      </w:pPr>
      <w:r w:rsidRPr="00BB6A2E">
        <w:rPr>
          <w:sz w:val="22"/>
          <w:szCs w:val="22"/>
          <w:lang w:eastAsia="en-US" w:bidi="en-US"/>
        </w:rPr>
        <w:t>Możliwość pracy w powietrzu oraz w cieczach</w:t>
      </w:r>
    </w:p>
    <w:p w14:paraId="0CAB539C" w14:textId="77777777" w:rsidR="00843075" w:rsidRPr="00BB6A2E" w:rsidRDefault="00843075" w:rsidP="00AB7468">
      <w:pPr>
        <w:widowControl/>
        <w:numPr>
          <w:ilvl w:val="2"/>
          <w:numId w:val="33"/>
        </w:numPr>
        <w:suppressAutoHyphens w:val="0"/>
        <w:spacing w:after="200"/>
        <w:contextualSpacing/>
        <w:jc w:val="both"/>
        <w:rPr>
          <w:sz w:val="22"/>
          <w:szCs w:val="22"/>
          <w:lang w:eastAsia="en-US" w:bidi="en-US"/>
        </w:rPr>
      </w:pPr>
      <w:r w:rsidRPr="00BB6A2E">
        <w:rPr>
          <w:sz w:val="22"/>
          <w:szCs w:val="22"/>
          <w:lang w:eastAsia="en-US" w:bidi="en-US"/>
        </w:rPr>
        <w:lastRenderedPageBreak/>
        <w:t xml:space="preserve">Praca w oparciu o tryb obrazowania z przerywanym kontaktem bez potrzeby szukania częstotliwości rezonansowej dźwigni </w:t>
      </w:r>
    </w:p>
    <w:p w14:paraId="23B33E99" w14:textId="77777777" w:rsidR="00843075" w:rsidRPr="00BB6A2E" w:rsidRDefault="00843075" w:rsidP="00AB7468">
      <w:pPr>
        <w:widowControl/>
        <w:numPr>
          <w:ilvl w:val="2"/>
          <w:numId w:val="33"/>
        </w:numPr>
        <w:suppressAutoHyphens w:val="0"/>
        <w:spacing w:after="200"/>
        <w:contextualSpacing/>
        <w:jc w:val="both"/>
        <w:rPr>
          <w:sz w:val="22"/>
          <w:szCs w:val="22"/>
          <w:lang w:eastAsia="en-US" w:bidi="en-US"/>
        </w:rPr>
      </w:pPr>
      <w:r w:rsidRPr="00BB6A2E">
        <w:rPr>
          <w:sz w:val="22"/>
          <w:szCs w:val="22"/>
          <w:lang w:eastAsia="en-US" w:bidi="en-US"/>
        </w:rPr>
        <w:t>Obrazowanie ze standardowymi szybkościami skanowania (ok. 10 minut na obraz)</w:t>
      </w:r>
    </w:p>
    <w:p w14:paraId="2E752C87" w14:textId="77777777" w:rsidR="00843075" w:rsidRPr="00BB6A2E" w:rsidRDefault="00843075" w:rsidP="00AB7468">
      <w:pPr>
        <w:widowControl/>
        <w:numPr>
          <w:ilvl w:val="2"/>
          <w:numId w:val="33"/>
        </w:numPr>
        <w:suppressAutoHyphens w:val="0"/>
        <w:spacing w:after="200"/>
        <w:contextualSpacing/>
        <w:jc w:val="both"/>
        <w:rPr>
          <w:sz w:val="22"/>
          <w:szCs w:val="22"/>
          <w:lang w:eastAsia="en-US" w:bidi="en-US"/>
        </w:rPr>
      </w:pPr>
      <w:r w:rsidRPr="00BB6A2E">
        <w:rPr>
          <w:sz w:val="22"/>
          <w:szCs w:val="22"/>
          <w:lang w:eastAsia="en-US" w:bidi="en-US"/>
        </w:rPr>
        <w:t>Bezpośrednia kontrola siły igła – próbka na poziomie, co najmniej 10pN</w:t>
      </w:r>
    </w:p>
    <w:p w14:paraId="603A12AE" w14:textId="77777777" w:rsidR="00843075" w:rsidRPr="00BB6A2E" w:rsidRDefault="00843075" w:rsidP="00AB7468">
      <w:pPr>
        <w:widowControl/>
        <w:numPr>
          <w:ilvl w:val="2"/>
          <w:numId w:val="33"/>
        </w:numPr>
        <w:suppressAutoHyphens w:val="0"/>
        <w:spacing w:after="200"/>
        <w:contextualSpacing/>
        <w:jc w:val="both"/>
        <w:rPr>
          <w:sz w:val="22"/>
          <w:szCs w:val="22"/>
          <w:lang w:eastAsia="en-US" w:bidi="en-US"/>
        </w:rPr>
      </w:pPr>
      <w:r w:rsidRPr="00BB6A2E">
        <w:rPr>
          <w:sz w:val="22"/>
          <w:szCs w:val="22"/>
          <w:lang w:eastAsia="en-US" w:bidi="en-US"/>
        </w:rPr>
        <w:t>Automatyczna kompensacja dryfu sygnału odchylenia</w:t>
      </w:r>
    </w:p>
    <w:p w14:paraId="2EEB7CAC" w14:textId="77777777" w:rsidR="00843075" w:rsidRPr="00BB6A2E" w:rsidRDefault="00843075" w:rsidP="00AB7468">
      <w:pPr>
        <w:widowControl/>
        <w:numPr>
          <w:ilvl w:val="2"/>
          <w:numId w:val="33"/>
        </w:numPr>
        <w:suppressAutoHyphens w:val="0"/>
        <w:spacing w:after="200"/>
        <w:contextualSpacing/>
        <w:jc w:val="both"/>
        <w:rPr>
          <w:sz w:val="22"/>
          <w:szCs w:val="22"/>
          <w:lang w:eastAsia="en-US" w:bidi="en-US"/>
        </w:rPr>
      </w:pPr>
      <w:r w:rsidRPr="00BB6A2E">
        <w:rPr>
          <w:sz w:val="22"/>
          <w:szCs w:val="22"/>
          <w:lang w:eastAsia="en-US" w:bidi="en-US"/>
        </w:rPr>
        <w:t>Tryb ten musi umożliwiać pracę w cieczy, także z wykorzystaniem celek cieczowych, elektrochemicznych, czy też musi współpracować z układem grzewczym.</w:t>
      </w:r>
    </w:p>
    <w:p w14:paraId="1B1A95B3" w14:textId="77777777" w:rsidR="00843075" w:rsidRPr="00BB6A2E" w:rsidRDefault="00843075" w:rsidP="00AB7468">
      <w:pPr>
        <w:widowControl/>
        <w:numPr>
          <w:ilvl w:val="1"/>
          <w:numId w:val="33"/>
        </w:numPr>
        <w:suppressAutoHyphens w:val="0"/>
        <w:spacing w:after="200"/>
        <w:contextualSpacing/>
        <w:jc w:val="both"/>
        <w:rPr>
          <w:sz w:val="22"/>
          <w:szCs w:val="22"/>
          <w:lang w:eastAsia="en-US" w:bidi="en-US"/>
        </w:rPr>
      </w:pPr>
      <w:r w:rsidRPr="00BB6A2E">
        <w:rPr>
          <w:sz w:val="22"/>
          <w:szCs w:val="22"/>
          <w:lang w:eastAsia="en-US" w:bidi="en-US"/>
        </w:rPr>
        <w:t>Tryb kontaktowy</w:t>
      </w:r>
    </w:p>
    <w:p w14:paraId="65EDA4E1" w14:textId="77777777" w:rsidR="00843075" w:rsidRPr="00BB6A2E" w:rsidRDefault="00843075" w:rsidP="00AB7468">
      <w:pPr>
        <w:widowControl/>
        <w:numPr>
          <w:ilvl w:val="1"/>
          <w:numId w:val="33"/>
        </w:numPr>
        <w:suppressAutoHyphens w:val="0"/>
        <w:spacing w:after="200"/>
        <w:contextualSpacing/>
        <w:jc w:val="both"/>
        <w:rPr>
          <w:sz w:val="22"/>
          <w:szCs w:val="22"/>
          <w:lang w:eastAsia="en-US" w:bidi="en-US"/>
        </w:rPr>
      </w:pPr>
      <w:r w:rsidRPr="00BB6A2E">
        <w:rPr>
          <w:sz w:val="22"/>
          <w:szCs w:val="22"/>
          <w:lang w:eastAsia="en-US" w:bidi="en-US"/>
        </w:rPr>
        <w:t>Tryb z przerywanym kontaktem</w:t>
      </w:r>
    </w:p>
    <w:p w14:paraId="68DB360F" w14:textId="77777777" w:rsidR="00843075" w:rsidRPr="00BB6A2E" w:rsidRDefault="00843075" w:rsidP="00AB7468">
      <w:pPr>
        <w:widowControl/>
        <w:numPr>
          <w:ilvl w:val="1"/>
          <w:numId w:val="33"/>
        </w:numPr>
        <w:suppressAutoHyphens w:val="0"/>
        <w:spacing w:after="200"/>
        <w:contextualSpacing/>
        <w:jc w:val="both"/>
        <w:rPr>
          <w:sz w:val="22"/>
          <w:szCs w:val="22"/>
          <w:lang w:eastAsia="en-US" w:bidi="en-US"/>
        </w:rPr>
      </w:pPr>
      <w:r w:rsidRPr="00BB6A2E">
        <w:rPr>
          <w:sz w:val="22"/>
          <w:szCs w:val="22"/>
          <w:lang w:eastAsia="en-US" w:bidi="en-US"/>
        </w:rPr>
        <w:t>Tryb umożliwiający ilościowe obrazowanie właściwości mechanicznych, takich jak sztywność, moduł Younga czy adhezja</w:t>
      </w:r>
    </w:p>
    <w:p w14:paraId="3CB5D3FC" w14:textId="77777777" w:rsidR="00843075" w:rsidRPr="00BB6A2E" w:rsidRDefault="00843075" w:rsidP="00AB7468">
      <w:pPr>
        <w:widowControl/>
        <w:numPr>
          <w:ilvl w:val="2"/>
          <w:numId w:val="33"/>
        </w:numPr>
        <w:suppressAutoHyphens w:val="0"/>
        <w:spacing w:after="200"/>
        <w:contextualSpacing/>
        <w:jc w:val="both"/>
        <w:rPr>
          <w:sz w:val="22"/>
          <w:szCs w:val="22"/>
          <w:lang w:eastAsia="en-US" w:bidi="en-US"/>
        </w:rPr>
      </w:pPr>
      <w:r w:rsidRPr="00BB6A2E">
        <w:rPr>
          <w:sz w:val="22"/>
          <w:szCs w:val="22"/>
          <w:lang w:eastAsia="en-US" w:bidi="en-US"/>
        </w:rPr>
        <w:t xml:space="preserve">Tryb musi umożliwiać pracę we wszystkich zakresach sztywności, w tym na bardzo miękkich i silnie </w:t>
      </w:r>
      <w:proofErr w:type="spellStart"/>
      <w:r w:rsidRPr="00BB6A2E">
        <w:rPr>
          <w:sz w:val="22"/>
          <w:szCs w:val="22"/>
          <w:lang w:eastAsia="en-US" w:bidi="en-US"/>
        </w:rPr>
        <w:t>adherentnych</w:t>
      </w:r>
      <w:proofErr w:type="spellEnd"/>
      <w:r w:rsidRPr="00BB6A2E">
        <w:rPr>
          <w:sz w:val="22"/>
          <w:szCs w:val="22"/>
          <w:lang w:eastAsia="en-US" w:bidi="en-US"/>
        </w:rPr>
        <w:t xml:space="preserve"> próbkach w cieczy</w:t>
      </w:r>
    </w:p>
    <w:p w14:paraId="56618419" w14:textId="40F7E13E" w:rsidR="00843075" w:rsidRPr="00BB6A2E" w:rsidRDefault="00843075" w:rsidP="00AB7468">
      <w:pPr>
        <w:widowControl/>
        <w:numPr>
          <w:ilvl w:val="2"/>
          <w:numId w:val="33"/>
        </w:numPr>
        <w:suppressAutoHyphens w:val="0"/>
        <w:spacing w:after="200"/>
        <w:contextualSpacing/>
        <w:jc w:val="both"/>
        <w:rPr>
          <w:sz w:val="22"/>
          <w:szCs w:val="22"/>
          <w:lang w:eastAsia="en-US" w:bidi="en-US"/>
        </w:rPr>
      </w:pPr>
      <w:r w:rsidRPr="00BB6A2E">
        <w:rPr>
          <w:sz w:val="22"/>
          <w:szCs w:val="22"/>
          <w:lang w:eastAsia="en-US" w:bidi="en-US"/>
        </w:rPr>
        <w:t>Tryb musi umożliwiać korelacyjne obrazowanie topografii, właściwości mechanicznych oraz przewodnictwa elektrycznego w trakcie pojedynczego skanowania.</w:t>
      </w:r>
    </w:p>
    <w:p w14:paraId="76159DB4" w14:textId="77777777" w:rsidR="00843075" w:rsidRPr="00843075" w:rsidRDefault="00843075" w:rsidP="00AB7468">
      <w:pPr>
        <w:widowControl/>
        <w:suppressAutoHyphens w:val="0"/>
        <w:spacing w:after="200"/>
        <w:ind w:left="720"/>
        <w:contextualSpacing/>
        <w:jc w:val="both"/>
        <w:rPr>
          <w:b/>
          <w:sz w:val="22"/>
          <w:szCs w:val="22"/>
          <w:lang w:eastAsia="en-US" w:bidi="en-US"/>
        </w:rPr>
      </w:pPr>
      <w:r w:rsidRPr="00843075">
        <w:rPr>
          <w:b/>
          <w:sz w:val="22"/>
          <w:szCs w:val="22"/>
          <w:lang w:eastAsia="en-US" w:bidi="en-US"/>
        </w:rPr>
        <w:t>Podgląd optyczny</w:t>
      </w:r>
    </w:p>
    <w:p w14:paraId="364FEE70" w14:textId="77777777" w:rsidR="00843075" w:rsidRPr="00843075" w:rsidRDefault="00843075" w:rsidP="00AB7468">
      <w:pPr>
        <w:widowControl/>
        <w:numPr>
          <w:ilvl w:val="1"/>
          <w:numId w:val="36"/>
        </w:numPr>
        <w:suppressAutoHyphens w:val="0"/>
        <w:spacing w:after="160"/>
        <w:contextualSpacing/>
        <w:jc w:val="both"/>
        <w:rPr>
          <w:sz w:val="22"/>
          <w:szCs w:val="22"/>
          <w:lang w:eastAsia="en-US" w:bidi="en-US"/>
        </w:rPr>
      </w:pPr>
      <w:r w:rsidRPr="00843075">
        <w:rPr>
          <w:sz w:val="22"/>
          <w:szCs w:val="22"/>
          <w:lang w:eastAsia="en-US" w:bidi="en-US"/>
        </w:rPr>
        <w:t xml:space="preserve">Układ podglądu z góry (Top </w:t>
      </w:r>
      <w:proofErr w:type="spellStart"/>
      <w:r w:rsidRPr="00843075">
        <w:rPr>
          <w:sz w:val="22"/>
          <w:szCs w:val="22"/>
          <w:lang w:eastAsia="en-US" w:bidi="en-US"/>
        </w:rPr>
        <w:t>View</w:t>
      </w:r>
      <w:proofErr w:type="spellEnd"/>
      <w:r w:rsidRPr="00843075">
        <w:rPr>
          <w:sz w:val="22"/>
          <w:szCs w:val="22"/>
          <w:lang w:eastAsia="en-US" w:bidi="en-US"/>
        </w:rPr>
        <w:t>)</w:t>
      </w:r>
    </w:p>
    <w:p w14:paraId="337B15D5" w14:textId="77777777" w:rsidR="00843075" w:rsidRPr="00843075" w:rsidRDefault="00843075" w:rsidP="00AB7468">
      <w:pPr>
        <w:widowControl/>
        <w:numPr>
          <w:ilvl w:val="2"/>
          <w:numId w:val="36"/>
        </w:numPr>
        <w:suppressAutoHyphens w:val="0"/>
        <w:spacing w:after="160"/>
        <w:contextualSpacing/>
        <w:jc w:val="both"/>
        <w:rPr>
          <w:sz w:val="22"/>
          <w:szCs w:val="22"/>
          <w:lang w:eastAsia="en-US" w:bidi="en-US"/>
        </w:rPr>
      </w:pPr>
      <w:r w:rsidRPr="00843075">
        <w:rPr>
          <w:sz w:val="22"/>
          <w:szCs w:val="22"/>
          <w:lang w:eastAsia="en-US" w:bidi="en-US"/>
        </w:rPr>
        <w:t>Układ musi umożliwiać podgląd próbek nietransparentnych</w:t>
      </w:r>
    </w:p>
    <w:p w14:paraId="14014960" w14:textId="77777777" w:rsidR="00843075" w:rsidRPr="00843075" w:rsidRDefault="00843075" w:rsidP="00AB7468">
      <w:pPr>
        <w:widowControl/>
        <w:numPr>
          <w:ilvl w:val="2"/>
          <w:numId w:val="36"/>
        </w:numPr>
        <w:suppressAutoHyphens w:val="0"/>
        <w:spacing w:after="160"/>
        <w:contextualSpacing/>
        <w:jc w:val="both"/>
        <w:rPr>
          <w:sz w:val="22"/>
          <w:szCs w:val="22"/>
          <w:lang w:eastAsia="en-US" w:bidi="en-US"/>
        </w:rPr>
      </w:pPr>
      <w:r w:rsidRPr="00843075">
        <w:rPr>
          <w:sz w:val="22"/>
          <w:szCs w:val="22"/>
          <w:lang w:eastAsia="en-US" w:bidi="en-US"/>
        </w:rPr>
        <w:t>Współosiowe oświetlenie Köhlera ze źródłem światła LED</w:t>
      </w:r>
    </w:p>
    <w:p w14:paraId="106895CF" w14:textId="77777777" w:rsidR="00843075" w:rsidRPr="00843075" w:rsidRDefault="00843075" w:rsidP="00AB7468">
      <w:pPr>
        <w:widowControl/>
        <w:numPr>
          <w:ilvl w:val="2"/>
          <w:numId w:val="36"/>
        </w:numPr>
        <w:suppressAutoHyphens w:val="0"/>
        <w:spacing w:after="160"/>
        <w:contextualSpacing/>
        <w:jc w:val="both"/>
        <w:rPr>
          <w:sz w:val="22"/>
          <w:szCs w:val="22"/>
          <w:lang w:eastAsia="en-US" w:bidi="en-US"/>
        </w:rPr>
      </w:pPr>
      <w:r w:rsidRPr="00843075">
        <w:rPr>
          <w:sz w:val="22"/>
          <w:szCs w:val="22"/>
          <w:lang w:eastAsia="en-US" w:bidi="en-US"/>
        </w:rPr>
        <w:t>Pozaosiowe oświetlenie pierścienia LED</w:t>
      </w:r>
    </w:p>
    <w:p w14:paraId="1747E6F1" w14:textId="77777777" w:rsidR="00843075" w:rsidRPr="00843075" w:rsidRDefault="00843075" w:rsidP="00AB7468">
      <w:pPr>
        <w:widowControl/>
        <w:numPr>
          <w:ilvl w:val="2"/>
          <w:numId w:val="36"/>
        </w:numPr>
        <w:suppressAutoHyphens w:val="0"/>
        <w:spacing w:after="160"/>
        <w:contextualSpacing/>
        <w:jc w:val="both"/>
        <w:rPr>
          <w:sz w:val="22"/>
          <w:szCs w:val="22"/>
          <w:lang w:eastAsia="en-US" w:bidi="en-US"/>
        </w:rPr>
      </w:pPr>
      <w:r w:rsidRPr="00843075">
        <w:rPr>
          <w:sz w:val="22"/>
          <w:szCs w:val="22"/>
          <w:lang w:eastAsia="en-US" w:bidi="en-US"/>
        </w:rPr>
        <w:t>12-krotny zoom ręczny</w:t>
      </w:r>
    </w:p>
    <w:p w14:paraId="3C735CA1" w14:textId="77777777" w:rsidR="00843075" w:rsidRPr="00843075" w:rsidRDefault="00843075" w:rsidP="00AB7468">
      <w:pPr>
        <w:widowControl/>
        <w:numPr>
          <w:ilvl w:val="2"/>
          <w:numId w:val="36"/>
        </w:numPr>
        <w:suppressAutoHyphens w:val="0"/>
        <w:spacing w:after="160"/>
        <w:contextualSpacing/>
        <w:jc w:val="both"/>
        <w:rPr>
          <w:sz w:val="22"/>
          <w:szCs w:val="22"/>
          <w:lang w:eastAsia="en-US" w:bidi="en-US"/>
        </w:rPr>
      </w:pPr>
      <w:r w:rsidRPr="00843075">
        <w:rPr>
          <w:sz w:val="22"/>
          <w:szCs w:val="22"/>
          <w:lang w:eastAsia="en-US" w:bidi="en-US"/>
        </w:rPr>
        <w:t xml:space="preserve">Ręczna regulacja ostrości </w:t>
      </w:r>
    </w:p>
    <w:p w14:paraId="30B5655B" w14:textId="77777777" w:rsidR="00843075" w:rsidRPr="00843075" w:rsidRDefault="00843075" w:rsidP="00AB7468">
      <w:pPr>
        <w:widowControl/>
        <w:numPr>
          <w:ilvl w:val="2"/>
          <w:numId w:val="36"/>
        </w:numPr>
        <w:suppressAutoHyphens w:val="0"/>
        <w:spacing w:after="160"/>
        <w:contextualSpacing/>
        <w:jc w:val="both"/>
        <w:rPr>
          <w:sz w:val="22"/>
          <w:szCs w:val="22"/>
          <w:lang w:eastAsia="en-US" w:bidi="en-US"/>
        </w:rPr>
      </w:pPr>
      <w:r w:rsidRPr="00843075">
        <w:rPr>
          <w:sz w:val="22"/>
          <w:szCs w:val="22"/>
          <w:lang w:eastAsia="en-US" w:bidi="en-US"/>
        </w:rPr>
        <w:t>Rozdzielczość co najmniej 4um</w:t>
      </w:r>
    </w:p>
    <w:p w14:paraId="39FE17DF" w14:textId="77777777" w:rsidR="00843075" w:rsidRPr="00843075" w:rsidRDefault="00843075" w:rsidP="00AB7468">
      <w:pPr>
        <w:widowControl/>
        <w:numPr>
          <w:ilvl w:val="2"/>
          <w:numId w:val="36"/>
        </w:numPr>
        <w:suppressAutoHyphens w:val="0"/>
        <w:spacing w:after="160"/>
        <w:contextualSpacing/>
        <w:jc w:val="both"/>
        <w:rPr>
          <w:sz w:val="22"/>
          <w:szCs w:val="22"/>
          <w:lang w:eastAsia="en-US" w:bidi="en-US"/>
        </w:rPr>
      </w:pPr>
      <w:r w:rsidRPr="00843075">
        <w:rPr>
          <w:sz w:val="22"/>
          <w:szCs w:val="22"/>
          <w:lang w:eastAsia="en-US" w:bidi="en-US"/>
        </w:rPr>
        <w:t>Musi zawierać obrotowe ramie</w:t>
      </w:r>
    </w:p>
    <w:p w14:paraId="5EEDB57A" w14:textId="1C3BB330" w:rsidR="00843075" w:rsidRPr="00843075" w:rsidRDefault="00843075" w:rsidP="00AB7468">
      <w:pPr>
        <w:widowControl/>
        <w:numPr>
          <w:ilvl w:val="2"/>
          <w:numId w:val="36"/>
        </w:numPr>
        <w:suppressAutoHyphens w:val="0"/>
        <w:spacing w:after="160"/>
        <w:contextualSpacing/>
        <w:jc w:val="both"/>
        <w:rPr>
          <w:sz w:val="22"/>
          <w:szCs w:val="22"/>
          <w:lang w:eastAsia="en-US" w:bidi="en-US"/>
        </w:rPr>
      </w:pPr>
      <w:r w:rsidRPr="00843075">
        <w:rPr>
          <w:sz w:val="22"/>
          <w:szCs w:val="22"/>
          <w:lang w:eastAsia="en-US" w:bidi="en-US"/>
        </w:rPr>
        <w:t>Musi zawierać kolorową kamerę cyfrową współpracującą z portem USB 3,0.</w:t>
      </w:r>
    </w:p>
    <w:p w14:paraId="6057FAFC" w14:textId="77777777" w:rsidR="00843075" w:rsidRPr="00843075" w:rsidRDefault="00843075" w:rsidP="00AB7468">
      <w:pPr>
        <w:widowControl/>
        <w:numPr>
          <w:ilvl w:val="1"/>
          <w:numId w:val="36"/>
        </w:numPr>
        <w:suppressAutoHyphens w:val="0"/>
        <w:spacing w:after="160"/>
        <w:contextualSpacing/>
        <w:jc w:val="both"/>
        <w:rPr>
          <w:sz w:val="22"/>
          <w:szCs w:val="22"/>
          <w:lang w:eastAsia="en-US" w:bidi="en-US"/>
        </w:rPr>
      </w:pPr>
      <w:r w:rsidRPr="00843075">
        <w:rPr>
          <w:sz w:val="22"/>
          <w:szCs w:val="22"/>
          <w:lang w:eastAsia="en-US" w:bidi="en-US"/>
        </w:rPr>
        <w:t>System musi umożliwiać kalibrację obrazu optycznego oraz musi umożliwić precyzyjne nałożenie obrazu optycznego z obrazem z mikroskopu sił atomowych.</w:t>
      </w:r>
    </w:p>
    <w:p w14:paraId="2A448471" w14:textId="3F066CD2" w:rsidR="00843075" w:rsidRPr="00843075" w:rsidRDefault="00843075" w:rsidP="00AB7468">
      <w:pPr>
        <w:widowControl/>
        <w:numPr>
          <w:ilvl w:val="1"/>
          <w:numId w:val="36"/>
        </w:numPr>
        <w:suppressAutoHyphens w:val="0"/>
        <w:spacing w:after="160"/>
        <w:contextualSpacing/>
        <w:jc w:val="both"/>
        <w:rPr>
          <w:sz w:val="22"/>
          <w:szCs w:val="22"/>
          <w:lang w:eastAsia="en-US" w:bidi="en-US"/>
        </w:rPr>
      </w:pPr>
      <w:r w:rsidRPr="00843075">
        <w:rPr>
          <w:sz w:val="22"/>
          <w:szCs w:val="22"/>
          <w:lang w:eastAsia="en-US" w:bidi="en-US"/>
        </w:rPr>
        <w:t xml:space="preserve">System musi zapewnić bezpośredni odczyt obrazu z kamery mikroskopu optycznego </w:t>
      </w:r>
      <w:r w:rsidR="00BD0EE6">
        <w:rPr>
          <w:sz w:val="22"/>
          <w:szCs w:val="22"/>
          <w:lang w:eastAsia="en-US" w:bidi="en-US"/>
        </w:rPr>
        <w:br/>
      </w:r>
      <w:r w:rsidRPr="00843075">
        <w:rPr>
          <w:sz w:val="22"/>
          <w:szCs w:val="22"/>
          <w:lang w:eastAsia="en-US" w:bidi="en-US"/>
        </w:rPr>
        <w:t xml:space="preserve">w oprogramowaniu mikroskopu sił atomowych. </w:t>
      </w:r>
    </w:p>
    <w:p w14:paraId="2199B64C" w14:textId="77777777" w:rsidR="00843075" w:rsidRPr="00843075" w:rsidRDefault="00843075" w:rsidP="00AB7468">
      <w:pPr>
        <w:widowControl/>
        <w:numPr>
          <w:ilvl w:val="1"/>
          <w:numId w:val="36"/>
        </w:numPr>
        <w:suppressAutoHyphens w:val="0"/>
        <w:spacing w:after="160"/>
        <w:contextualSpacing/>
        <w:jc w:val="both"/>
        <w:rPr>
          <w:sz w:val="22"/>
          <w:szCs w:val="22"/>
          <w:lang w:eastAsia="en-US" w:bidi="en-US"/>
        </w:rPr>
      </w:pPr>
      <w:r w:rsidRPr="00843075">
        <w:rPr>
          <w:rFonts w:eastAsia="Calibri"/>
          <w:sz w:val="22"/>
          <w:szCs w:val="22"/>
          <w:lang w:eastAsia="en-US" w:bidi="en-US"/>
        </w:rPr>
        <w:t xml:space="preserve">System musi mieć możliwość </w:t>
      </w:r>
      <w:r w:rsidRPr="00843075">
        <w:rPr>
          <w:sz w:val="22"/>
          <w:szCs w:val="22"/>
          <w:lang w:eastAsia="en-US" w:bidi="en-US"/>
        </w:rPr>
        <w:t>kalibracji</w:t>
      </w:r>
      <w:r w:rsidRPr="00843075">
        <w:rPr>
          <w:rFonts w:eastAsia="Calibri"/>
          <w:sz w:val="22"/>
          <w:szCs w:val="22"/>
          <w:lang w:eastAsia="en-US" w:bidi="en-US"/>
        </w:rPr>
        <w:t xml:space="preserve"> obrazu optycznego i skanu AFM oraz </w:t>
      </w:r>
      <w:r w:rsidRPr="00843075">
        <w:rPr>
          <w:sz w:val="22"/>
          <w:szCs w:val="22"/>
          <w:lang w:eastAsia="en-US" w:bidi="en-US"/>
        </w:rPr>
        <w:t>wybierania</w:t>
      </w:r>
      <w:r w:rsidRPr="00843075">
        <w:rPr>
          <w:rFonts w:eastAsia="Calibri"/>
          <w:sz w:val="22"/>
          <w:szCs w:val="22"/>
          <w:lang w:eastAsia="en-US" w:bidi="en-US"/>
        </w:rPr>
        <w:t xml:space="preserve"> obszaru skanowania AFM bezpośrednio z obrazu optycznego</w:t>
      </w:r>
      <w:r w:rsidRPr="00843075">
        <w:rPr>
          <w:sz w:val="22"/>
          <w:szCs w:val="22"/>
          <w:lang w:eastAsia="en-US" w:bidi="en-US"/>
        </w:rPr>
        <w:t>.</w:t>
      </w:r>
      <w:r w:rsidRPr="00843075">
        <w:rPr>
          <w:rFonts w:eastAsia="Calibri"/>
          <w:sz w:val="22"/>
          <w:szCs w:val="22"/>
          <w:lang w:eastAsia="en-US" w:bidi="en-US"/>
        </w:rPr>
        <w:t xml:space="preserve"> </w:t>
      </w:r>
    </w:p>
    <w:p w14:paraId="31E5C983" w14:textId="08A345C7" w:rsidR="00843075" w:rsidRPr="00AB7468" w:rsidRDefault="00843075" w:rsidP="00AB7468">
      <w:pPr>
        <w:widowControl/>
        <w:numPr>
          <w:ilvl w:val="1"/>
          <w:numId w:val="36"/>
        </w:numPr>
        <w:suppressAutoHyphens w:val="0"/>
        <w:spacing w:after="160"/>
        <w:contextualSpacing/>
        <w:jc w:val="both"/>
        <w:rPr>
          <w:sz w:val="22"/>
          <w:szCs w:val="22"/>
          <w:lang w:eastAsia="en-US" w:bidi="en-US"/>
        </w:rPr>
      </w:pPr>
      <w:r w:rsidRPr="00843075">
        <w:rPr>
          <w:sz w:val="22"/>
          <w:szCs w:val="22"/>
          <w:lang w:eastAsia="en-US" w:bidi="en-US"/>
        </w:rPr>
        <w:t>System musi zapewniać optyczny dostęp do próbki zarówno od dołu, jak i od góry.</w:t>
      </w:r>
    </w:p>
    <w:p w14:paraId="57707A35" w14:textId="77777777" w:rsidR="00843075" w:rsidRPr="00CE6D7F" w:rsidRDefault="00843075" w:rsidP="00217EF4">
      <w:pPr>
        <w:widowControl/>
        <w:suppressAutoHyphens w:val="0"/>
        <w:spacing w:line="259" w:lineRule="auto"/>
        <w:jc w:val="both"/>
        <w:rPr>
          <w:rFonts w:eastAsia="Calibri"/>
          <w:b/>
          <w:sz w:val="22"/>
          <w:szCs w:val="22"/>
          <w:lang w:eastAsia="en-US"/>
        </w:rPr>
      </w:pPr>
      <w:r w:rsidRPr="00843075">
        <w:rPr>
          <w:rFonts w:eastAsia="Calibri"/>
          <w:b/>
          <w:sz w:val="22"/>
          <w:szCs w:val="22"/>
          <w:lang w:eastAsia="en-US"/>
        </w:rPr>
        <w:t xml:space="preserve">Instalacja, </w:t>
      </w:r>
      <w:r w:rsidRPr="00CE6D7F">
        <w:rPr>
          <w:rFonts w:eastAsia="Calibri"/>
          <w:b/>
          <w:sz w:val="22"/>
          <w:szCs w:val="22"/>
          <w:lang w:eastAsia="en-US"/>
        </w:rPr>
        <w:t>serwis, wsparcie aplikacyjne</w:t>
      </w:r>
    </w:p>
    <w:p w14:paraId="43384451" w14:textId="77777777" w:rsidR="00843075" w:rsidRPr="00CE6D7F" w:rsidRDefault="00843075" w:rsidP="00217EF4">
      <w:pPr>
        <w:widowControl/>
        <w:numPr>
          <w:ilvl w:val="1"/>
          <w:numId w:val="35"/>
        </w:numPr>
        <w:suppressAutoHyphens w:val="0"/>
        <w:spacing w:after="200"/>
        <w:contextualSpacing/>
        <w:jc w:val="both"/>
        <w:rPr>
          <w:sz w:val="22"/>
          <w:szCs w:val="22"/>
          <w:lang w:eastAsia="en-US" w:bidi="en-US"/>
        </w:rPr>
      </w:pPr>
      <w:bookmarkStart w:id="1" w:name="_Hlk76117222"/>
      <w:r w:rsidRPr="00CE6D7F">
        <w:rPr>
          <w:sz w:val="22"/>
          <w:szCs w:val="22"/>
          <w:lang w:eastAsia="en-US" w:bidi="en-US"/>
        </w:rPr>
        <w:t xml:space="preserve">Wymagany dodatkowy co najmniej 12 miesięczny kontrakt serwisowy, którego okres rozpocznie się po upływie gwarancji. Kontrakt uwzględnia nieodpłatną diagnostykę, robociznę w przypadku awarii a także 2 dniowy przegląd, konserwację i kalibrację mikroskopu </w:t>
      </w:r>
    </w:p>
    <w:bookmarkEnd w:id="1"/>
    <w:p w14:paraId="60A1ACEB" w14:textId="77777777" w:rsidR="00843075" w:rsidRPr="008A5D75" w:rsidRDefault="00843075" w:rsidP="00217EF4">
      <w:pPr>
        <w:widowControl/>
        <w:numPr>
          <w:ilvl w:val="1"/>
          <w:numId w:val="35"/>
        </w:numPr>
        <w:suppressAutoHyphens w:val="0"/>
        <w:spacing w:after="200"/>
        <w:contextualSpacing/>
        <w:jc w:val="both"/>
        <w:rPr>
          <w:sz w:val="22"/>
          <w:szCs w:val="22"/>
          <w:lang w:eastAsia="en-US" w:bidi="en-US"/>
        </w:rPr>
      </w:pPr>
      <w:r w:rsidRPr="008A5D75">
        <w:rPr>
          <w:sz w:val="22"/>
          <w:szCs w:val="22"/>
          <w:lang w:eastAsia="en-US" w:bidi="en-US"/>
        </w:rPr>
        <w:t>Czas reakcji serwisu nie dłuższy niż 48 godzin w dni robocze</w:t>
      </w:r>
    </w:p>
    <w:p w14:paraId="357396E0" w14:textId="7972330E" w:rsidR="00843075" w:rsidRPr="00F8332F" w:rsidRDefault="00843075" w:rsidP="00217EF4">
      <w:pPr>
        <w:widowControl/>
        <w:numPr>
          <w:ilvl w:val="1"/>
          <w:numId w:val="35"/>
        </w:numPr>
        <w:suppressAutoHyphens w:val="0"/>
        <w:spacing w:after="200"/>
        <w:contextualSpacing/>
        <w:jc w:val="both"/>
        <w:rPr>
          <w:sz w:val="22"/>
          <w:szCs w:val="22"/>
          <w:lang w:eastAsia="en-US" w:bidi="en-US"/>
        </w:rPr>
      </w:pPr>
      <w:r w:rsidRPr="00F8332F">
        <w:rPr>
          <w:sz w:val="22"/>
          <w:szCs w:val="22"/>
          <w:lang w:eastAsia="en-US" w:bidi="en-US"/>
        </w:rPr>
        <w:t xml:space="preserve">Wymagane </w:t>
      </w:r>
      <w:r w:rsidR="006520E7" w:rsidRPr="00F8332F">
        <w:rPr>
          <w:sz w:val="22"/>
          <w:szCs w:val="22"/>
          <w:lang w:eastAsia="en-US" w:bidi="en-US"/>
        </w:rPr>
        <w:t>szkolenie</w:t>
      </w:r>
      <w:r w:rsidR="00F8332F">
        <w:rPr>
          <w:sz w:val="22"/>
          <w:szCs w:val="22"/>
          <w:lang w:eastAsia="en-US" w:bidi="en-US"/>
        </w:rPr>
        <w:t xml:space="preserve"> z obsługi</w:t>
      </w:r>
      <w:r w:rsidR="006520E7" w:rsidRPr="00F8332F">
        <w:rPr>
          <w:sz w:val="22"/>
          <w:szCs w:val="22"/>
          <w:lang w:eastAsia="en-US" w:bidi="en-US"/>
        </w:rPr>
        <w:t>:</w:t>
      </w:r>
      <w:r w:rsidRPr="00F8332F">
        <w:rPr>
          <w:sz w:val="22"/>
          <w:szCs w:val="22"/>
          <w:lang w:eastAsia="en-US" w:bidi="en-US"/>
        </w:rPr>
        <w:t xml:space="preserve"> 5 dni szkoleniowych</w:t>
      </w:r>
      <w:r w:rsidR="00F8332F" w:rsidRPr="00F8332F">
        <w:rPr>
          <w:sz w:val="22"/>
          <w:szCs w:val="22"/>
          <w:lang w:eastAsia="en-US" w:bidi="en-US"/>
        </w:rPr>
        <w:t xml:space="preserve"> po 8 h, </w:t>
      </w:r>
      <w:r w:rsidRPr="00F8332F">
        <w:rPr>
          <w:sz w:val="22"/>
          <w:szCs w:val="22"/>
          <w:lang w:eastAsia="en-US" w:bidi="en-US"/>
        </w:rPr>
        <w:t>przeprowadzone przez specjalistę aplikacyjnego producenta</w:t>
      </w:r>
      <w:r w:rsidR="004C0BF2" w:rsidRPr="00F8332F">
        <w:rPr>
          <w:sz w:val="22"/>
          <w:szCs w:val="22"/>
          <w:lang w:eastAsia="en-US" w:bidi="en-US"/>
        </w:rPr>
        <w:t xml:space="preserve"> </w:t>
      </w:r>
      <w:r w:rsidR="00F8332F" w:rsidRPr="00F8332F">
        <w:rPr>
          <w:sz w:val="22"/>
          <w:szCs w:val="22"/>
          <w:lang w:eastAsia="en-US" w:bidi="en-US"/>
        </w:rPr>
        <w:t xml:space="preserve">dla </w:t>
      </w:r>
      <w:r w:rsidR="00DB4CBF" w:rsidRPr="00F8332F">
        <w:rPr>
          <w:sz w:val="22"/>
          <w:szCs w:val="22"/>
          <w:lang w:eastAsia="en-US" w:bidi="en-US"/>
        </w:rPr>
        <w:t>5 osób.</w:t>
      </w:r>
    </w:p>
    <w:p w14:paraId="1794A62C" w14:textId="3B6EDB85" w:rsidR="00843075" w:rsidRPr="00F63ECD" w:rsidRDefault="00843075" w:rsidP="00217EF4">
      <w:pPr>
        <w:widowControl/>
        <w:numPr>
          <w:ilvl w:val="1"/>
          <w:numId w:val="35"/>
        </w:numPr>
        <w:suppressAutoHyphens w:val="0"/>
        <w:spacing w:after="200"/>
        <w:contextualSpacing/>
        <w:jc w:val="both"/>
        <w:rPr>
          <w:sz w:val="22"/>
          <w:szCs w:val="22"/>
          <w:lang w:eastAsia="en-US" w:bidi="en-US"/>
        </w:rPr>
      </w:pPr>
      <w:r w:rsidRPr="00F63ECD">
        <w:rPr>
          <w:sz w:val="22"/>
          <w:szCs w:val="22"/>
          <w:lang w:eastAsia="en-US" w:bidi="en-US"/>
        </w:rPr>
        <w:t>Laboratorium aplikacyjne producenta na terenie Europy.</w:t>
      </w:r>
    </w:p>
    <w:p w14:paraId="3CB797D0" w14:textId="77777777" w:rsidR="00843075" w:rsidRPr="00843075" w:rsidRDefault="00843075" w:rsidP="00217EF4">
      <w:pPr>
        <w:widowControl/>
        <w:suppressAutoHyphens w:val="0"/>
        <w:jc w:val="both"/>
        <w:rPr>
          <w:rFonts w:eastAsia="Calibri"/>
          <w:b/>
          <w:sz w:val="22"/>
          <w:szCs w:val="22"/>
          <w:lang w:eastAsia="en-US"/>
        </w:rPr>
      </w:pPr>
      <w:r w:rsidRPr="00843075">
        <w:rPr>
          <w:rFonts w:eastAsia="Calibri"/>
          <w:b/>
          <w:sz w:val="22"/>
          <w:szCs w:val="22"/>
          <w:lang w:eastAsia="en-US"/>
        </w:rPr>
        <w:t>Inne</w:t>
      </w:r>
    </w:p>
    <w:p w14:paraId="055A70C2" w14:textId="77777777" w:rsidR="00A36C6F" w:rsidRPr="00A36C6F" w:rsidRDefault="00843075" w:rsidP="00217EF4">
      <w:pPr>
        <w:widowControl/>
        <w:numPr>
          <w:ilvl w:val="1"/>
          <w:numId w:val="34"/>
        </w:numPr>
        <w:suppressAutoHyphens w:val="0"/>
        <w:spacing w:after="200"/>
        <w:contextualSpacing/>
        <w:jc w:val="both"/>
        <w:rPr>
          <w:sz w:val="22"/>
          <w:szCs w:val="22"/>
          <w:lang w:eastAsia="en-US" w:bidi="en-US"/>
        </w:rPr>
      </w:pPr>
      <w:r w:rsidRPr="00A36C6F">
        <w:rPr>
          <w:sz w:val="22"/>
          <w:szCs w:val="22"/>
          <w:lang w:eastAsia="en-US" w:bidi="en-US"/>
        </w:rPr>
        <w:t>Wymagana instrukcja obsługi (dopuszczona jest instrukcja w języku angielskim) w formie cyfrowej</w:t>
      </w:r>
    </w:p>
    <w:p w14:paraId="61450EED" w14:textId="06ABBC10" w:rsidR="00843075" w:rsidRPr="00A36C6F" w:rsidRDefault="00A36C6F" w:rsidP="00217EF4">
      <w:pPr>
        <w:widowControl/>
        <w:numPr>
          <w:ilvl w:val="1"/>
          <w:numId w:val="34"/>
        </w:numPr>
        <w:suppressAutoHyphens w:val="0"/>
        <w:spacing w:after="200"/>
        <w:contextualSpacing/>
        <w:jc w:val="both"/>
        <w:rPr>
          <w:sz w:val="22"/>
          <w:szCs w:val="22"/>
          <w:lang w:eastAsia="en-US" w:bidi="en-US"/>
        </w:rPr>
      </w:pPr>
      <w:r w:rsidRPr="00A36C6F">
        <w:rPr>
          <w:sz w:val="22"/>
          <w:szCs w:val="22"/>
          <w:lang w:eastAsia="en-US" w:bidi="en-US"/>
        </w:rPr>
        <w:t>Wymagane</w:t>
      </w:r>
      <w:r w:rsidR="00843075" w:rsidRPr="00A36C6F">
        <w:rPr>
          <w:sz w:val="22"/>
          <w:szCs w:val="22"/>
          <w:lang w:eastAsia="en-US" w:bidi="en-US"/>
        </w:rPr>
        <w:t xml:space="preserve"> co najmniej 5 instalacji mikroskopu AFM na terenie Polski</w:t>
      </w:r>
    </w:p>
    <w:p w14:paraId="315A8672" w14:textId="77777777" w:rsidR="00843075" w:rsidRPr="00A36C6F" w:rsidRDefault="00843075" w:rsidP="00217EF4">
      <w:pPr>
        <w:widowControl/>
        <w:numPr>
          <w:ilvl w:val="1"/>
          <w:numId w:val="34"/>
        </w:numPr>
        <w:suppressAutoHyphens w:val="0"/>
        <w:spacing w:after="200"/>
        <w:contextualSpacing/>
        <w:jc w:val="both"/>
        <w:rPr>
          <w:sz w:val="22"/>
          <w:szCs w:val="22"/>
          <w:lang w:eastAsia="en-US" w:bidi="en-US"/>
        </w:rPr>
      </w:pPr>
      <w:r w:rsidRPr="00A36C6F">
        <w:rPr>
          <w:sz w:val="22"/>
          <w:szCs w:val="22"/>
          <w:lang w:eastAsia="en-US" w:bidi="en-US"/>
        </w:rPr>
        <w:t>Wymagane co najmniej 3 instalacje mikroskopów sił atomowych w ostatnich 3 latach na terenie Polski</w:t>
      </w:r>
    </w:p>
    <w:p w14:paraId="6B3BE7FA" w14:textId="299C2CC1" w:rsidR="00F4522C" w:rsidRPr="00A36C6F" w:rsidRDefault="00A36C6F" w:rsidP="00217EF4">
      <w:pPr>
        <w:widowControl/>
        <w:numPr>
          <w:ilvl w:val="1"/>
          <w:numId w:val="34"/>
        </w:numPr>
        <w:suppressAutoHyphens w:val="0"/>
        <w:contextualSpacing/>
        <w:jc w:val="both"/>
        <w:rPr>
          <w:sz w:val="22"/>
          <w:szCs w:val="22"/>
          <w:lang w:eastAsia="en-US" w:bidi="en-US"/>
        </w:rPr>
      </w:pPr>
      <w:r w:rsidRPr="00A36C6F">
        <w:rPr>
          <w:sz w:val="22"/>
          <w:szCs w:val="22"/>
          <w:lang w:eastAsia="en-US" w:bidi="en-US"/>
        </w:rPr>
        <w:t>Przed instalacją urządzenia w</w:t>
      </w:r>
      <w:r w:rsidR="00843075" w:rsidRPr="00A36C6F">
        <w:rPr>
          <w:sz w:val="22"/>
          <w:szCs w:val="22"/>
          <w:lang w:eastAsia="en-US" w:bidi="en-US"/>
        </w:rPr>
        <w:t>ymagane</w:t>
      </w:r>
      <w:r w:rsidRPr="00A36C6F">
        <w:rPr>
          <w:sz w:val="22"/>
          <w:szCs w:val="22"/>
          <w:lang w:eastAsia="en-US" w:bidi="en-US"/>
        </w:rPr>
        <w:t xml:space="preserve"> jest</w:t>
      </w:r>
      <w:r w:rsidR="00843075" w:rsidRPr="00A36C6F">
        <w:rPr>
          <w:sz w:val="22"/>
          <w:szCs w:val="22"/>
          <w:lang w:eastAsia="en-US" w:bidi="en-US"/>
        </w:rPr>
        <w:t xml:space="preserve"> wykonie pomiarów wibracji w miejscu przeznaczenia w celu potwierdzenia możliwości instalacji.</w:t>
      </w:r>
    </w:p>
    <w:p w14:paraId="743F635E" w14:textId="77777777" w:rsidR="0027765D" w:rsidRPr="00087133" w:rsidRDefault="0027765D" w:rsidP="00AB7468">
      <w:pPr>
        <w:pStyle w:val="Akapitzlist"/>
        <w:numPr>
          <w:ilvl w:val="1"/>
          <w:numId w:val="1"/>
        </w:numPr>
        <w:tabs>
          <w:tab w:val="clear" w:pos="644"/>
        </w:tabs>
        <w:spacing w:after="0" w:line="240" w:lineRule="auto"/>
        <w:ind w:left="426"/>
        <w:jc w:val="both"/>
        <w:rPr>
          <w:rFonts w:ascii="Times New Roman" w:hAnsi="Times New Roman"/>
          <w:b/>
          <w:bCs/>
        </w:rPr>
      </w:pPr>
      <w:r w:rsidRPr="00087133">
        <w:rPr>
          <w:rFonts w:ascii="Times New Roman" w:hAnsi="Times New Roman"/>
        </w:rPr>
        <w:lastRenderedPageBreak/>
        <w:t xml:space="preserve">Przedmiot zamówienia </w:t>
      </w:r>
      <w:r w:rsidR="00BE00FD" w:rsidRPr="00087133">
        <w:rPr>
          <w:rFonts w:ascii="Times New Roman" w:hAnsi="Times New Roman"/>
        </w:rPr>
        <w:t xml:space="preserve">musi </w:t>
      </w:r>
      <w:bookmarkEnd w:id="0"/>
      <w:r w:rsidRPr="00087133">
        <w:rPr>
          <w:rFonts w:ascii="Times New Roman" w:hAnsi="Times New Roman"/>
        </w:rPr>
        <w:t>zostać odpowiednio zabezpieczony przed wszelkimi uszkodzeniami w trakcie transportu oraz ubezpieczony. Wyk</w:t>
      </w:r>
      <w:r w:rsidR="0015135C" w:rsidRPr="00087133">
        <w:rPr>
          <w:rFonts w:ascii="Times New Roman" w:hAnsi="Times New Roman"/>
        </w:rPr>
        <w:t xml:space="preserve">onawca ponosi odpowiedzialność </w:t>
      </w:r>
      <w:r w:rsidRPr="00087133">
        <w:rPr>
          <w:rFonts w:ascii="Times New Roman" w:hAnsi="Times New Roman"/>
        </w:rPr>
        <w:t>za wszelkie uszkodzenia w trakcie transportu.</w:t>
      </w:r>
    </w:p>
    <w:p w14:paraId="3ED40F99" w14:textId="4BEFA521" w:rsidR="0027765D" w:rsidRPr="00EF3191" w:rsidRDefault="0027765D" w:rsidP="00AB7468">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rPr>
        <w:t xml:space="preserve">Gwarancja wynosi co najmniej </w:t>
      </w:r>
      <w:r w:rsidR="00C12AFE">
        <w:rPr>
          <w:rFonts w:ascii="Times New Roman" w:hAnsi="Times New Roman"/>
        </w:rPr>
        <w:t>12</w:t>
      </w:r>
      <w:r w:rsidRPr="00EF3191">
        <w:rPr>
          <w:rFonts w:ascii="Times New Roman" w:hAnsi="Times New Roman"/>
        </w:rPr>
        <w:t xml:space="preserve"> miesią</w:t>
      </w:r>
      <w:r w:rsidR="004E2C82" w:rsidRPr="00EF3191">
        <w:rPr>
          <w:rFonts w:ascii="Times New Roman" w:hAnsi="Times New Roman"/>
        </w:rPr>
        <w:t>ce.</w:t>
      </w:r>
      <w:r w:rsidRPr="00EF3191">
        <w:rPr>
          <w:rFonts w:ascii="Times New Roman" w:hAnsi="Times New Roman"/>
        </w:rPr>
        <w:t xml:space="preserve"> Zakres gwarancji obejmuje także koszty niezbędnych w jej okresie przeglądów serwisowych, o ile taki przegląd jest wymagany do utrzymania gwarancji.</w:t>
      </w:r>
    </w:p>
    <w:p w14:paraId="6867438F" w14:textId="77777777" w:rsidR="000E4677" w:rsidRPr="00EF3191" w:rsidRDefault="0027765D" w:rsidP="00AB7468">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Oznaczenie przedmiotu zamówienia według kodu Wspólnego Słownika Zamówień:</w:t>
      </w:r>
      <w:r w:rsidRPr="00EF3191">
        <w:rPr>
          <w:rFonts w:ascii="Times New Roman" w:hAnsi="Times New Roman"/>
        </w:rPr>
        <w:t xml:space="preserve"> </w:t>
      </w:r>
      <w:r w:rsidRPr="00EF3191">
        <w:rPr>
          <w:rFonts w:ascii="Times New Roman" w:hAnsi="Times New Roman"/>
        </w:rPr>
        <w:br/>
      </w:r>
      <w:r w:rsidRPr="00843075">
        <w:rPr>
          <w:rFonts w:ascii="Times New Roman" w:hAnsi="Times New Roman"/>
          <w:i/>
          <w:iCs/>
        </w:rPr>
        <w:t>CPV:</w:t>
      </w:r>
      <w:r w:rsidRPr="00843075">
        <w:rPr>
          <w:rFonts w:ascii="Times New Roman" w:hAnsi="Times New Roman"/>
          <w:b/>
          <w:bCs/>
          <w:i/>
          <w:iCs/>
        </w:rPr>
        <w:t xml:space="preserve"> </w:t>
      </w:r>
      <w:r w:rsidR="0015135C" w:rsidRPr="00843075">
        <w:rPr>
          <w:rFonts w:ascii="Times New Roman" w:hAnsi="Times New Roman"/>
          <w:i/>
          <w:iCs/>
        </w:rPr>
        <w:t>33260000-0 - Aparatura kontrolna i badawcza.</w:t>
      </w:r>
    </w:p>
    <w:p w14:paraId="5C97C321" w14:textId="757A7C85" w:rsidR="00F20C3C" w:rsidRPr="00AB7468" w:rsidRDefault="00F20C3C" w:rsidP="00AB7468">
      <w:pPr>
        <w:pStyle w:val="Akapitzlist"/>
        <w:numPr>
          <w:ilvl w:val="1"/>
          <w:numId w:val="1"/>
        </w:numPr>
        <w:tabs>
          <w:tab w:val="clear" w:pos="644"/>
        </w:tabs>
        <w:spacing w:after="0" w:line="240" w:lineRule="auto"/>
        <w:ind w:left="426" w:hanging="357"/>
        <w:jc w:val="both"/>
        <w:rPr>
          <w:rFonts w:ascii="Times New Roman" w:hAnsi="Times New Roman"/>
          <w:b/>
          <w:bCs/>
        </w:rPr>
      </w:pPr>
      <w:r w:rsidRPr="00F63ECD">
        <w:rPr>
          <w:rFonts w:ascii="Times New Roman" w:hAnsi="Times New Roman"/>
          <w:bCs/>
        </w:rPr>
        <w:t xml:space="preserve">Zamówienie musi zostać wykonane </w:t>
      </w:r>
      <w:bookmarkStart w:id="2" w:name="_Hlk66276493"/>
      <w:r w:rsidRPr="00AB7468">
        <w:rPr>
          <w:rFonts w:ascii="Times New Roman" w:hAnsi="Times New Roman"/>
          <w:b/>
          <w:i/>
          <w:iCs/>
        </w:rPr>
        <w:t xml:space="preserve">w terminie do </w:t>
      </w:r>
      <w:r w:rsidR="00F63ECD" w:rsidRPr="00AB7468">
        <w:rPr>
          <w:rFonts w:ascii="Times New Roman" w:hAnsi="Times New Roman"/>
          <w:b/>
          <w:i/>
          <w:iCs/>
        </w:rPr>
        <w:t>18</w:t>
      </w:r>
      <w:r w:rsidR="0015135C" w:rsidRPr="00AB7468">
        <w:rPr>
          <w:rFonts w:ascii="Times New Roman" w:hAnsi="Times New Roman"/>
          <w:b/>
          <w:i/>
          <w:iCs/>
        </w:rPr>
        <w:t xml:space="preserve"> </w:t>
      </w:r>
      <w:r w:rsidR="00A826F3" w:rsidRPr="00AB7468">
        <w:rPr>
          <w:rFonts w:ascii="Times New Roman" w:hAnsi="Times New Roman"/>
          <w:b/>
          <w:i/>
          <w:iCs/>
        </w:rPr>
        <w:t>tygodni</w:t>
      </w:r>
      <w:r w:rsidR="00EF3191" w:rsidRPr="00F63ECD">
        <w:rPr>
          <w:rFonts w:ascii="Times New Roman" w:hAnsi="Times New Roman"/>
          <w:bCs/>
          <w:i/>
          <w:iCs/>
        </w:rPr>
        <w:t xml:space="preserve"> </w:t>
      </w:r>
      <w:r w:rsidR="00EF3191" w:rsidRPr="00AB7468">
        <w:rPr>
          <w:rFonts w:ascii="Times New Roman" w:hAnsi="Times New Roman"/>
          <w:bCs/>
        </w:rPr>
        <w:t>od udzielania zamówienia, tj. </w:t>
      </w:r>
      <w:r w:rsidRPr="00AB7468">
        <w:rPr>
          <w:rFonts w:ascii="Times New Roman" w:hAnsi="Times New Roman"/>
          <w:bCs/>
        </w:rPr>
        <w:t>zawarcia umowy</w:t>
      </w:r>
      <w:bookmarkEnd w:id="2"/>
      <w:r w:rsidR="005B483A" w:rsidRPr="00AB7468">
        <w:rPr>
          <w:rFonts w:ascii="Times New Roman" w:hAnsi="Times New Roman"/>
          <w:bCs/>
        </w:rPr>
        <w:t>.</w:t>
      </w:r>
    </w:p>
    <w:p w14:paraId="45259E55" w14:textId="77777777" w:rsidR="0027765D" w:rsidRPr="00F708E6" w:rsidRDefault="0027765D" w:rsidP="00F20C3C">
      <w:pPr>
        <w:jc w:val="left"/>
        <w:rPr>
          <w:sz w:val="22"/>
          <w:szCs w:val="22"/>
        </w:rPr>
      </w:pPr>
    </w:p>
    <w:p w14:paraId="4F37F872" w14:textId="77777777" w:rsidR="001902D0" w:rsidRPr="00A6615F"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AB7468">
        <w:rPr>
          <w:rFonts w:ascii="Times New Roman" w:hAnsi="Times New Roman"/>
          <w:b/>
          <w:bCs/>
        </w:rPr>
        <w:t>Informacja o sposobie porozumiewania</w:t>
      </w:r>
      <w:r w:rsidRPr="00AB7468">
        <w:rPr>
          <w:rFonts w:ascii="Times New Roman" w:hAnsi="Times New Roman"/>
          <w:b/>
        </w:rPr>
        <w:t xml:space="preserve"> się </w:t>
      </w:r>
      <w:r w:rsidRPr="00AB7468">
        <w:rPr>
          <w:rFonts w:ascii="Times New Roman" w:hAnsi="Times New Roman"/>
          <w:b/>
          <w:bCs/>
        </w:rPr>
        <w:t>Zamawiającego z Wykonawcami oraz przekazywania</w:t>
      </w:r>
      <w:r w:rsidRPr="00AB7468">
        <w:rPr>
          <w:rFonts w:ascii="Times New Roman" w:hAnsi="Times New Roman"/>
          <w:b/>
        </w:rPr>
        <w:t xml:space="preserve"> oświadczeń </w:t>
      </w:r>
      <w:r w:rsidRPr="00AB7468">
        <w:rPr>
          <w:rFonts w:ascii="Times New Roman" w:hAnsi="Times New Roman"/>
          <w:b/>
          <w:bCs/>
        </w:rPr>
        <w:t>i</w:t>
      </w:r>
      <w:r w:rsidRPr="00AB7468">
        <w:rPr>
          <w:rFonts w:ascii="Times New Roman" w:hAnsi="Times New Roman"/>
          <w:b/>
        </w:rPr>
        <w:t xml:space="preserve"> </w:t>
      </w:r>
      <w:r w:rsidRPr="00A6615F">
        <w:rPr>
          <w:rFonts w:ascii="Times New Roman" w:hAnsi="Times New Roman"/>
          <w:b/>
        </w:rPr>
        <w:t xml:space="preserve">dokumentów, </w:t>
      </w:r>
      <w:r w:rsidRPr="00A6615F">
        <w:rPr>
          <w:rFonts w:ascii="Times New Roman" w:hAnsi="Times New Roman"/>
          <w:b/>
          <w:bCs/>
        </w:rPr>
        <w:t>a także wskazanie osób uprawnionych do porozumiewania się z Wykonawcami.</w:t>
      </w:r>
    </w:p>
    <w:p w14:paraId="314317E3" w14:textId="77777777" w:rsidR="0027765D" w:rsidRPr="00A6615F" w:rsidRDefault="0027765D" w:rsidP="002A77D5">
      <w:pPr>
        <w:widowControl/>
        <w:numPr>
          <w:ilvl w:val="1"/>
          <w:numId w:val="1"/>
        </w:numPr>
        <w:suppressAutoHyphens w:val="0"/>
        <w:ind w:left="425" w:hanging="425"/>
        <w:jc w:val="both"/>
        <w:rPr>
          <w:sz w:val="22"/>
          <w:szCs w:val="22"/>
        </w:rPr>
      </w:pPr>
      <w:r w:rsidRPr="00A6615F">
        <w:rPr>
          <w:sz w:val="22"/>
          <w:szCs w:val="22"/>
        </w:rPr>
        <w:t>Dopuszcza się możliwość porozumiewania się w formie pisemnej lub drogą elektroniczną.</w:t>
      </w:r>
    </w:p>
    <w:p w14:paraId="75F83D92" w14:textId="13DA52D6" w:rsidR="0027765D" w:rsidRPr="00A6615F" w:rsidRDefault="0027765D" w:rsidP="002A77D5">
      <w:pPr>
        <w:widowControl/>
        <w:numPr>
          <w:ilvl w:val="1"/>
          <w:numId w:val="1"/>
        </w:numPr>
        <w:suppressAutoHyphens w:val="0"/>
        <w:ind w:left="425" w:hanging="425"/>
        <w:jc w:val="both"/>
        <w:rPr>
          <w:i/>
          <w:sz w:val="22"/>
          <w:szCs w:val="22"/>
        </w:rPr>
      </w:pPr>
      <w:r w:rsidRPr="00A6615F">
        <w:rPr>
          <w:sz w:val="22"/>
          <w:szCs w:val="22"/>
        </w:rPr>
        <w:t xml:space="preserve">Zaleca się porozumiewanie drogą elektroniczną na adres poczty email: </w:t>
      </w:r>
      <w:hyperlink r:id="rId17" w:history="1">
        <w:r w:rsidR="009A4146" w:rsidRPr="00C4441C">
          <w:rPr>
            <w:rStyle w:val="Hipercze"/>
            <w:sz w:val="22"/>
            <w:szCs w:val="22"/>
          </w:rPr>
          <w:t xml:space="preserve">jerzy.wordliczek@uj.edu.pl.  </w:t>
        </w:r>
      </w:hyperlink>
      <w:r w:rsidRPr="00A6615F">
        <w:rPr>
          <w:sz w:val="22"/>
          <w:szCs w:val="22"/>
        </w:rPr>
        <w:t xml:space="preserve"> </w:t>
      </w:r>
    </w:p>
    <w:p w14:paraId="4F5F0FA3" w14:textId="77777777" w:rsidR="0027765D" w:rsidRPr="00A6615F" w:rsidRDefault="0027765D" w:rsidP="002A77D5">
      <w:pPr>
        <w:widowControl/>
        <w:numPr>
          <w:ilvl w:val="1"/>
          <w:numId w:val="1"/>
        </w:numPr>
        <w:suppressAutoHyphens w:val="0"/>
        <w:ind w:left="425" w:hanging="425"/>
        <w:jc w:val="both"/>
        <w:rPr>
          <w:sz w:val="22"/>
          <w:szCs w:val="22"/>
        </w:rPr>
      </w:pPr>
      <w:r w:rsidRPr="00A6615F">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A6615F" w:rsidRDefault="0027765D" w:rsidP="002A77D5">
      <w:pPr>
        <w:widowControl/>
        <w:numPr>
          <w:ilvl w:val="1"/>
          <w:numId w:val="1"/>
        </w:numPr>
        <w:suppressAutoHyphens w:val="0"/>
        <w:ind w:left="425" w:hanging="425"/>
        <w:jc w:val="both"/>
        <w:rPr>
          <w:sz w:val="22"/>
          <w:szCs w:val="22"/>
        </w:rPr>
      </w:pPr>
      <w:r w:rsidRPr="00A6615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1B3D3477" w:rsidR="0027765D" w:rsidRPr="00A6615F" w:rsidRDefault="0027765D" w:rsidP="002A77D5">
      <w:pPr>
        <w:widowControl/>
        <w:numPr>
          <w:ilvl w:val="1"/>
          <w:numId w:val="1"/>
        </w:numPr>
        <w:suppressAutoHyphens w:val="0"/>
        <w:ind w:left="425" w:hanging="425"/>
        <w:jc w:val="both"/>
        <w:rPr>
          <w:i/>
          <w:sz w:val="22"/>
          <w:szCs w:val="22"/>
        </w:rPr>
      </w:pPr>
      <w:r w:rsidRPr="00A6615F">
        <w:rPr>
          <w:sz w:val="22"/>
          <w:szCs w:val="22"/>
        </w:rPr>
        <w:t>Do porozumiewania się z Wykonawcami upoważnion</w:t>
      </w:r>
      <w:r w:rsidR="0071404C">
        <w:rPr>
          <w:sz w:val="22"/>
          <w:szCs w:val="22"/>
        </w:rPr>
        <w:t>y</w:t>
      </w:r>
      <w:r w:rsidRPr="00A6615F">
        <w:rPr>
          <w:sz w:val="22"/>
          <w:szCs w:val="22"/>
        </w:rPr>
        <w:t xml:space="preserve"> jest w zakresie formalnym </w:t>
      </w:r>
      <w:r w:rsidRPr="00A6615F">
        <w:rPr>
          <w:sz w:val="22"/>
          <w:szCs w:val="22"/>
        </w:rPr>
        <w:br/>
        <w:t xml:space="preserve">i merytorycznym – </w:t>
      </w:r>
      <w:r w:rsidR="00532D43" w:rsidRPr="00A6615F">
        <w:rPr>
          <w:sz w:val="22"/>
          <w:szCs w:val="22"/>
        </w:rPr>
        <w:t xml:space="preserve"> </w:t>
      </w:r>
      <w:r w:rsidR="009A4146">
        <w:rPr>
          <w:b/>
          <w:bCs/>
          <w:i/>
          <w:sz w:val="22"/>
          <w:szCs w:val="22"/>
        </w:rPr>
        <w:t>Jerzy Wordliczek</w:t>
      </w:r>
      <w:r w:rsidR="00FC2D3D" w:rsidRPr="00A6615F">
        <w:rPr>
          <w:b/>
          <w:bCs/>
          <w:i/>
          <w:sz w:val="22"/>
          <w:szCs w:val="22"/>
        </w:rPr>
        <w:t xml:space="preserve">, e-mail: </w:t>
      </w:r>
      <w:r w:rsidRPr="00A6615F">
        <w:rPr>
          <w:b/>
          <w:bCs/>
          <w:i/>
          <w:sz w:val="22"/>
          <w:szCs w:val="22"/>
        </w:rPr>
        <w:t xml:space="preserve"> </w:t>
      </w:r>
      <w:r w:rsidR="009A4146">
        <w:rPr>
          <w:b/>
          <w:bCs/>
          <w:i/>
          <w:sz w:val="22"/>
          <w:szCs w:val="22"/>
        </w:rPr>
        <w:t>jerzy.wordliczek</w:t>
      </w:r>
      <w:r w:rsidR="001E1693" w:rsidRPr="00A6615F">
        <w:rPr>
          <w:b/>
          <w:bCs/>
          <w:i/>
          <w:sz w:val="22"/>
          <w:szCs w:val="22"/>
        </w:rPr>
        <w:t>@uj.edu.pl</w:t>
      </w:r>
      <w:r w:rsidR="001E1693" w:rsidRPr="00A6615F">
        <w:rPr>
          <w:i/>
          <w:sz w:val="22"/>
          <w:szCs w:val="22"/>
        </w:rPr>
        <w:t>.</w:t>
      </w:r>
      <w:r w:rsidR="001E1693" w:rsidRPr="00A6615F">
        <w:rPr>
          <w:sz w:val="22"/>
          <w:szCs w:val="22"/>
        </w:rPr>
        <w:t xml:space="preserve">   </w:t>
      </w:r>
    </w:p>
    <w:p w14:paraId="57DFD74D" w14:textId="77777777" w:rsidR="0027765D" w:rsidRPr="00A6615F" w:rsidRDefault="0027765D" w:rsidP="0027765D">
      <w:pPr>
        <w:widowControl/>
        <w:suppressAutoHyphens w:val="0"/>
        <w:ind w:left="851"/>
        <w:jc w:val="both"/>
        <w:rPr>
          <w:sz w:val="22"/>
          <w:szCs w:val="22"/>
        </w:rPr>
      </w:pPr>
    </w:p>
    <w:p w14:paraId="41538016" w14:textId="77777777" w:rsidR="0027765D" w:rsidRPr="00A6615F" w:rsidRDefault="004E7D2B" w:rsidP="002A77D5">
      <w:pPr>
        <w:widowControl/>
        <w:numPr>
          <w:ilvl w:val="0"/>
          <w:numId w:val="1"/>
        </w:numPr>
        <w:tabs>
          <w:tab w:val="clear" w:pos="720"/>
        </w:tabs>
        <w:suppressAutoHyphens w:val="0"/>
        <w:ind w:left="426" w:hanging="426"/>
        <w:jc w:val="both"/>
        <w:rPr>
          <w:b/>
          <w:sz w:val="22"/>
          <w:szCs w:val="22"/>
        </w:rPr>
      </w:pPr>
      <w:r w:rsidRPr="00A6615F">
        <w:rPr>
          <w:b/>
          <w:sz w:val="22"/>
          <w:szCs w:val="22"/>
        </w:rPr>
        <w:t xml:space="preserve">Opis sposobu przygotowywania </w:t>
      </w:r>
      <w:r w:rsidR="000C1807" w:rsidRPr="00A6615F">
        <w:rPr>
          <w:b/>
          <w:bCs/>
          <w:sz w:val="22"/>
          <w:szCs w:val="22"/>
        </w:rPr>
        <w:t>ofert</w:t>
      </w:r>
      <w:r w:rsidRPr="00A6615F">
        <w:rPr>
          <w:b/>
          <w:sz w:val="22"/>
          <w:szCs w:val="22"/>
        </w:rPr>
        <w:t>.</w:t>
      </w:r>
    </w:p>
    <w:p w14:paraId="3B65A10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 obejmującą całość przedmiotu zamówienia</w:t>
      </w:r>
      <w:r w:rsidRPr="00F708E6">
        <w:rPr>
          <w:b/>
          <w:bCs/>
          <w:sz w:val="22"/>
          <w:szCs w:val="22"/>
        </w:rPr>
        <w:t xml:space="preserve"> </w:t>
      </w:r>
      <w:r w:rsidRPr="00F708E6">
        <w:rPr>
          <w:sz w:val="22"/>
          <w:szCs w:val="22"/>
        </w:rPr>
        <w:t>oraz skalkulować cenę dla całości przedmiotu zamówienia. Wykonawca musi dołączyć do oferty kalkulację cenową.</w:t>
      </w:r>
    </w:p>
    <w:p w14:paraId="44DFB654" w14:textId="54329B87" w:rsidR="0027765D" w:rsidRPr="00F63ECD" w:rsidRDefault="0027765D" w:rsidP="00F63EC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musi do oferty dołączyć</w:t>
      </w:r>
      <w:r w:rsidR="00A36E7A">
        <w:rPr>
          <w:sz w:val="22"/>
          <w:szCs w:val="22"/>
        </w:rPr>
        <w:t>:</w:t>
      </w:r>
      <w:r w:rsidR="00F63ECD">
        <w:rPr>
          <w:sz w:val="22"/>
          <w:szCs w:val="22"/>
        </w:rPr>
        <w:t xml:space="preserve"> </w:t>
      </w:r>
      <w:r w:rsidRPr="00F63ECD">
        <w:rPr>
          <w:sz w:val="22"/>
          <w:szCs w:val="22"/>
        </w:rPr>
        <w:t xml:space="preserve">opis techniczny i/lub funkcjonalny bądź katalog/i (prospekt/y) producenta/ów, pozwalające na ocenę zgodności oferowanego przedmiotu zamówienia oraz ich parametrów z wymaganiami </w:t>
      </w:r>
      <w:r w:rsidR="002A77D5" w:rsidRPr="00F63ECD">
        <w:rPr>
          <w:sz w:val="22"/>
          <w:szCs w:val="22"/>
        </w:rPr>
        <w:t>Zaproszenia zawartymi w pkt. 3)</w:t>
      </w:r>
      <w:r w:rsidRPr="00F63ECD">
        <w:rPr>
          <w:sz w:val="22"/>
          <w:szCs w:val="22"/>
        </w:rPr>
        <w:t xml:space="preserve"> Zamawiający dopuszcza dołączenie opisów w języku angielskim.</w:t>
      </w:r>
    </w:p>
    <w:p w14:paraId="5562891C"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4032D3C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8F38CF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32742D2F"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2DF6405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5B0E078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późn. zm.) nie mogą być udostępnione. </w:t>
      </w:r>
    </w:p>
    <w:p w14:paraId="4444281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05C347AA" w14:textId="77777777" w:rsidR="0027765D" w:rsidRPr="00F63ECD" w:rsidRDefault="0027765D" w:rsidP="0027765D">
      <w:pPr>
        <w:widowControl/>
        <w:numPr>
          <w:ilvl w:val="0"/>
          <w:numId w:val="2"/>
        </w:numPr>
        <w:tabs>
          <w:tab w:val="clear" w:pos="720"/>
          <w:tab w:val="num" w:pos="426"/>
        </w:tabs>
        <w:suppressAutoHyphens w:val="0"/>
        <w:ind w:left="426" w:hanging="426"/>
        <w:jc w:val="both"/>
        <w:rPr>
          <w:sz w:val="22"/>
          <w:szCs w:val="22"/>
        </w:rPr>
      </w:pPr>
      <w:r w:rsidRPr="00F63ECD">
        <w:rPr>
          <w:sz w:val="22"/>
          <w:szCs w:val="22"/>
        </w:rPr>
        <w:t xml:space="preserve">Składając ofertę Wykonawca oświadcza, iż wykona przedmiot zamówienia zgodnie </w:t>
      </w:r>
      <w:r w:rsidRPr="00F63ECD">
        <w:rPr>
          <w:sz w:val="22"/>
          <w:szCs w:val="22"/>
        </w:rPr>
        <w:br/>
        <w:t xml:space="preserve">z wszystkimi wymaganiami Zamawiającego opisanymi w niniejszym Zaproszeniu i jego </w:t>
      </w:r>
      <w:r w:rsidRPr="00F63ECD">
        <w:rPr>
          <w:sz w:val="22"/>
          <w:szCs w:val="22"/>
        </w:rPr>
        <w:br/>
        <w:t>załącznikach.</w:t>
      </w:r>
    </w:p>
    <w:p w14:paraId="2FA0EC8C" w14:textId="77777777" w:rsidR="0027765D" w:rsidRPr="00F63ECD" w:rsidRDefault="0027765D" w:rsidP="0027765D">
      <w:pPr>
        <w:widowControl/>
        <w:suppressAutoHyphens w:val="0"/>
        <w:ind w:left="720"/>
        <w:jc w:val="both"/>
        <w:rPr>
          <w:sz w:val="22"/>
          <w:szCs w:val="22"/>
        </w:rPr>
      </w:pPr>
    </w:p>
    <w:p w14:paraId="4B9F7BA5" w14:textId="77777777" w:rsidR="0027765D" w:rsidRPr="00F63ECD" w:rsidRDefault="004E7D2B" w:rsidP="002A77D5">
      <w:pPr>
        <w:widowControl/>
        <w:numPr>
          <w:ilvl w:val="0"/>
          <w:numId w:val="1"/>
        </w:numPr>
        <w:suppressAutoHyphens w:val="0"/>
        <w:ind w:left="426" w:hanging="426"/>
        <w:jc w:val="both"/>
        <w:rPr>
          <w:b/>
          <w:sz w:val="22"/>
          <w:szCs w:val="22"/>
        </w:rPr>
      </w:pPr>
      <w:r w:rsidRPr="00F63ECD">
        <w:rPr>
          <w:b/>
          <w:sz w:val="22"/>
          <w:szCs w:val="22"/>
        </w:rPr>
        <w:t xml:space="preserve">Miejsce oraz </w:t>
      </w:r>
      <w:r w:rsidR="00C676BD" w:rsidRPr="00F63ECD">
        <w:rPr>
          <w:b/>
          <w:bCs/>
          <w:sz w:val="22"/>
          <w:szCs w:val="22"/>
        </w:rPr>
        <w:t>sposób, jak i</w:t>
      </w:r>
      <w:r w:rsidR="00BE302C" w:rsidRPr="00F63ECD">
        <w:rPr>
          <w:b/>
          <w:bCs/>
          <w:sz w:val="22"/>
          <w:szCs w:val="22"/>
        </w:rPr>
        <w:t xml:space="preserve"> </w:t>
      </w:r>
      <w:r w:rsidRPr="00F63ECD">
        <w:rPr>
          <w:b/>
          <w:sz w:val="22"/>
          <w:szCs w:val="22"/>
        </w:rPr>
        <w:t xml:space="preserve">termin składania i otwarcia </w:t>
      </w:r>
      <w:r w:rsidR="00BE302C" w:rsidRPr="00F63ECD">
        <w:rPr>
          <w:b/>
          <w:bCs/>
          <w:sz w:val="22"/>
          <w:szCs w:val="22"/>
        </w:rPr>
        <w:t>ofert</w:t>
      </w:r>
      <w:r w:rsidRPr="00F63ECD">
        <w:rPr>
          <w:b/>
          <w:sz w:val="22"/>
          <w:szCs w:val="22"/>
        </w:rPr>
        <w:t>.</w:t>
      </w:r>
    </w:p>
    <w:p w14:paraId="4057390A" w14:textId="553FA4A3" w:rsidR="0027765D" w:rsidRPr="00F63ECD" w:rsidRDefault="0027765D" w:rsidP="00EA7AA0">
      <w:pPr>
        <w:pStyle w:val="Nagwek"/>
        <w:numPr>
          <w:ilvl w:val="0"/>
          <w:numId w:val="28"/>
        </w:numPr>
        <w:tabs>
          <w:tab w:val="clear" w:pos="1080"/>
          <w:tab w:val="num" w:pos="426"/>
        </w:tabs>
        <w:spacing w:line="240" w:lineRule="auto"/>
        <w:ind w:left="426" w:hanging="426"/>
        <w:jc w:val="both"/>
        <w:rPr>
          <w:rFonts w:ascii="Times New Roman" w:hAnsi="Times New Roman"/>
          <w:i/>
          <w:sz w:val="22"/>
          <w:szCs w:val="22"/>
        </w:rPr>
      </w:pPr>
      <w:r w:rsidRPr="00F63ECD">
        <w:rPr>
          <w:rFonts w:ascii="Times New Roman" w:hAnsi="Times New Roman"/>
          <w:sz w:val="22"/>
          <w:szCs w:val="22"/>
        </w:rPr>
        <w:t xml:space="preserve">Oferty należy składać, </w:t>
      </w:r>
      <w:r w:rsidRPr="00F63ECD">
        <w:rPr>
          <w:rFonts w:ascii="Times New Roman" w:hAnsi="Times New Roman"/>
          <w:b/>
          <w:sz w:val="22"/>
          <w:szCs w:val="22"/>
          <w:highlight w:val="lightGray"/>
        </w:rPr>
        <w:t xml:space="preserve">w terminie do dnia </w:t>
      </w:r>
      <w:r w:rsidR="006E19DF">
        <w:rPr>
          <w:rFonts w:ascii="Times New Roman" w:hAnsi="Times New Roman"/>
          <w:b/>
          <w:sz w:val="22"/>
          <w:szCs w:val="22"/>
          <w:highlight w:val="lightGray"/>
        </w:rPr>
        <w:t>13</w:t>
      </w:r>
      <w:r w:rsidR="00F150CD" w:rsidRPr="00F63ECD">
        <w:rPr>
          <w:rFonts w:ascii="Times New Roman" w:hAnsi="Times New Roman"/>
          <w:b/>
          <w:sz w:val="22"/>
          <w:szCs w:val="22"/>
          <w:highlight w:val="lightGray"/>
        </w:rPr>
        <w:t xml:space="preserve"> </w:t>
      </w:r>
      <w:r w:rsidR="006E19DF">
        <w:rPr>
          <w:rFonts w:ascii="Times New Roman" w:hAnsi="Times New Roman"/>
          <w:b/>
          <w:sz w:val="22"/>
          <w:szCs w:val="22"/>
          <w:highlight w:val="lightGray"/>
        </w:rPr>
        <w:t>sierpnia</w:t>
      </w:r>
      <w:r w:rsidRPr="00F63ECD">
        <w:rPr>
          <w:rFonts w:ascii="Times New Roman" w:hAnsi="Times New Roman"/>
          <w:b/>
          <w:sz w:val="22"/>
          <w:szCs w:val="22"/>
          <w:highlight w:val="lightGray"/>
        </w:rPr>
        <w:t xml:space="preserve"> 2021r.</w:t>
      </w:r>
      <w:r w:rsidRPr="00F63ECD">
        <w:rPr>
          <w:rFonts w:ascii="Times New Roman" w:hAnsi="Times New Roman"/>
          <w:b/>
          <w:sz w:val="22"/>
          <w:szCs w:val="22"/>
        </w:rPr>
        <w:t xml:space="preserve"> do godziny </w:t>
      </w:r>
      <w:r w:rsidR="006E19DF">
        <w:rPr>
          <w:rFonts w:ascii="Times New Roman" w:hAnsi="Times New Roman"/>
          <w:b/>
          <w:sz w:val="22"/>
          <w:szCs w:val="22"/>
        </w:rPr>
        <w:t>10</w:t>
      </w:r>
      <w:r w:rsidRPr="00F63ECD">
        <w:rPr>
          <w:rFonts w:ascii="Times New Roman" w:hAnsi="Times New Roman"/>
          <w:b/>
          <w:sz w:val="22"/>
          <w:szCs w:val="22"/>
        </w:rPr>
        <w:t>:00,</w:t>
      </w:r>
      <w:r w:rsidRPr="00F63ECD">
        <w:rPr>
          <w:rFonts w:ascii="Times New Roman" w:hAnsi="Times New Roman"/>
          <w:sz w:val="22"/>
          <w:szCs w:val="22"/>
        </w:rPr>
        <w:t xml:space="preserve"> w postaci elektronicznej za pomocą poczty elektronicznej na adres </w:t>
      </w:r>
      <w:hyperlink r:id="rId18" w:history="1">
        <w:r w:rsidR="009A4146" w:rsidRPr="00C4441C">
          <w:rPr>
            <w:rStyle w:val="Hipercze"/>
            <w:rFonts w:ascii="Times New Roman" w:hAnsi="Times New Roman"/>
            <w:sz w:val="22"/>
            <w:szCs w:val="22"/>
          </w:rPr>
          <w:t>jerzy.wordliczek@uj.edu.pl</w:t>
        </w:r>
      </w:hyperlink>
      <w:r w:rsidR="001E1693" w:rsidRPr="00F63ECD">
        <w:rPr>
          <w:rStyle w:val="Hipercze"/>
          <w:rFonts w:ascii="Times New Roman" w:hAnsi="Times New Roman"/>
          <w:sz w:val="22"/>
          <w:szCs w:val="22"/>
        </w:rPr>
        <w:t xml:space="preserve"> </w:t>
      </w:r>
      <w:r w:rsidRPr="00F63ECD">
        <w:rPr>
          <w:rFonts w:ascii="Times New Roman" w:hAnsi="Times New Roman"/>
          <w:sz w:val="22"/>
          <w:szCs w:val="22"/>
        </w:rPr>
        <w:t xml:space="preserve">z oznaczeniem pozwalającym </w:t>
      </w:r>
      <w:r w:rsidR="004C5AC9" w:rsidRPr="00F63ECD">
        <w:rPr>
          <w:rFonts w:ascii="Times New Roman" w:hAnsi="Times New Roman"/>
          <w:sz w:val="22"/>
          <w:szCs w:val="22"/>
        </w:rPr>
        <w:t xml:space="preserve">na identyfikację Wykonawcy oraz ze </w:t>
      </w:r>
      <w:r w:rsidRPr="00F63ECD">
        <w:rPr>
          <w:rFonts w:ascii="Times New Roman" w:hAnsi="Times New Roman"/>
          <w:sz w:val="22"/>
          <w:szCs w:val="22"/>
        </w:rPr>
        <w:t>wskazaniem przedmiotu i numeru postępowania poprzez oznaczenie</w:t>
      </w:r>
      <w:r w:rsidR="0071404C">
        <w:rPr>
          <w:rFonts w:ascii="Times New Roman" w:hAnsi="Times New Roman"/>
          <w:sz w:val="22"/>
          <w:szCs w:val="22"/>
        </w:rPr>
        <w:t xml:space="preserve"> w tytule e-maila:</w:t>
      </w:r>
      <w:r w:rsidRPr="00F63ECD">
        <w:rPr>
          <w:rFonts w:ascii="Times New Roman" w:hAnsi="Times New Roman"/>
          <w:sz w:val="22"/>
          <w:szCs w:val="22"/>
        </w:rPr>
        <w:t xml:space="preserve"> </w:t>
      </w:r>
      <w:r w:rsidR="004C5AC9" w:rsidRPr="00F63ECD">
        <w:rPr>
          <w:rFonts w:ascii="Times New Roman" w:hAnsi="Times New Roman"/>
          <w:iCs/>
          <w:sz w:val="22"/>
          <w:szCs w:val="22"/>
          <w:u w:val="single"/>
        </w:rPr>
        <w:t>„</w:t>
      </w:r>
      <w:r w:rsidR="004C5AC9" w:rsidRPr="00F63ECD">
        <w:rPr>
          <w:rFonts w:ascii="Times New Roman" w:hAnsi="Times New Roman"/>
          <w:i/>
          <w:sz w:val="22"/>
          <w:szCs w:val="22"/>
          <w:u w:val="single"/>
        </w:rPr>
        <w:t xml:space="preserve">Oferta </w:t>
      </w:r>
      <w:r w:rsidRPr="00F63ECD">
        <w:rPr>
          <w:rFonts w:ascii="Times New Roman" w:hAnsi="Times New Roman"/>
          <w:i/>
          <w:sz w:val="22"/>
          <w:szCs w:val="22"/>
          <w:u w:val="single"/>
        </w:rPr>
        <w:t xml:space="preserve">w zakresie </w:t>
      </w:r>
      <w:r w:rsidR="00F10DB3" w:rsidRPr="00F63ECD">
        <w:rPr>
          <w:rFonts w:ascii="Times New Roman" w:hAnsi="Times New Roman"/>
          <w:i/>
          <w:sz w:val="22"/>
          <w:szCs w:val="22"/>
          <w:u w:val="single"/>
        </w:rPr>
        <w:t xml:space="preserve">dostawy </w:t>
      </w:r>
      <w:r w:rsidR="00A15791" w:rsidRPr="00F63ECD">
        <w:rPr>
          <w:rFonts w:ascii="Times New Roman" w:hAnsi="Times New Roman"/>
          <w:i/>
          <w:sz w:val="22"/>
          <w:szCs w:val="22"/>
          <w:u w:val="single"/>
        </w:rPr>
        <w:t>w zakresie dostawy spektrofotometru UV-Vis z wyposażeniem na potrzeby Wydziału Chemii UJ</w:t>
      </w:r>
      <w:r w:rsidRPr="00F63ECD">
        <w:rPr>
          <w:rFonts w:ascii="Times New Roman" w:hAnsi="Times New Roman"/>
          <w:i/>
          <w:sz w:val="22"/>
          <w:szCs w:val="22"/>
          <w:u w:val="single"/>
        </w:rPr>
        <w:t>”, nr sprawy 80.272.</w:t>
      </w:r>
      <w:r w:rsidR="00A15791" w:rsidRPr="00F63ECD">
        <w:rPr>
          <w:rFonts w:ascii="Times New Roman" w:hAnsi="Times New Roman"/>
          <w:i/>
          <w:sz w:val="22"/>
          <w:szCs w:val="22"/>
          <w:u w:val="single"/>
        </w:rPr>
        <w:t>137</w:t>
      </w:r>
      <w:r w:rsidRPr="00F63ECD">
        <w:rPr>
          <w:rFonts w:ascii="Times New Roman" w:hAnsi="Times New Roman"/>
          <w:i/>
          <w:sz w:val="22"/>
          <w:szCs w:val="22"/>
          <w:u w:val="single"/>
        </w:rPr>
        <w:t>.2021.”</w:t>
      </w:r>
    </w:p>
    <w:p w14:paraId="6D341523" w14:textId="1776A64A" w:rsidR="0027765D" w:rsidRPr="00F708E6" w:rsidRDefault="0027765D" w:rsidP="00EA7AA0">
      <w:pPr>
        <w:pStyle w:val="Nagwek"/>
        <w:numPr>
          <w:ilvl w:val="0"/>
          <w:numId w:val="28"/>
        </w:numPr>
        <w:tabs>
          <w:tab w:val="clear" w:pos="1080"/>
          <w:tab w:val="num" w:pos="426"/>
        </w:tabs>
        <w:spacing w:line="240" w:lineRule="auto"/>
        <w:ind w:left="426" w:hanging="426"/>
        <w:jc w:val="both"/>
        <w:rPr>
          <w:rFonts w:ascii="Times New Roman" w:hAnsi="Times New Roman"/>
          <w:sz w:val="22"/>
          <w:szCs w:val="22"/>
        </w:rPr>
      </w:pPr>
      <w:r w:rsidRPr="00F63ECD">
        <w:rPr>
          <w:rFonts w:ascii="Times New Roman" w:hAnsi="Times New Roman"/>
          <w:sz w:val="22"/>
          <w:szCs w:val="22"/>
        </w:rPr>
        <w:t>Ogłoszenie informacji o złożonych ofertach i zaoferowanych cenach oraz innych istotnych elementach</w:t>
      </w:r>
      <w:r w:rsidRPr="00F708E6">
        <w:rPr>
          <w:rFonts w:ascii="Times New Roman" w:hAnsi="Times New Roman"/>
          <w:sz w:val="22"/>
          <w:szCs w:val="22"/>
        </w:rPr>
        <w:t xml:space="preserve"> złożonych ofert jest jawne i nastąpi w </w:t>
      </w:r>
      <w:r w:rsidRPr="003D1B57">
        <w:rPr>
          <w:rFonts w:ascii="Times New Roman" w:hAnsi="Times New Roman"/>
          <w:sz w:val="22"/>
          <w:szCs w:val="22"/>
        </w:rPr>
        <w:t xml:space="preserve">dniu </w:t>
      </w:r>
      <w:r w:rsidR="006E19DF">
        <w:rPr>
          <w:rFonts w:ascii="Times New Roman" w:hAnsi="Times New Roman"/>
          <w:b/>
          <w:sz w:val="22"/>
          <w:szCs w:val="22"/>
          <w:highlight w:val="lightGray"/>
        </w:rPr>
        <w:t>13</w:t>
      </w:r>
      <w:r w:rsidR="00F150CD" w:rsidRPr="000B2B21">
        <w:rPr>
          <w:rFonts w:ascii="Times New Roman" w:hAnsi="Times New Roman"/>
          <w:b/>
          <w:sz w:val="22"/>
          <w:szCs w:val="22"/>
          <w:highlight w:val="lightGray"/>
        </w:rPr>
        <w:t xml:space="preserve"> </w:t>
      </w:r>
      <w:r w:rsidR="006E19DF">
        <w:rPr>
          <w:rFonts w:ascii="Times New Roman" w:hAnsi="Times New Roman"/>
          <w:b/>
          <w:sz w:val="22"/>
          <w:szCs w:val="22"/>
          <w:highlight w:val="lightGray"/>
        </w:rPr>
        <w:t>sierpnia</w:t>
      </w:r>
      <w:r w:rsidR="00FC2D3D" w:rsidRPr="000B2B21">
        <w:rPr>
          <w:rFonts w:ascii="Times New Roman" w:hAnsi="Times New Roman"/>
          <w:b/>
          <w:bCs/>
          <w:sz w:val="22"/>
          <w:szCs w:val="22"/>
          <w:highlight w:val="lightGray"/>
        </w:rPr>
        <w:t xml:space="preserve"> </w:t>
      </w:r>
      <w:r w:rsidRPr="000B2B21">
        <w:rPr>
          <w:rFonts w:ascii="Times New Roman" w:hAnsi="Times New Roman"/>
          <w:b/>
          <w:bCs/>
          <w:sz w:val="22"/>
          <w:szCs w:val="22"/>
          <w:highlight w:val="lightGray"/>
        </w:rPr>
        <w:t>2021 r.</w:t>
      </w:r>
      <w:r w:rsidRPr="000B2B21">
        <w:rPr>
          <w:rFonts w:ascii="Times New Roman" w:hAnsi="Times New Roman"/>
          <w:sz w:val="22"/>
          <w:szCs w:val="22"/>
          <w:highlight w:val="lightGray"/>
        </w:rPr>
        <w:t xml:space="preserve"> </w:t>
      </w:r>
      <w:r w:rsidRPr="000B2B21">
        <w:rPr>
          <w:rFonts w:ascii="Times New Roman" w:hAnsi="Times New Roman"/>
          <w:b/>
          <w:sz w:val="22"/>
          <w:szCs w:val="22"/>
          <w:highlight w:val="lightGray"/>
        </w:rPr>
        <w:t>o godzinie 1</w:t>
      </w:r>
      <w:r w:rsidR="00DD4248" w:rsidRPr="000B2B21">
        <w:rPr>
          <w:rFonts w:ascii="Times New Roman" w:hAnsi="Times New Roman"/>
          <w:b/>
          <w:sz w:val="22"/>
          <w:szCs w:val="22"/>
          <w:highlight w:val="lightGray"/>
        </w:rPr>
        <w:t>1</w:t>
      </w:r>
      <w:r w:rsidRPr="000B2B21">
        <w:rPr>
          <w:rFonts w:ascii="Times New Roman" w:hAnsi="Times New Roman"/>
          <w:b/>
          <w:sz w:val="22"/>
          <w:szCs w:val="22"/>
          <w:highlight w:val="lightGray"/>
        </w:rPr>
        <w:t>:</w:t>
      </w:r>
      <w:r w:rsidR="000B2B21" w:rsidRPr="000B2B21">
        <w:rPr>
          <w:rFonts w:ascii="Times New Roman" w:hAnsi="Times New Roman"/>
          <w:b/>
          <w:sz w:val="22"/>
          <w:szCs w:val="22"/>
          <w:highlight w:val="lightGray"/>
        </w:rPr>
        <w:t>00</w:t>
      </w:r>
      <w:r w:rsidRPr="000B2B21">
        <w:rPr>
          <w:rFonts w:ascii="Times New Roman" w:hAnsi="Times New Roman"/>
          <w:sz w:val="22"/>
          <w:szCs w:val="22"/>
          <w:highlight w:val="lightGray"/>
        </w:rPr>
        <w:t xml:space="preserve"> </w:t>
      </w:r>
      <w:r w:rsidRPr="000B2B21">
        <w:rPr>
          <w:rFonts w:ascii="Times New Roman" w:hAnsi="Times New Roman"/>
          <w:b/>
          <w:bCs/>
          <w:sz w:val="22"/>
          <w:szCs w:val="22"/>
          <w:highlight w:val="lightGray"/>
        </w:rPr>
        <w:t>(CET)</w:t>
      </w:r>
      <w:r w:rsidRPr="00F708E6">
        <w:rPr>
          <w:rFonts w:ascii="Times New Roman" w:hAnsi="Times New Roman"/>
          <w:sz w:val="22"/>
          <w:szCs w:val="22"/>
        </w:rPr>
        <w:t xml:space="preserve"> w Dziale Zamówień Publicznych UJ, przy ul. Straszewskiego 25/2, 31-113 Kraków.</w:t>
      </w:r>
    </w:p>
    <w:p w14:paraId="021BDE1F" w14:textId="77777777" w:rsidR="0027765D" w:rsidRPr="00F708E6" w:rsidRDefault="0027765D" w:rsidP="0027765D">
      <w:pPr>
        <w:tabs>
          <w:tab w:val="left" w:pos="180"/>
        </w:tabs>
        <w:ind w:left="720"/>
        <w:jc w:val="both"/>
        <w:rPr>
          <w:i/>
          <w:iCs/>
          <w:sz w:val="22"/>
          <w:szCs w:val="22"/>
        </w:rPr>
      </w:pPr>
    </w:p>
    <w:p w14:paraId="02250F3A"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62C5CDE1" w14:textId="77777777" w:rsidR="001A5AA5" w:rsidRPr="00F708E6" w:rsidRDefault="00E96DDC" w:rsidP="002A77D5">
      <w:pPr>
        <w:widowControl/>
        <w:numPr>
          <w:ilvl w:val="1"/>
          <w:numId w:val="1"/>
        </w:numPr>
        <w:suppressAutoHyphens w:val="0"/>
        <w:ind w:left="426" w:hanging="426"/>
        <w:jc w:val="both"/>
        <w:rPr>
          <w:sz w:val="22"/>
          <w:szCs w:val="22"/>
        </w:rPr>
      </w:pPr>
      <w:bookmarkStart w:id="3"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koszty 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072B5A" w:rsidRPr="00F708E6">
        <w:rPr>
          <w:sz w:val="22"/>
          <w:szCs w:val="22"/>
        </w:rPr>
        <w:t xml:space="preserve">montaż, </w:t>
      </w:r>
      <w:r w:rsidR="004D16C7" w:rsidRPr="00F708E6">
        <w:rPr>
          <w:sz w:val="22"/>
          <w:szCs w:val="22"/>
        </w:rPr>
        <w:t>instalacja,</w:t>
      </w:r>
      <w:r w:rsidR="0001234A" w:rsidRPr="00F708E6">
        <w:rPr>
          <w:sz w:val="22"/>
          <w:szCs w:val="22"/>
        </w:rPr>
        <w:t xml:space="preserve"> </w:t>
      </w:r>
      <w:r w:rsidR="00716D00" w:rsidRPr="00F708E6">
        <w:rPr>
          <w:sz w:val="22"/>
          <w:szCs w:val="22"/>
        </w:rPr>
        <w:t>koszt szkolenia użytkowników,</w:t>
      </w:r>
      <w:r w:rsidR="00C26772"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Miejsce dostawy: Wydział Chemii UJ, ul. Gronostajowa 2, 30-387 Kraków.</w:t>
      </w:r>
    </w:p>
    <w:p w14:paraId="59782F36"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Sumaryczna cena ryczałtowa wyliczona na podstawie indywidualnej kalkulacji Wykonawcy</w:t>
      </w:r>
      <w:r w:rsidR="00004B32" w:rsidRPr="00F708E6">
        <w:rPr>
          <w:sz w:val="22"/>
          <w:szCs w:val="22"/>
        </w:rPr>
        <w:t xml:space="preserve"> </w:t>
      </w:r>
      <w:r w:rsidRPr="00F708E6">
        <w:rPr>
          <w:sz w:val="22"/>
          <w:szCs w:val="22"/>
        </w:rPr>
        <w:t>winna odpowiadać cenie podanej prze</w:t>
      </w:r>
      <w:r w:rsidR="00496A37" w:rsidRPr="00F708E6">
        <w:rPr>
          <w:sz w:val="22"/>
          <w:szCs w:val="22"/>
        </w:rPr>
        <w:t xml:space="preserve">z Wykonawcę w formularzu oferty. </w:t>
      </w:r>
    </w:p>
    <w:p w14:paraId="72B81430" w14:textId="77777777"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20</w:t>
      </w:r>
      <w:r w:rsidR="004C5AC9">
        <w:rPr>
          <w:sz w:val="22"/>
          <w:szCs w:val="22"/>
        </w:rPr>
        <w:t xml:space="preserve"> r.,</w:t>
      </w:r>
      <w:r w:rsidR="00DE2D67" w:rsidRPr="00F708E6">
        <w:rPr>
          <w:sz w:val="22"/>
          <w:szCs w:val="22"/>
        </w:rPr>
        <w:t xml:space="preserve"> </w:t>
      </w:r>
      <w:r w:rsidRPr="00F708E6">
        <w:rPr>
          <w:sz w:val="22"/>
          <w:szCs w:val="22"/>
        </w:rPr>
        <w:t xml:space="preserve">poz. </w:t>
      </w:r>
      <w:r w:rsidR="003A5D72" w:rsidRPr="00F708E6">
        <w:rPr>
          <w:sz w:val="22"/>
          <w:szCs w:val="22"/>
        </w:rPr>
        <w:t>106</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1AEB7305"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5A84AC6" w14:textId="77777777"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a płatność nastąpi zgodnie z zapisem </w:t>
      </w:r>
      <w:r w:rsidR="002D1F40" w:rsidRPr="004C5AC9">
        <w:rPr>
          <w:sz w:val="22"/>
          <w:szCs w:val="22"/>
        </w:rPr>
        <w:t>Umowy</w:t>
      </w:r>
      <w:r w:rsidRPr="004C5AC9">
        <w:rPr>
          <w:sz w:val="22"/>
          <w:szCs w:val="22"/>
        </w:rPr>
        <w:t>.</w:t>
      </w:r>
    </w:p>
    <w:bookmarkEnd w:id="3"/>
    <w:p w14:paraId="34498478" w14:textId="77777777" w:rsidR="0027765D" w:rsidRPr="00F708E6" w:rsidRDefault="0027765D" w:rsidP="0027765D">
      <w:pPr>
        <w:widowControl/>
        <w:tabs>
          <w:tab w:val="num" w:pos="2937"/>
        </w:tabs>
        <w:suppressAutoHyphens w:val="0"/>
        <w:ind w:left="720"/>
        <w:jc w:val="both"/>
        <w:rPr>
          <w:sz w:val="22"/>
          <w:szCs w:val="22"/>
        </w:rPr>
      </w:pPr>
    </w:p>
    <w:p w14:paraId="036BB0B6"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5566E3AC" w14:textId="77777777" w:rsidR="00FD23A7"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00F12CA9" w:rsidRPr="00F708E6">
        <w:rPr>
          <w:rFonts w:ascii="Times New Roman" w:hAnsi="Times New Roman" w:cs="Times New Roman"/>
        </w:rPr>
        <w:br/>
      </w:r>
      <w:r w:rsidRPr="00F708E6">
        <w:rPr>
          <w:rFonts w:ascii="Times New Roman" w:hAnsi="Times New Roman" w:cs="Times New Roman"/>
        </w:rPr>
        <w:t>w postępowaniu, na podstawie kryteriów oceny ofert określonych w Zaproszeniu.</w:t>
      </w:r>
    </w:p>
    <w:p w14:paraId="6739281B" w14:textId="77777777" w:rsidR="00687270"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Kryte</w:t>
      </w:r>
      <w:r w:rsidR="00A678B4" w:rsidRPr="00F708E6">
        <w:rPr>
          <w:rFonts w:ascii="Times New Roman" w:hAnsi="Times New Roman" w:cs="Times New Roman"/>
        </w:rPr>
        <w:t>ria oceny ofert i ich znaczenie</w:t>
      </w:r>
      <w:r w:rsidR="00687270" w:rsidRPr="00F708E6">
        <w:rPr>
          <w:rFonts w:ascii="Times New Roman" w:hAnsi="Times New Roman" w:cs="Times New Roman"/>
        </w:rPr>
        <w:t>:</w:t>
      </w:r>
      <w:r w:rsidR="00A678B4" w:rsidRPr="00F708E6">
        <w:rPr>
          <w:rFonts w:ascii="Times New Roman" w:hAnsi="Times New Roman" w:cs="Times New Roman"/>
        </w:rPr>
        <w:t xml:space="preserve"> </w:t>
      </w:r>
    </w:p>
    <w:p w14:paraId="16C47FDC" w14:textId="77777777" w:rsidR="00FD23A7" w:rsidRPr="00F708E6" w:rsidRDefault="00FD23A7" w:rsidP="00EA7AA0">
      <w:pPr>
        <w:pStyle w:val="Normalny1"/>
        <w:numPr>
          <w:ilvl w:val="1"/>
          <w:numId w:val="32"/>
        </w:numPr>
        <w:tabs>
          <w:tab w:val="left" w:pos="360"/>
        </w:tabs>
        <w:spacing w:line="240" w:lineRule="auto"/>
        <w:ind w:hanging="578"/>
        <w:jc w:val="both"/>
        <w:rPr>
          <w:rFonts w:ascii="Times New Roman" w:hAnsi="Times New Roman" w:cs="Times New Roman"/>
          <w:b/>
          <w:bCs/>
        </w:rPr>
      </w:pPr>
      <w:r w:rsidRPr="00F708E6">
        <w:rPr>
          <w:rFonts w:ascii="Times New Roman" w:hAnsi="Times New Roman" w:cs="Times New Roman"/>
          <w:b/>
          <w:bCs/>
        </w:rPr>
        <w:t>Cena brutto za całość zamówienia – 100%.</w:t>
      </w:r>
    </w:p>
    <w:p w14:paraId="0B69CB8E" w14:textId="77777777" w:rsidR="00FD23A7" w:rsidRPr="00F708E6"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r>
      <w:r w:rsidR="00FD23A7" w:rsidRPr="00F708E6">
        <w:rPr>
          <w:rFonts w:ascii="Times New Roman" w:hAnsi="Times New Roman" w:cs="Times New Roman"/>
        </w:rPr>
        <w:t>Punkty przyznawane za kryterium „cena brutto za całość zamówienia” będą liczone wg</w:t>
      </w:r>
      <w:r w:rsidR="00E1517C" w:rsidRPr="00F708E6">
        <w:rPr>
          <w:rFonts w:ascii="Times New Roman" w:hAnsi="Times New Roman" w:cs="Times New Roman"/>
        </w:rPr>
        <w:t xml:space="preserve">    </w:t>
      </w:r>
      <w:r w:rsidR="00FD23A7" w:rsidRPr="00F708E6">
        <w:rPr>
          <w:rFonts w:ascii="Times New Roman" w:hAnsi="Times New Roman" w:cs="Times New Roman"/>
        </w:rPr>
        <w:t>następującego wzoru:</w:t>
      </w:r>
    </w:p>
    <w:p w14:paraId="74B2B5A3"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F708E6">
        <w:rPr>
          <w:rFonts w:ascii="Times New Roman" w:hAnsi="Times New Roman" w:cs="Times New Roman"/>
          <w:b/>
          <w:bCs/>
        </w:rPr>
        <w:t>C = (C</w:t>
      </w:r>
      <w:r w:rsidRPr="00F708E6">
        <w:rPr>
          <w:rFonts w:ascii="Times New Roman" w:hAnsi="Times New Roman" w:cs="Times New Roman"/>
          <w:b/>
          <w:bCs/>
          <w:vertAlign w:val="subscript"/>
        </w:rPr>
        <w:t>naj</w:t>
      </w:r>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06EF311E"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gdzie:</w:t>
      </w:r>
    </w:p>
    <w:p w14:paraId="213C0BF7"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 – liczba punktów przyznana danej ofercie,</w:t>
      </w:r>
    </w:p>
    <w:p w14:paraId="17A3C1D3"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naj</w:t>
      </w:r>
      <w:r w:rsidRPr="00F708E6">
        <w:rPr>
          <w:rFonts w:ascii="Times New Roman" w:hAnsi="Times New Roman" w:cs="Times New Roman"/>
        </w:rPr>
        <w:t xml:space="preserve"> – najniższa cena spośród ważnych ofert,</w:t>
      </w:r>
    </w:p>
    <w:p w14:paraId="004F6CE2"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o</w:t>
      </w:r>
      <w:r w:rsidRPr="00F708E6">
        <w:rPr>
          <w:rFonts w:ascii="Times New Roman" w:hAnsi="Times New Roman" w:cs="Times New Roman"/>
        </w:rPr>
        <w:t xml:space="preserve"> – cena podana przez wykonawcę, dla którego wynik jest obliczany,</w:t>
      </w:r>
    </w:p>
    <w:p w14:paraId="0210DA8B" w14:textId="77777777" w:rsidR="00FD23A7" w:rsidRPr="00F708E6"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F708E6">
        <w:rPr>
          <w:rFonts w:ascii="Times New Roman" w:hAnsi="Times New Roman" w:cs="Times New Roman"/>
          <w:u w:val="single"/>
        </w:rPr>
        <w:t>Maksymalna liczba punktów do uzyskania w tym kryterium przez wykonawcę wynosi 10.</w:t>
      </w:r>
    </w:p>
    <w:p w14:paraId="5B9CC210" w14:textId="77777777" w:rsidR="00FD23A7" w:rsidRPr="00F708E6" w:rsidRDefault="004C5AC9" w:rsidP="004C5AC9">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Pr>
          <w:rFonts w:ascii="Times New Roman" w:hAnsi="Times New Roman" w:cs="Times New Roman"/>
        </w:rPr>
        <w:t>2.3</w:t>
      </w:r>
      <w:r>
        <w:rPr>
          <w:rFonts w:ascii="Times New Roman" w:hAnsi="Times New Roman" w:cs="Times New Roman"/>
        </w:rPr>
        <w:tab/>
      </w:r>
      <w:r w:rsidR="00FD23A7" w:rsidRPr="00F708E6">
        <w:rPr>
          <w:rFonts w:ascii="Times New Roman" w:hAnsi="Times New Roman" w:cs="Times New Roman"/>
        </w:rPr>
        <w:t>Wszystkie obliczenia będą dokonywane z dokładnością do dwóch miejsc po przecinku.</w:t>
      </w:r>
    </w:p>
    <w:p w14:paraId="27CDD78A" w14:textId="77777777"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ab/>
      </w:r>
      <w:r w:rsidR="00FD23A7" w:rsidRPr="00F708E6">
        <w:rPr>
          <w:rFonts w:ascii="Times New Roman" w:hAnsi="Times New Roman" w:cs="Times New Roman"/>
        </w:rPr>
        <w:t xml:space="preserve">Oferta Wykonawcy, która uzyska najwyższą liczbę punktów, uznana zostanie za najkorzystniejszą. </w:t>
      </w:r>
    </w:p>
    <w:p w14:paraId="1ED286BA" w14:textId="77777777"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ab/>
      </w:r>
      <w:r w:rsidR="00FD23A7" w:rsidRPr="00F708E6">
        <w:rPr>
          <w:rFonts w:ascii="Times New Roman" w:hAnsi="Times New Roman" w:cs="Times New Roman"/>
        </w:rPr>
        <w:t xml:space="preserve">Jeżeli zostały złożone oferty o takiej samej cenie, Zamawiający wzywa wykonawców, którzy złożyli te oferty, do złożenia w terminie określonym przez zamawiającego ofert </w:t>
      </w:r>
      <w:r w:rsidR="00FD23A7" w:rsidRPr="00F708E6">
        <w:rPr>
          <w:rFonts w:ascii="Times New Roman" w:hAnsi="Times New Roman" w:cs="Times New Roman"/>
        </w:rPr>
        <w:lastRenderedPageBreak/>
        <w:t>dodatkowych.</w:t>
      </w:r>
    </w:p>
    <w:p w14:paraId="0D874CE3" w14:textId="77777777" w:rsidR="003D368C"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1A9D669A" w14:textId="77777777" w:rsidR="003D368C"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2375D606" w14:textId="77777777" w:rsidR="003D368C" w:rsidRPr="00C866A8"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C866A8">
        <w:rPr>
          <w:rFonts w:ascii="Times New Roman" w:hAnsi="Times New Roman" w:cs="Times New Roman"/>
        </w:rPr>
        <w:t> </w:t>
      </w:r>
      <w:r w:rsidRPr="00C866A8">
        <w:rPr>
          <w:rFonts w:ascii="Times New Roman" w:hAnsi="Times New Roman" w:cs="Times New Roman"/>
        </w:rPr>
        <w:t>obowiązującymi przepisami.</w:t>
      </w:r>
    </w:p>
    <w:p w14:paraId="7AA060DE" w14:textId="77777777" w:rsidR="00F736F2" w:rsidRPr="00F708E6" w:rsidRDefault="00F736F2" w:rsidP="004C5AC9">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4" w:name="_Hlk64393690"/>
    </w:p>
    <w:p w14:paraId="75B129CB" w14:textId="77777777" w:rsidR="00F736F2" w:rsidRPr="00F708E6" w:rsidRDefault="00F736F2" w:rsidP="00EA7AA0">
      <w:pPr>
        <w:pStyle w:val="Nagwek"/>
        <w:numPr>
          <w:ilvl w:val="0"/>
          <w:numId w:val="30"/>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289D4869"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34EF9AC5"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67113B00"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1B115B20"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E1923A"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sidR="00C866A8">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7FB36600"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sidR="00C866A8">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 cudzoziemcom przebywającym wbrew przepisom na terytorium Rzeczypospolitej Polskiej (Dz. U. poz. 769),</w:t>
      </w:r>
    </w:p>
    <w:p w14:paraId="205D1147"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sidR="00C866A8">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4"/>
    <w:p w14:paraId="38740D38" w14:textId="77777777" w:rsidR="00F736F2" w:rsidRPr="00F708E6" w:rsidRDefault="00F736F2" w:rsidP="00EA7AA0">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572BFAEE" w14:textId="77777777" w:rsidR="00F736F2" w:rsidRPr="00F708E6" w:rsidRDefault="00F736F2" w:rsidP="00EA7AA0">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77777777" w:rsidR="00F736F2" w:rsidRPr="00F708E6" w:rsidRDefault="00F736F2" w:rsidP="00EA7AA0">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1DA90250" w14:textId="77777777" w:rsidR="00F736F2" w:rsidRPr="00F708E6" w:rsidRDefault="00F736F2" w:rsidP="00EA7AA0">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sidR="00C866A8">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w:t>
      </w:r>
      <w:r w:rsidRPr="00F708E6">
        <w:rPr>
          <w:rFonts w:ascii="Times New Roman" w:hAnsi="Times New Roman"/>
          <w:sz w:val="22"/>
          <w:szCs w:val="22"/>
        </w:rPr>
        <w:lastRenderedPageBreak/>
        <w:t xml:space="preserve">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77CA71A7" w14:textId="77777777" w:rsidR="00F736F2" w:rsidRPr="00F708E6" w:rsidRDefault="00F736F2" w:rsidP="00EA7AA0">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2C771585" w14:textId="77777777" w:rsidR="00F736F2"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6F8160E9" w14:textId="77777777" w:rsidR="00FD23A7"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516FC36E"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47A9254F"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3F091314" w14:textId="77777777" w:rsidR="005F4E47" w:rsidRPr="00F708E6" w:rsidRDefault="005F4E47" w:rsidP="00A241D1">
      <w:pPr>
        <w:widowControl/>
        <w:suppressAutoHyphens w:val="0"/>
        <w:ind w:left="426" w:hanging="710"/>
        <w:jc w:val="both"/>
        <w:rPr>
          <w:sz w:val="22"/>
          <w:szCs w:val="22"/>
        </w:rPr>
      </w:pPr>
      <w:r w:rsidRPr="00F708E6">
        <w:rPr>
          <w:sz w:val="22"/>
          <w:szCs w:val="22"/>
        </w:rPr>
        <w:t xml:space="preserve">      1.  </w:t>
      </w:r>
      <w:r w:rsidR="00A241D1">
        <w:rPr>
          <w:sz w:val="22"/>
          <w:szCs w:val="22"/>
        </w:rPr>
        <w:tab/>
      </w:r>
      <w:r w:rsidRPr="00F708E6">
        <w:rPr>
          <w:sz w:val="22"/>
          <w:szCs w:val="22"/>
        </w:rPr>
        <w:t>Przed podpisaniem umowy wykonawca winien złożyć lub przekazać:</w:t>
      </w:r>
    </w:p>
    <w:p w14:paraId="5A2DB5C3"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53C43C29" w14:textId="77777777" w:rsidR="005F4E47" w:rsidRPr="00B5193D" w:rsidRDefault="005F4E47" w:rsidP="00A241D1">
      <w:pPr>
        <w:widowControl/>
        <w:tabs>
          <w:tab w:val="left" w:pos="1134"/>
        </w:tabs>
        <w:suppressAutoHyphens w:val="0"/>
        <w:ind w:left="426" w:hanging="568"/>
        <w:jc w:val="both"/>
        <w:rPr>
          <w:color w:val="000000"/>
          <w:sz w:val="22"/>
          <w:szCs w:val="22"/>
        </w:rPr>
      </w:pPr>
      <w:r w:rsidRPr="00F708E6">
        <w:rPr>
          <w:sz w:val="22"/>
          <w:szCs w:val="22"/>
        </w:rPr>
        <w:t xml:space="preserve">   </w:t>
      </w:r>
      <w:r w:rsidRPr="00B5193D">
        <w:rPr>
          <w:sz w:val="22"/>
          <w:szCs w:val="22"/>
        </w:rPr>
        <w:t xml:space="preserve">2. </w:t>
      </w:r>
      <w:r w:rsidR="00A241D1">
        <w:rPr>
          <w:sz w:val="22"/>
          <w:szCs w:val="22"/>
        </w:rPr>
        <w:tab/>
      </w:r>
      <w:r w:rsidRPr="00B5193D">
        <w:rPr>
          <w:color w:val="000000"/>
          <w:sz w:val="22"/>
          <w:szCs w:val="22"/>
        </w:rPr>
        <w:t>Wybrany wykonawca jest zobowiązany do zawarcia umowy w terminie i miejscu wyznaczonym przez zamawiającego.</w:t>
      </w:r>
    </w:p>
    <w:p w14:paraId="2A44D826"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2E24E8D2"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590490E9"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1F382592" w14:textId="77777777" w:rsidR="005F4E47" w:rsidRPr="00F708E6" w:rsidRDefault="005F4E47" w:rsidP="00F736F2">
      <w:pPr>
        <w:widowControl/>
        <w:tabs>
          <w:tab w:val="num" w:pos="567"/>
          <w:tab w:val="num" w:pos="2880"/>
        </w:tabs>
        <w:suppressAutoHyphens w:val="0"/>
        <w:jc w:val="both"/>
        <w:rPr>
          <w:sz w:val="22"/>
          <w:szCs w:val="22"/>
        </w:rPr>
      </w:pPr>
    </w:p>
    <w:p w14:paraId="48060D3B"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2B367D4E" w14:textId="77777777"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6471F040"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021ABC11"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Gołębia 24, </w:t>
      </w:r>
      <w:r w:rsidRPr="00F708E6">
        <w:rPr>
          <w:rFonts w:ascii="Times New Roman" w:hAnsi="Times New Roman"/>
          <w:lang w:eastAsia="pl-PL"/>
        </w:rPr>
        <w:br/>
        <w:t xml:space="preserve">31-007 Kraków, pokój nr </w:t>
      </w:r>
      <w:r w:rsidR="00A640A6" w:rsidRPr="00F708E6">
        <w:rPr>
          <w:rFonts w:ascii="Times New Roman" w:hAnsi="Times New Roman"/>
          <w:lang w:eastAsia="pl-PL"/>
        </w:rPr>
        <w:t>5</w:t>
      </w:r>
      <w:r w:rsidRPr="00F708E6">
        <w:rPr>
          <w:rFonts w:ascii="Times New Roman" w:hAnsi="Times New Roman"/>
          <w:lang w:eastAsia="pl-PL"/>
        </w:rPr>
        <w:t xml:space="preserve">. Kontakt z Inspektorem możliwy jest przez </w:t>
      </w:r>
      <w:hyperlink r:id="rId19"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20"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56AD9278" w14:textId="77777777" w:rsidR="00BF4C7B" w:rsidRPr="00F708E6"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5BD8EB92" w14:textId="77777777" w:rsidR="00BF4C7B" w:rsidRPr="00F708E6"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 xml:space="preserve">Prawo zamówień publicznych (tj. Dz. U. 2019 r. poz. 2019 z późn. zm., dalej jako „PZP”) związanym z udziałem w postępowaniu o udzielenie zamówienia publicznego. </w:t>
      </w:r>
    </w:p>
    <w:p w14:paraId="2BD2390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Konsekwencje niepodania danych osobowych wynikają z ustawy pzp.</w:t>
      </w:r>
    </w:p>
    <w:p w14:paraId="3AE3689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Odbiorcami Pani/Pana danych osobowych będą osoby lub podmioty, którym udostępniona zostanie dokumentacja postępowania w oparciu o art. 8 oraz art. 96 ust. 3 pzp.</w:t>
      </w:r>
    </w:p>
    <w:p w14:paraId="41310E0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będą przechowywane zgodnie z art. 97 ust. 1 pzp przez okres: co najmniej 4 lat liczonych od dnia zakończenia postępowania o udzielenie zamówienia publicznego albo do </w:t>
      </w:r>
      <w:r w:rsidRPr="00F708E6">
        <w:rPr>
          <w:rFonts w:ascii="Times New Roman" w:hAnsi="Times New Roman"/>
          <w:lang w:eastAsia="pl-PL"/>
        </w:rPr>
        <w:lastRenderedPageBreak/>
        <w:t>upływu terminu możliwości kontroli projektu współfinansowanego lub finansowanego ze środków Unii Europejskiej albo jego trwałości takie projektu bądź innych umów czy zobowiązań wynikających z realizowanych projektów.</w:t>
      </w:r>
    </w:p>
    <w:p w14:paraId="11F4D959"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7942EFE3"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17F9DF63"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67FB9F9F"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B277B9E" w14:textId="77777777" w:rsidR="0064761F"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74BE229A" w14:textId="77777777" w:rsidR="00F20C3C" w:rsidRPr="00A241D1" w:rsidRDefault="0064761F" w:rsidP="00A241D1">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3D4275B7"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39AACC6A" w14:textId="77777777" w:rsidR="00F20C3C" w:rsidRPr="00F708E6" w:rsidRDefault="00F20C3C" w:rsidP="00A241D1">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p>
    <w:p w14:paraId="6870DDAA"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4CF4B6D2" w14:textId="77777777" w:rsidR="00097B64" w:rsidRPr="00F708E6" w:rsidRDefault="00D2792D" w:rsidP="00097B64">
      <w:pPr>
        <w:widowControl/>
        <w:suppressAutoHyphens w:val="0"/>
        <w:ind w:left="360" w:hanging="284"/>
        <w:jc w:val="both"/>
        <w:rPr>
          <w:sz w:val="22"/>
          <w:szCs w:val="22"/>
        </w:rPr>
      </w:pPr>
      <w:r w:rsidRPr="00F708E6">
        <w:rPr>
          <w:sz w:val="22"/>
          <w:szCs w:val="22"/>
        </w:rPr>
        <w:br w:type="page"/>
      </w:r>
    </w:p>
    <w:p w14:paraId="63167DFD" w14:textId="77777777"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70EC3BBB"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03A483A6"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595B2D07"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19DB4873" w14:textId="77777777"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25/2,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0E7AECCE" w:rsidR="00097B64" w:rsidRPr="009F390D" w:rsidRDefault="00097B64" w:rsidP="009E4194">
      <w:pPr>
        <w:ind w:left="284"/>
        <w:jc w:val="both"/>
        <w:rPr>
          <w:i/>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dostawy </w:t>
      </w:r>
      <w:r w:rsidR="009E4194">
        <w:rPr>
          <w:i/>
          <w:iCs/>
          <w:sz w:val="22"/>
          <w:u w:val="single"/>
        </w:rPr>
        <w:br/>
      </w:r>
      <w:r w:rsidR="009E4194" w:rsidRPr="009E4194">
        <w:rPr>
          <w:i/>
          <w:iCs/>
          <w:sz w:val="22"/>
          <w:u w:val="single"/>
        </w:rPr>
        <w:t>mikroskopu sił atomowych dedykowany do układów biologicznych (</w:t>
      </w:r>
      <w:proofErr w:type="spellStart"/>
      <w:r w:rsidR="009E4194" w:rsidRPr="009E4194">
        <w:rPr>
          <w:i/>
          <w:iCs/>
          <w:sz w:val="22"/>
          <w:u w:val="single"/>
        </w:rPr>
        <w:t>bio</w:t>
      </w:r>
      <w:proofErr w:type="spellEnd"/>
      <w:r w:rsidR="009E4194" w:rsidRPr="009E4194">
        <w:rPr>
          <w:i/>
          <w:iCs/>
          <w:sz w:val="22"/>
          <w:u w:val="single"/>
        </w:rPr>
        <w:t>-AFM) dla potrzeb Wydziału Chemii UJ.</w:t>
      </w:r>
      <w:r w:rsidRPr="009F390D">
        <w:rPr>
          <w:i/>
          <w:sz w:val="22"/>
          <w:u w:val="single"/>
        </w:rPr>
        <w:t>, składamy poniższą ofertę:</w:t>
      </w:r>
    </w:p>
    <w:p w14:paraId="30A4A783"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37BB1A11" w14:textId="77777777" w:rsidR="00097B64" w:rsidRDefault="00097B64" w:rsidP="005B39AF">
      <w:pPr>
        <w:widowControl/>
        <w:numPr>
          <w:ilvl w:val="0"/>
          <w:numId w:val="3"/>
        </w:numPr>
        <w:suppressAutoHyphens w:val="0"/>
        <w:ind w:left="425" w:firstLine="0"/>
        <w:jc w:val="both"/>
        <w:rPr>
          <w:sz w:val="22"/>
        </w:rPr>
      </w:pPr>
      <w:r w:rsidRPr="00745732">
        <w:rPr>
          <w:sz w:val="22"/>
        </w:rPr>
        <w:t xml:space="preserve">oferujemy wykonanie </w:t>
      </w:r>
      <w:r w:rsidRPr="00745732">
        <w:rPr>
          <w:b/>
          <w:sz w:val="22"/>
          <w:u w:val="single"/>
        </w:rPr>
        <w:t>całości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1FE3D0F9" w14:textId="77777777" w:rsidR="00097B64" w:rsidRDefault="00097B64" w:rsidP="005B39AF">
      <w:pPr>
        <w:widowControl/>
        <w:suppressAutoHyphens w:val="0"/>
        <w:ind w:left="425"/>
        <w:jc w:val="both"/>
        <w:rPr>
          <w:sz w:val="22"/>
        </w:rPr>
      </w:pPr>
    </w:p>
    <w:p w14:paraId="01D4AF49" w14:textId="77777777" w:rsidR="00097B64" w:rsidRPr="009F390D" w:rsidRDefault="00097B64" w:rsidP="005B39AF">
      <w:pPr>
        <w:widowControl/>
        <w:numPr>
          <w:ilvl w:val="0"/>
          <w:numId w:val="3"/>
        </w:numPr>
        <w:tabs>
          <w:tab w:val="clear" w:pos="801"/>
          <w:tab w:val="num" w:pos="709"/>
        </w:tabs>
        <w:suppressAutoHyphens w:val="0"/>
        <w:ind w:left="425" w:firstLine="0"/>
        <w:jc w:val="both"/>
        <w:rPr>
          <w:sz w:val="22"/>
        </w:rPr>
      </w:pPr>
      <w:r w:rsidRPr="00FD287B">
        <w:rPr>
          <w:sz w:val="22"/>
        </w:rPr>
        <w:t xml:space="preserve">oferujemy termin realizacji </w:t>
      </w:r>
      <w:r w:rsidR="00C033E0" w:rsidRPr="009F390D">
        <w:rPr>
          <w:sz w:val="22"/>
        </w:rPr>
        <w:t>przedmiotu zamówienia zgodny z Zaproszeniem do złoż</w:t>
      </w:r>
      <w:r w:rsidR="009F390D" w:rsidRPr="009F390D">
        <w:rPr>
          <w:sz w:val="22"/>
        </w:rPr>
        <w:t>enia oferty,</w:t>
      </w:r>
    </w:p>
    <w:p w14:paraId="57553A4B" w14:textId="77777777" w:rsidR="00097B64" w:rsidRPr="009F390D" w:rsidRDefault="00097B64" w:rsidP="00097B64">
      <w:pPr>
        <w:widowControl/>
        <w:numPr>
          <w:ilvl w:val="0"/>
          <w:numId w:val="3"/>
        </w:numPr>
        <w:suppressAutoHyphens w:val="0"/>
        <w:spacing w:line="276" w:lineRule="auto"/>
        <w:ind w:left="426" w:firstLine="0"/>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BAA209E" w14:textId="77777777" w:rsidR="00097B64" w:rsidRPr="000B2B21" w:rsidRDefault="00097B64" w:rsidP="00097B64">
      <w:pPr>
        <w:widowControl/>
        <w:numPr>
          <w:ilvl w:val="0"/>
          <w:numId w:val="3"/>
        </w:numPr>
        <w:suppressAutoHyphens w:val="0"/>
        <w:spacing w:line="276" w:lineRule="auto"/>
        <w:ind w:left="426" w:firstLine="0"/>
        <w:jc w:val="both"/>
        <w:rPr>
          <w:sz w:val="22"/>
          <w:u w:val="single"/>
        </w:rPr>
      </w:pPr>
      <w:r w:rsidRPr="000B2B21">
        <w:rPr>
          <w:sz w:val="22"/>
          <w:u w:val="single"/>
        </w:rPr>
        <w:t>oświadczamy, że zapoznaliśmy się z treścią Za</w:t>
      </w:r>
      <w:r w:rsidR="009F5E41" w:rsidRPr="000B2B21">
        <w:rPr>
          <w:sz w:val="22"/>
          <w:u w:val="single"/>
        </w:rPr>
        <w:t xml:space="preserve">proszenia do złożenia ofert, </w:t>
      </w:r>
      <w:r w:rsidRPr="000B2B21">
        <w:rPr>
          <w:sz w:val="22"/>
          <w:u w:val="single"/>
        </w:rPr>
        <w:t>w szcze</w:t>
      </w:r>
      <w:r w:rsidR="009F5E41" w:rsidRPr="000B2B21">
        <w:rPr>
          <w:sz w:val="22"/>
          <w:u w:val="single"/>
        </w:rPr>
        <w:t>gólności zawartym w nim wzorem u</w:t>
      </w:r>
      <w:r w:rsidRPr="000B2B21">
        <w:rPr>
          <w:sz w:val="22"/>
          <w:u w:val="single"/>
        </w:rPr>
        <w:t>mowy oraz opisem przedmiotu</w:t>
      </w:r>
      <w:r w:rsidR="009F5E41" w:rsidRPr="000B2B21">
        <w:rPr>
          <w:sz w:val="22"/>
          <w:u w:val="single"/>
        </w:rPr>
        <w:t xml:space="preserve"> zamówienia wraz załącznikami i </w:t>
      </w:r>
      <w:r w:rsidRPr="000B2B21">
        <w:rPr>
          <w:sz w:val="22"/>
          <w:u w:val="single"/>
        </w:rPr>
        <w:t xml:space="preserve">uznajemy się za związanych </w:t>
      </w:r>
      <w:r w:rsidR="009F5E41" w:rsidRPr="000B2B21">
        <w:rPr>
          <w:sz w:val="22"/>
          <w:u w:val="single"/>
        </w:rPr>
        <w:t xml:space="preserve">określonymi w niej wymaganiami </w:t>
      </w:r>
      <w:r w:rsidRPr="000B2B21">
        <w:rPr>
          <w:sz w:val="22"/>
          <w:u w:val="single"/>
        </w:rPr>
        <w:t xml:space="preserve">i zasadami postępowania, </w:t>
      </w:r>
    </w:p>
    <w:p w14:paraId="48B24848" w14:textId="77777777" w:rsidR="00097B64" w:rsidRPr="00745732" w:rsidRDefault="00097B64" w:rsidP="00097B64">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7A8BC7CC" w14:textId="77777777" w:rsidR="00097B64" w:rsidRPr="00745732" w:rsidRDefault="00097B64" w:rsidP="00A13F26">
      <w:pPr>
        <w:widowControl/>
        <w:tabs>
          <w:tab w:val="left" w:pos="709"/>
        </w:tabs>
        <w:suppressAutoHyphens w:val="0"/>
        <w:spacing w:line="276" w:lineRule="auto"/>
        <w:ind w:left="426"/>
        <w:jc w:val="both"/>
        <w:rPr>
          <w:sz w:val="22"/>
        </w:rPr>
      </w:pPr>
      <w:r w:rsidRPr="00745732">
        <w:rPr>
          <w:sz w:val="22"/>
        </w:rPr>
        <w:t>6) oświadczamy, iż oferujemy przedmiot z</w:t>
      </w:r>
      <w:r w:rsidR="009F5E41">
        <w:rPr>
          <w:sz w:val="22"/>
        </w:rPr>
        <w:t xml:space="preserve">amówienia zgodny z wymaganiami </w:t>
      </w:r>
      <w:r w:rsidRPr="00745732">
        <w:rPr>
          <w:sz w:val="22"/>
        </w:rPr>
        <w:t>i warunkami określonymi przez Zamawiającego w Zaproszeniu</w:t>
      </w:r>
      <w:r w:rsidR="000E4677">
        <w:rPr>
          <w:sz w:val="22"/>
        </w:rPr>
        <w:t>,</w:t>
      </w:r>
    </w:p>
    <w:p w14:paraId="5F7CCE8D" w14:textId="77777777" w:rsidR="00097B64" w:rsidRDefault="00097B64" w:rsidP="00097B64">
      <w:pPr>
        <w:widowControl/>
        <w:suppressAutoHyphens w:val="0"/>
        <w:spacing w:line="276" w:lineRule="auto"/>
        <w:ind w:left="426"/>
        <w:jc w:val="both"/>
        <w:rPr>
          <w:sz w:val="22"/>
        </w:rPr>
      </w:pPr>
      <w:r w:rsidRPr="00745732">
        <w:rPr>
          <w:sz w:val="22"/>
        </w:rPr>
        <w:t>7) oferujemy gwarancję jak w Zaproszeniu</w:t>
      </w:r>
      <w:r>
        <w:rPr>
          <w:sz w:val="22"/>
        </w:rPr>
        <w:t>.</w:t>
      </w:r>
    </w:p>
    <w:p w14:paraId="520CD15C" w14:textId="77777777" w:rsidR="00097B64" w:rsidRPr="00C05FB4" w:rsidRDefault="00097B64" w:rsidP="00097B64">
      <w:pPr>
        <w:pStyle w:val="Akapitzlist"/>
        <w:ind w:left="426"/>
        <w:jc w:val="both"/>
        <w:rPr>
          <w:rFonts w:ascii="Times New Roman" w:hAnsi="Times New Roman"/>
          <w:lang w:eastAsia="pl-PL"/>
        </w:rPr>
      </w:pPr>
      <w:r w:rsidRPr="009F390D">
        <w:rPr>
          <w:rFonts w:ascii="Times New Roman" w:hAnsi="Times New Roman"/>
        </w:rPr>
        <w:t>8)</w:t>
      </w:r>
      <w:r>
        <w:t xml:space="preserve"> </w:t>
      </w:r>
      <w:r w:rsidRPr="00CB468B">
        <w:rPr>
          <w:rFonts w:ascii="Times New Roman" w:hAnsi="Times New Roman"/>
          <w:lang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0C8A3F7" w14:textId="77777777" w:rsidR="00097B64" w:rsidRPr="00745732" w:rsidRDefault="00097B64" w:rsidP="00097B64">
      <w:pPr>
        <w:widowControl/>
        <w:suppressAutoHyphens w:val="0"/>
        <w:spacing w:line="276" w:lineRule="auto"/>
        <w:ind w:left="426"/>
        <w:jc w:val="both"/>
        <w:rPr>
          <w:sz w:val="22"/>
        </w:rPr>
      </w:pPr>
    </w:p>
    <w:p w14:paraId="3C472A00" w14:textId="77777777" w:rsidR="00097B64" w:rsidRPr="00745732" w:rsidRDefault="00097B64" w:rsidP="00097B64">
      <w:pPr>
        <w:widowControl/>
        <w:suppressAutoHyphens w:val="0"/>
        <w:spacing w:line="276" w:lineRule="auto"/>
        <w:ind w:left="426"/>
        <w:jc w:val="both"/>
        <w:rPr>
          <w:sz w:val="22"/>
        </w:rPr>
      </w:pPr>
      <w:r>
        <w:rPr>
          <w:sz w:val="22"/>
        </w:rPr>
        <w:lastRenderedPageBreak/>
        <w:t>9</w:t>
      </w:r>
      <w:r w:rsidRPr="00745732">
        <w:rPr>
          <w:sz w:val="22"/>
        </w:rPr>
        <w:t xml:space="preserve">) osobą upoważnioną do kontaktów z Zamawiającym w zakresie złożonej oferty oraz w sprawach dotyczących ewentualnej realizacji umowy jest: ……….…………….., e-mail: …………………., tel.: ………………….. </w:t>
      </w:r>
      <w:r w:rsidRPr="00745732">
        <w:rPr>
          <w:i/>
          <w:sz w:val="22"/>
        </w:rPr>
        <w:t>(można wypełnić fakultatywnie)</w:t>
      </w:r>
    </w:p>
    <w:p w14:paraId="112311BA" w14:textId="77777777" w:rsidR="00097B64" w:rsidRDefault="00097B64" w:rsidP="00097B64">
      <w:pPr>
        <w:widowControl/>
        <w:suppressAutoHyphens w:val="0"/>
        <w:ind w:left="426"/>
        <w:jc w:val="both"/>
        <w:rPr>
          <w:sz w:val="22"/>
        </w:rPr>
      </w:pPr>
      <w:r>
        <w:rPr>
          <w:sz w:val="22"/>
        </w:rPr>
        <w:t>10</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096BCA3D" w14:textId="77777777" w:rsidR="00097B64" w:rsidRPr="007201C4" w:rsidRDefault="00097B64" w:rsidP="00097B64">
      <w:pPr>
        <w:widowControl/>
        <w:suppressAutoHyphens w:val="0"/>
        <w:ind w:left="426"/>
        <w:jc w:val="both"/>
        <w:rPr>
          <w:sz w:val="22"/>
          <w:szCs w:val="22"/>
        </w:rPr>
      </w:pPr>
      <w:r>
        <w:rPr>
          <w:sz w:val="22"/>
        </w:rPr>
        <w:t xml:space="preserve">11)  </w:t>
      </w:r>
      <w:r w:rsidRPr="007201C4">
        <w:rPr>
          <w:sz w:val="22"/>
          <w:szCs w:val="22"/>
        </w:rPr>
        <w:t>Załączniki do formularza oferty:</w:t>
      </w:r>
    </w:p>
    <w:p w14:paraId="0813582B" w14:textId="77777777" w:rsidR="00A2406E" w:rsidRDefault="00097B64" w:rsidP="00A2406E">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26606D54" w14:textId="6D25D372" w:rsidR="00A2406E" w:rsidRPr="00A2406E" w:rsidRDefault="00A2406E" w:rsidP="00A2406E">
      <w:pPr>
        <w:pStyle w:val="Akapitzlist"/>
        <w:numPr>
          <w:ilvl w:val="0"/>
          <w:numId w:val="29"/>
        </w:numPr>
        <w:spacing w:after="0" w:line="240" w:lineRule="auto"/>
        <w:ind w:left="851" w:right="-40" w:hanging="357"/>
        <w:jc w:val="both"/>
        <w:rPr>
          <w:rFonts w:ascii="Times New Roman" w:hAnsi="Times New Roman"/>
          <w:bCs/>
        </w:rPr>
      </w:pPr>
      <w:r w:rsidRPr="00A2406E">
        <w:rPr>
          <w:bCs/>
        </w:rPr>
        <w:t>Załącznik nr 1</w:t>
      </w:r>
      <w:r>
        <w:rPr>
          <w:bCs/>
        </w:rPr>
        <w:t>a</w:t>
      </w:r>
      <w:r w:rsidRPr="00A2406E">
        <w:rPr>
          <w:bCs/>
        </w:rPr>
        <w:t xml:space="preserve"> - oświadczenie Wykonawcy</w:t>
      </w:r>
      <w:r>
        <w:rPr>
          <w:bCs/>
        </w:rPr>
        <w:t xml:space="preserve"> w zakresie </w:t>
      </w:r>
    </w:p>
    <w:p w14:paraId="6293736D" w14:textId="77777777" w:rsidR="00097B64" w:rsidRPr="003001A1" w:rsidRDefault="00097B64" w:rsidP="00EA7AA0">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4DBFF769" w14:textId="77777777" w:rsidR="00097B64" w:rsidRPr="003001A1" w:rsidRDefault="00097B64" w:rsidP="00EA7AA0">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588356AD" w14:textId="77777777" w:rsidR="00097B64"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77777777" w:rsidR="00097B64" w:rsidRPr="00745732" w:rsidRDefault="00097B64" w:rsidP="00097B64">
      <w:pPr>
        <w:widowControl/>
        <w:suppressAutoHyphens w:val="0"/>
        <w:ind w:left="540"/>
        <w:jc w:val="both"/>
        <w:outlineLvl w:val="0"/>
        <w:rPr>
          <w:i/>
          <w:iCs/>
          <w:sz w:val="22"/>
        </w:rPr>
      </w:pPr>
    </w:p>
    <w:p w14:paraId="6F87BCB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28B25F7A"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Default="00097B64"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Default="00097B64" w:rsidP="00097B64">
      <w:pPr>
        <w:pStyle w:val="Tekstpodstawowy"/>
        <w:spacing w:line="240" w:lineRule="auto"/>
        <w:ind w:left="540"/>
        <w:jc w:val="right"/>
        <w:outlineLvl w:val="0"/>
        <w:rPr>
          <w:rFonts w:ascii="Times New Roman" w:hAnsi="Times New Roman"/>
          <w:b/>
          <w:bCs/>
        </w:rPr>
      </w:pPr>
    </w:p>
    <w:p w14:paraId="75ACB639" w14:textId="77777777" w:rsidR="00097B64" w:rsidRDefault="00097B64" w:rsidP="00097B64">
      <w:pPr>
        <w:pStyle w:val="Tekstpodstawowy"/>
        <w:spacing w:line="240" w:lineRule="auto"/>
        <w:ind w:left="540"/>
        <w:jc w:val="right"/>
        <w:outlineLvl w:val="0"/>
        <w:rPr>
          <w:rFonts w:ascii="Times New Roman" w:hAnsi="Times New Roman"/>
          <w:b/>
          <w:bCs/>
        </w:rPr>
      </w:pPr>
    </w:p>
    <w:p w14:paraId="7DD7B0D9" w14:textId="77777777" w:rsidR="00097B64"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77777777" w:rsidR="00097B64" w:rsidRDefault="00097B64" w:rsidP="00097B64">
      <w:pPr>
        <w:pStyle w:val="Tekstpodstawowy"/>
        <w:spacing w:line="240" w:lineRule="auto"/>
        <w:ind w:left="540"/>
        <w:jc w:val="right"/>
        <w:outlineLvl w:val="0"/>
        <w:rPr>
          <w:rFonts w:ascii="Times New Roman" w:hAnsi="Times New Roman"/>
          <w:b/>
          <w:bCs/>
        </w:rPr>
      </w:pPr>
    </w:p>
    <w:p w14:paraId="37470F68" w14:textId="77777777" w:rsidR="00097B64" w:rsidRDefault="00097B64" w:rsidP="00097B64">
      <w:pPr>
        <w:pStyle w:val="Tekstpodstawowy"/>
        <w:spacing w:line="240" w:lineRule="auto"/>
        <w:ind w:left="540"/>
        <w:jc w:val="right"/>
        <w:outlineLvl w:val="0"/>
        <w:rPr>
          <w:rFonts w:ascii="Times New Roman" w:hAnsi="Times New Roman"/>
          <w:b/>
          <w:bCs/>
        </w:rPr>
      </w:pPr>
    </w:p>
    <w:p w14:paraId="3C26DB21" w14:textId="77777777" w:rsidR="00097B64" w:rsidRDefault="00097B64" w:rsidP="00097B64">
      <w:pPr>
        <w:pStyle w:val="Tekstpodstawowy"/>
        <w:spacing w:line="240" w:lineRule="auto"/>
        <w:ind w:left="540"/>
        <w:jc w:val="right"/>
        <w:outlineLvl w:val="0"/>
        <w:rPr>
          <w:rFonts w:ascii="Times New Roman" w:hAnsi="Times New Roman"/>
          <w:b/>
          <w:bCs/>
        </w:rPr>
      </w:pPr>
    </w:p>
    <w:p w14:paraId="39B14C5E" w14:textId="77777777" w:rsidR="00097B64" w:rsidRDefault="00097B64" w:rsidP="00097B64">
      <w:pPr>
        <w:pStyle w:val="Tekstpodstawowy"/>
        <w:spacing w:line="240" w:lineRule="auto"/>
        <w:ind w:left="540"/>
        <w:jc w:val="right"/>
        <w:outlineLvl w:val="0"/>
        <w:rPr>
          <w:rFonts w:ascii="Times New Roman" w:hAnsi="Times New Roman"/>
          <w:b/>
          <w:bCs/>
        </w:rPr>
      </w:pPr>
    </w:p>
    <w:p w14:paraId="61CB81A5" w14:textId="77777777" w:rsidR="00097B64" w:rsidRDefault="00097B64" w:rsidP="00097B64">
      <w:pPr>
        <w:pStyle w:val="Tekstpodstawowy"/>
        <w:spacing w:line="240" w:lineRule="auto"/>
        <w:ind w:left="540"/>
        <w:jc w:val="right"/>
        <w:outlineLvl w:val="0"/>
        <w:rPr>
          <w:rFonts w:ascii="Times New Roman" w:hAnsi="Times New Roman"/>
          <w:b/>
          <w:bCs/>
        </w:rPr>
      </w:pPr>
    </w:p>
    <w:p w14:paraId="57398C6E" w14:textId="77777777" w:rsidR="00097B64" w:rsidRDefault="00097B64" w:rsidP="00097B64">
      <w:pPr>
        <w:pStyle w:val="Tekstpodstawowy"/>
        <w:spacing w:line="240" w:lineRule="auto"/>
        <w:ind w:left="540"/>
        <w:jc w:val="right"/>
        <w:outlineLvl w:val="0"/>
        <w:rPr>
          <w:rFonts w:ascii="Times New Roman" w:hAnsi="Times New Roman"/>
          <w:b/>
          <w:bCs/>
        </w:rPr>
      </w:pPr>
    </w:p>
    <w:p w14:paraId="55CD2A9B" w14:textId="77777777" w:rsidR="00097B64" w:rsidRDefault="00097B64" w:rsidP="00097B64">
      <w:pPr>
        <w:pStyle w:val="Tekstpodstawowy"/>
        <w:spacing w:line="240" w:lineRule="auto"/>
        <w:ind w:left="540"/>
        <w:jc w:val="right"/>
        <w:outlineLvl w:val="0"/>
        <w:rPr>
          <w:rFonts w:ascii="Times New Roman" w:hAnsi="Times New Roman"/>
          <w:b/>
          <w:bCs/>
        </w:rPr>
      </w:pPr>
    </w:p>
    <w:p w14:paraId="00404A55" w14:textId="1BE6E705" w:rsidR="00097B64" w:rsidRDefault="00097B64" w:rsidP="002F1E45">
      <w:pPr>
        <w:widowControl/>
        <w:suppressAutoHyphens w:val="0"/>
        <w:jc w:val="left"/>
        <w:rPr>
          <w:b/>
          <w:bCs/>
        </w:rPr>
      </w:pPr>
    </w:p>
    <w:p w14:paraId="0439638B" w14:textId="28AC6BDE" w:rsidR="002F1E45" w:rsidRDefault="002F1E45" w:rsidP="002F1E45">
      <w:pPr>
        <w:widowControl/>
        <w:suppressAutoHyphens w:val="0"/>
        <w:jc w:val="left"/>
        <w:rPr>
          <w:b/>
          <w:bCs/>
        </w:rPr>
      </w:pPr>
    </w:p>
    <w:p w14:paraId="79B2E91B" w14:textId="55AD5FA1" w:rsidR="002F1E45" w:rsidRDefault="002F1E45" w:rsidP="002F1E45">
      <w:pPr>
        <w:widowControl/>
        <w:suppressAutoHyphens w:val="0"/>
        <w:jc w:val="left"/>
        <w:rPr>
          <w:b/>
          <w:bCs/>
        </w:rPr>
      </w:pPr>
    </w:p>
    <w:p w14:paraId="773A8C4F" w14:textId="2C1BB689" w:rsidR="002F1E45" w:rsidRDefault="002F1E45" w:rsidP="002F1E45">
      <w:pPr>
        <w:widowControl/>
        <w:suppressAutoHyphens w:val="0"/>
        <w:jc w:val="left"/>
        <w:rPr>
          <w:b/>
          <w:bCs/>
        </w:rPr>
      </w:pPr>
    </w:p>
    <w:p w14:paraId="3E368202" w14:textId="080DA024" w:rsidR="002F1E45" w:rsidRDefault="002F1E45" w:rsidP="002F1E45">
      <w:pPr>
        <w:widowControl/>
        <w:suppressAutoHyphens w:val="0"/>
        <w:jc w:val="left"/>
        <w:rPr>
          <w:b/>
          <w:bCs/>
        </w:rPr>
      </w:pPr>
    </w:p>
    <w:p w14:paraId="0DC52CDE" w14:textId="71BF66BD" w:rsidR="002F1E45" w:rsidRDefault="002F1E45" w:rsidP="002F1E45">
      <w:pPr>
        <w:widowControl/>
        <w:suppressAutoHyphens w:val="0"/>
        <w:jc w:val="left"/>
        <w:rPr>
          <w:b/>
          <w:bCs/>
        </w:rPr>
      </w:pPr>
    </w:p>
    <w:p w14:paraId="56D55F10" w14:textId="0D4AACF2" w:rsidR="002F1E45" w:rsidRDefault="002F1E45" w:rsidP="002F1E45">
      <w:pPr>
        <w:widowControl/>
        <w:suppressAutoHyphens w:val="0"/>
        <w:jc w:val="left"/>
        <w:rPr>
          <w:b/>
          <w:bCs/>
        </w:rPr>
      </w:pPr>
    </w:p>
    <w:p w14:paraId="04D96D79" w14:textId="77777777" w:rsidR="002F1E45" w:rsidRDefault="002F1E45" w:rsidP="002F1E45">
      <w:pPr>
        <w:widowControl/>
        <w:suppressAutoHyphens w:val="0"/>
        <w:jc w:val="left"/>
        <w:rPr>
          <w:b/>
          <w:bCs/>
        </w:rPr>
      </w:pPr>
    </w:p>
    <w:p w14:paraId="3D704924" w14:textId="77777777" w:rsidR="00097B64" w:rsidRPr="00003271" w:rsidRDefault="00097B64" w:rsidP="00097B64">
      <w:pPr>
        <w:pStyle w:val="Tekstpodstawowy"/>
        <w:spacing w:line="240" w:lineRule="auto"/>
        <w:ind w:left="540"/>
        <w:jc w:val="right"/>
        <w:outlineLvl w:val="0"/>
        <w:rPr>
          <w:rFonts w:ascii="Times New Roman" w:hAnsi="Times New Roman"/>
          <w:b/>
          <w:bCs/>
        </w:rPr>
      </w:pPr>
      <w:bookmarkStart w:id="5" w:name="_Hlk76113067"/>
      <w:r w:rsidRPr="00003271">
        <w:rPr>
          <w:rFonts w:ascii="Times New Roman" w:hAnsi="Times New Roman"/>
          <w:b/>
          <w:bCs/>
        </w:rPr>
        <w:t>Załącznik nr 1 do formularza oferty</w:t>
      </w:r>
    </w:p>
    <w:bookmarkEnd w:id="5"/>
    <w:p w14:paraId="17B2AEA4" w14:textId="77777777" w:rsidR="00097B64" w:rsidRPr="000B7A49" w:rsidRDefault="00097B64" w:rsidP="00097B64">
      <w:pPr>
        <w:pStyle w:val="Tekstpodstawowy"/>
        <w:spacing w:line="240" w:lineRule="auto"/>
        <w:ind w:left="540"/>
        <w:rPr>
          <w:rFonts w:ascii="Times New Roman" w:hAnsi="Times New Roman"/>
          <w:i/>
          <w:iCs/>
          <w:sz w:val="22"/>
          <w:szCs w:val="22"/>
        </w:rPr>
      </w:pPr>
    </w:p>
    <w:p w14:paraId="3CE29329" w14:textId="77777777" w:rsidR="00097B64" w:rsidRPr="000B7A49" w:rsidRDefault="00097B64" w:rsidP="00097B64">
      <w:pPr>
        <w:pStyle w:val="Tekstpodstawowy"/>
        <w:spacing w:line="240" w:lineRule="auto"/>
        <w:rPr>
          <w:rFonts w:ascii="Times New Roman" w:hAnsi="Times New Roman"/>
          <w:i/>
          <w:iCs/>
          <w:sz w:val="22"/>
          <w:szCs w:val="22"/>
        </w:rPr>
      </w:pPr>
      <w:r w:rsidRPr="000B7A49">
        <w:rPr>
          <w:rFonts w:ascii="Times New Roman" w:hAnsi="Times New Roman"/>
          <w:i/>
          <w:iCs/>
          <w:sz w:val="22"/>
          <w:szCs w:val="22"/>
        </w:rPr>
        <w:t>(Pieczęć firmowa Wykonawcy)</w:t>
      </w:r>
    </w:p>
    <w:p w14:paraId="7FC708B0" w14:textId="77777777" w:rsidR="00097B64" w:rsidRPr="000B7A49" w:rsidRDefault="00097B64" w:rsidP="00097B64">
      <w:pPr>
        <w:pStyle w:val="Tekstpodstawowy"/>
        <w:tabs>
          <w:tab w:val="left" w:pos="900"/>
        </w:tabs>
        <w:spacing w:line="240" w:lineRule="auto"/>
        <w:ind w:left="540"/>
        <w:rPr>
          <w:rFonts w:ascii="Times New Roman" w:hAnsi="Times New Roman"/>
          <w:i/>
          <w:sz w:val="22"/>
          <w:szCs w:val="22"/>
          <w:u w:val="single"/>
        </w:rPr>
      </w:pPr>
    </w:p>
    <w:p w14:paraId="11A536FC" w14:textId="272CA93F" w:rsidR="00097B64" w:rsidRPr="000B7A49" w:rsidRDefault="00097B64" w:rsidP="00097B64">
      <w:pPr>
        <w:tabs>
          <w:tab w:val="num" w:pos="2937"/>
        </w:tabs>
        <w:rPr>
          <w:b/>
          <w:sz w:val="22"/>
          <w:szCs w:val="22"/>
          <w:u w:val="single"/>
        </w:rPr>
      </w:pPr>
      <w:r w:rsidRPr="000B7A49">
        <w:rPr>
          <w:b/>
          <w:sz w:val="22"/>
          <w:szCs w:val="22"/>
          <w:u w:val="single"/>
        </w:rPr>
        <w:t>OŚWIADCZENIE</w:t>
      </w:r>
      <w:r w:rsidR="000B7A49" w:rsidRPr="000B7A49">
        <w:rPr>
          <w:b/>
          <w:sz w:val="22"/>
          <w:szCs w:val="22"/>
          <w:u w:val="single"/>
        </w:rPr>
        <w:t xml:space="preserve"> WYKONAWCY</w:t>
      </w:r>
    </w:p>
    <w:p w14:paraId="06264931" w14:textId="77777777" w:rsidR="002F1E45" w:rsidRPr="000B7A49" w:rsidRDefault="002F1E45" w:rsidP="00097B64">
      <w:pPr>
        <w:tabs>
          <w:tab w:val="num" w:pos="2937"/>
        </w:tabs>
        <w:rPr>
          <w:b/>
          <w:sz w:val="22"/>
          <w:szCs w:val="22"/>
          <w:u w:val="single"/>
        </w:rPr>
      </w:pPr>
    </w:p>
    <w:p w14:paraId="1A76B844" w14:textId="1A0A2716" w:rsidR="00097B64" w:rsidRPr="000B7A49" w:rsidRDefault="00097B64" w:rsidP="00756E2E">
      <w:pPr>
        <w:pStyle w:val="Akapitzlist"/>
        <w:numPr>
          <w:ilvl w:val="0"/>
          <w:numId w:val="42"/>
        </w:numPr>
        <w:tabs>
          <w:tab w:val="num" w:pos="2937"/>
        </w:tabs>
        <w:jc w:val="both"/>
        <w:rPr>
          <w:rFonts w:ascii="Times New Roman" w:hAnsi="Times New Roman"/>
        </w:rPr>
      </w:pPr>
      <w:r w:rsidRPr="000B7A49">
        <w:rPr>
          <w:rFonts w:ascii="Times New Roman" w:hAnsi="Times New Roman"/>
        </w:rPr>
        <w:t xml:space="preserve">Składając ofertę </w:t>
      </w:r>
      <w:r w:rsidRPr="000B7A49">
        <w:rPr>
          <w:rFonts w:ascii="Times New Roman" w:hAnsi="Times New Roman"/>
          <w:iCs/>
        </w:rPr>
        <w:t xml:space="preserve">na </w:t>
      </w:r>
      <w:r w:rsidR="00F10DB3" w:rsidRPr="000B7A49">
        <w:rPr>
          <w:rFonts w:ascii="Times New Roman" w:hAnsi="Times New Roman"/>
          <w:i/>
          <w:iCs/>
          <w:u w:val="single"/>
        </w:rPr>
        <w:t xml:space="preserve">dostawę </w:t>
      </w:r>
      <w:r w:rsidR="000B2B21" w:rsidRPr="000B7A49">
        <w:rPr>
          <w:rFonts w:ascii="Times New Roman" w:hAnsi="Times New Roman"/>
          <w:i/>
          <w:iCs/>
          <w:u w:val="single"/>
        </w:rPr>
        <w:t>w zakresie dostaw</w:t>
      </w:r>
      <w:r w:rsidR="009D7AB1" w:rsidRPr="000B7A49">
        <w:rPr>
          <w:rFonts w:ascii="Times New Roman" w:hAnsi="Times New Roman"/>
          <w:i/>
          <w:iCs/>
          <w:u w:val="single"/>
        </w:rPr>
        <w:t xml:space="preserve">y mikroskopu sił atomowych dedykowany </w:t>
      </w:r>
      <w:r w:rsidR="009D7AB1" w:rsidRPr="000B7A49">
        <w:rPr>
          <w:rFonts w:ascii="Times New Roman" w:hAnsi="Times New Roman"/>
          <w:i/>
          <w:iCs/>
          <w:u w:val="single"/>
        </w:rPr>
        <w:br/>
        <w:t>do układów biologicznych (</w:t>
      </w:r>
      <w:proofErr w:type="spellStart"/>
      <w:r w:rsidR="009D7AB1" w:rsidRPr="000B7A49">
        <w:rPr>
          <w:rFonts w:ascii="Times New Roman" w:hAnsi="Times New Roman"/>
          <w:i/>
          <w:iCs/>
          <w:u w:val="single"/>
        </w:rPr>
        <w:t>bio</w:t>
      </w:r>
      <w:proofErr w:type="spellEnd"/>
      <w:r w:rsidR="009D7AB1" w:rsidRPr="000B7A49">
        <w:rPr>
          <w:rFonts w:ascii="Times New Roman" w:hAnsi="Times New Roman"/>
          <w:i/>
          <w:iCs/>
          <w:u w:val="single"/>
        </w:rPr>
        <w:t>-AFM) dla potrzeb Wydziału Chemii UJ</w:t>
      </w:r>
      <w:r w:rsidRPr="000B7A49">
        <w:rPr>
          <w:rFonts w:ascii="Times New Roman" w:hAnsi="Times New Roman"/>
        </w:rPr>
        <w:t>, oświadczam, że nie zachodzą przesłanki opisane w punkcie 8</w:t>
      </w:r>
      <w:r w:rsidR="009F5E41" w:rsidRPr="000B7A49">
        <w:rPr>
          <w:rFonts w:ascii="Times New Roman" w:hAnsi="Times New Roman"/>
        </w:rPr>
        <w:t>)</w:t>
      </w:r>
      <w:r w:rsidR="008B0994" w:rsidRPr="000B7A49">
        <w:rPr>
          <w:rFonts w:ascii="Times New Roman" w:hAnsi="Times New Roman"/>
        </w:rPr>
        <w:t xml:space="preserve"> </w:t>
      </w:r>
      <w:r w:rsidR="009F5E41" w:rsidRPr="000B7A49">
        <w:rPr>
          <w:rFonts w:ascii="Times New Roman" w:hAnsi="Times New Roman"/>
        </w:rPr>
        <w:t>6</w:t>
      </w:r>
      <w:r w:rsidRPr="000B7A49">
        <w:rPr>
          <w:rFonts w:ascii="Times New Roman" w:hAnsi="Times New Roman"/>
        </w:rPr>
        <w:t xml:space="preserve"> „Zaproszenia do składania ofert” skutkujące odrzuceniem oferty.</w:t>
      </w:r>
    </w:p>
    <w:p w14:paraId="3A09FF75" w14:textId="77777777" w:rsidR="001D043F" w:rsidRPr="000B7A49" w:rsidRDefault="001D043F" w:rsidP="00097B64">
      <w:pPr>
        <w:pStyle w:val="Nagwek"/>
        <w:spacing w:line="240" w:lineRule="auto"/>
        <w:jc w:val="both"/>
        <w:rPr>
          <w:rFonts w:ascii="Times New Roman" w:hAnsi="Times New Roman"/>
          <w:sz w:val="22"/>
          <w:szCs w:val="22"/>
        </w:rPr>
      </w:pPr>
    </w:p>
    <w:p w14:paraId="0CD247D1" w14:textId="77777777" w:rsidR="006773B5" w:rsidRPr="000B7A49" w:rsidRDefault="006773B5" w:rsidP="00097B64">
      <w:pPr>
        <w:pStyle w:val="Nagwek"/>
        <w:spacing w:line="240" w:lineRule="auto"/>
        <w:jc w:val="both"/>
        <w:rPr>
          <w:rFonts w:ascii="Times New Roman" w:hAnsi="Times New Roman"/>
          <w:sz w:val="22"/>
          <w:szCs w:val="22"/>
        </w:rPr>
      </w:pPr>
    </w:p>
    <w:p w14:paraId="7A19E394" w14:textId="77777777" w:rsidR="00097B64" w:rsidRPr="000B7A49" w:rsidRDefault="00097B64" w:rsidP="00097B64">
      <w:pPr>
        <w:widowControl/>
        <w:suppressAutoHyphens w:val="0"/>
        <w:jc w:val="both"/>
        <w:outlineLvl w:val="0"/>
        <w:rPr>
          <w:i/>
          <w:iCs/>
          <w:sz w:val="22"/>
          <w:szCs w:val="22"/>
        </w:rPr>
      </w:pPr>
      <w:r w:rsidRPr="000B7A49">
        <w:rPr>
          <w:i/>
          <w:iCs/>
          <w:sz w:val="22"/>
          <w:szCs w:val="22"/>
        </w:rPr>
        <w:t xml:space="preserve">                 Miejscowość .................................................. dnia ..........................................roku.</w:t>
      </w:r>
    </w:p>
    <w:p w14:paraId="4E3CAFFB" w14:textId="77777777" w:rsidR="00097B64" w:rsidRPr="000B7A49" w:rsidRDefault="00097B64" w:rsidP="00097B64">
      <w:pPr>
        <w:widowControl/>
        <w:suppressAutoHyphens w:val="0"/>
        <w:jc w:val="right"/>
        <w:rPr>
          <w:i/>
          <w:iCs/>
          <w:sz w:val="22"/>
          <w:szCs w:val="22"/>
        </w:rPr>
      </w:pPr>
    </w:p>
    <w:p w14:paraId="09381CE9" w14:textId="77777777" w:rsidR="00097B64" w:rsidRPr="000B7A49" w:rsidRDefault="00097B64" w:rsidP="00097B64">
      <w:pPr>
        <w:widowControl/>
        <w:suppressAutoHyphens w:val="0"/>
        <w:jc w:val="both"/>
        <w:rPr>
          <w:i/>
          <w:iCs/>
          <w:sz w:val="22"/>
          <w:szCs w:val="22"/>
        </w:rPr>
      </w:pPr>
    </w:p>
    <w:p w14:paraId="48B9B943" w14:textId="77777777" w:rsidR="00097B64" w:rsidRPr="000B7A49" w:rsidRDefault="00097B64" w:rsidP="00097B64">
      <w:pPr>
        <w:widowControl/>
        <w:suppressAutoHyphens w:val="0"/>
        <w:jc w:val="right"/>
        <w:rPr>
          <w:i/>
          <w:iCs/>
          <w:sz w:val="22"/>
          <w:szCs w:val="22"/>
        </w:rPr>
      </w:pPr>
      <w:r w:rsidRPr="000B7A49">
        <w:rPr>
          <w:i/>
          <w:iCs/>
          <w:sz w:val="22"/>
          <w:szCs w:val="22"/>
        </w:rPr>
        <w:t>........................................................................</w:t>
      </w:r>
    </w:p>
    <w:p w14:paraId="18051609" w14:textId="77777777" w:rsidR="00097B64" w:rsidRPr="000B7A49" w:rsidRDefault="00097B64" w:rsidP="00097B64">
      <w:pPr>
        <w:widowControl/>
        <w:suppressAutoHyphens w:val="0"/>
        <w:ind w:left="4248" w:firstLine="708"/>
        <w:jc w:val="right"/>
        <w:rPr>
          <w:i/>
          <w:iCs/>
          <w:sz w:val="22"/>
          <w:szCs w:val="22"/>
        </w:rPr>
      </w:pPr>
      <w:r w:rsidRPr="000B7A49">
        <w:rPr>
          <w:i/>
          <w:iCs/>
          <w:sz w:val="22"/>
          <w:szCs w:val="22"/>
        </w:rPr>
        <w:t>(pieczęć i podpis osoby uprawnionej do</w:t>
      </w:r>
    </w:p>
    <w:p w14:paraId="53905F6A" w14:textId="5E86E9F0" w:rsidR="00E7057B" w:rsidRPr="000B7A49" w:rsidRDefault="00097B64" w:rsidP="00756E2E">
      <w:pPr>
        <w:widowControl/>
        <w:suppressAutoHyphens w:val="0"/>
        <w:ind w:left="3540"/>
        <w:jc w:val="right"/>
        <w:rPr>
          <w:i/>
          <w:iCs/>
          <w:sz w:val="22"/>
          <w:szCs w:val="22"/>
        </w:rPr>
      </w:pPr>
      <w:r w:rsidRPr="000B7A49">
        <w:rPr>
          <w:i/>
          <w:iCs/>
          <w:sz w:val="22"/>
          <w:szCs w:val="22"/>
        </w:rPr>
        <w:t>składania oświadczeń woli w imieniu Wykonawcy)</w:t>
      </w:r>
    </w:p>
    <w:p w14:paraId="64A952E7" w14:textId="77777777" w:rsidR="00E7057B" w:rsidRPr="000B7A49" w:rsidRDefault="00E7057B" w:rsidP="00E7057B">
      <w:pPr>
        <w:widowControl/>
        <w:suppressAutoHyphens w:val="0"/>
        <w:ind w:left="540"/>
        <w:jc w:val="both"/>
        <w:outlineLvl w:val="0"/>
        <w:rPr>
          <w:b/>
          <w:bCs/>
          <w:sz w:val="22"/>
          <w:szCs w:val="22"/>
        </w:rPr>
      </w:pPr>
    </w:p>
    <w:p w14:paraId="441F6C83" w14:textId="060859F5" w:rsidR="00E7057B" w:rsidRPr="000B7A49" w:rsidRDefault="00E7057B" w:rsidP="000B7A49">
      <w:pPr>
        <w:pStyle w:val="Akapitzlist"/>
        <w:numPr>
          <w:ilvl w:val="0"/>
          <w:numId w:val="42"/>
        </w:numPr>
        <w:jc w:val="both"/>
        <w:rPr>
          <w:rFonts w:ascii="Times New Roman" w:hAnsi="Times New Roman"/>
        </w:rPr>
      </w:pPr>
      <w:r w:rsidRPr="000B7A49">
        <w:rPr>
          <w:rFonts w:ascii="Times New Roman" w:hAnsi="Times New Roman"/>
        </w:rPr>
        <w:t xml:space="preserve">Składając ofertę na dostawę w zakresie dostawy mikroskopu sił atomowych dedykowany </w:t>
      </w:r>
      <w:r w:rsidR="000B7A49" w:rsidRPr="000B7A49">
        <w:rPr>
          <w:rFonts w:ascii="Times New Roman" w:hAnsi="Times New Roman"/>
        </w:rPr>
        <w:br/>
      </w:r>
      <w:r w:rsidRPr="000B7A49">
        <w:rPr>
          <w:rFonts w:ascii="Times New Roman" w:hAnsi="Times New Roman"/>
        </w:rPr>
        <w:t>do układów biologicznych (</w:t>
      </w:r>
      <w:proofErr w:type="spellStart"/>
      <w:r w:rsidRPr="000B7A49">
        <w:rPr>
          <w:rFonts w:ascii="Times New Roman" w:hAnsi="Times New Roman"/>
        </w:rPr>
        <w:t>bio</w:t>
      </w:r>
      <w:proofErr w:type="spellEnd"/>
      <w:r w:rsidRPr="000B7A49">
        <w:rPr>
          <w:rFonts w:ascii="Times New Roman" w:hAnsi="Times New Roman"/>
        </w:rPr>
        <w:t>-AFM) dla potrzeb Wydziału Chemii UJ, oświadczam, że spełniam warunki określone przez zamawiającego w Rozdziale</w:t>
      </w:r>
      <w:r w:rsidR="000D386A" w:rsidRPr="000B7A49">
        <w:rPr>
          <w:rFonts w:ascii="Times New Roman" w:hAnsi="Times New Roman"/>
        </w:rPr>
        <w:t xml:space="preserve"> III</w:t>
      </w:r>
      <w:r w:rsidRPr="000B7A49">
        <w:rPr>
          <w:rFonts w:ascii="Times New Roman" w:hAnsi="Times New Roman"/>
        </w:rPr>
        <w:t xml:space="preserve"> </w:t>
      </w:r>
      <w:r w:rsidR="000D386A" w:rsidRPr="000B7A49">
        <w:rPr>
          <w:rFonts w:ascii="Times New Roman" w:hAnsi="Times New Roman"/>
        </w:rPr>
        <w:t>Zaproszenia do składania ofert</w:t>
      </w:r>
      <w:r w:rsidR="009B134F" w:rsidRPr="000B7A49">
        <w:rPr>
          <w:rFonts w:ascii="Times New Roman" w:hAnsi="Times New Roman"/>
        </w:rPr>
        <w:t xml:space="preserve"> tj:</w:t>
      </w:r>
      <w:r w:rsidRPr="000B7A49">
        <w:rPr>
          <w:rFonts w:ascii="Times New Roman" w:hAnsi="Times New Roman"/>
        </w:rPr>
        <w:t xml:space="preserve"> </w:t>
      </w:r>
    </w:p>
    <w:p w14:paraId="64779C2D" w14:textId="2293C40D" w:rsidR="00D86DC6" w:rsidRPr="000B7A49" w:rsidRDefault="00DA2FA8" w:rsidP="002F1E45">
      <w:pPr>
        <w:widowControl/>
        <w:numPr>
          <w:ilvl w:val="0"/>
          <w:numId w:val="40"/>
        </w:numPr>
        <w:suppressAutoHyphens w:val="0"/>
        <w:spacing w:line="276" w:lineRule="auto"/>
        <w:contextualSpacing/>
        <w:jc w:val="both"/>
        <w:rPr>
          <w:rFonts w:eastAsia="Calibri"/>
          <w:sz w:val="22"/>
          <w:szCs w:val="22"/>
          <w:lang w:eastAsia="en-US"/>
        </w:rPr>
      </w:pPr>
      <w:r w:rsidRPr="000B7A49">
        <w:rPr>
          <w:rFonts w:eastAsia="Calibri"/>
          <w:sz w:val="22"/>
          <w:szCs w:val="22"/>
          <w:lang w:eastAsia="en-US"/>
        </w:rPr>
        <w:t>Wykonał</w:t>
      </w:r>
      <w:r w:rsidR="00935A54" w:rsidRPr="000B7A49">
        <w:rPr>
          <w:rFonts w:eastAsia="Calibri"/>
          <w:sz w:val="22"/>
          <w:szCs w:val="22"/>
          <w:lang w:eastAsia="en-US"/>
        </w:rPr>
        <w:t>em</w:t>
      </w:r>
      <w:r w:rsidR="009B134F" w:rsidRPr="000B7A49">
        <w:rPr>
          <w:rFonts w:eastAsia="Calibri"/>
          <w:sz w:val="22"/>
          <w:szCs w:val="22"/>
          <w:lang w:eastAsia="en-US"/>
        </w:rPr>
        <w:t xml:space="preserve"> 5 instalacji mikroskopu AFM na terenie Polski</w:t>
      </w:r>
      <w:r w:rsidR="00935A54" w:rsidRPr="000B7A49">
        <w:rPr>
          <w:rFonts w:eastAsia="Calibri"/>
          <w:sz w:val="22"/>
          <w:szCs w:val="22"/>
          <w:lang w:eastAsia="en-US"/>
        </w:rPr>
        <w:t>:</w:t>
      </w:r>
    </w:p>
    <w:tbl>
      <w:tblPr>
        <w:tblStyle w:val="Tabela-Siatka"/>
        <w:tblW w:w="8646" w:type="dxa"/>
        <w:tblInd w:w="421" w:type="dxa"/>
        <w:tblLook w:val="04A0" w:firstRow="1" w:lastRow="0" w:firstColumn="1" w:lastColumn="0" w:noHBand="0" w:noVBand="1"/>
      </w:tblPr>
      <w:tblGrid>
        <w:gridCol w:w="708"/>
        <w:gridCol w:w="7938"/>
      </w:tblGrid>
      <w:tr w:rsidR="005F4DFD" w:rsidRPr="002F1E45" w14:paraId="3154E12A" w14:textId="77777777" w:rsidTr="005F4DFD">
        <w:tc>
          <w:tcPr>
            <w:tcW w:w="708" w:type="dxa"/>
          </w:tcPr>
          <w:p w14:paraId="5A33A40F" w14:textId="2C987A93" w:rsidR="005F4DFD" w:rsidRPr="002F1E45" w:rsidRDefault="005F4DFD" w:rsidP="00935A54">
            <w:pPr>
              <w:widowControl/>
              <w:suppressAutoHyphens w:val="0"/>
              <w:spacing w:line="276" w:lineRule="auto"/>
              <w:contextualSpacing/>
              <w:jc w:val="both"/>
              <w:rPr>
                <w:rFonts w:ascii="Times New Roman" w:hAnsi="Times New Roman"/>
                <w:sz w:val="22"/>
                <w:szCs w:val="22"/>
              </w:rPr>
            </w:pPr>
            <w:r w:rsidRPr="002F1E45">
              <w:rPr>
                <w:rFonts w:ascii="Times New Roman" w:hAnsi="Times New Roman"/>
                <w:sz w:val="22"/>
                <w:szCs w:val="22"/>
              </w:rPr>
              <w:t>Lp.</w:t>
            </w:r>
          </w:p>
        </w:tc>
        <w:tc>
          <w:tcPr>
            <w:tcW w:w="7938" w:type="dxa"/>
          </w:tcPr>
          <w:p w14:paraId="0A29C0D9" w14:textId="09F9077F" w:rsidR="005F4DFD" w:rsidRPr="002F1E45" w:rsidRDefault="005F4DFD" w:rsidP="00935A54">
            <w:pPr>
              <w:widowControl/>
              <w:suppressAutoHyphens w:val="0"/>
              <w:spacing w:line="276" w:lineRule="auto"/>
              <w:contextualSpacing/>
              <w:jc w:val="both"/>
              <w:rPr>
                <w:rFonts w:ascii="Times New Roman" w:hAnsi="Times New Roman"/>
                <w:sz w:val="22"/>
                <w:szCs w:val="22"/>
              </w:rPr>
            </w:pPr>
            <w:r w:rsidRPr="002F1E45">
              <w:rPr>
                <w:rFonts w:ascii="Times New Roman" w:hAnsi="Times New Roman"/>
                <w:sz w:val="22"/>
                <w:szCs w:val="22"/>
              </w:rPr>
              <w:t>Odbiorca instalacji</w:t>
            </w:r>
          </w:p>
        </w:tc>
      </w:tr>
      <w:tr w:rsidR="005F4DFD" w:rsidRPr="002F1E45" w14:paraId="6EA1B4A2" w14:textId="77777777" w:rsidTr="005F4DFD">
        <w:tc>
          <w:tcPr>
            <w:tcW w:w="708" w:type="dxa"/>
          </w:tcPr>
          <w:p w14:paraId="204EC4E1" w14:textId="1C3C8EF1" w:rsidR="005F4DFD" w:rsidRPr="002F1E45" w:rsidRDefault="005F4DFD" w:rsidP="00935A54">
            <w:pPr>
              <w:widowControl/>
              <w:suppressAutoHyphens w:val="0"/>
              <w:spacing w:line="276" w:lineRule="auto"/>
              <w:contextualSpacing/>
              <w:jc w:val="both"/>
              <w:rPr>
                <w:rFonts w:ascii="Times New Roman" w:hAnsi="Times New Roman"/>
                <w:sz w:val="22"/>
                <w:szCs w:val="22"/>
              </w:rPr>
            </w:pPr>
            <w:r w:rsidRPr="002F1E45">
              <w:rPr>
                <w:rFonts w:ascii="Times New Roman" w:hAnsi="Times New Roman"/>
                <w:sz w:val="22"/>
                <w:szCs w:val="22"/>
              </w:rPr>
              <w:t>1</w:t>
            </w:r>
            <w:r w:rsidR="00F95827" w:rsidRPr="002F1E45">
              <w:rPr>
                <w:rFonts w:ascii="Times New Roman" w:hAnsi="Times New Roman"/>
                <w:sz w:val="22"/>
                <w:szCs w:val="22"/>
              </w:rPr>
              <w:t>.</w:t>
            </w:r>
          </w:p>
        </w:tc>
        <w:tc>
          <w:tcPr>
            <w:tcW w:w="7938" w:type="dxa"/>
          </w:tcPr>
          <w:p w14:paraId="08E39D32" w14:textId="77777777" w:rsidR="005F4DFD" w:rsidRPr="002F1E45" w:rsidRDefault="005F4DFD" w:rsidP="00935A54">
            <w:pPr>
              <w:widowControl/>
              <w:suppressAutoHyphens w:val="0"/>
              <w:spacing w:line="276" w:lineRule="auto"/>
              <w:contextualSpacing/>
              <w:jc w:val="both"/>
              <w:rPr>
                <w:rFonts w:ascii="Times New Roman" w:hAnsi="Times New Roman"/>
                <w:sz w:val="22"/>
                <w:szCs w:val="22"/>
              </w:rPr>
            </w:pPr>
          </w:p>
        </w:tc>
      </w:tr>
      <w:tr w:rsidR="005F4DFD" w:rsidRPr="002F1E45" w14:paraId="4FFF4199" w14:textId="77777777" w:rsidTr="005F4DFD">
        <w:tc>
          <w:tcPr>
            <w:tcW w:w="708" w:type="dxa"/>
          </w:tcPr>
          <w:p w14:paraId="4C9BB073" w14:textId="21A3994B" w:rsidR="005F4DFD" w:rsidRPr="002F1E45" w:rsidRDefault="005F4DFD" w:rsidP="00935A54">
            <w:pPr>
              <w:widowControl/>
              <w:suppressAutoHyphens w:val="0"/>
              <w:spacing w:line="276" w:lineRule="auto"/>
              <w:contextualSpacing/>
              <w:jc w:val="both"/>
              <w:rPr>
                <w:rFonts w:ascii="Times New Roman" w:hAnsi="Times New Roman"/>
                <w:sz w:val="22"/>
                <w:szCs w:val="22"/>
              </w:rPr>
            </w:pPr>
            <w:r w:rsidRPr="002F1E45">
              <w:rPr>
                <w:rFonts w:ascii="Times New Roman" w:hAnsi="Times New Roman"/>
                <w:sz w:val="22"/>
                <w:szCs w:val="22"/>
              </w:rPr>
              <w:t>2</w:t>
            </w:r>
            <w:r w:rsidR="00F95827" w:rsidRPr="002F1E45">
              <w:rPr>
                <w:rFonts w:ascii="Times New Roman" w:hAnsi="Times New Roman"/>
                <w:sz w:val="22"/>
                <w:szCs w:val="22"/>
              </w:rPr>
              <w:t>.</w:t>
            </w:r>
          </w:p>
        </w:tc>
        <w:tc>
          <w:tcPr>
            <w:tcW w:w="7938" w:type="dxa"/>
          </w:tcPr>
          <w:p w14:paraId="0BCD0086" w14:textId="77777777" w:rsidR="005F4DFD" w:rsidRPr="002F1E45" w:rsidRDefault="005F4DFD" w:rsidP="00935A54">
            <w:pPr>
              <w:widowControl/>
              <w:suppressAutoHyphens w:val="0"/>
              <w:spacing w:line="276" w:lineRule="auto"/>
              <w:contextualSpacing/>
              <w:jc w:val="both"/>
              <w:rPr>
                <w:rFonts w:ascii="Times New Roman" w:hAnsi="Times New Roman"/>
                <w:sz w:val="22"/>
                <w:szCs w:val="22"/>
              </w:rPr>
            </w:pPr>
          </w:p>
        </w:tc>
      </w:tr>
      <w:tr w:rsidR="005F4DFD" w:rsidRPr="002F1E45" w14:paraId="2E3BEE60" w14:textId="77777777" w:rsidTr="005F4DFD">
        <w:tc>
          <w:tcPr>
            <w:tcW w:w="708" w:type="dxa"/>
          </w:tcPr>
          <w:p w14:paraId="0E846AA5" w14:textId="5CA0D8A2" w:rsidR="005F4DFD" w:rsidRPr="002F1E45" w:rsidRDefault="005F4DFD" w:rsidP="00935A54">
            <w:pPr>
              <w:widowControl/>
              <w:suppressAutoHyphens w:val="0"/>
              <w:spacing w:line="276" w:lineRule="auto"/>
              <w:contextualSpacing/>
              <w:jc w:val="both"/>
              <w:rPr>
                <w:rFonts w:ascii="Times New Roman" w:hAnsi="Times New Roman"/>
                <w:sz w:val="22"/>
                <w:szCs w:val="22"/>
              </w:rPr>
            </w:pPr>
            <w:r w:rsidRPr="002F1E45">
              <w:rPr>
                <w:rFonts w:ascii="Times New Roman" w:hAnsi="Times New Roman"/>
                <w:sz w:val="22"/>
                <w:szCs w:val="22"/>
              </w:rPr>
              <w:t>3</w:t>
            </w:r>
            <w:r w:rsidR="00F95827" w:rsidRPr="002F1E45">
              <w:rPr>
                <w:rFonts w:ascii="Times New Roman" w:hAnsi="Times New Roman"/>
                <w:sz w:val="22"/>
                <w:szCs w:val="22"/>
              </w:rPr>
              <w:t>.</w:t>
            </w:r>
          </w:p>
        </w:tc>
        <w:tc>
          <w:tcPr>
            <w:tcW w:w="7938" w:type="dxa"/>
          </w:tcPr>
          <w:p w14:paraId="08FBEA2D" w14:textId="77777777" w:rsidR="005F4DFD" w:rsidRPr="002F1E45" w:rsidRDefault="005F4DFD" w:rsidP="00935A54">
            <w:pPr>
              <w:widowControl/>
              <w:suppressAutoHyphens w:val="0"/>
              <w:spacing w:line="276" w:lineRule="auto"/>
              <w:contextualSpacing/>
              <w:jc w:val="both"/>
              <w:rPr>
                <w:rFonts w:ascii="Times New Roman" w:hAnsi="Times New Roman"/>
                <w:sz w:val="22"/>
                <w:szCs w:val="22"/>
              </w:rPr>
            </w:pPr>
          </w:p>
        </w:tc>
      </w:tr>
      <w:tr w:rsidR="005F4DFD" w:rsidRPr="002F1E45" w14:paraId="12E2389B" w14:textId="77777777" w:rsidTr="005F4DFD">
        <w:tc>
          <w:tcPr>
            <w:tcW w:w="708" w:type="dxa"/>
          </w:tcPr>
          <w:p w14:paraId="4C34A35A" w14:textId="592E347F" w:rsidR="005F4DFD" w:rsidRPr="002F1E45" w:rsidRDefault="005F4DFD" w:rsidP="00935A54">
            <w:pPr>
              <w:widowControl/>
              <w:suppressAutoHyphens w:val="0"/>
              <w:spacing w:line="276" w:lineRule="auto"/>
              <w:contextualSpacing/>
              <w:jc w:val="both"/>
              <w:rPr>
                <w:rFonts w:ascii="Times New Roman" w:hAnsi="Times New Roman"/>
                <w:sz w:val="22"/>
                <w:szCs w:val="22"/>
              </w:rPr>
            </w:pPr>
            <w:r w:rsidRPr="002F1E45">
              <w:rPr>
                <w:rFonts w:ascii="Times New Roman" w:hAnsi="Times New Roman"/>
                <w:sz w:val="22"/>
                <w:szCs w:val="22"/>
              </w:rPr>
              <w:t>4</w:t>
            </w:r>
            <w:r w:rsidR="00F95827" w:rsidRPr="002F1E45">
              <w:rPr>
                <w:rFonts w:ascii="Times New Roman" w:hAnsi="Times New Roman"/>
                <w:sz w:val="22"/>
                <w:szCs w:val="22"/>
              </w:rPr>
              <w:t>.</w:t>
            </w:r>
          </w:p>
        </w:tc>
        <w:tc>
          <w:tcPr>
            <w:tcW w:w="7938" w:type="dxa"/>
          </w:tcPr>
          <w:p w14:paraId="1A6BA2AB" w14:textId="77777777" w:rsidR="005F4DFD" w:rsidRPr="002F1E45" w:rsidRDefault="005F4DFD" w:rsidP="00935A54">
            <w:pPr>
              <w:widowControl/>
              <w:suppressAutoHyphens w:val="0"/>
              <w:spacing w:line="276" w:lineRule="auto"/>
              <w:contextualSpacing/>
              <w:jc w:val="both"/>
              <w:rPr>
                <w:rFonts w:ascii="Times New Roman" w:hAnsi="Times New Roman"/>
                <w:sz w:val="22"/>
                <w:szCs w:val="22"/>
              </w:rPr>
            </w:pPr>
          </w:p>
        </w:tc>
      </w:tr>
      <w:tr w:rsidR="005F4DFD" w:rsidRPr="002F1E45" w14:paraId="4D8E42B1" w14:textId="77777777" w:rsidTr="005F4DFD">
        <w:tc>
          <w:tcPr>
            <w:tcW w:w="708" w:type="dxa"/>
          </w:tcPr>
          <w:p w14:paraId="0BA24C75" w14:textId="137DB8FB" w:rsidR="005F4DFD" w:rsidRPr="002F1E45" w:rsidRDefault="005F4DFD" w:rsidP="00935A54">
            <w:pPr>
              <w:widowControl/>
              <w:suppressAutoHyphens w:val="0"/>
              <w:spacing w:line="276" w:lineRule="auto"/>
              <w:contextualSpacing/>
              <w:jc w:val="both"/>
              <w:rPr>
                <w:rFonts w:ascii="Times New Roman" w:hAnsi="Times New Roman"/>
                <w:sz w:val="22"/>
                <w:szCs w:val="22"/>
              </w:rPr>
            </w:pPr>
            <w:r w:rsidRPr="002F1E45">
              <w:rPr>
                <w:rFonts w:ascii="Times New Roman" w:hAnsi="Times New Roman"/>
                <w:sz w:val="22"/>
                <w:szCs w:val="22"/>
              </w:rPr>
              <w:t>5</w:t>
            </w:r>
            <w:r w:rsidR="00F95827" w:rsidRPr="002F1E45">
              <w:rPr>
                <w:rFonts w:ascii="Times New Roman" w:hAnsi="Times New Roman"/>
                <w:sz w:val="22"/>
                <w:szCs w:val="22"/>
              </w:rPr>
              <w:t>.</w:t>
            </w:r>
          </w:p>
        </w:tc>
        <w:tc>
          <w:tcPr>
            <w:tcW w:w="7938" w:type="dxa"/>
          </w:tcPr>
          <w:p w14:paraId="6C5BD62E" w14:textId="77777777" w:rsidR="005F4DFD" w:rsidRPr="002F1E45" w:rsidRDefault="005F4DFD" w:rsidP="00935A54">
            <w:pPr>
              <w:widowControl/>
              <w:suppressAutoHyphens w:val="0"/>
              <w:spacing w:line="276" w:lineRule="auto"/>
              <w:contextualSpacing/>
              <w:jc w:val="both"/>
              <w:rPr>
                <w:rFonts w:ascii="Times New Roman" w:hAnsi="Times New Roman"/>
                <w:sz w:val="22"/>
                <w:szCs w:val="22"/>
              </w:rPr>
            </w:pPr>
          </w:p>
        </w:tc>
      </w:tr>
    </w:tbl>
    <w:p w14:paraId="1FE616C0" w14:textId="77777777" w:rsidR="00935A54" w:rsidRPr="002F1E45" w:rsidRDefault="00935A54" w:rsidP="00935A54">
      <w:pPr>
        <w:widowControl/>
        <w:suppressAutoHyphens w:val="0"/>
        <w:spacing w:line="276" w:lineRule="auto"/>
        <w:ind w:left="720"/>
        <w:contextualSpacing/>
        <w:jc w:val="both"/>
        <w:rPr>
          <w:rFonts w:eastAsia="Calibri"/>
          <w:sz w:val="22"/>
          <w:szCs w:val="22"/>
          <w:lang w:eastAsia="en-US"/>
        </w:rPr>
      </w:pPr>
    </w:p>
    <w:p w14:paraId="6682C75A" w14:textId="63269D35" w:rsidR="00F95827" w:rsidRPr="002F1E45" w:rsidRDefault="00F95827" w:rsidP="002F1E45">
      <w:pPr>
        <w:widowControl/>
        <w:numPr>
          <w:ilvl w:val="0"/>
          <w:numId w:val="40"/>
        </w:numPr>
        <w:suppressAutoHyphens w:val="0"/>
        <w:spacing w:line="276" w:lineRule="auto"/>
        <w:contextualSpacing/>
        <w:jc w:val="both"/>
        <w:rPr>
          <w:rFonts w:eastAsia="Calibri"/>
          <w:sz w:val="22"/>
          <w:szCs w:val="22"/>
          <w:lang w:eastAsia="en-US"/>
        </w:rPr>
      </w:pPr>
      <w:r w:rsidRPr="002F1E45">
        <w:rPr>
          <w:rFonts w:eastAsia="Calibri"/>
          <w:sz w:val="22"/>
          <w:szCs w:val="22"/>
          <w:lang w:eastAsia="en-US"/>
        </w:rPr>
        <w:t>Wykonałem</w:t>
      </w:r>
      <w:r w:rsidR="00935A54" w:rsidRPr="002F1E45">
        <w:rPr>
          <w:rFonts w:eastAsia="Calibri"/>
          <w:sz w:val="22"/>
          <w:szCs w:val="22"/>
          <w:lang w:eastAsia="en-US"/>
        </w:rPr>
        <w:t xml:space="preserve"> 3 instalacje mikroskopów sił atomowych w ostatnich 3 latach na terenie Polski</w:t>
      </w:r>
      <w:r w:rsidRPr="002F1E45">
        <w:rPr>
          <w:rFonts w:eastAsia="Calibri"/>
          <w:sz w:val="22"/>
          <w:szCs w:val="22"/>
          <w:lang w:eastAsia="en-US"/>
        </w:rPr>
        <w:t>:</w:t>
      </w:r>
    </w:p>
    <w:tbl>
      <w:tblPr>
        <w:tblStyle w:val="Tabela-Siatka"/>
        <w:tblW w:w="8646" w:type="dxa"/>
        <w:tblInd w:w="421" w:type="dxa"/>
        <w:tblLook w:val="04A0" w:firstRow="1" w:lastRow="0" w:firstColumn="1" w:lastColumn="0" w:noHBand="0" w:noVBand="1"/>
      </w:tblPr>
      <w:tblGrid>
        <w:gridCol w:w="708"/>
        <w:gridCol w:w="5103"/>
        <w:gridCol w:w="2835"/>
      </w:tblGrid>
      <w:tr w:rsidR="00F95827" w:rsidRPr="002F1E45" w14:paraId="31578603" w14:textId="77777777" w:rsidTr="000B7A49">
        <w:tc>
          <w:tcPr>
            <w:tcW w:w="708" w:type="dxa"/>
          </w:tcPr>
          <w:p w14:paraId="2ED896E9" w14:textId="3D9F26FB" w:rsidR="00F95827" w:rsidRPr="002F1E45" w:rsidRDefault="00F95827" w:rsidP="00935A54">
            <w:pPr>
              <w:widowControl/>
              <w:suppressAutoHyphens w:val="0"/>
              <w:spacing w:line="276" w:lineRule="auto"/>
              <w:contextualSpacing/>
              <w:jc w:val="both"/>
              <w:rPr>
                <w:rFonts w:ascii="Times New Roman" w:hAnsi="Times New Roman"/>
                <w:sz w:val="22"/>
                <w:szCs w:val="22"/>
              </w:rPr>
            </w:pPr>
            <w:r w:rsidRPr="002F1E45">
              <w:rPr>
                <w:rFonts w:ascii="Times New Roman" w:hAnsi="Times New Roman"/>
                <w:sz w:val="22"/>
                <w:szCs w:val="22"/>
              </w:rPr>
              <w:t>Lp.</w:t>
            </w:r>
          </w:p>
        </w:tc>
        <w:tc>
          <w:tcPr>
            <w:tcW w:w="5103" w:type="dxa"/>
          </w:tcPr>
          <w:p w14:paraId="4254F57F" w14:textId="494014CB" w:rsidR="00F95827" w:rsidRPr="002F1E45" w:rsidRDefault="00F95827" w:rsidP="00935A54">
            <w:pPr>
              <w:widowControl/>
              <w:suppressAutoHyphens w:val="0"/>
              <w:spacing w:line="276" w:lineRule="auto"/>
              <w:contextualSpacing/>
              <w:jc w:val="both"/>
              <w:rPr>
                <w:rFonts w:ascii="Times New Roman" w:hAnsi="Times New Roman"/>
                <w:sz w:val="22"/>
                <w:szCs w:val="22"/>
              </w:rPr>
            </w:pPr>
            <w:r w:rsidRPr="002F1E45">
              <w:rPr>
                <w:rFonts w:ascii="Times New Roman" w:hAnsi="Times New Roman"/>
                <w:sz w:val="22"/>
                <w:szCs w:val="22"/>
              </w:rPr>
              <w:t>Odbiorca instalacji</w:t>
            </w:r>
            <w:r w:rsidR="000B7A49">
              <w:rPr>
                <w:rFonts w:ascii="Times New Roman" w:hAnsi="Times New Roman"/>
                <w:sz w:val="22"/>
                <w:szCs w:val="22"/>
              </w:rPr>
              <w:t xml:space="preserve"> </w:t>
            </w:r>
          </w:p>
        </w:tc>
        <w:tc>
          <w:tcPr>
            <w:tcW w:w="2835" w:type="dxa"/>
          </w:tcPr>
          <w:p w14:paraId="505AEA9E" w14:textId="2B0F64F8" w:rsidR="00F95827" w:rsidRPr="002F1E45" w:rsidRDefault="00F95827" w:rsidP="00935A54">
            <w:pPr>
              <w:widowControl/>
              <w:suppressAutoHyphens w:val="0"/>
              <w:spacing w:line="276" w:lineRule="auto"/>
              <w:contextualSpacing/>
              <w:jc w:val="both"/>
              <w:rPr>
                <w:rFonts w:ascii="Times New Roman" w:hAnsi="Times New Roman"/>
                <w:sz w:val="22"/>
                <w:szCs w:val="22"/>
              </w:rPr>
            </w:pPr>
            <w:r w:rsidRPr="002F1E45">
              <w:rPr>
                <w:rFonts w:ascii="Times New Roman" w:hAnsi="Times New Roman"/>
                <w:sz w:val="22"/>
                <w:szCs w:val="22"/>
              </w:rPr>
              <w:t>Data instalacji</w:t>
            </w:r>
          </w:p>
        </w:tc>
      </w:tr>
      <w:tr w:rsidR="00F95827" w:rsidRPr="002F1E45" w14:paraId="0B44E26B" w14:textId="77777777" w:rsidTr="000B7A49">
        <w:tc>
          <w:tcPr>
            <w:tcW w:w="708" w:type="dxa"/>
          </w:tcPr>
          <w:p w14:paraId="27B21217" w14:textId="1EE73BA9" w:rsidR="00F95827" w:rsidRPr="002F1E45" w:rsidRDefault="00F95827" w:rsidP="00935A54">
            <w:pPr>
              <w:widowControl/>
              <w:suppressAutoHyphens w:val="0"/>
              <w:spacing w:line="276" w:lineRule="auto"/>
              <w:contextualSpacing/>
              <w:jc w:val="both"/>
              <w:rPr>
                <w:rFonts w:ascii="Times New Roman" w:hAnsi="Times New Roman"/>
                <w:sz w:val="22"/>
                <w:szCs w:val="22"/>
              </w:rPr>
            </w:pPr>
            <w:r w:rsidRPr="002F1E45">
              <w:rPr>
                <w:rFonts w:ascii="Times New Roman" w:hAnsi="Times New Roman"/>
                <w:sz w:val="22"/>
                <w:szCs w:val="22"/>
              </w:rPr>
              <w:t>1.</w:t>
            </w:r>
          </w:p>
        </w:tc>
        <w:tc>
          <w:tcPr>
            <w:tcW w:w="5103" w:type="dxa"/>
          </w:tcPr>
          <w:p w14:paraId="05BCEF2B" w14:textId="232A4552" w:rsidR="00F95827" w:rsidRPr="002F1E45" w:rsidRDefault="00F95827" w:rsidP="00935A54">
            <w:pPr>
              <w:widowControl/>
              <w:suppressAutoHyphens w:val="0"/>
              <w:spacing w:line="276" w:lineRule="auto"/>
              <w:contextualSpacing/>
              <w:jc w:val="both"/>
              <w:rPr>
                <w:rFonts w:ascii="Times New Roman" w:hAnsi="Times New Roman"/>
                <w:sz w:val="22"/>
                <w:szCs w:val="22"/>
              </w:rPr>
            </w:pPr>
          </w:p>
        </w:tc>
        <w:tc>
          <w:tcPr>
            <w:tcW w:w="2835" w:type="dxa"/>
          </w:tcPr>
          <w:p w14:paraId="3C300270" w14:textId="77777777" w:rsidR="00F95827" w:rsidRPr="002F1E45" w:rsidRDefault="00F95827" w:rsidP="00935A54">
            <w:pPr>
              <w:widowControl/>
              <w:suppressAutoHyphens w:val="0"/>
              <w:spacing w:line="276" w:lineRule="auto"/>
              <w:contextualSpacing/>
              <w:jc w:val="both"/>
              <w:rPr>
                <w:rFonts w:ascii="Times New Roman" w:hAnsi="Times New Roman"/>
                <w:sz w:val="22"/>
                <w:szCs w:val="22"/>
              </w:rPr>
            </w:pPr>
          </w:p>
        </w:tc>
      </w:tr>
      <w:tr w:rsidR="00F95827" w:rsidRPr="002F1E45" w14:paraId="304607E0" w14:textId="77777777" w:rsidTr="000B7A49">
        <w:tc>
          <w:tcPr>
            <w:tcW w:w="708" w:type="dxa"/>
          </w:tcPr>
          <w:p w14:paraId="48FA3808" w14:textId="4E6BF6C8" w:rsidR="00F95827" w:rsidRPr="002F1E45" w:rsidRDefault="00F95827" w:rsidP="00935A54">
            <w:pPr>
              <w:widowControl/>
              <w:suppressAutoHyphens w:val="0"/>
              <w:spacing w:line="276" w:lineRule="auto"/>
              <w:contextualSpacing/>
              <w:jc w:val="both"/>
              <w:rPr>
                <w:rFonts w:ascii="Times New Roman" w:hAnsi="Times New Roman"/>
                <w:sz w:val="22"/>
                <w:szCs w:val="22"/>
              </w:rPr>
            </w:pPr>
            <w:r w:rsidRPr="002F1E45">
              <w:rPr>
                <w:rFonts w:ascii="Times New Roman" w:hAnsi="Times New Roman"/>
                <w:sz w:val="22"/>
                <w:szCs w:val="22"/>
              </w:rPr>
              <w:t>2.</w:t>
            </w:r>
          </w:p>
        </w:tc>
        <w:tc>
          <w:tcPr>
            <w:tcW w:w="5103" w:type="dxa"/>
          </w:tcPr>
          <w:p w14:paraId="6CAED811" w14:textId="520C9D45" w:rsidR="00F95827" w:rsidRPr="002F1E45" w:rsidRDefault="00F95827" w:rsidP="00935A54">
            <w:pPr>
              <w:widowControl/>
              <w:suppressAutoHyphens w:val="0"/>
              <w:spacing w:line="276" w:lineRule="auto"/>
              <w:contextualSpacing/>
              <w:jc w:val="both"/>
              <w:rPr>
                <w:rFonts w:ascii="Times New Roman" w:hAnsi="Times New Roman"/>
                <w:sz w:val="22"/>
                <w:szCs w:val="22"/>
              </w:rPr>
            </w:pPr>
          </w:p>
        </w:tc>
        <w:tc>
          <w:tcPr>
            <w:tcW w:w="2835" w:type="dxa"/>
          </w:tcPr>
          <w:p w14:paraId="0AA40308" w14:textId="77777777" w:rsidR="00F95827" w:rsidRPr="002F1E45" w:rsidRDefault="00F95827" w:rsidP="00935A54">
            <w:pPr>
              <w:widowControl/>
              <w:suppressAutoHyphens w:val="0"/>
              <w:spacing w:line="276" w:lineRule="auto"/>
              <w:contextualSpacing/>
              <w:jc w:val="both"/>
              <w:rPr>
                <w:rFonts w:ascii="Times New Roman" w:hAnsi="Times New Roman"/>
                <w:sz w:val="22"/>
                <w:szCs w:val="22"/>
              </w:rPr>
            </w:pPr>
          </w:p>
        </w:tc>
      </w:tr>
      <w:tr w:rsidR="00F95827" w:rsidRPr="002F1E45" w14:paraId="2CBC05D9" w14:textId="77777777" w:rsidTr="000B7A49">
        <w:tc>
          <w:tcPr>
            <w:tcW w:w="708" w:type="dxa"/>
          </w:tcPr>
          <w:p w14:paraId="2D34E4E1" w14:textId="4918907D" w:rsidR="00F95827" w:rsidRPr="002F1E45" w:rsidRDefault="00F95827" w:rsidP="00935A54">
            <w:pPr>
              <w:widowControl/>
              <w:suppressAutoHyphens w:val="0"/>
              <w:spacing w:line="276" w:lineRule="auto"/>
              <w:contextualSpacing/>
              <w:jc w:val="both"/>
              <w:rPr>
                <w:rFonts w:ascii="Times New Roman" w:hAnsi="Times New Roman"/>
                <w:sz w:val="22"/>
                <w:szCs w:val="22"/>
              </w:rPr>
            </w:pPr>
            <w:r w:rsidRPr="002F1E45">
              <w:rPr>
                <w:rFonts w:ascii="Times New Roman" w:hAnsi="Times New Roman"/>
                <w:sz w:val="22"/>
                <w:szCs w:val="22"/>
              </w:rPr>
              <w:t>3.</w:t>
            </w:r>
          </w:p>
        </w:tc>
        <w:tc>
          <w:tcPr>
            <w:tcW w:w="5103" w:type="dxa"/>
          </w:tcPr>
          <w:p w14:paraId="09A8DFBD" w14:textId="0811C811" w:rsidR="00F95827" w:rsidRPr="002F1E45" w:rsidRDefault="00F95827" w:rsidP="00935A54">
            <w:pPr>
              <w:widowControl/>
              <w:suppressAutoHyphens w:val="0"/>
              <w:spacing w:line="276" w:lineRule="auto"/>
              <w:contextualSpacing/>
              <w:jc w:val="both"/>
              <w:rPr>
                <w:rFonts w:ascii="Times New Roman" w:hAnsi="Times New Roman"/>
                <w:sz w:val="22"/>
                <w:szCs w:val="22"/>
              </w:rPr>
            </w:pPr>
          </w:p>
        </w:tc>
        <w:tc>
          <w:tcPr>
            <w:tcW w:w="2835" w:type="dxa"/>
          </w:tcPr>
          <w:p w14:paraId="2E9C1474" w14:textId="77777777" w:rsidR="00F95827" w:rsidRPr="002F1E45" w:rsidRDefault="00F95827" w:rsidP="00935A54">
            <w:pPr>
              <w:widowControl/>
              <w:suppressAutoHyphens w:val="0"/>
              <w:spacing w:line="276" w:lineRule="auto"/>
              <w:contextualSpacing/>
              <w:jc w:val="both"/>
              <w:rPr>
                <w:rFonts w:ascii="Times New Roman" w:hAnsi="Times New Roman"/>
                <w:sz w:val="22"/>
                <w:szCs w:val="22"/>
              </w:rPr>
            </w:pPr>
          </w:p>
        </w:tc>
      </w:tr>
    </w:tbl>
    <w:p w14:paraId="17F9BE0F" w14:textId="77777777" w:rsidR="00935A54" w:rsidRPr="002F1E45" w:rsidRDefault="00935A54" w:rsidP="000B7A49">
      <w:pPr>
        <w:widowControl/>
        <w:suppressAutoHyphens w:val="0"/>
        <w:contextualSpacing/>
        <w:jc w:val="both"/>
        <w:rPr>
          <w:rFonts w:eastAsia="Calibri"/>
          <w:sz w:val="22"/>
          <w:szCs w:val="22"/>
          <w:lang w:eastAsia="en-US"/>
        </w:rPr>
      </w:pPr>
    </w:p>
    <w:p w14:paraId="43D1FD3B" w14:textId="0B7AE34B" w:rsidR="00E7057B" w:rsidRDefault="00E7057B" w:rsidP="000B7A49">
      <w:pPr>
        <w:rPr>
          <w:i/>
          <w:iCs/>
          <w:sz w:val="22"/>
          <w:szCs w:val="22"/>
          <w:u w:val="single"/>
        </w:rPr>
      </w:pPr>
      <w:r w:rsidRPr="002F1E45">
        <w:rPr>
          <w:i/>
          <w:iCs/>
          <w:sz w:val="22"/>
          <w:szCs w:val="22"/>
          <w:u w:val="single"/>
        </w:rPr>
        <w:t xml:space="preserve">Oświadczam, że wszystkie informacje podane w powyższych oświadczeniach są aktualne </w:t>
      </w:r>
      <w:r w:rsidRPr="002F1E45">
        <w:rPr>
          <w:i/>
          <w:iCs/>
          <w:sz w:val="22"/>
          <w:szCs w:val="22"/>
          <w:u w:val="single"/>
        </w:rPr>
        <w:br/>
        <w:t>i zgodne z prawdą oraz zostały przedstawione z pełną świadomością konsekwencji wprowadzenia Zamawiającego w błąd przy przedstawianiu informacji.</w:t>
      </w:r>
    </w:p>
    <w:p w14:paraId="046E6F12" w14:textId="1BA7A935" w:rsidR="000B7A49" w:rsidRDefault="000B7A49" w:rsidP="00EE3661">
      <w:pPr>
        <w:spacing w:line="276" w:lineRule="auto"/>
        <w:rPr>
          <w:i/>
          <w:iCs/>
          <w:sz w:val="22"/>
          <w:szCs w:val="22"/>
          <w:u w:val="single"/>
        </w:rPr>
      </w:pPr>
    </w:p>
    <w:p w14:paraId="0A131B6B" w14:textId="77777777" w:rsidR="000B7A49" w:rsidRPr="002F1E45" w:rsidRDefault="000B7A49" w:rsidP="00EE3661">
      <w:pPr>
        <w:spacing w:line="276" w:lineRule="auto"/>
        <w:rPr>
          <w:i/>
          <w:iCs/>
          <w:sz w:val="22"/>
          <w:szCs w:val="22"/>
          <w:u w:val="single"/>
        </w:rPr>
      </w:pPr>
    </w:p>
    <w:p w14:paraId="4B2DD66E" w14:textId="77777777" w:rsidR="002F1E45" w:rsidRPr="002F1E45" w:rsidRDefault="002F1E45" w:rsidP="002F1E45">
      <w:pPr>
        <w:widowControl/>
        <w:suppressAutoHyphens w:val="0"/>
        <w:spacing w:line="276" w:lineRule="auto"/>
        <w:ind w:left="540"/>
        <w:jc w:val="right"/>
        <w:rPr>
          <w:i/>
          <w:iCs/>
          <w:sz w:val="22"/>
          <w:szCs w:val="22"/>
        </w:rPr>
      </w:pPr>
      <w:r w:rsidRPr="002F1E45">
        <w:rPr>
          <w:i/>
          <w:iCs/>
          <w:sz w:val="22"/>
          <w:szCs w:val="22"/>
        </w:rPr>
        <w:t>........................................................................</w:t>
      </w:r>
    </w:p>
    <w:p w14:paraId="388812C0" w14:textId="77777777" w:rsidR="002F1E45" w:rsidRPr="002F1E45" w:rsidRDefault="002F1E45" w:rsidP="002F1E45">
      <w:pPr>
        <w:widowControl/>
        <w:suppressAutoHyphens w:val="0"/>
        <w:spacing w:line="276" w:lineRule="auto"/>
        <w:ind w:left="540"/>
        <w:jc w:val="right"/>
        <w:rPr>
          <w:i/>
          <w:iCs/>
          <w:sz w:val="22"/>
          <w:szCs w:val="22"/>
        </w:rPr>
      </w:pPr>
      <w:r w:rsidRPr="002F1E45">
        <w:rPr>
          <w:i/>
          <w:iCs/>
          <w:sz w:val="22"/>
          <w:szCs w:val="22"/>
        </w:rPr>
        <w:t>(pieczęć i podpis osoby uprawnionej do</w:t>
      </w:r>
    </w:p>
    <w:p w14:paraId="69EC9BFE" w14:textId="574432F4" w:rsidR="00E7057B" w:rsidRPr="002F1E45" w:rsidRDefault="002F1E45" w:rsidP="002F1E45">
      <w:pPr>
        <w:widowControl/>
        <w:suppressAutoHyphens w:val="0"/>
        <w:spacing w:line="276" w:lineRule="auto"/>
        <w:ind w:left="540"/>
        <w:jc w:val="right"/>
        <w:rPr>
          <w:i/>
          <w:iCs/>
          <w:sz w:val="22"/>
          <w:szCs w:val="22"/>
        </w:rPr>
      </w:pPr>
      <w:r w:rsidRPr="002F1E45">
        <w:rPr>
          <w:i/>
          <w:iCs/>
          <w:sz w:val="22"/>
          <w:szCs w:val="22"/>
        </w:rPr>
        <w:t>składania oświadczeń woli w imieniu Wykonawcy)</w:t>
      </w:r>
    </w:p>
    <w:p w14:paraId="7A7C1BE2" w14:textId="742A656F" w:rsidR="00E7057B" w:rsidRDefault="00E7057B" w:rsidP="000B7A49">
      <w:pPr>
        <w:pStyle w:val="Tekstpodstawowy"/>
        <w:spacing w:line="240" w:lineRule="auto"/>
        <w:ind w:left="540"/>
        <w:jc w:val="center"/>
        <w:outlineLvl w:val="0"/>
        <w:rPr>
          <w:rFonts w:ascii="Times New Roman" w:hAnsi="Times New Roman"/>
          <w:b/>
          <w:bCs/>
        </w:rPr>
      </w:pPr>
      <w:r w:rsidRPr="00E7057B">
        <w:rPr>
          <w:rFonts w:ascii="Times New Roman" w:hAnsi="Times New Roman"/>
          <w:b/>
          <w:bCs/>
          <w:sz w:val="22"/>
          <w:szCs w:val="22"/>
        </w:rPr>
        <w:br w:type="page"/>
      </w:r>
    </w:p>
    <w:p w14:paraId="430F1285"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lastRenderedPageBreak/>
        <w:t xml:space="preserve">Załącznik nr </w:t>
      </w:r>
      <w:r>
        <w:rPr>
          <w:rFonts w:ascii="Times New Roman" w:hAnsi="Times New Roman"/>
          <w:b/>
          <w:bCs/>
        </w:rPr>
        <w:t>2</w:t>
      </w:r>
      <w:r w:rsidRPr="00A938F3">
        <w:rPr>
          <w:rFonts w:ascii="Times New Roman" w:hAnsi="Times New Roman"/>
          <w:b/>
          <w:bCs/>
        </w:rPr>
        <w:t xml:space="preserve"> do formularza oferty</w:t>
      </w:r>
    </w:p>
    <w:p w14:paraId="34465740" w14:textId="77777777" w:rsidR="00097B64" w:rsidRPr="00A938F3" w:rsidRDefault="00097B64" w:rsidP="00097B64">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098E116A" w14:textId="77777777" w:rsidR="00097B64" w:rsidRPr="004B75C1" w:rsidRDefault="00097B64" w:rsidP="00097B64">
      <w:pPr>
        <w:pStyle w:val="Tekstpodstawowy"/>
        <w:spacing w:line="240" w:lineRule="auto"/>
        <w:outlineLvl w:val="0"/>
        <w:rPr>
          <w:rFonts w:ascii="Times New Roman" w:hAnsi="Times New Roman"/>
          <w:b/>
          <w:bCs/>
        </w:rPr>
      </w:pPr>
    </w:p>
    <w:p w14:paraId="2A3EB6D9" w14:textId="77777777" w:rsidR="00097B64" w:rsidRPr="004B75C1" w:rsidRDefault="00097B64" w:rsidP="00097B64">
      <w:pPr>
        <w:pStyle w:val="Tekstpodstawowy"/>
        <w:spacing w:line="240" w:lineRule="auto"/>
        <w:ind w:left="540"/>
        <w:jc w:val="center"/>
        <w:outlineLvl w:val="0"/>
        <w:rPr>
          <w:rFonts w:ascii="Times New Roman" w:hAnsi="Times New Roman"/>
          <w:b/>
          <w:bCs/>
        </w:rPr>
      </w:pPr>
    </w:p>
    <w:p w14:paraId="42F9642B"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0FEF22F2" w14:textId="77777777" w:rsidTr="00F8332F">
        <w:tc>
          <w:tcPr>
            <w:tcW w:w="2547" w:type="dxa"/>
            <w:shd w:val="clear" w:color="auto" w:fill="D9D9D9" w:themeFill="background1" w:themeFillShade="D9"/>
            <w:vAlign w:val="center"/>
          </w:tcPr>
          <w:p w14:paraId="7484AE71" w14:textId="77777777" w:rsidR="00097B64" w:rsidRPr="00F8332F" w:rsidRDefault="00097B64" w:rsidP="000E4677">
            <w:pPr>
              <w:pStyle w:val="Nagwek"/>
              <w:spacing w:line="240" w:lineRule="auto"/>
              <w:jc w:val="both"/>
              <w:rPr>
                <w:rFonts w:ascii="Times New Roman" w:eastAsia="Calibri" w:hAnsi="Times New Roman"/>
                <w:b/>
                <w:bCs/>
                <w:sz w:val="22"/>
                <w:szCs w:val="22"/>
              </w:rPr>
            </w:pPr>
            <w:r w:rsidRPr="00F8332F">
              <w:rPr>
                <w:rFonts w:ascii="Times New Roman" w:eastAsia="Calibri" w:hAnsi="Times New Roman"/>
                <w:b/>
                <w:bCs/>
                <w:sz w:val="22"/>
                <w:szCs w:val="22"/>
              </w:rPr>
              <w:t>Przedmiot zamówienia</w:t>
            </w:r>
          </w:p>
        </w:tc>
        <w:tc>
          <w:tcPr>
            <w:tcW w:w="1869" w:type="dxa"/>
            <w:shd w:val="clear" w:color="auto" w:fill="D9D9D9" w:themeFill="background1" w:themeFillShade="D9"/>
            <w:vAlign w:val="center"/>
          </w:tcPr>
          <w:p w14:paraId="212529AD" w14:textId="77777777" w:rsidR="00097B64" w:rsidRPr="00F8332F" w:rsidRDefault="00097B64" w:rsidP="000E4677">
            <w:pPr>
              <w:pStyle w:val="Nagwek"/>
              <w:spacing w:line="240" w:lineRule="auto"/>
              <w:jc w:val="both"/>
              <w:rPr>
                <w:rFonts w:ascii="Times New Roman" w:eastAsia="Calibri" w:hAnsi="Times New Roman"/>
                <w:b/>
                <w:bCs/>
                <w:sz w:val="22"/>
                <w:szCs w:val="22"/>
              </w:rPr>
            </w:pPr>
            <w:r w:rsidRPr="00F8332F">
              <w:rPr>
                <w:rFonts w:ascii="Times New Roman" w:eastAsia="Calibri" w:hAnsi="Times New Roman"/>
                <w:b/>
                <w:bCs/>
                <w:sz w:val="22"/>
                <w:szCs w:val="22"/>
              </w:rPr>
              <w:t xml:space="preserve">Model/producent </w:t>
            </w:r>
          </w:p>
        </w:tc>
        <w:tc>
          <w:tcPr>
            <w:tcW w:w="824" w:type="dxa"/>
            <w:shd w:val="clear" w:color="auto" w:fill="D9D9D9" w:themeFill="background1" w:themeFillShade="D9"/>
            <w:vAlign w:val="center"/>
          </w:tcPr>
          <w:p w14:paraId="29BC98CE" w14:textId="77777777" w:rsidR="00097B64" w:rsidRPr="00F8332F" w:rsidRDefault="00097B64" w:rsidP="00F10DB3">
            <w:pPr>
              <w:pStyle w:val="Nagwek"/>
              <w:spacing w:line="240" w:lineRule="auto"/>
              <w:jc w:val="center"/>
              <w:rPr>
                <w:rFonts w:ascii="Times New Roman" w:eastAsia="Calibri" w:hAnsi="Times New Roman"/>
                <w:b/>
                <w:bCs/>
                <w:sz w:val="22"/>
                <w:szCs w:val="22"/>
              </w:rPr>
            </w:pPr>
            <w:r w:rsidRPr="00F8332F">
              <w:rPr>
                <w:rFonts w:ascii="Times New Roman" w:eastAsia="Calibri" w:hAnsi="Times New Roman"/>
                <w:b/>
                <w:bCs/>
                <w:sz w:val="22"/>
                <w:szCs w:val="22"/>
              </w:rPr>
              <w:t>Ilość sztuk</w:t>
            </w:r>
          </w:p>
        </w:tc>
        <w:tc>
          <w:tcPr>
            <w:tcW w:w="1946" w:type="dxa"/>
            <w:shd w:val="clear" w:color="auto" w:fill="D9D9D9" w:themeFill="background1" w:themeFillShade="D9"/>
            <w:vAlign w:val="center"/>
          </w:tcPr>
          <w:p w14:paraId="433EF133" w14:textId="77777777" w:rsidR="00097B64" w:rsidRPr="00F8332F" w:rsidRDefault="00097B64" w:rsidP="00F10DB3">
            <w:pPr>
              <w:pStyle w:val="Nagwek"/>
              <w:spacing w:line="240" w:lineRule="auto"/>
              <w:jc w:val="center"/>
              <w:rPr>
                <w:rFonts w:ascii="Times New Roman" w:eastAsia="Calibri" w:hAnsi="Times New Roman"/>
                <w:b/>
                <w:bCs/>
                <w:sz w:val="22"/>
                <w:szCs w:val="22"/>
              </w:rPr>
            </w:pPr>
            <w:r w:rsidRPr="00F8332F">
              <w:rPr>
                <w:rFonts w:ascii="Times New Roman" w:eastAsia="Calibri" w:hAnsi="Times New Roman"/>
                <w:b/>
                <w:bCs/>
                <w:sz w:val="22"/>
                <w:szCs w:val="22"/>
              </w:rPr>
              <w:t>Wartość netto</w:t>
            </w:r>
          </w:p>
        </w:tc>
        <w:tc>
          <w:tcPr>
            <w:tcW w:w="1740" w:type="dxa"/>
            <w:shd w:val="clear" w:color="auto" w:fill="D9D9D9" w:themeFill="background1" w:themeFillShade="D9"/>
            <w:vAlign w:val="center"/>
          </w:tcPr>
          <w:p w14:paraId="60B80D9D" w14:textId="77777777" w:rsidR="00097B64" w:rsidRPr="00F8332F" w:rsidRDefault="00097B64" w:rsidP="00F10DB3">
            <w:pPr>
              <w:pStyle w:val="Nagwek"/>
              <w:spacing w:line="240" w:lineRule="auto"/>
              <w:jc w:val="center"/>
              <w:rPr>
                <w:rFonts w:ascii="Times New Roman" w:eastAsia="Calibri" w:hAnsi="Times New Roman"/>
                <w:b/>
                <w:bCs/>
                <w:sz w:val="22"/>
                <w:szCs w:val="22"/>
              </w:rPr>
            </w:pPr>
            <w:r w:rsidRPr="00F8332F">
              <w:rPr>
                <w:rFonts w:ascii="Times New Roman" w:eastAsia="Calibri" w:hAnsi="Times New Roman"/>
                <w:b/>
                <w:bCs/>
                <w:sz w:val="22"/>
                <w:szCs w:val="22"/>
              </w:rPr>
              <w:t>Wartość brutto</w:t>
            </w:r>
          </w:p>
        </w:tc>
      </w:tr>
      <w:tr w:rsidR="00097B64" w:rsidRPr="00FA074A" w14:paraId="5407A7D6" w14:textId="77777777" w:rsidTr="000E4677">
        <w:tc>
          <w:tcPr>
            <w:tcW w:w="2547" w:type="dxa"/>
            <w:shd w:val="clear" w:color="auto" w:fill="auto"/>
            <w:vAlign w:val="center"/>
          </w:tcPr>
          <w:p w14:paraId="54C1A582" w14:textId="53B07FC1" w:rsidR="00097B64" w:rsidRPr="00FA074A" w:rsidRDefault="008B0994" w:rsidP="00F8332F">
            <w:pPr>
              <w:spacing w:before="100" w:beforeAutospacing="1"/>
              <w:jc w:val="left"/>
              <w:rPr>
                <w:rFonts w:eastAsia="Calibri"/>
                <w:sz w:val="22"/>
                <w:szCs w:val="22"/>
              </w:rPr>
            </w:pPr>
            <w:r w:rsidRPr="008B0994">
              <w:rPr>
                <w:rFonts w:eastAsia="Calibri"/>
                <w:sz w:val="22"/>
                <w:szCs w:val="22"/>
              </w:rPr>
              <w:t>mikroskop sił atomowych dedykowany do układów biologicznych (</w:t>
            </w:r>
            <w:proofErr w:type="spellStart"/>
            <w:r w:rsidRPr="008B0994">
              <w:rPr>
                <w:rFonts w:eastAsia="Calibri"/>
                <w:sz w:val="22"/>
                <w:szCs w:val="22"/>
              </w:rPr>
              <w:t>bio</w:t>
            </w:r>
            <w:proofErr w:type="spellEnd"/>
            <w:r w:rsidRPr="008B0994">
              <w:rPr>
                <w:rFonts w:eastAsia="Calibri"/>
                <w:sz w:val="22"/>
                <w:szCs w:val="22"/>
              </w:rPr>
              <w:t xml:space="preserve">-AFM) </w:t>
            </w:r>
          </w:p>
        </w:tc>
        <w:tc>
          <w:tcPr>
            <w:tcW w:w="1869" w:type="dxa"/>
            <w:shd w:val="clear" w:color="auto" w:fill="auto"/>
            <w:vAlign w:val="center"/>
          </w:tcPr>
          <w:p w14:paraId="23F75A39"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634D090F"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1D6161D0"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3BF2287A"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F10DB3" w:rsidRPr="00FA074A" w14:paraId="469DB176" w14:textId="77777777" w:rsidTr="00F10DB3">
        <w:trPr>
          <w:trHeight w:val="723"/>
        </w:trPr>
        <w:tc>
          <w:tcPr>
            <w:tcW w:w="2547" w:type="dxa"/>
            <w:shd w:val="clear" w:color="auto" w:fill="auto"/>
            <w:vAlign w:val="center"/>
          </w:tcPr>
          <w:p w14:paraId="44BE9C93" w14:textId="75DEDA7F" w:rsidR="00F10DB3" w:rsidRPr="00F10DB3" w:rsidRDefault="00F8332F" w:rsidP="00F8332F">
            <w:pPr>
              <w:spacing w:before="100" w:beforeAutospacing="1" w:after="100" w:afterAutospacing="1"/>
              <w:jc w:val="left"/>
              <w:rPr>
                <w:rFonts w:eastAsia="Calibri"/>
                <w:sz w:val="22"/>
                <w:szCs w:val="22"/>
              </w:rPr>
            </w:pPr>
            <w:r>
              <w:rPr>
                <w:rFonts w:eastAsia="Calibri"/>
                <w:sz w:val="22"/>
                <w:szCs w:val="22"/>
              </w:rPr>
              <w:t>s</w:t>
            </w:r>
            <w:r w:rsidR="006520E7">
              <w:rPr>
                <w:rFonts w:eastAsia="Calibri"/>
                <w:sz w:val="22"/>
                <w:szCs w:val="22"/>
              </w:rPr>
              <w:t>zkolenie</w:t>
            </w:r>
            <w:r>
              <w:rPr>
                <w:rFonts w:eastAsia="Calibri"/>
                <w:sz w:val="22"/>
                <w:szCs w:val="22"/>
              </w:rPr>
              <w:t xml:space="preserve"> </w:t>
            </w:r>
            <w:r w:rsidRPr="00F8332F">
              <w:rPr>
                <w:rFonts w:eastAsia="Calibri"/>
                <w:sz w:val="22"/>
                <w:szCs w:val="22"/>
              </w:rPr>
              <w:t>5 dni szkoleniowych po 8 h, przeprowadzone przez specjalistę aplikacyjnego producenta dla 5 osób</w:t>
            </w:r>
          </w:p>
        </w:tc>
        <w:tc>
          <w:tcPr>
            <w:tcW w:w="1869" w:type="dxa"/>
            <w:shd w:val="clear" w:color="auto" w:fill="auto"/>
            <w:vAlign w:val="center"/>
          </w:tcPr>
          <w:p w14:paraId="5F899974" w14:textId="77777777" w:rsidR="00F10DB3" w:rsidRPr="00FA074A" w:rsidRDefault="00F10DB3" w:rsidP="000E4677">
            <w:pPr>
              <w:pStyle w:val="Nagwek"/>
              <w:spacing w:line="240" w:lineRule="auto"/>
              <w:jc w:val="both"/>
              <w:rPr>
                <w:rFonts w:ascii="Times New Roman" w:eastAsia="Calibri" w:hAnsi="Times New Roman"/>
                <w:sz w:val="22"/>
                <w:szCs w:val="22"/>
              </w:rPr>
            </w:pPr>
          </w:p>
        </w:tc>
        <w:tc>
          <w:tcPr>
            <w:tcW w:w="824" w:type="dxa"/>
            <w:vAlign w:val="center"/>
          </w:tcPr>
          <w:p w14:paraId="3CD0E01E" w14:textId="77777777" w:rsidR="00F10DB3" w:rsidRPr="00FA074A" w:rsidRDefault="00F10DB3"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946" w:type="dxa"/>
            <w:shd w:val="clear" w:color="auto" w:fill="auto"/>
            <w:vAlign w:val="center"/>
          </w:tcPr>
          <w:p w14:paraId="3432A4BC" w14:textId="77777777" w:rsidR="00F10DB3" w:rsidRPr="00FA074A" w:rsidRDefault="00F10DB3" w:rsidP="000E4677">
            <w:pPr>
              <w:pStyle w:val="Nagwek"/>
              <w:spacing w:line="240" w:lineRule="auto"/>
              <w:jc w:val="both"/>
              <w:rPr>
                <w:rFonts w:ascii="Times New Roman" w:eastAsia="Calibri" w:hAnsi="Times New Roman"/>
                <w:sz w:val="22"/>
                <w:szCs w:val="22"/>
              </w:rPr>
            </w:pPr>
          </w:p>
        </w:tc>
        <w:tc>
          <w:tcPr>
            <w:tcW w:w="1740" w:type="dxa"/>
            <w:vAlign w:val="center"/>
          </w:tcPr>
          <w:p w14:paraId="15E67EDD" w14:textId="77777777" w:rsidR="00F10DB3" w:rsidRPr="00FA074A" w:rsidRDefault="00F10DB3" w:rsidP="000E4677">
            <w:pPr>
              <w:pStyle w:val="Nagwek"/>
              <w:spacing w:line="240" w:lineRule="auto"/>
              <w:jc w:val="both"/>
              <w:rPr>
                <w:rFonts w:ascii="Times New Roman" w:eastAsia="Calibri" w:hAnsi="Times New Roman"/>
                <w:sz w:val="22"/>
                <w:szCs w:val="22"/>
              </w:rPr>
            </w:pPr>
          </w:p>
        </w:tc>
      </w:tr>
      <w:tr w:rsidR="00097B64" w:rsidRPr="00FA074A" w14:paraId="01B569BE" w14:textId="77777777" w:rsidTr="000E4677">
        <w:trPr>
          <w:trHeight w:val="1095"/>
        </w:trPr>
        <w:tc>
          <w:tcPr>
            <w:tcW w:w="5240" w:type="dxa"/>
            <w:gridSpan w:val="3"/>
            <w:shd w:val="clear" w:color="auto" w:fill="auto"/>
            <w:vAlign w:val="center"/>
          </w:tcPr>
          <w:p w14:paraId="51C051CF"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5A0F431F"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168EDCB3"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7A63FAB" w14:textId="77777777" w:rsidR="00097B64" w:rsidRPr="00654919" w:rsidRDefault="00097B64" w:rsidP="00097B64">
      <w:pPr>
        <w:widowControl/>
        <w:suppressAutoHyphens w:val="0"/>
        <w:jc w:val="both"/>
        <w:outlineLvl w:val="0"/>
        <w:rPr>
          <w:i/>
          <w:iCs/>
          <w:sz w:val="12"/>
          <w:szCs w:val="12"/>
        </w:rPr>
      </w:pPr>
    </w:p>
    <w:p w14:paraId="2FE54BF4" w14:textId="77777777" w:rsidR="00097B64" w:rsidRDefault="00097B64" w:rsidP="00097B64">
      <w:pPr>
        <w:widowControl/>
        <w:suppressAutoHyphens w:val="0"/>
        <w:jc w:val="both"/>
        <w:outlineLvl w:val="0"/>
        <w:rPr>
          <w:i/>
          <w:iCs/>
        </w:rPr>
      </w:pPr>
    </w:p>
    <w:p w14:paraId="0A9FAF67" w14:textId="77777777" w:rsidR="00097B64" w:rsidRPr="00A938F3" w:rsidRDefault="00097B64" w:rsidP="00097B64">
      <w:pPr>
        <w:widowControl/>
        <w:suppressAutoHyphens w:val="0"/>
        <w:ind w:left="540"/>
        <w:jc w:val="right"/>
        <w:outlineLvl w:val="0"/>
        <w:rPr>
          <w:i/>
          <w:iCs/>
        </w:rPr>
      </w:pPr>
      <w:r w:rsidRPr="00A938F3">
        <w:rPr>
          <w:i/>
          <w:iCs/>
        </w:rPr>
        <w:t>Miejscowość .................................................. dnia ........................................... roku.</w:t>
      </w:r>
    </w:p>
    <w:p w14:paraId="2B18BB24" w14:textId="77777777" w:rsidR="00097B64" w:rsidRPr="00A938F3" w:rsidRDefault="00097B64" w:rsidP="00097B64">
      <w:pPr>
        <w:widowControl/>
        <w:suppressAutoHyphens w:val="0"/>
        <w:jc w:val="both"/>
        <w:rPr>
          <w:i/>
          <w:iCs/>
        </w:rPr>
      </w:pPr>
    </w:p>
    <w:p w14:paraId="6ED01ACF" w14:textId="77777777" w:rsidR="00097B64" w:rsidRPr="00A938F3" w:rsidRDefault="00097B64" w:rsidP="00097B64">
      <w:pPr>
        <w:widowControl/>
        <w:suppressAutoHyphens w:val="0"/>
        <w:jc w:val="right"/>
        <w:rPr>
          <w:i/>
          <w:iCs/>
        </w:rPr>
      </w:pPr>
      <w:r w:rsidRPr="00A938F3">
        <w:rPr>
          <w:i/>
          <w:iCs/>
        </w:rPr>
        <w:t>........................................................................</w:t>
      </w:r>
    </w:p>
    <w:p w14:paraId="40A16305"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77777777" w:rsidR="00F10DB3" w:rsidRDefault="00F10DB3">
      <w:pPr>
        <w:widowControl/>
        <w:suppressAutoHyphens w:val="0"/>
        <w:jc w:val="left"/>
        <w:rPr>
          <w:b/>
        </w:rPr>
      </w:pPr>
      <w:r>
        <w:rPr>
          <w:b/>
        </w:rPr>
        <w:br w:type="page"/>
      </w:r>
    </w:p>
    <w:p w14:paraId="1BF8B6A0" w14:textId="77777777" w:rsidR="00E43483" w:rsidRDefault="00320D1F" w:rsidP="00097B64">
      <w:pPr>
        <w:widowControl/>
        <w:suppressAutoHyphens w:val="0"/>
        <w:jc w:val="both"/>
        <w:rPr>
          <w:b/>
        </w:rPr>
      </w:pPr>
      <w:r w:rsidRPr="00CC6C62">
        <w:rPr>
          <w:rFonts w:eastAsia="Calibri"/>
          <w:noProof/>
        </w:rPr>
        <w:lastRenderedPageBreak/>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0317BA1E" w:rsidR="00AE463A" w:rsidRPr="00F708E6" w:rsidRDefault="00E43483" w:rsidP="00A13F26">
      <w:pPr>
        <w:widowControl/>
        <w:suppressAutoHyphens w:val="0"/>
        <w:rPr>
          <w:b/>
          <w:sz w:val="22"/>
          <w:szCs w:val="22"/>
          <w:u w:val="single"/>
        </w:rPr>
      </w:pPr>
      <w:r>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F8332F">
        <w:rPr>
          <w:b/>
          <w:sz w:val="22"/>
          <w:szCs w:val="22"/>
          <w:u w:val="single"/>
        </w:rPr>
        <w:t>137</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21</w:t>
      </w:r>
    </w:p>
    <w:p w14:paraId="4B787A33" w14:textId="77777777" w:rsidR="008E36A7" w:rsidRPr="00F708E6" w:rsidRDefault="008E36A7" w:rsidP="002C6667">
      <w:pPr>
        <w:rPr>
          <w:b/>
          <w:i/>
          <w:sz w:val="22"/>
          <w:szCs w:val="22"/>
          <w:u w:val="single"/>
        </w:rPr>
      </w:pPr>
    </w:p>
    <w:p w14:paraId="67F4C6EC" w14:textId="77777777" w:rsidR="009B7FDA" w:rsidRPr="00F708E6" w:rsidRDefault="009B7FDA" w:rsidP="00E21080">
      <w:pPr>
        <w:widowControl/>
        <w:suppressAutoHyphens w:val="0"/>
        <w:ind w:left="54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6D0426">
        <w:rPr>
          <w:b/>
          <w:bCs/>
          <w:sz w:val="22"/>
          <w:szCs w:val="22"/>
        </w:rPr>
        <w:t>1</w:t>
      </w:r>
      <w:r w:rsidRPr="00F708E6">
        <w:rPr>
          <w:b/>
          <w:bCs/>
          <w:sz w:val="22"/>
          <w:szCs w:val="22"/>
        </w:rPr>
        <w:t xml:space="preserve"> r. pomiędzy:</w:t>
      </w:r>
    </w:p>
    <w:p w14:paraId="3480481E" w14:textId="77777777" w:rsidR="009B7FDA" w:rsidRPr="00F708E6" w:rsidRDefault="009B7FDA" w:rsidP="00E21080">
      <w:pPr>
        <w:widowControl/>
        <w:suppressAutoHyphens w:val="0"/>
        <w:ind w:left="54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385B6E75" w14:textId="77777777" w:rsidR="009B7FDA" w:rsidRPr="00F708E6" w:rsidRDefault="009B7FDA" w:rsidP="00E21080">
      <w:pPr>
        <w:widowControl/>
        <w:suppressAutoHyphens w:val="0"/>
        <w:ind w:left="540"/>
        <w:jc w:val="both"/>
        <w:rPr>
          <w:b/>
          <w:bCs/>
          <w:sz w:val="22"/>
          <w:szCs w:val="22"/>
        </w:rPr>
      </w:pPr>
      <w:r w:rsidRPr="00F708E6">
        <w:rPr>
          <w:b/>
          <w:bCs/>
          <w:sz w:val="22"/>
          <w:szCs w:val="22"/>
        </w:rPr>
        <w:t>1. ………. – ………. UJ, przy kontrasygnacie finansowej Kwestora UJ,</w:t>
      </w:r>
    </w:p>
    <w:p w14:paraId="26A943E4" w14:textId="77777777" w:rsidR="009B7FDA" w:rsidRPr="00F708E6" w:rsidRDefault="009B7FDA" w:rsidP="00E21080">
      <w:pPr>
        <w:widowControl/>
        <w:suppressAutoHyphens w:val="0"/>
        <w:ind w:left="54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469E3CF2" w14:textId="77777777" w:rsidR="009B7FDA" w:rsidRPr="00F708E6" w:rsidRDefault="009B7FDA" w:rsidP="00E21080">
      <w:pPr>
        <w:pStyle w:val="Tekstpodstawowy2"/>
        <w:widowControl/>
        <w:ind w:left="540"/>
        <w:rPr>
          <w:rFonts w:ascii="Times New Roman" w:hAnsi="Times New Roman" w:cs="Times New Roman"/>
          <w:b/>
          <w:bCs/>
        </w:rPr>
      </w:pPr>
      <w:r w:rsidRPr="00F708E6">
        <w:rPr>
          <w:rFonts w:ascii="Times New Roman" w:hAnsi="Times New Roman" w:cs="Times New Roman"/>
          <w:b/>
          <w:bCs/>
        </w:rPr>
        <w:t>1. ………..</w:t>
      </w:r>
    </w:p>
    <w:p w14:paraId="3F94F5D1" w14:textId="77777777" w:rsidR="00AE463A" w:rsidRPr="00F708E6" w:rsidRDefault="00AE463A" w:rsidP="00E21080">
      <w:pPr>
        <w:pStyle w:val="Tekstpodstawowy2"/>
        <w:widowControl/>
        <w:ind w:left="540"/>
        <w:rPr>
          <w:rFonts w:ascii="Times New Roman" w:hAnsi="Times New Roman" w:cs="Times New Roman"/>
          <w:b/>
          <w:bCs/>
        </w:rPr>
      </w:pPr>
    </w:p>
    <w:p w14:paraId="50A72DF7" w14:textId="3AA6FFE7" w:rsidR="009B7FDA" w:rsidRPr="00F708E6" w:rsidRDefault="009B7FDA" w:rsidP="00E21080">
      <w:pPr>
        <w:pStyle w:val="Tekstpodstawowy"/>
        <w:spacing w:line="240" w:lineRule="auto"/>
        <w:ind w:left="540"/>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 xml:space="preserve">w oparciu o </w:t>
      </w:r>
      <w:r w:rsidR="00BF4C7B" w:rsidRPr="00F708E6">
        <w:rPr>
          <w:rFonts w:ascii="Times New Roman" w:hAnsi="Times New Roman"/>
          <w:i/>
          <w:sz w:val="22"/>
          <w:szCs w:val="22"/>
        </w:rPr>
        <w:t xml:space="preserve"> art. 11 ust. 5 pkt. 1 ustawy z dnia 11 września 2019 r. Prawo zamówień publicznych (Dz.U. z 20</w:t>
      </w:r>
      <w:r w:rsidR="00FE1408">
        <w:rPr>
          <w:rFonts w:ascii="Times New Roman" w:hAnsi="Times New Roman"/>
          <w:i/>
          <w:sz w:val="22"/>
          <w:szCs w:val="22"/>
        </w:rPr>
        <w:t>21</w:t>
      </w:r>
      <w:r w:rsidR="00BF4C7B" w:rsidRPr="00F708E6">
        <w:rPr>
          <w:rFonts w:ascii="Times New Roman" w:hAnsi="Times New Roman"/>
          <w:i/>
          <w:sz w:val="22"/>
          <w:szCs w:val="22"/>
        </w:rPr>
        <w:t xml:space="preserve"> r., poz. </w:t>
      </w:r>
      <w:r w:rsidR="00FE1408">
        <w:rPr>
          <w:rFonts w:ascii="Times New Roman" w:hAnsi="Times New Roman"/>
          <w:i/>
          <w:sz w:val="22"/>
          <w:szCs w:val="22"/>
        </w:rPr>
        <w:t>1129</w:t>
      </w:r>
      <w:r w:rsidR="00BF4C7B" w:rsidRPr="00F708E6">
        <w:rPr>
          <w:rFonts w:ascii="Times New Roman" w:hAnsi="Times New Roman"/>
          <w:i/>
          <w:sz w:val="22"/>
          <w:szCs w:val="22"/>
        </w:rPr>
        <w:t xml:space="preserve"> z </w:t>
      </w:r>
      <w:proofErr w:type="spellStart"/>
      <w:r w:rsidR="00BF4C7B" w:rsidRPr="00F708E6">
        <w:rPr>
          <w:rFonts w:ascii="Times New Roman" w:hAnsi="Times New Roman"/>
          <w:i/>
          <w:sz w:val="22"/>
          <w:szCs w:val="22"/>
        </w:rPr>
        <w:t>późn</w:t>
      </w:r>
      <w:proofErr w:type="spellEnd"/>
      <w:r w:rsidR="00BF4C7B" w:rsidRPr="00F708E6">
        <w:rPr>
          <w:rFonts w:ascii="Times New Roman" w:hAnsi="Times New Roman"/>
          <w:i/>
          <w:sz w:val="22"/>
          <w:szCs w:val="22"/>
        </w:rPr>
        <w:t>.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389B2ACE" w14:textId="77777777" w:rsidR="007F5439" w:rsidRPr="00F708E6" w:rsidRDefault="007F5439" w:rsidP="00BF4C7B">
      <w:pPr>
        <w:widowControl/>
        <w:suppressAutoHyphens w:val="0"/>
        <w:ind w:left="540"/>
        <w:jc w:val="both"/>
        <w:outlineLvl w:val="0"/>
        <w:rPr>
          <w:b/>
          <w:bCs/>
          <w:sz w:val="22"/>
          <w:szCs w:val="22"/>
        </w:rPr>
      </w:pPr>
    </w:p>
    <w:p w14:paraId="33C60504" w14:textId="77777777" w:rsidR="006C1856" w:rsidRPr="00F708E6" w:rsidRDefault="009B7FDA" w:rsidP="00DC6E7D">
      <w:pPr>
        <w:widowControl/>
        <w:suppressAutoHyphens w:val="0"/>
        <w:ind w:left="540"/>
        <w:outlineLvl w:val="0"/>
        <w:rPr>
          <w:sz w:val="22"/>
          <w:szCs w:val="22"/>
        </w:rPr>
      </w:pPr>
      <w:r w:rsidRPr="00F708E6">
        <w:rPr>
          <w:b/>
          <w:bCs/>
          <w:sz w:val="22"/>
          <w:szCs w:val="22"/>
        </w:rPr>
        <w:t>§ 1</w:t>
      </w:r>
    </w:p>
    <w:p w14:paraId="4EBB3EAC" w14:textId="629A5836" w:rsidR="00811EAF" w:rsidRPr="00F708E6" w:rsidRDefault="00C330D5" w:rsidP="00583E7F">
      <w:pPr>
        <w:pStyle w:val="Tekstpodstawowy"/>
        <w:numPr>
          <w:ilvl w:val="6"/>
          <w:numId w:val="27"/>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811EAF" w:rsidRPr="00F708E6">
        <w:rPr>
          <w:rFonts w:ascii="Times New Roman" w:hAnsi="Times New Roman"/>
          <w:sz w:val="22"/>
          <w:szCs w:val="22"/>
        </w:rPr>
        <w:t>,</w:t>
      </w:r>
      <w:r w:rsidR="00502668" w:rsidRPr="00F708E6">
        <w:rPr>
          <w:rFonts w:ascii="Times New Roman" w:hAnsi="Times New Roman"/>
          <w:sz w:val="22"/>
          <w:szCs w:val="22"/>
        </w:rPr>
        <w:t xml:space="preserve"> </w:t>
      </w:r>
      <w:r w:rsidR="009D4B86" w:rsidRPr="00F708E6">
        <w:rPr>
          <w:rFonts w:ascii="Times New Roman" w:hAnsi="Times New Roman"/>
          <w:sz w:val="22"/>
          <w:szCs w:val="22"/>
        </w:rPr>
        <w:t xml:space="preserve">wraz </w:t>
      </w:r>
      <w:r w:rsidR="009D4B86" w:rsidRPr="00F708E6">
        <w:rPr>
          <w:rFonts w:ascii="Times New Roman" w:hAnsi="Times New Roman"/>
          <w:sz w:val="22"/>
          <w:szCs w:val="22"/>
        </w:rPr>
        <w:br/>
        <w:t xml:space="preserve">z </w:t>
      </w:r>
      <w:r w:rsidR="009D4B86" w:rsidRPr="00F708E6">
        <w:rPr>
          <w:rFonts w:ascii="Times New Roman" w:hAnsi="Times New Roman"/>
          <w:color w:val="000000"/>
          <w:sz w:val="22"/>
          <w:szCs w:val="22"/>
        </w:rPr>
        <w:t xml:space="preserve">wniesieniem,  montażem i uruchomieniem </w:t>
      </w:r>
      <w:r w:rsidR="00893903" w:rsidRPr="00F708E6">
        <w:rPr>
          <w:rFonts w:ascii="Times New Roman" w:hAnsi="Times New Roman"/>
          <w:color w:val="000000"/>
          <w:sz w:val="22"/>
          <w:szCs w:val="22"/>
        </w:rPr>
        <w:t>1</w:t>
      </w:r>
      <w:r w:rsidR="00AF78C1" w:rsidRPr="00F708E6">
        <w:rPr>
          <w:rFonts w:ascii="Times New Roman" w:hAnsi="Times New Roman"/>
          <w:color w:val="000000"/>
          <w:sz w:val="22"/>
          <w:szCs w:val="22"/>
        </w:rPr>
        <w:t xml:space="preserve"> (</w:t>
      </w:r>
      <w:r w:rsidR="00893903" w:rsidRPr="00F708E6">
        <w:rPr>
          <w:rFonts w:ascii="Times New Roman" w:hAnsi="Times New Roman"/>
          <w:color w:val="000000"/>
          <w:sz w:val="22"/>
          <w:szCs w:val="22"/>
        </w:rPr>
        <w:t>jednej</w:t>
      </w:r>
      <w:r w:rsidR="00AF78C1" w:rsidRPr="00F708E6">
        <w:rPr>
          <w:rFonts w:ascii="Times New Roman" w:hAnsi="Times New Roman"/>
          <w:color w:val="000000"/>
          <w:sz w:val="22"/>
          <w:szCs w:val="22"/>
        </w:rPr>
        <w:t>)</w:t>
      </w:r>
      <w:r w:rsidR="00C86A69" w:rsidRPr="00F708E6">
        <w:rPr>
          <w:rFonts w:ascii="Times New Roman" w:hAnsi="Times New Roman"/>
          <w:color w:val="000000"/>
          <w:sz w:val="22"/>
          <w:szCs w:val="22"/>
        </w:rPr>
        <w:t xml:space="preserve"> sztuk</w:t>
      </w:r>
      <w:r w:rsidR="00893903" w:rsidRPr="00F708E6">
        <w:rPr>
          <w:rFonts w:ascii="Times New Roman" w:hAnsi="Times New Roman"/>
          <w:color w:val="000000"/>
          <w:sz w:val="22"/>
          <w:szCs w:val="22"/>
        </w:rPr>
        <w:t xml:space="preserve">i </w:t>
      </w:r>
      <w:r w:rsidR="008B0994" w:rsidRPr="008B0994">
        <w:rPr>
          <w:rFonts w:ascii="Times New Roman" w:hAnsi="Times New Roman"/>
          <w:color w:val="000000"/>
          <w:sz w:val="22"/>
          <w:szCs w:val="22"/>
        </w:rPr>
        <w:t>mikroskopu sił atomowych dedykowany do układów biologicznych (</w:t>
      </w:r>
      <w:proofErr w:type="spellStart"/>
      <w:r w:rsidR="008B0994" w:rsidRPr="008B0994">
        <w:rPr>
          <w:rFonts w:ascii="Times New Roman" w:hAnsi="Times New Roman"/>
          <w:color w:val="000000"/>
          <w:sz w:val="22"/>
          <w:szCs w:val="22"/>
        </w:rPr>
        <w:t>bio</w:t>
      </w:r>
      <w:proofErr w:type="spellEnd"/>
      <w:r w:rsidR="008B0994" w:rsidRPr="008B0994">
        <w:rPr>
          <w:rFonts w:ascii="Times New Roman" w:hAnsi="Times New Roman"/>
          <w:color w:val="000000"/>
          <w:sz w:val="22"/>
          <w:szCs w:val="22"/>
        </w:rPr>
        <w:t>-AFM)</w:t>
      </w:r>
      <w:r w:rsidR="009D547C">
        <w:rPr>
          <w:rFonts w:ascii="Times New Roman" w:hAnsi="Times New Roman"/>
          <w:color w:val="000000"/>
          <w:sz w:val="22"/>
          <w:szCs w:val="22"/>
        </w:rPr>
        <w:t xml:space="preserve"> </w:t>
      </w:r>
      <w:r w:rsidR="00893903" w:rsidRPr="00F708E6">
        <w:rPr>
          <w:rFonts w:ascii="Times New Roman" w:hAnsi="Times New Roman"/>
          <w:color w:val="000000"/>
          <w:sz w:val="22"/>
          <w:szCs w:val="22"/>
        </w:rPr>
        <w:t>o modelu……………………….</w:t>
      </w:r>
      <w:r w:rsidR="00AF78C1" w:rsidRPr="00F708E6">
        <w:rPr>
          <w:rFonts w:ascii="Times New Roman" w:hAnsi="Times New Roman"/>
          <w:color w:val="000000"/>
          <w:sz w:val="22"/>
          <w:szCs w:val="22"/>
        </w:rPr>
        <w:t xml:space="preserve"> </w:t>
      </w:r>
      <w:r w:rsidR="00A13F26">
        <w:rPr>
          <w:rFonts w:ascii="Times New Roman" w:hAnsi="Times New Roman"/>
          <w:color w:val="000000"/>
          <w:sz w:val="22"/>
          <w:szCs w:val="22"/>
        </w:rPr>
        <w:t xml:space="preserve">dla </w:t>
      </w:r>
      <w:r w:rsidR="009D4B86" w:rsidRPr="00F708E6">
        <w:rPr>
          <w:rFonts w:ascii="Times New Roman" w:hAnsi="Times New Roman"/>
          <w:color w:val="000000"/>
          <w:sz w:val="22"/>
          <w:szCs w:val="22"/>
        </w:rPr>
        <w:t>użytkowników</w:t>
      </w:r>
      <w:r w:rsidR="00987619" w:rsidRPr="00F708E6">
        <w:rPr>
          <w:rFonts w:ascii="Times New Roman" w:hAnsi="Times New Roman"/>
          <w:color w:val="000000"/>
          <w:sz w:val="22"/>
          <w:szCs w:val="22"/>
        </w:rPr>
        <w:t xml:space="preserve"> </w:t>
      </w:r>
      <w:r w:rsidR="009D4B86" w:rsidRPr="00F708E6">
        <w:rPr>
          <w:rFonts w:ascii="Times New Roman" w:hAnsi="Times New Roman"/>
          <w:color w:val="000000"/>
          <w:sz w:val="22"/>
          <w:szCs w:val="22"/>
        </w:rPr>
        <w:t xml:space="preserve">na potrzeby </w:t>
      </w:r>
      <w:r w:rsidR="00893903" w:rsidRPr="00F708E6">
        <w:rPr>
          <w:rFonts w:ascii="Times New Roman" w:hAnsi="Times New Roman"/>
          <w:color w:val="000000"/>
          <w:sz w:val="22"/>
          <w:szCs w:val="22"/>
        </w:rPr>
        <w:t>Wydziału Chemii</w:t>
      </w:r>
      <w:r w:rsidR="009D4B86" w:rsidRPr="00F708E6">
        <w:rPr>
          <w:rFonts w:ascii="Times New Roman" w:hAnsi="Times New Roman"/>
          <w:color w:val="000000"/>
          <w:sz w:val="22"/>
          <w:szCs w:val="22"/>
        </w:rPr>
        <w:t xml:space="preserve"> UJ, </w:t>
      </w:r>
      <w:r w:rsidR="00A4217C" w:rsidRPr="00F708E6">
        <w:rPr>
          <w:rFonts w:ascii="Times New Roman" w:hAnsi="Times New Roman"/>
          <w:color w:val="000000"/>
          <w:sz w:val="22"/>
          <w:szCs w:val="22"/>
        </w:rPr>
        <w:t>ul.</w:t>
      </w:r>
      <w:r w:rsidR="00893903" w:rsidRPr="00F708E6">
        <w:rPr>
          <w:rFonts w:ascii="Times New Roman" w:hAnsi="Times New Roman"/>
          <w:color w:val="000000"/>
          <w:sz w:val="22"/>
          <w:szCs w:val="22"/>
        </w:rPr>
        <w:t xml:space="preserve"> </w:t>
      </w:r>
      <w:r w:rsidR="009D4B86" w:rsidRPr="00F708E6">
        <w:rPr>
          <w:rFonts w:ascii="Times New Roman" w:hAnsi="Times New Roman"/>
          <w:color w:val="212121"/>
          <w:sz w:val="22"/>
          <w:szCs w:val="22"/>
          <w:shd w:val="clear" w:color="auto" w:fill="FFFFFF"/>
        </w:rPr>
        <w:t xml:space="preserve">Gronostajowa </w:t>
      </w:r>
      <w:r w:rsidR="00893903" w:rsidRPr="00F708E6">
        <w:rPr>
          <w:rFonts w:ascii="Times New Roman" w:hAnsi="Times New Roman"/>
          <w:color w:val="212121"/>
          <w:sz w:val="22"/>
          <w:szCs w:val="22"/>
          <w:shd w:val="clear" w:color="auto" w:fill="FFFFFF"/>
        </w:rPr>
        <w:t>2</w:t>
      </w:r>
      <w:r w:rsidR="009D4B86" w:rsidRPr="00F708E6">
        <w:rPr>
          <w:rFonts w:ascii="Times New Roman" w:hAnsi="Times New Roman"/>
          <w:color w:val="212121"/>
          <w:sz w:val="22"/>
          <w:szCs w:val="22"/>
          <w:shd w:val="clear" w:color="auto" w:fill="FFFFFF"/>
        </w:rPr>
        <w:t>, 30-387 Kraków</w:t>
      </w:r>
      <w:r w:rsidR="00AF78C1" w:rsidRPr="00F708E6">
        <w:rPr>
          <w:rFonts w:ascii="Times New Roman" w:hAnsi="Times New Roman"/>
          <w:sz w:val="22"/>
          <w:szCs w:val="22"/>
        </w:rPr>
        <w:t>.</w:t>
      </w:r>
    </w:p>
    <w:p w14:paraId="00602C9F" w14:textId="77777777" w:rsidR="00D66CFF" w:rsidRPr="00F708E6" w:rsidRDefault="00C330D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Szczegółowy opis przedmiotu zamówienia znajduje się w pkt 3) </w:t>
      </w:r>
      <w:r w:rsidR="00893903" w:rsidRPr="00F708E6">
        <w:rPr>
          <w:rFonts w:ascii="Times New Roman" w:hAnsi="Times New Roman"/>
          <w:sz w:val="22"/>
          <w:szCs w:val="22"/>
        </w:rPr>
        <w:t xml:space="preserve"> Zaproszenia oraz </w:t>
      </w:r>
      <w:r w:rsidR="002621D8" w:rsidRPr="00F708E6">
        <w:rPr>
          <w:rFonts w:ascii="Times New Roman" w:hAnsi="Times New Roman"/>
          <w:sz w:val="22"/>
          <w:szCs w:val="22"/>
        </w:rPr>
        <w:t xml:space="preserve"> w</w:t>
      </w:r>
      <w:r w:rsidRPr="00F708E6">
        <w:rPr>
          <w:rFonts w:ascii="Times New Roman" w:hAnsi="Times New Roman"/>
          <w:sz w:val="22"/>
          <w:szCs w:val="22"/>
        </w:rPr>
        <w:t xml:space="preserve"> ofercie Wykonawcy</w:t>
      </w:r>
      <w:r w:rsidR="009C6F6D" w:rsidRPr="00F708E6">
        <w:rPr>
          <w:rFonts w:ascii="Times New Roman" w:hAnsi="Times New Roman"/>
          <w:sz w:val="22"/>
          <w:szCs w:val="22"/>
        </w:rPr>
        <w:t xml:space="preserve"> z dnia …………… 20</w:t>
      </w:r>
      <w:r w:rsidR="00A434E4" w:rsidRPr="00F708E6">
        <w:rPr>
          <w:rFonts w:ascii="Times New Roman" w:hAnsi="Times New Roman"/>
          <w:sz w:val="22"/>
          <w:szCs w:val="22"/>
        </w:rPr>
        <w:t>2</w:t>
      </w:r>
      <w:r w:rsidR="00893903" w:rsidRPr="00F708E6">
        <w:rPr>
          <w:rFonts w:ascii="Times New Roman" w:hAnsi="Times New Roman"/>
          <w:sz w:val="22"/>
          <w:szCs w:val="22"/>
        </w:rPr>
        <w:t>1</w:t>
      </w:r>
      <w:r w:rsidR="009C6F6D" w:rsidRPr="00F708E6">
        <w:rPr>
          <w:rFonts w:ascii="Times New Roman" w:hAnsi="Times New Roman"/>
          <w:sz w:val="22"/>
          <w:szCs w:val="22"/>
        </w:rPr>
        <w:t xml:space="preserve"> r</w:t>
      </w:r>
      <w:r w:rsidR="004D16C7" w:rsidRPr="00F708E6">
        <w:rPr>
          <w:rFonts w:ascii="Times New Roman" w:hAnsi="Times New Roman"/>
          <w:sz w:val="22"/>
          <w:szCs w:val="22"/>
        </w:rPr>
        <w:t>.</w:t>
      </w:r>
    </w:p>
    <w:p w14:paraId="049C84F7" w14:textId="2C066373" w:rsidR="00BF5A40" w:rsidRPr="00F708E6" w:rsidRDefault="003B1B57"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 ramach realizacji przedmiotu umowy jest zobowiązany </w:t>
      </w:r>
      <w:r w:rsidR="00F541F0" w:rsidRPr="00F708E6">
        <w:rPr>
          <w:rFonts w:ascii="Times New Roman" w:hAnsi="Times New Roman"/>
          <w:sz w:val="22"/>
          <w:szCs w:val="22"/>
        </w:rPr>
        <w:br/>
      </w:r>
      <w:r w:rsidRPr="00F708E6">
        <w:rPr>
          <w:rFonts w:ascii="Times New Roman" w:hAnsi="Times New Roman"/>
          <w:sz w:val="22"/>
          <w:szCs w:val="22"/>
        </w:rPr>
        <w:t>w szczególności do</w:t>
      </w:r>
      <w:r w:rsidR="00F541F0" w:rsidRPr="00F708E6">
        <w:rPr>
          <w:rFonts w:ascii="Times New Roman" w:hAnsi="Times New Roman"/>
          <w:sz w:val="22"/>
          <w:szCs w:val="22"/>
        </w:rPr>
        <w:t xml:space="preserve"> dostarczenia przedmiotu zamówienia </w:t>
      </w:r>
      <w:r w:rsidR="00E90C56">
        <w:rPr>
          <w:rFonts w:ascii="Times New Roman" w:hAnsi="Times New Roman"/>
          <w:sz w:val="22"/>
          <w:szCs w:val="22"/>
        </w:rPr>
        <w:t xml:space="preserve">wraz </w:t>
      </w:r>
      <w:r w:rsidR="00BF5A40" w:rsidRPr="00F708E6">
        <w:rPr>
          <w:rFonts w:ascii="Times New Roman" w:hAnsi="Times New Roman"/>
          <w:sz w:val="22"/>
          <w:szCs w:val="22"/>
        </w:rPr>
        <w:t xml:space="preserve">z </w:t>
      </w:r>
      <w:r w:rsidR="00BF5A40" w:rsidRPr="00F708E6">
        <w:rPr>
          <w:rFonts w:ascii="Times New Roman" w:hAnsi="Times New Roman"/>
          <w:color w:val="000000"/>
          <w:sz w:val="22"/>
          <w:szCs w:val="22"/>
        </w:rPr>
        <w:t>wniesieniem</w:t>
      </w:r>
      <w:r w:rsidR="00A212B8" w:rsidRPr="00F708E6">
        <w:rPr>
          <w:rFonts w:ascii="Times New Roman" w:hAnsi="Times New Roman"/>
          <w:color w:val="000000"/>
          <w:sz w:val="22"/>
          <w:szCs w:val="22"/>
        </w:rPr>
        <w:t xml:space="preserve"> pod adres wskazany w ust. 1</w:t>
      </w:r>
      <w:r w:rsidR="00BF5A40" w:rsidRPr="00F708E6">
        <w:rPr>
          <w:rFonts w:ascii="Times New Roman" w:hAnsi="Times New Roman"/>
          <w:color w:val="000000"/>
          <w:sz w:val="22"/>
          <w:szCs w:val="22"/>
        </w:rPr>
        <w:t xml:space="preserve">,  montażem i uruchomieniem wraz </w:t>
      </w:r>
      <w:r w:rsidR="00A13F26">
        <w:rPr>
          <w:rFonts w:ascii="Times New Roman" w:hAnsi="Times New Roman"/>
          <w:color w:val="000000"/>
          <w:sz w:val="22"/>
          <w:szCs w:val="22"/>
        </w:rPr>
        <w:t>z instruktażem dla</w:t>
      </w:r>
      <w:r w:rsidR="00BF5A40" w:rsidRPr="00F708E6">
        <w:rPr>
          <w:rFonts w:ascii="Times New Roman" w:hAnsi="Times New Roman"/>
          <w:color w:val="000000"/>
          <w:sz w:val="22"/>
          <w:szCs w:val="22"/>
        </w:rPr>
        <w:t xml:space="preserve"> użytkowników</w:t>
      </w:r>
      <w:r w:rsidR="00D261AA">
        <w:rPr>
          <w:rFonts w:ascii="Times New Roman" w:hAnsi="Times New Roman"/>
          <w:color w:val="000000"/>
          <w:sz w:val="22"/>
          <w:szCs w:val="22"/>
        </w:rPr>
        <w:t>.</w:t>
      </w:r>
    </w:p>
    <w:p w14:paraId="03A5A9DD" w14:textId="77777777" w:rsidR="00E70C55" w:rsidRPr="00F708E6" w:rsidRDefault="00E70C5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Osobą odpowiedzialną za odbiór urządzeń i nadzór ze stron</w:t>
      </w:r>
      <w:r w:rsidR="00E90C56">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057232A1" w14:textId="62A85A49" w:rsidR="00C769C4" w:rsidRPr="00F708E6" w:rsidRDefault="007231D0"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EB3BC9">
        <w:rPr>
          <w:rFonts w:ascii="Times New Roman" w:hAnsi="Times New Roman"/>
          <w:i/>
          <w:iCs/>
          <w:sz w:val="22"/>
          <w:szCs w:val="22"/>
          <w:u w:val="single"/>
        </w:rPr>
        <w:t>zamówieni</w:t>
      </w:r>
      <w:r w:rsidR="00986648" w:rsidRPr="00EB3BC9">
        <w:rPr>
          <w:rFonts w:ascii="Times New Roman" w:hAnsi="Times New Roman"/>
          <w:i/>
          <w:iCs/>
          <w:sz w:val="22"/>
          <w:szCs w:val="22"/>
          <w:u w:val="single"/>
        </w:rPr>
        <w:t>a</w:t>
      </w:r>
      <w:r w:rsidRPr="00EB3BC9">
        <w:rPr>
          <w:rFonts w:ascii="Times New Roman" w:hAnsi="Times New Roman"/>
          <w:i/>
          <w:iCs/>
          <w:sz w:val="22"/>
          <w:szCs w:val="22"/>
          <w:u w:val="single"/>
        </w:rPr>
        <w:t xml:space="preserve"> </w:t>
      </w:r>
      <w:r w:rsidR="00893903" w:rsidRPr="00EB3BC9">
        <w:rPr>
          <w:rFonts w:ascii="Times New Roman" w:hAnsi="Times New Roman"/>
          <w:i/>
          <w:iCs/>
          <w:sz w:val="22"/>
          <w:szCs w:val="22"/>
          <w:u w:val="single"/>
        </w:rPr>
        <w:t xml:space="preserve">w terminie do </w:t>
      </w:r>
      <w:r w:rsidR="00EB3BC9" w:rsidRPr="00EB3BC9">
        <w:rPr>
          <w:rFonts w:ascii="Times New Roman" w:hAnsi="Times New Roman"/>
          <w:i/>
          <w:iCs/>
          <w:sz w:val="22"/>
          <w:szCs w:val="22"/>
          <w:u w:val="single"/>
        </w:rPr>
        <w:t>18</w:t>
      </w:r>
      <w:r w:rsidR="00FC08E5" w:rsidRPr="00EB3BC9">
        <w:rPr>
          <w:rFonts w:ascii="Times New Roman" w:hAnsi="Times New Roman"/>
          <w:i/>
          <w:iCs/>
          <w:sz w:val="22"/>
          <w:szCs w:val="22"/>
          <w:u w:val="single"/>
        </w:rPr>
        <w:t xml:space="preserve"> tygodni</w:t>
      </w:r>
      <w:r w:rsidR="00893903" w:rsidRPr="00EB3BC9">
        <w:rPr>
          <w:rFonts w:ascii="Times New Roman" w:hAnsi="Times New Roman"/>
          <w:sz w:val="22"/>
          <w:szCs w:val="22"/>
        </w:rPr>
        <w:t xml:space="preserve"> od udzielania</w:t>
      </w:r>
      <w:r w:rsidR="00893903" w:rsidRPr="00F708E6">
        <w:rPr>
          <w:rFonts w:ascii="Times New Roman" w:hAnsi="Times New Roman"/>
          <w:sz w:val="22"/>
          <w:szCs w:val="22"/>
        </w:rPr>
        <w:t xml:space="preserve"> zamówienia, tj. zawarcia umowy</w:t>
      </w:r>
      <w:r w:rsidR="00502668" w:rsidRPr="00F708E6">
        <w:rPr>
          <w:rFonts w:ascii="Times New Roman" w:hAnsi="Times New Roman"/>
          <w:sz w:val="22"/>
          <w:szCs w:val="22"/>
        </w:rPr>
        <w:t xml:space="preserve">, </w:t>
      </w:r>
      <w:r w:rsidR="001E7C0E" w:rsidRPr="00F708E6">
        <w:rPr>
          <w:rFonts w:ascii="Times New Roman" w:hAnsi="Times New Roman"/>
          <w:sz w:val="22"/>
          <w:szCs w:val="22"/>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090D05A7"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539E8F23"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04E61B38"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0AAEDD3B" w14:textId="77777777" w:rsidR="00AC5DFE" w:rsidRPr="00F708E6" w:rsidRDefault="00493F42"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7169E883" w14:textId="77777777" w:rsidR="003727E7" w:rsidRPr="009F5E41" w:rsidRDefault="00493F42" w:rsidP="009F5E41">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0709DFC1"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lastRenderedPageBreak/>
        <w:t>§ 2</w:t>
      </w:r>
    </w:p>
    <w:p w14:paraId="20D9B3D3" w14:textId="77777777" w:rsidR="00C769C4"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5AD46EC8" w14:textId="77777777" w:rsidR="00F72CED"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2AAD349" w14:textId="77777777" w:rsidR="00491B39" w:rsidRPr="00F708E6" w:rsidRDefault="00491B39"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F708E6">
        <w:rPr>
          <w:rFonts w:ascii="Times New Roman" w:hAnsi="Times New Roman"/>
          <w:sz w:val="22"/>
          <w:szCs w:val="22"/>
        </w:rPr>
        <w:br/>
      </w:r>
      <w:r w:rsidRPr="00F708E6">
        <w:rPr>
          <w:rFonts w:ascii="Times New Roman" w:hAnsi="Times New Roman"/>
          <w:sz w:val="22"/>
          <w:szCs w:val="22"/>
        </w:rPr>
        <w:t>z której ww. oprogramowanie można pobrać.</w:t>
      </w:r>
    </w:p>
    <w:p w14:paraId="0E786F30"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3D4E4BD8"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3</w:t>
      </w:r>
    </w:p>
    <w:p w14:paraId="7FC07B47" w14:textId="77777777" w:rsidR="00475744" w:rsidRDefault="00D66CFF" w:rsidP="00475744">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t>
      </w:r>
      <w:r w:rsidR="00CC6C62" w:rsidRPr="00F708E6">
        <w:rPr>
          <w:sz w:val="22"/>
          <w:szCs w:val="22"/>
        </w:rPr>
        <w:t xml:space="preserve"> </w:t>
      </w:r>
      <w:r w:rsidR="00F94771" w:rsidRPr="00F708E6">
        <w:rPr>
          <w:sz w:val="22"/>
          <w:szCs w:val="22"/>
        </w:rPr>
        <w:t xml:space="preserve"> </w:t>
      </w:r>
      <w:r w:rsidR="00CC6C62" w:rsidRPr="00475744">
        <w:rPr>
          <w:sz w:val="22"/>
          <w:szCs w:val="22"/>
        </w:rPr>
        <w:t>Wysokość wynagrodzenia przysługującego Wykonawcy za wykonanie przedmiotu umowy ustalona została na podstawie oferty Wykonawcy.</w:t>
      </w:r>
    </w:p>
    <w:p w14:paraId="16463C85" w14:textId="0AE8B3C8" w:rsidR="00475744" w:rsidRPr="00475744" w:rsidRDefault="00475744" w:rsidP="00475744">
      <w:pPr>
        <w:widowControl/>
        <w:numPr>
          <w:ilvl w:val="6"/>
          <w:numId w:val="25"/>
        </w:numPr>
        <w:tabs>
          <w:tab w:val="clear" w:pos="3306"/>
          <w:tab w:val="num" w:pos="851"/>
          <w:tab w:val="left" w:pos="900"/>
        </w:tabs>
        <w:ind w:left="900"/>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007D6426">
        <w:rPr>
          <w:sz w:val="22"/>
          <w:szCs w:val="22"/>
        </w:rPr>
        <w:t>.</w:t>
      </w:r>
    </w:p>
    <w:p w14:paraId="1F8C792F" w14:textId="1F67D6AB" w:rsidR="005A4945" w:rsidRPr="00475744" w:rsidRDefault="005A4945" w:rsidP="00475744">
      <w:pPr>
        <w:widowControl/>
        <w:numPr>
          <w:ilvl w:val="6"/>
          <w:numId w:val="25"/>
        </w:numPr>
        <w:tabs>
          <w:tab w:val="clear" w:pos="3306"/>
          <w:tab w:val="left" w:pos="709"/>
        </w:tabs>
        <w:ind w:left="900"/>
        <w:jc w:val="both"/>
        <w:rPr>
          <w:sz w:val="22"/>
          <w:szCs w:val="22"/>
        </w:rPr>
      </w:pPr>
      <w:r w:rsidRPr="00475744">
        <w:rPr>
          <w:sz w:val="22"/>
          <w:szCs w:val="22"/>
        </w:rPr>
        <w:t xml:space="preserve">  </w:t>
      </w:r>
      <w:r w:rsidR="009F5E41">
        <w:rPr>
          <w:sz w:val="22"/>
          <w:szCs w:val="22"/>
        </w:rPr>
        <w:tab/>
      </w:r>
      <w:r w:rsidRPr="00475744">
        <w:rPr>
          <w:sz w:val="22"/>
          <w:szCs w:val="22"/>
        </w:rPr>
        <w:t>Zamawiający oświadcza, iż zgodnie z ustawą z dnia 11 marca 2004 r. o podatku od towarów i usług (t. j. Dz. U. 202</w:t>
      </w:r>
      <w:r w:rsidR="00FE1408">
        <w:rPr>
          <w:sz w:val="22"/>
          <w:szCs w:val="22"/>
        </w:rPr>
        <w:t>1</w:t>
      </w:r>
      <w:r w:rsidRPr="00475744">
        <w:rPr>
          <w:sz w:val="22"/>
          <w:szCs w:val="22"/>
        </w:rPr>
        <w:t xml:space="preserve"> poz. </w:t>
      </w:r>
      <w:r w:rsidR="00FE1408">
        <w:rPr>
          <w:sz w:val="22"/>
          <w:szCs w:val="22"/>
        </w:rPr>
        <w:t xml:space="preserve"> 685 </w:t>
      </w:r>
      <w:r w:rsidRPr="00475744">
        <w:rPr>
          <w:sz w:val="22"/>
          <w:szCs w:val="22"/>
        </w:rPr>
        <w:t>ze zm.)</w:t>
      </w:r>
      <w:r w:rsidR="00FE1408">
        <w:rPr>
          <w:sz w:val="22"/>
          <w:szCs w:val="22"/>
        </w:rPr>
        <w:t>, dalej „</w:t>
      </w:r>
      <w:proofErr w:type="spellStart"/>
      <w:r w:rsidR="00FE1408">
        <w:rPr>
          <w:sz w:val="22"/>
          <w:szCs w:val="22"/>
        </w:rPr>
        <w:t>p.t.u</w:t>
      </w:r>
      <w:proofErr w:type="spellEnd"/>
      <w:r w:rsidR="00FE1408">
        <w:rPr>
          <w:sz w:val="22"/>
          <w:szCs w:val="22"/>
        </w:rPr>
        <w:t>.”</w:t>
      </w:r>
      <w:r w:rsidRPr="00475744">
        <w:rPr>
          <w:sz w:val="22"/>
          <w:szCs w:val="22"/>
        </w:rPr>
        <w:t xml:space="preserve"> będzie ubiegał się o zgodę na zastosowanie 0% stawki podatku od towarów i usług VAT na zamawiany sprzęt komputerowy w zakresie objętym ww. stawką podatkową – zgodnie z art. 83 ust. 1 pkt 26 przywołanej ustawy.</w:t>
      </w:r>
    </w:p>
    <w:p w14:paraId="6B11C2C2" w14:textId="1BDED79B" w:rsidR="005A4945" w:rsidRPr="00F708E6" w:rsidRDefault="005A4945" w:rsidP="00475744">
      <w:pPr>
        <w:widowControl/>
        <w:numPr>
          <w:ilvl w:val="6"/>
          <w:numId w:val="25"/>
        </w:numPr>
        <w:tabs>
          <w:tab w:val="clear" w:pos="3306"/>
          <w:tab w:val="left" w:pos="709"/>
        </w:tabs>
        <w:ind w:left="900"/>
        <w:jc w:val="both"/>
        <w:rPr>
          <w:sz w:val="22"/>
          <w:szCs w:val="22"/>
        </w:rPr>
      </w:pPr>
      <w:r w:rsidRPr="00475744">
        <w:rPr>
          <w:sz w:val="22"/>
          <w:szCs w:val="22"/>
        </w:rPr>
        <w:t xml:space="preserve">  </w:t>
      </w:r>
      <w:r w:rsidR="009F5E41">
        <w:rPr>
          <w:sz w:val="22"/>
          <w:szCs w:val="22"/>
        </w:rPr>
        <w:tab/>
      </w:r>
      <w:r w:rsidRPr="00475744">
        <w:rPr>
          <w:sz w:val="22"/>
          <w:szCs w:val="22"/>
        </w:rPr>
        <w:t>Wykonawca w ciągu 14 dni od otrzymania zawiadomienia Zamawiającego przesłanego na adres poczty elektronicznej Wykonawcy o wydaniu zaświadczenia przez ministra właściwego ds. szkolnictwa wyższego, potwierdzającego przeznaczenie</w:t>
      </w:r>
      <w:r w:rsidRPr="00F708E6">
        <w:rPr>
          <w:sz w:val="22"/>
          <w:szCs w:val="22"/>
        </w:rPr>
        <w:t xml:space="preserve"> dostarczonego sprzętu dla placówki oświatowej w rozumieniu art. 83 ust. 1 pkt 26 </w:t>
      </w:r>
      <w:proofErr w:type="spellStart"/>
      <w:r w:rsidR="00FE1408">
        <w:rPr>
          <w:sz w:val="22"/>
          <w:szCs w:val="22"/>
        </w:rPr>
        <w:t>p.t.u</w:t>
      </w:r>
      <w:proofErr w:type="spellEnd"/>
      <w:r w:rsidR="00FE1408">
        <w:rPr>
          <w:sz w:val="22"/>
          <w:szCs w:val="22"/>
        </w:rPr>
        <w:t>.</w:t>
      </w:r>
      <w:r w:rsidRPr="00F708E6">
        <w:rPr>
          <w:sz w:val="22"/>
          <w:szCs w:val="22"/>
        </w:rPr>
        <w:t xml:space="preserve">,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 </w:t>
      </w:r>
    </w:p>
    <w:p w14:paraId="23697FA5" w14:textId="77777777" w:rsidR="00F94771" w:rsidRPr="00F708E6" w:rsidRDefault="005A4945" w:rsidP="00475744">
      <w:pPr>
        <w:widowControl/>
        <w:numPr>
          <w:ilvl w:val="6"/>
          <w:numId w:val="25"/>
        </w:numPr>
        <w:tabs>
          <w:tab w:val="clear" w:pos="3306"/>
          <w:tab w:val="left" w:pos="709"/>
        </w:tabs>
        <w:ind w:left="900"/>
        <w:jc w:val="both"/>
        <w:rPr>
          <w:sz w:val="22"/>
          <w:szCs w:val="22"/>
        </w:rPr>
      </w:pPr>
      <w:r w:rsidRPr="00F708E6">
        <w:rPr>
          <w:sz w:val="22"/>
          <w:szCs w:val="22"/>
        </w:rPr>
        <w:t xml:space="preserve"> </w:t>
      </w:r>
      <w:r w:rsidR="009F5E41">
        <w:rPr>
          <w:sz w:val="22"/>
          <w:szCs w:val="22"/>
        </w:rPr>
        <w:tab/>
      </w:r>
      <w:r w:rsidR="00F94771" w:rsidRPr="00F708E6">
        <w:rPr>
          <w:sz w:val="22"/>
          <w:szCs w:val="22"/>
        </w:rPr>
        <w:t>Wynagrodzenie Wykonawcy uwzględnia w szczególności wszystkie koszty prac i czynności niezbędnych do wykonania przedmiotu umowy, w tym koszty dostawy, transportu,</w:t>
      </w:r>
      <w:r w:rsidR="006559FF" w:rsidRPr="00F708E6">
        <w:rPr>
          <w:sz w:val="22"/>
          <w:szCs w:val="22"/>
        </w:rPr>
        <w:t xml:space="preserve"> koszty szkolenia personelu,</w:t>
      </w:r>
      <w:r w:rsidR="00F94771" w:rsidRPr="00F708E6">
        <w:rPr>
          <w:sz w:val="22"/>
          <w:szCs w:val="22"/>
        </w:rPr>
        <w:t xml:space="preserve"> koszty usług świadczonych w ramach</w:t>
      </w:r>
      <w:r w:rsidR="009F5E41">
        <w:rPr>
          <w:sz w:val="22"/>
          <w:szCs w:val="22"/>
        </w:rPr>
        <w:t xml:space="preserve"> gwarancji, odpowiedzialności z </w:t>
      </w:r>
      <w:r w:rsidR="00F94771" w:rsidRPr="00F708E6">
        <w:rPr>
          <w:sz w:val="22"/>
          <w:szCs w:val="22"/>
        </w:rPr>
        <w:t>tytułu rękojmi za wady.</w:t>
      </w:r>
    </w:p>
    <w:p w14:paraId="21529776"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Zamawiający jest podatnikiem VAT i posiada NIP 675-000-22-36.</w:t>
      </w:r>
    </w:p>
    <w:p w14:paraId="78895E62"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Wykonawca jest podatnikiem VAT i posiada NIP …............................. lub nie jest podatnikiem VAT na terytorium Rzeczpospolitej Polskiej.</w:t>
      </w:r>
    </w:p>
    <w:p w14:paraId="48F6D19C" w14:textId="77777777" w:rsidR="00F94771" w:rsidRPr="00F708E6" w:rsidRDefault="00F94771" w:rsidP="00F708E6">
      <w:pPr>
        <w:widowControl/>
        <w:numPr>
          <w:ilvl w:val="6"/>
          <w:numId w:val="25"/>
        </w:numPr>
        <w:tabs>
          <w:tab w:val="clear" w:pos="3306"/>
          <w:tab w:val="num" w:pos="720"/>
          <w:tab w:val="left" w:pos="900"/>
        </w:tabs>
        <w:spacing w:after="240"/>
        <w:ind w:left="900"/>
        <w:jc w:val="both"/>
        <w:rPr>
          <w:sz w:val="22"/>
          <w:szCs w:val="22"/>
        </w:rPr>
      </w:pPr>
      <w:r w:rsidRPr="00F708E6">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3FD418D3" w14:textId="77777777" w:rsidR="009B7FDA" w:rsidRPr="00F708E6" w:rsidRDefault="009B7FDA" w:rsidP="00E21080">
      <w:pPr>
        <w:pStyle w:val="Tekstpodstawowy"/>
        <w:spacing w:line="240" w:lineRule="auto"/>
        <w:ind w:left="539"/>
        <w:jc w:val="center"/>
        <w:rPr>
          <w:rFonts w:ascii="Times New Roman" w:hAnsi="Times New Roman"/>
          <w:b/>
          <w:bCs/>
          <w:sz w:val="22"/>
          <w:szCs w:val="22"/>
        </w:rPr>
      </w:pPr>
      <w:r w:rsidRPr="00F708E6">
        <w:rPr>
          <w:rFonts w:ascii="Times New Roman" w:hAnsi="Times New Roman"/>
          <w:b/>
          <w:bCs/>
          <w:sz w:val="22"/>
          <w:szCs w:val="22"/>
        </w:rPr>
        <w:t>§ 4</w:t>
      </w:r>
    </w:p>
    <w:p w14:paraId="46C9379C"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xml:space="preserve">, potwierdzonego protokołem odbioru 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siedzibie jednostki UJ, 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umowy</w:t>
      </w:r>
      <w:r w:rsidRPr="00F708E6">
        <w:rPr>
          <w:rFonts w:ascii="Times New Roman" w:hAnsi="Times New Roman"/>
          <w:sz w:val="22"/>
          <w:szCs w:val="22"/>
        </w:rPr>
        <w:t xml:space="preserve"> prawidłowo wystawionej faktury. </w:t>
      </w:r>
    </w:p>
    <w:p w14:paraId="30673729" w14:textId="6B4FBA9F"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F708E6">
        <w:rPr>
          <w:rFonts w:ascii="Times New Roman" w:hAnsi="Times New Roman"/>
          <w:sz w:val="22"/>
          <w:szCs w:val="22"/>
        </w:rPr>
        <w:t xml:space="preserve">tarczyć do osoby wskazanej w § </w:t>
      </w:r>
      <w:r w:rsidR="00A27F40" w:rsidRPr="00F708E6">
        <w:rPr>
          <w:rFonts w:ascii="Times New Roman" w:hAnsi="Times New Roman"/>
          <w:sz w:val="22"/>
          <w:szCs w:val="22"/>
        </w:rPr>
        <w:t>1</w:t>
      </w:r>
      <w:r w:rsidRPr="00F708E6">
        <w:rPr>
          <w:rFonts w:ascii="Times New Roman" w:hAnsi="Times New Roman"/>
          <w:sz w:val="22"/>
          <w:szCs w:val="22"/>
        </w:rPr>
        <w:t xml:space="preserve"> ust. </w:t>
      </w:r>
      <w:r w:rsidR="00B60732" w:rsidRPr="00F708E6">
        <w:rPr>
          <w:rFonts w:ascii="Times New Roman" w:hAnsi="Times New Roman"/>
          <w:sz w:val="22"/>
          <w:szCs w:val="22"/>
        </w:rPr>
        <w:t>6</w:t>
      </w:r>
      <w:r w:rsidR="00A27F40" w:rsidRPr="00F708E6">
        <w:rPr>
          <w:rFonts w:ascii="Times New Roman" w:hAnsi="Times New Roman"/>
          <w:sz w:val="22"/>
          <w:szCs w:val="22"/>
        </w:rPr>
        <w:t xml:space="preserve"> u</w:t>
      </w:r>
      <w:r w:rsidRPr="00F708E6">
        <w:rPr>
          <w:rFonts w:ascii="Times New Roman" w:hAnsi="Times New Roman"/>
          <w:sz w:val="22"/>
          <w:szCs w:val="22"/>
        </w:rPr>
        <w:t xml:space="preserve">mowy na co </w:t>
      </w:r>
      <w:r w:rsidRPr="00F708E6">
        <w:rPr>
          <w:rFonts w:ascii="Times New Roman" w:hAnsi="Times New Roman"/>
          <w:sz w:val="22"/>
          <w:szCs w:val="22"/>
        </w:rPr>
        <w:lastRenderedPageBreak/>
        <w:t xml:space="preserve">najmniej </w:t>
      </w:r>
      <w:r w:rsidR="002B0C76" w:rsidRPr="00F708E6">
        <w:rPr>
          <w:rFonts w:ascii="Times New Roman" w:hAnsi="Times New Roman"/>
          <w:sz w:val="22"/>
          <w:szCs w:val="22"/>
        </w:rPr>
        <w:t>7</w:t>
      </w:r>
      <w:r w:rsidRPr="00F708E6">
        <w:rPr>
          <w:rFonts w:ascii="Times New Roman" w:hAnsi="Times New Roman"/>
          <w:sz w:val="22"/>
          <w:szCs w:val="22"/>
        </w:rPr>
        <w:t xml:space="preserve"> </w:t>
      </w:r>
      <w:r w:rsidR="008E1283" w:rsidRPr="00F708E6">
        <w:rPr>
          <w:rFonts w:ascii="Times New Roman" w:hAnsi="Times New Roman"/>
          <w:sz w:val="22"/>
          <w:szCs w:val="22"/>
        </w:rPr>
        <w:t>(</w:t>
      </w:r>
      <w:r w:rsidR="002B0C76" w:rsidRPr="00F708E6">
        <w:rPr>
          <w:rFonts w:ascii="Times New Roman" w:hAnsi="Times New Roman"/>
          <w:sz w:val="22"/>
          <w:szCs w:val="22"/>
        </w:rPr>
        <w:t>siedem)</w:t>
      </w:r>
      <w:r w:rsidR="008E1283" w:rsidRPr="00F708E6">
        <w:rPr>
          <w:rFonts w:ascii="Times New Roman" w:hAnsi="Times New Roman"/>
          <w:sz w:val="22"/>
          <w:szCs w:val="22"/>
        </w:rPr>
        <w:t xml:space="preserve"> </w:t>
      </w:r>
      <w:r w:rsidRPr="00F708E6">
        <w:rPr>
          <w:rFonts w:ascii="Times New Roman" w:hAnsi="Times New Roman"/>
          <w:sz w:val="22"/>
          <w:szCs w:val="22"/>
        </w:rPr>
        <w:t>d</w:t>
      </w:r>
      <w:r w:rsidR="002B0C76" w:rsidRPr="00F708E6">
        <w:rPr>
          <w:rFonts w:ascii="Times New Roman" w:hAnsi="Times New Roman"/>
          <w:sz w:val="22"/>
          <w:szCs w:val="22"/>
        </w:rPr>
        <w:t xml:space="preserve">ni </w:t>
      </w:r>
      <w:r w:rsidRPr="00F708E6">
        <w:rPr>
          <w:rFonts w:ascii="Times New Roman" w:hAnsi="Times New Roman"/>
          <w:sz w:val="22"/>
          <w:szCs w:val="22"/>
        </w:rPr>
        <w:t>roboczy</w:t>
      </w:r>
      <w:r w:rsidR="002B0C76" w:rsidRPr="00F708E6">
        <w:rPr>
          <w:rFonts w:ascii="Times New Roman" w:hAnsi="Times New Roman"/>
          <w:sz w:val="22"/>
          <w:szCs w:val="22"/>
        </w:rPr>
        <w:t>ch</w:t>
      </w:r>
      <w:r w:rsidRPr="00F708E6">
        <w:rPr>
          <w:rFonts w:ascii="Times New Roman" w:hAnsi="Times New Roman"/>
          <w:sz w:val="22"/>
          <w:szCs w:val="22"/>
        </w:rPr>
        <w:t xml:space="preserve"> przed planowanym terminem odbioru.</w:t>
      </w:r>
      <w:r w:rsidR="00373BA9">
        <w:rPr>
          <w:rFonts w:ascii="Times New Roman" w:hAnsi="Times New Roman"/>
          <w:sz w:val="22"/>
          <w:szCs w:val="22"/>
        </w:rPr>
        <w:t xml:space="preserve"> Przez dni robocze rozumie się dni od poniedziałku do piątku z wyłączeniem dni ustawowo wolnych od pracy. </w:t>
      </w:r>
    </w:p>
    <w:p w14:paraId="02BBF16C"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p>
    <w:p w14:paraId="7F296152" w14:textId="77777777" w:rsidR="00B87410"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r w:rsidR="00B87410" w:rsidRPr="00F708E6">
        <w:rPr>
          <w:rFonts w:ascii="Times New Roman" w:hAnsi="Times New Roman"/>
          <w:sz w:val="22"/>
          <w:szCs w:val="22"/>
        </w:rPr>
        <w:t>,</w:t>
      </w:r>
      <w:r w:rsidRPr="00F708E6">
        <w:rPr>
          <w:rFonts w:ascii="Times New Roman" w:hAnsi="Times New Roman"/>
          <w:sz w:val="22"/>
          <w:szCs w:val="22"/>
        </w:rPr>
        <w:t xml:space="preserve"> </w:t>
      </w:r>
      <w:r w:rsidR="00D72938" w:rsidRPr="00F708E6">
        <w:rPr>
          <w:rFonts w:ascii="Times New Roman" w:hAnsi="Times New Roman"/>
          <w:sz w:val="22"/>
          <w:szCs w:val="22"/>
        </w:rPr>
        <w:t xml:space="preserve">dostawy </w:t>
      </w:r>
      <w:r w:rsidR="002307F1" w:rsidRPr="00F708E6">
        <w:rPr>
          <w:rFonts w:ascii="Times New Roman" w:hAnsi="Times New Roman"/>
          <w:sz w:val="22"/>
          <w:szCs w:val="22"/>
        </w:rPr>
        <w:t xml:space="preserve">przedmiotu zamówienia </w:t>
      </w:r>
      <w:r w:rsidR="00D72938" w:rsidRPr="00F708E6">
        <w:rPr>
          <w:rFonts w:ascii="Times New Roman" w:hAnsi="Times New Roman"/>
          <w:sz w:val="22"/>
          <w:szCs w:val="22"/>
        </w:rPr>
        <w:t>do siedziby jednostki organiza</w:t>
      </w:r>
      <w:r w:rsidR="008E1283" w:rsidRPr="00F708E6">
        <w:rPr>
          <w:rFonts w:ascii="Times New Roman" w:hAnsi="Times New Roman"/>
          <w:sz w:val="22"/>
          <w:szCs w:val="22"/>
        </w:rPr>
        <w:t xml:space="preserve">cyjnej UJ wskazanej w § 1 ust. </w:t>
      </w:r>
      <w:r w:rsidR="005B19F9" w:rsidRPr="00F708E6">
        <w:rPr>
          <w:rFonts w:ascii="Times New Roman" w:hAnsi="Times New Roman"/>
          <w:sz w:val="22"/>
          <w:szCs w:val="22"/>
        </w:rPr>
        <w:t>1</w:t>
      </w:r>
      <w:r w:rsidR="00856FE0" w:rsidRPr="00F708E6">
        <w:rPr>
          <w:rFonts w:ascii="Times New Roman" w:hAnsi="Times New Roman"/>
          <w:sz w:val="22"/>
          <w:szCs w:val="22"/>
        </w:rPr>
        <w:t xml:space="preserve"> </w:t>
      </w:r>
      <w:r w:rsidR="00D72938" w:rsidRPr="00F708E6">
        <w:rPr>
          <w:rFonts w:ascii="Times New Roman" w:hAnsi="Times New Roman"/>
          <w:sz w:val="22"/>
          <w:szCs w:val="22"/>
        </w:rPr>
        <w:t>Umowy</w:t>
      </w:r>
      <w:r w:rsidR="002307F1" w:rsidRPr="00F708E6">
        <w:rPr>
          <w:rFonts w:ascii="Times New Roman" w:hAnsi="Times New Roman"/>
          <w:sz w:val="22"/>
          <w:szCs w:val="22"/>
        </w:rPr>
        <w:t>.</w:t>
      </w:r>
    </w:p>
    <w:p w14:paraId="7187839F"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76D14CD7"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567DCB77"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color w:val="000000"/>
          <w:sz w:val="22"/>
          <w:szCs w:val="22"/>
        </w:rPr>
        <w:t xml:space="preserve">Podpisanie protokołu nie wyłącza dochodzenia przez Zamawiającego roszczeń </w:t>
      </w:r>
      <w:r w:rsidR="00EA5E55" w:rsidRPr="00F708E6">
        <w:rPr>
          <w:rFonts w:ascii="Times New Roman" w:hAnsi="Times New Roman"/>
          <w:color w:val="000000"/>
          <w:sz w:val="22"/>
          <w:szCs w:val="22"/>
        </w:rPr>
        <w:br/>
      </w:r>
      <w:r w:rsidRPr="00F708E6">
        <w:rPr>
          <w:rFonts w:ascii="Times New Roman" w:hAnsi="Times New Roman"/>
          <w:color w:val="000000"/>
          <w:sz w:val="22"/>
          <w:szCs w:val="22"/>
        </w:rPr>
        <w:t>z tytułu nienależytego wykonania umowy, w szczególności w przypadku wykrycia wad przedmiotu umowy przez Zamawiającego po dokonaniu odbioru</w:t>
      </w:r>
      <w:r w:rsidRPr="00F708E6">
        <w:rPr>
          <w:rFonts w:ascii="Times New Roman" w:hAnsi="Times New Roman"/>
          <w:sz w:val="22"/>
          <w:szCs w:val="22"/>
        </w:rPr>
        <w:t>.</w:t>
      </w:r>
    </w:p>
    <w:p w14:paraId="32F37BB5"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Do przeprowadzenia odbioru przedmiotu umowy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u</w:t>
      </w:r>
      <w:r w:rsidRPr="00F708E6">
        <w:rPr>
          <w:rFonts w:ascii="Times New Roman" w:hAnsi="Times New Roman"/>
          <w:sz w:val="22"/>
          <w:szCs w:val="22"/>
        </w:rPr>
        <w:t>mowy.</w:t>
      </w:r>
    </w:p>
    <w:p w14:paraId="41DDA2AC"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Termin zapłaty faktury za wykonany i odebrany przedmiot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daty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 xml:space="preserve">protokołem odbioru przedmiotu </w:t>
      </w:r>
      <w:r w:rsidR="002D1F40" w:rsidRPr="00F708E6">
        <w:rPr>
          <w:rFonts w:ascii="Times New Roman" w:hAnsi="Times New Roman"/>
          <w:sz w:val="22"/>
          <w:szCs w:val="22"/>
        </w:rPr>
        <w:t>Umowy</w:t>
      </w:r>
      <w:r w:rsidRPr="00F708E6">
        <w:rPr>
          <w:rFonts w:ascii="Times New Roman" w:hAnsi="Times New Roman"/>
          <w:sz w:val="22"/>
          <w:szCs w:val="22"/>
        </w:rPr>
        <w:t xml:space="preserve"> bez zastrzeżeń. </w:t>
      </w:r>
    </w:p>
    <w:p w14:paraId="6EB68B1B" w14:textId="77777777" w:rsidR="00016BBE" w:rsidRPr="00F708E6" w:rsidRDefault="00016BBE"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Faktura winna być wystawiana w następujący sposób:</w:t>
      </w:r>
    </w:p>
    <w:p w14:paraId="6C0376DA" w14:textId="77777777" w:rsidR="00016BBE" w:rsidRPr="00C355DB" w:rsidRDefault="00016BBE" w:rsidP="00E21080">
      <w:pPr>
        <w:tabs>
          <w:tab w:val="left" w:pos="900"/>
        </w:tabs>
        <w:ind w:left="1080"/>
        <w:jc w:val="both"/>
        <w:rPr>
          <w:i/>
          <w:iCs/>
          <w:sz w:val="22"/>
          <w:szCs w:val="22"/>
        </w:rPr>
      </w:pPr>
      <w:r w:rsidRPr="00C355DB">
        <w:rPr>
          <w:i/>
          <w:iCs/>
          <w:sz w:val="22"/>
          <w:szCs w:val="22"/>
        </w:rPr>
        <w:t>Uniwersytet Jagielloński</w:t>
      </w:r>
      <w:r w:rsidR="00427F59" w:rsidRPr="00C355DB">
        <w:rPr>
          <w:i/>
          <w:iCs/>
          <w:sz w:val="22"/>
          <w:szCs w:val="22"/>
        </w:rPr>
        <w:t xml:space="preserve">, </w:t>
      </w:r>
      <w:r w:rsidRPr="00C355DB">
        <w:rPr>
          <w:i/>
          <w:iCs/>
          <w:sz w:val="22"/>
          <w:szCs w:val="22"/>
        </w:rPr>
        <w:t xml:space="preserve">ul. Gołębia 24, 31-007 Kraków, </w:t>
      </w:r>
    </w:p>
    <w:p w14:paraId="5BF386B3" w14:textId="77777777" w:rsidR="00016BBE" w:rsidRPr="00C355DB" w:rsidRDefault="00016BBE" w:rsidP="00E21080">
      <w:pPr>
        <w:tabs>
          <w:tab w:val="left" w:pos="900"/>
        </w:tabs>
        <w:ind w:left="1080"/>
        <w:jc w:val="both"/>
        <w:rPr>
          <w:i/>
          <w:iCs/>
          <w:sz w:val="22"/>
          <w:szCs w:val="22"/>
        </w:rPr>
      </w:pPr>
      <w:r w:rsidRPr="00C355DB">
        <w:rPr>
          <w:i/>
          <w:iCs/>
          <w:sz w:val="22"/>
          <w:szCs w:val="22"/>
        </w:rPr>
        <w:t xml:space="preserve">NIP: PL 675-000-22-36, REGON: 000001270 </w:t>
      </w:r>
    </w:p>
    <w:p w14:paraId="28836475" w14:textId="77777777" w:rsidR="00016BBE" w:rsidRPr="00F708E6" w:rsidRDefault="00016BBE" w:rsidP="00E21080">
      <w:pPr>
        <w:tabs>
          <w:tab w:val="left" w:pos="900"/>
        </w:tabs>
        <w:ind w:left="900"/>
        <w:jc w:val="both"/>
        <w:rPr>
          <w:sz w:val="22"/>
          <w:szCs w:val="22"/>
        </w:rPr>
      </w:pPr>
      <w:r w:rsidRPr="00F708E6">
        <w:rPr>
          <w:sz w:val="22"/>
          <w:szCs w:val="22"/>
        </w:rPr>
        <w:t>i opatrzona dopiskiem, dla jakiej Jednostki Zamawiającego zamówienie zrealizowano.</w:t>
      </w:r>
    </w:p>
    <w:p w14:paraId="53B1B7C4" w14:textId="77777777" w:rsidR="00E16DB1" w:rsidRPr="00F708E6" w:rsidRDefault="00E16DB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F708E6">
        <w:rPr>
          <w:sz w:val="22"/>
          <w:szCs w:val="22"/>
        </w:rPr>
        <w:t xml:space="preserve">t. j. </w:t>
      </w:r>
      <w:r w:rsidRPr="00F708E6">
        <w:rPr>
          <w:sz w:val="22"/>
          <w:szCs w:val="22"/>
        </w:rPr>
        <w:t>Dz. U. 20</w:t>
      </w:r>
      <w:r w:rsidR="00B60732" w:rsidRPr="00F708E6">
        <w:rPr>
          <w:sz w:val="22"/>
          <w:szCs w:val="22"/>
        </w:rPr>
        <w:t>20</w:t>
      </w:r>
      <w:r w:rsidRPr="00F708E6">
        <w:rPr>
          <w:sz w:val="22"/>
          <w:szCs w:val="22"/>
        </w:rPr>
        <w:t xml:space="preserve"> poz. </w:t>
      </w:r>
      <w:r w:rsidR="00B60732" w:rsidRPr="00F708E6">
        <w:rPr>
          <w:sz w:val="22"/>
          <w:szCs w:val="22"/>
        </w:rPr>
        <w:t>1666</w:t>
      </w:r>
      <w:r w:rsidRPr="00F708E6">
        <w:rPr>
          <w:sz w:val="22"/>
          <w:szCs w:val="22"/>
        </w:rPr>
        <w:t xml:space="preserve"> ze zm.) za pośrednictwem Platformy Elektronicznego Fakturowania dostępnej pod adresem: </w:t>
      </w:r>
      <w:hyperlink r:id="rId22" w:history="1">
        <w:r w:rsidRPr="00F708E6">
          <w:rPr>
            <w:rStyle w:val="Hipercze"/>
            <w:sz w:val="22"/>
            <w:szCs w:val="22"/>
          </w:rPr>
          <w:t>https://efaktura.gov.pl/</w:t>
        </w:r>
      </w:hyperlink>
      <w:r w:rsidRPr="00F708E6">
        <w:rPr>
          <w:sz w:val="22"/>
          <w:szCs w:val="22"/>
        </w:rPr>
        <w:t>, w polu „referencja”, Wykonawca wpisze adres</w:t>
      </w:r>
      <w:r w:rsidR="00D81CBC" w:rsidRPr="00F708E6">
        <w:rPr>
          <w:sz w:val="22"/>
          <w:szCs w:val="22"/>
        </w:rPr>
        <w:t>,</w:t>
      </w:r>
      <w:r w:rsidRPr="00F708E6">
        <w:rPr>
          <w:sz w:val="22"/>
          <w:szCs w:val="22"/>
        </w:rPr>
        <w:t xml:space="preserve"> wpisze następujący e-mail: …………</w:t>
      </w:r>
    </w:p>
    <w:p w14:paraId="63E3BD2E" w14:textId="77777777" w:rsidR="00016BBE"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Wynagrodzenie przysługujące Wykonawcy jest płatne przelewem z rachunku bankowego Zamawiającego na rachunek bankowy Wykonawcy wskazany w fakturze</w:t>
      </w:r>
      <w:r w:rsidR="005E1138">
        <w:rPr>
          <w:sz w:val="22"/>
          <w:szCs w:val="22"/>
        </w:rPr>
        <w:t xml:space="preserve">, z zastrzeżeniem postanowień ust. </w:t>
      </w:r>
      <w:r w:rsidR="001A4465">
        <w:rPr>
          <w:sz w:val="22"/>
          <w:szCs w:val="22"/>
        </w:rPr>
        <w:t>15-16</w:t>
      </w:r>
      <w:r w:rsidR="00DF7F31">
        <w:rPr>
          <w:sz w:val="22"/>
          <w:szCs w:val="22"/>
        </w:rPr>
        <w:t>.</w:t>
      </w:r>
    </w:p>
    <w:p w14:paraId="32DD8BE4" w14:textId="77777777" w:rsidR="003912C1"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Miejscem płatności jest Bank Zamawiającego, a zapłata następuje z chwilą dokonania zlecenia przelewu przez Zamawiającego.</w:t>
      </w:r>
    </w:p>
    <w:p w14:paraId="784C7F2B" w14:textId="72B989A0" w:rsidR="00B60732"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FE1408">
        <w:rPr>
          <w:sz w:val="22"/>
          <w:szCs w:val="22"/>
        </w:rPr>
        <w:t>p.t.u</w:t>
      </w:r>
      <w:proofErr w:type="spellEnd"/>
      <w:r w:rsidR="00FE1408">
        <w:rPr>
          <w:sz w:val="22"/>
          <w:szCs w:val="22"/>
        </w:rPr>
        <w:t>.</w:t>
      </w:r>
    </w:p>
    <w:p w14:paraId="29B7908E" w14:textId="77777777" w:rsidR="00B60732" w:rsidRPr="00F708E6" w:rsidRDefault="00B60732"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15BDA" w14:textId="7B4DE640"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Zamawiający w przypadku, gdy Wykonawca jest zarejestrowany jako czynny podatnik podatku od towarów i usług Zamawiający </w:t>
      </w:r>
      <w:r w:rsidR="00DD413B" w:rsidRPr="00F708E6">
        <w:rPr>
          <w:sz w:val="22"/>
          <w:szCs w:val="22"/>
        </w:rPr>
        <w:t>może dokonać</w:t>
      </w:r>
      <w:r w:rsidRPr="00F708E6">
        <w:rPr>
          <w:sz w:val="22"/>
          <w:szCs w:val="22"/>
        </w:rPr>
        <w:t xml:space="preserve"> płatności wynagrodzenia z zastosowaniem mechanizmu podzielonej płatności, to jest w sposób wskazany w art. 108a ust. 2 </w:t>
      </w:r>
      <w:proofErr w:type="spellStart"/>
      <w:r w:rsidR="00FE1408">
        <w:rPr>
          <w:sz w:val="22"/>
          <w:szCs w:val="22"/>
        </w:rPr>
        <w:t>p.t.u</w:t>
      </w:r>
      <w:proofErr w:type="spellEnd"/>
      <w:r w:rsidR="00FE1408">
        <w:rPr>
          <w:sz w:val="22"/>
          <w:szCs w:val="22"/>
        </w:rPr>
        <w:t>.</w:t>
      </w:r>
      <w:r w:rsidRPr="00F708E6">
        <w:rPr>
          <w:sz w:val="22"/>
          <w:szCs w:val="22"/>
        </w:rPr>
        <w:t>. Postanowień zdania 1. nie stosuje się, gdy przedmiot umowy stanowi czynność zwolnioną z podatku VAT albo jest on objęty 0% stawką podatku VAT.</w:t>
      </w:r>
    </w:p>
    <w:p w14:paraId="417FF3F3" w14:textId="44C6B91B" w:rsidR="00841347" w:rsidRPr="008B440C" w:rsidRDefault="003912C1" w:rsidP="008B440C">
      <w:pPr>
        <w:widowControl/>
        <w:numPr>
          <w:ilvl w:val="0"/>
          <w:numId w:val="12"/>
        </w:numPr>
        <w:tabs>
          <w:tab w:val="clear" w:pos="5040"/>
          <w:tab w:val="left" w:pos="900"/>
        </w:tabs>
        <w:suppressAutoHyphens w:val="0"/>
        <w:ind w:left="900"/>
        <w:jc w:val="both"/>
        <w:rPr>
          <w:sz w:val="22"/>
          <w:szCs w:val="22"/>
        </w:rPr>
      </w:pPr>
      <w:r w:rsidRPr="00F708E6">
        <w:rPr>
          <w:sz w:val="22"/>
          <w:szCs w:val="22"/>
        </w:rPr>
        <w:lastRenderedPageBreak/>
        <w:t>Wykonawca potwierdza, iż ujawniony na fakturze bankowy rachunek rozliczeniowy służy mu wyłącznie dla celów rozliczeń z tytułu prowadzonej przez niego działalności gospodarczej, dla którego prowadzony jest rachunek VAT.</w:t>
      </w:r>
    </w:p>
    <w:p w14:paraId="64BE7755" w14:textId="77777777" w:rsidR="00E625B2" w:rsidRPr="00F708E6" w:rsidRDefault="009B7FDA" w:rsidP="00E625B2">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79F4F1B6"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4E9BA4B"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F708E6">
        <w:rPr>
          <w:rFonts w:ascii="Times New Roman" w:hAnsi="Times New Roman"/>
          <w:sz w:val="22"/>
          <w:szCs w:val="22"/>
        </w:rPr>
        <w:t> </w:t>
      </w:r>
      <w:r w:rsidRPr="00F708E6">
        <w:rPr>
          <w:rFonts w:ascii="Times New Roman" w:hAnsi="Times New Roman"/>
          <w:sz w:val="22"/>
          <w:szCs w:val="22"/>
        </w:rPr>
        <w:t>rękojmi za wady przedmiotu umowy.</w:t>
      </w:r>
    </w:p>
    <w:p w14:paraId="559CADBB" w14:textId="12E62619" w:rsidR="00E625B2" w:rsidRPr="00F708E6" w:rsidRDefault="00E625B2" w:rsidP="00583E7F">
      <w:pPr>
        <w:pStyle w:val="Tekstpodstawowy"/>
        <w:numPr>
          <w:ilvl w:val="3"/>
          <w:numId w:val="23"/>
        </w:numPr>
        <w:tabs>
          <w:tab w:val="clear" w:pos="360"/>
          <w:tab w:val="num" w:pos="426"/>
          <w:tab w:val="left" w:pos="851"/>
        </w:tabs>
        <w:spacing w:line="240" w:lineRule="auto"/>
        <w:ind w:left="851"/>
        <w:rPr>
          <w:rFonts w:ascii="Times New Roman" w:hAnsi="Times New Roman"/>
          <w:sz w:val="22"/>
          <w:szCs w:val="22"/>
        </w:rPr>
      </w:pPr>
      <w:r w:rsidRPr="00F708E6">
        <w:rPr>
          <w:rFonts w:ascii="Times New Roman" w:hAnsi="Times New Roman"/>
          <w:sz w:val="22"/>
          <w:szCs w:val="22"/>
        </w:rPr>
        <w:t xml:space="preserve">Wykonawca udziela </w:t>
      </w:r>
      <w:r w:rsidR="00B61B0E" w:rsidRPr="00B61B0E">
        <w:rPr>
          <w:rFonts w:ascii="Times New Roman" w:hAnsi="Times New Roman"/>
          <w:b/>
          <w:bCs/>
          <w:sz w:val="22"/>
          <w:szCs w:val="22"/>
        </w:rPr>
        <w:t>12</w:t>
      </w:r>
      <w:r w:rsidR="00F25D1D" w:rsidRPr="00B61B0E">
        <w:rPr>
          <w:rFonts w:ascii="Times New Roman" w:hAnsi="Times New Roman"/>
          <w:b/>
          <w:bCs/>
          <w:sz w:val="22"/>
          <w:szCs w:val="22"/>
        </w:rPr>
        <w:t xml:space="preserve"> miesięcznej gwarancji</w:t>
      </w:r>
      <w:r w:rsidR="002C47B8" w:rsidRPr="00B61B0E">
        <w:rPr>
          <w:rFonts w:ascii="Times New Roman" w:hAnsi="Times New Roman"/>
          <w:b/>
          <w:bCs/>
          <w:sz w:val="22"/>
          <w:szCs w:val="22"/>
        </w:rPr>
        <w:t>,</w:t>
      </w:r>
      <w:r w:rsidR="007002DB" w:rsidRPr="00F708E6">
        <w:rPr>
          <w:rFonts w:ascii="Times New Roman" w:hAnsi="Times New Roman"/>
          <w:sz w:val="22"/>
          <w:szCs w:val="22"/>
        </w:rPr>
        <w:t xml:space="preserve"> </w:t>
      </w:r>
      <w:r w:rsidRPr="00F708E6">
        <w:rPr>
          <w:rFonts w:ascii="Times New Roman" w:hAnsi="Times New Roman"/>
          <w:sz w:val="22"/>
          <w:szCs w:val="22"/>
        </w:rPr>
        <w:t>obejmującej koszt napraw i części zamiennych. W ramach gwarancji Wykonawca będzie zobowiązany m.in. do nieodpłatnej (wliczonej w cenę oferty) bieżącej konserwacji, serwisu i przeglądów</w:t>
      </w:r>
      <w:r w:rsidR="00DD20FC" w:rsidRPr="00F708E6">
        <w:rPr>
          <w:rFonts w:ascii="Times New Roman" w:hAnsi="Times New Roman"/>
          <w:sz w:val="22"/>
          <w:szCs w:val="22"/>
        </w:rPr>
        <w:t>,</w:t>
      </w:r>
      <w:r w:rsidRPr="00F708E6">
        <w:rPr>
          <w:rFonts w:ascii="Times New Roman" w:hAnsi="Times New Roman"/>
          <w:sz w:val="22"/>
          <w:szCs w:val="22"/>
        </w:rPr>
        <w:t xml:space="preserve"> wynikających z warunków gwarancji i naprawy przedmiotu umowy w okresie gwarancyjnym. </w:t>
      </w:r>
    </w:p>
    <w:p w14:paraId="33FD28C3" w14:textId="77777777" w:rsidR="001C3D9E" w:rsidRPr="001C3D9E" w:rsidRDefault="00E625B2" w:rsidP="001C3D9E">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1C3D9E">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554A341" w14:textId="65701934" w:rsidR="008957D5" w:rsidRPr="008B440C" w:rsidRDefault="001C3D9E" w:rsidP="001C3D9E">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8B440C">
        <w:rPr>
          <w:rFonts w:ascii="Times New Roman" w:hAnsi="Times New Roman"/>
          <w:sz w:val="22"/>
          <w:szCs w:val="22"/>
        </w:rPr>
        <w:t xml:space="preserve">Zamawiający </w:t>
      </w:r>
      <w:r w:rsidR="00CE6D7F" w:rsidRPr="008B440C">
        <w:rPr>
          <w:rFonts w:ascii="Times New Roman" w:hAnsi="Times New Roman"/>
          <w:sz w:val="22"/>
          <w:szCs w:val="22"/>
        </w:rPr>
        <w:t>wymaga</w:t>
      </w:r>
      <w:r w:rsidR="008957D5" w:rsidRPr="008B440C">
        <w:rPr>
          <w:rFonts w:ascii="Times New Roman" w:hAnsi="Times New Roman"/>
          <w:sz w:val="22"/>
          <w:szCs w:val="22"/>
        </w:rPr>
        <w:t xml:space="preserve"> dodatkow</w:t>
      </w:r>
      <w:r w:rsidR="00CE6D7F" w:rsidRPr="008B440C">
        <w:rPr>
          <w:rFonts w:ascii="Times New Roman" w:hAnsi="Times New Roman"/>
          <w:sz w:val="22"/>
          <w:szCs w:val="22"/>
        </w:rPr>
        <w:t>ego</w:t>
      </w:r>
      <w:r w:rsidR="008957D5" w:rsidRPr="008B440C">
        <w:rPr>
          <w:rFonts w:ascii="Times New Roman" w:hAnsi="Times New Roman"/>
          <w:sz w:val="22"/>
          <w:szCs w:val="22"/>
        </w:rPr>
        <w:t xml:space="preserve"> co najmniej 12 miesięczn</w:t>
      </w:r>
      <w:r w:rsidR="005855D0" w:rsidRPr="008B440C">
        <w:rPr>
          <w:rFonts w:ascii="Times New Roman" w:hAnsi="Times New Roman"/>
          <w:sz w:val="22"/>
          <w:szCs w:val="22"/>
        </w:rPr>
        <w:t>ego</w:t>
      </w:r>
      <w:r w:rsidR="008957D5" w:rsidRPr="008B440C">
        <w:rPr>
          <w:rFonts w:ascii="Times New Roman" w:hAnsi="Times New Roman"/>
          <w:sz w:val="22"/>
          <w:szCs w:val="22"/>
        </w:rPr>
        <w:t xml:space="preserve"> kontrakt</w:t>
      </w:r>
      <w:r w:rsidR="005855D0" w:rsidRPr="008B440C">
        <w:rPr>
          <w:rFonts w:ascii="Times New Roman" w:hAnsi="Times New Roman"/>
          <w:sz w:val="22"/>
          <w:szCs w:val="22"/>
        </w:rPr>
        <w:t>u</w:t>
      </w:r>
      <w:r w:rsidR="008957D5" w:rsidRPr="008B440C">
        <w:rPr>
          <w:rFonts w:ascii="Times New Roman" w:hAnsi="Times New Roman"/>
          <w:sz w:val="22"/>
          <w:szCs w:val="22"/>
        </w:rPr>
        <w:t xml:space="preserve"> serwisow</w:t>
      </w:r>
      <w:r w:rsidR="008B440C" w:rsidRPr="008B440C">
        <w:rPr>
          <w:rFonts w:ascii="Times New Roman" w:hAnsi="Times New Roman"/>
          <w:sz w:val="22"/>
          <w:szCs w:val="22"/>
        </w:rPr>
        <w:t>ego</w:t>
      </w:r>
      <w:r w:rsidR="008957D5" w:rsidRPr="008B440C">
        <w:rPr>
          <w:rFonts w:ascii="Times New Roman" w:hAnsi="Times New Roman"/>
          <w:sz w:val="22"/>
          <w:szCs w:val="22"/>
        </w:rPr>
        <w:t xml:space="preserve">, którego okres rozpocznie się po upływie </w:t>
      </w:r>
      <w:r w:rsidR="008957D5" w:rsidRPr="00190E0E">
        <w:rPr>
          <w:rFonts w:ascii="Times New Roman" w:hAnsi="Times New Roman"/>
          <w:sz w:val="22"/>
          <w:szCs w:val="22"/>
        </w:rPr>
        <w:t>gwarancji</w:t>
      </w:r>
      <w:r w:rsidR="008B440C" w:rsidRPr="00190E0E">
        <w:rPr>
          <w:rFonts w:ascii="Times New Roman" w:hAnsi="Times New Roman"/>
          <w:sz w:val="22"/>
          <w:szCs w:val="22"/>
        </w:rPr>
        <w:t xml:space="preserve"> producenta</w:t>
      </w:r>
      <w:r w:rsidR="008957D5" w:rsidRPr="00190E0E">
        <w:rPr>
          <w:rFonts w:ascii="Times New Roman" w:hAnsi="Times New Roman"/>
          <w:sz w:val="22"/>
          <w:szCs w:val="22"/>
        </w:rPr>
        <w:t xml:space="preserve">. Kontrakt </w:t>
      </w:r>
      <w:r w:rsidR="008B440C" w:rsidRPr="00190E0E">
        <w:rPr>
          <w:rFonts w:ascii="Times New Roman" w:hAnsi="Times New Roman"/>
          <w:sz w:val="22"/>
          <w:szCs w:val="22"/>
        </w:rPr>
        <w:t xml:space="preserve">będzie uwzględniał </w:t>
      </w:r>
      <w:r w:rsidR="008957D5" w:rsidRPr="00190E0E">
        <w:rPr>
          <w:rFonts w:ascii="Times New Roman" w:hAnsi="Times New Roman"/>
          <w:sz w:val="22"/>
          <w:szCs w:val="22"/>
        </w:rPr>
        <w:t>nieodpłatną diagnostykę, robociznę</w:t>
      </w:r>
      <w:r w:rsidR="008B440C" w:rsidRPr="00190E0E">
        <w:rPr>
          <w:rFonts w:ascii="Times New Roman" w:hAnsi="Times New Roman"/>
          <w:sz w:val="22"/>
          <w:szCs w:val="22"/>
        </w:rPr>
        <w:t>,</w:t>
      </w:r>
      <w:r w:rsidR="008957D5" w:rsidRPr="00190E0E">
        <w:rPr>
          <w:rFonts w:ascii="Times New Roman" w:hAnsi="Times New Roman"/>
          <w:sz w:val="22"/>
          <w:szCs w:val="22"/>
        </w:rPr>
        <w:t xml:space="preserve"> w przypadku awarii</w:t>
      </w:r>
      <w:r w:rsidR="008B440C" w:rsidRPr="00190E0E">
        <w:rPr>
          <w:rFonts w:ascii="Times New Roman" w:hAnsi="Times New Roman"/>
          <w:sz w:val="22"/>
          <w:szCs w:val="22"/>
        </w:rPr>
        <w:t xml:space="preserve">, </w:t>
      </w:r>
      <w:r w:rsidR="008957D5" w:rsidRPr="00190E0E">
        <w:rPr>
          <w:rFonts w:ascii="Times New Roman" w:hAnsi="Times New Roman"/>
          <w:sz w:val="22"/>
          <w:szCs w:val="22"/>
        </w:rPr>
        <w:t>także 2 dniowy</w:t>
      </w:r>
      <w:r w:rsidR="008957D5" w:rsidRPr="008B440C">
        <w:rPr>
          <w:rFonts w:ascii="Times New Roman" w:hAnsi="Times New Roman"/>
          <w:sz w:val="22"/>
          <w:szCs w:val="22"/>
        </w:rPr>
        <w:t xml:space="preserve"> przegląd, konserwację i kalibrację mikroskopu</w:t>
      </w:r>
      <w:r w:rsidRPr="008B440C">
        <w:rPr>
          <w:rFonts w:ascii="Times New Roman" w:hAnsi="Times New Roman"/>
          <w:sz w:val="22"/>
          <w:szCs w:val="22"/>
        </w:rPr>
        <w:t>.</w:t>
      </w:r>
    </w:p>
    <w:p w14:paraId="0122325F" w14:textId="77777777" w:rsidR="00640474"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F708E6">
        <w:rPr>
          <w:rFonts w:ascii="Times New Roman" w:hAnsi="Times New Roman"/>
          <w:sz w:val="22"/>
          <w:szCs w:val="22"/>
        </w:rPr>
        <w:t xml:space="preserve"> nie dłuższym jednak niż </w:t>
      </w:r>
      <w:r w:rsidR="00775812" w:rsidRPr="00F708E6">
        <w:rPr>
          <w:rFonts w:ascii="Times New Roman" w:hAnsi="Times New Roman"/>
          <w:sz w:val="22"/>
          <w:szCs w:val="22"/>
        </w:rPr>
        <w:t>6</w:t>
      </w:r>
      <w:r w:rsidR="00640474" w:rsidRPr="00F708E6">
        <w:rPr>
          <w:rFonts w:ascii="Times New Roman" w:hAnsi="Times New Roman"/>
          <w:sz w:val="22"/>
          <w:szCs w:val="22"/>
        </w:rPr>
        <w:t xml:space="preserve"> tygodni</w:t>
      </w:r>
      <w:r w:rsidRPr="00F708E6">
        <w:rPr>
          <w:rFonts w:ascii="Times New Roman" w:hAnsi="Times New Roman"/>
          <w:sz w:val="22"/>
          <w:szCs w:val="22"/>
        </w:rPr>
        <w:t>,</w:t>
      </w:r>
      <w:r w:rsidRPr="00F708E6">
        <w:rPr>
          <w:rFonts w:ascii="Times New Roman" w:hAnsi="Times New Roman"/>
          <w:color w:val="000000"/>
          <w:sz w:val="22"/>
          <w:szCs w:val="22"/>
        </w:rPr>
        <w:t xml:space="preserve"> przy czym reakcja serwisu musi nastąpić do 48 godzin od chwili zgłoszenia telefonicznie, faxem lub emailem, przy czym wszelkie </w:t>
      </w:r>
      <w:r w:rsidRPr="00F708E6">
        <w:rPr>
          <w:rFonts w:ascii="Times New Roman" w:hAnsi="Times New Roman"/>
          <w:sz w:val="22"/>
          <w:szCs w:val="22"/>
        </w:rPr>
        <w:t>działania organizacyjne i koszty związane ze świadczeniem usługi gwarancyjnej poza miejscem wykonania umowy ponosi Wykonawca</w:t>
      </w:r>
      <w:r w:rsidRPr="00F708E6">
        <w:rPr>
          <w:rFonts w:ascii="Times New Roman" w:hAnsi="Times New Roman"/>
          <w:color w:val="000000"/>
          <w:sz w:val="22"/>
          <w:szCs w:val="22"/>
        </w:rPr>
        <w:t xml:space="preserve">. </w:t>
      </w:r>
    </w:p>
    <w:p w14:paraId="17F325AE"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65F93C68"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58F4FF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F708E6">
        <w:rPr>
          <w:rFonts w:ascii="Times New Roman" w:hAnsi="Times New Roman"/>
          <w:sz w:val="22"/>
          <w:szCs w:val="22"/>
        </w:rPr>
        <w:t>5</w:t>
      </w:r>
      <w:r w:rsidRPr="00F708E6">
        <w:rPr>
          <w:rFonts w:ascii="Times New Roman" w:hAnsi="Times New Roman"/>
          <w:sz w:val="22"/>
          <w:szCs w:val="22"/>
        </w:rPr>
        <w:t xml:space="preserve"> niniejszego paragrafu umowy.</w:t>
      </w:r>
    </w:p>
    <w:p w14:paraId="05FB815D"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w:t>
      </w:r>
      <w:r w:rsidR="004163C5" w:rsidRPr="00F708E6">
        <w:rPr>
          <w:rFonts w:ascii="Times New Roman" w:hAnsi="Times New Roman"/>
          <w:sz w:val="22"/>
          <w:szCs w:val="22"/>
        </w:rPr>
        <w:t xml:space="preserve"> </w:t>
      </w:r>
      <w:r w:rsidR="00BF6B7D" w:rsidRPr="00F708E6">
        <w:rPr>
          <w:rFonts w:ascii="Times New Roman" w:hAnsi="Times New Roman"/>
          <w:sz w:val="22"/>
          <w:szCs w:val="22"/>
        </w:rPr>
        <w:t>24 miesięcy od</w:t>
      </w:r>
      <w:r w:rsidRPr="00F708E6">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t>
      </w:r>
      <w:r w:rsidRPr="00F708E6">
        <w:rPr>
          <w:rFonts w:ascii="Times New Roman" w:hAnsi="Times New Roman"/>
          <w:sz w:val="22"/>
          <w:szCs w:val="22"/>
        </w:rPr>
        <w:lastRenderedPageBreak/>
        <w:t>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C9E7CF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072CE1B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5FDB854A"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03954BFE" w14:textId="77777777" w:rsidR="00904CEC" w:rsidRPr="00F708E6" w:rsidRDefault="00904CEC" w:rsidP="00426B22">
      <w:pPr>
        <w:widowControl/>
        <w:suppressAutoHyphens w:val="0"/>
        <w:jc w:val="both"/>
        <w:rPr>
          <w:b/>
          <w:bCs/>
          <w:sz w:val="22"/>
          <w:szCs w:val="22"/>
        </w:rPr>
      </w:pPr>
    </w:p>
    <w:p w14:paraId="1190F62A" w14:textId="77777777" w:rsidR="009B7FDA" w:rsidRPr="00F708E6" w:rsidRDefault="00B64BED" w:rsidP="00326230">
      <w:pPr>
        <w:widowControl/>
        <w:suppressAutoHyphens w:val="0"/>
        <w:ind w:left="540"/>
        <w:rPr>
          <w:b/>
          <w:bCs/>
          <w:sz w:val="22"/>
          <w:szCs w:val="22"/>
        </w:rPr>
      </w:pPr>
      <w:r w:rsidRPr="00F708E6">
        <w:rPr>
          <w:b/>
          <w:bCs/>
          <w:sz w:val="22"/>
          <w:szCs w:val="22"/>
        </w:rPr>
        <w:t>§ 6</w:t>
      </w:r>
    </w:p>
    <w:p w14:paraId="01406727"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1EC1F7FF" w14:textId="77777777" w:rsidR="005D48CD" w:rsidRPr="00F708E6" w:rsidRDefault="008E1283"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Zamawiający może odstąpić od umowy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na przedmiot umowy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1253A74A" w14:textId="77777777" w:rsidR="005D48CD"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Wykonawca na skutek swojej niewypłacalności nie wykonuje zobowiązań pieniężnych przez okres co najmniej 3 miesięcy;</w:t>
      </w:r>
    </w:p>
    <w:p w14:paraId="2E4582F6" w14:textId="77777777" w:rsidR="00AE5371"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3BBDD49F" w14:textId="2F4F8225" w:rsidR="00AE5371" w:rsidRPr="00F708E6" w:rsidRDefault="00AE5371"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r w:rsidR="00AE0D9E">
        <w:rPr>
          <w:color w:val="000000"/>
          <w:sz w:val="22"/>
          <w:szCs w:val="22"/>
        </w:rPr>
        <w:t xml:space="preserve">, w stopniu uniemożliwiającym wykonanie umowy </w:t>
      </w:r>
    </w:p>
    <w:p w14:paraId="7C92B143" w14:textId="77777777" w:rsidR="00AE5371" w:rsidRPr="00F708E6" w:rsidRDefault="00863CDE"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dojdzie do utraty </w:t>
      </w:r>
      <w:r w:rsidR="00DF015F" w:rsidRPr="00F708E6">
        <w:rPr>
          <w:sz w:val="22"/>
          <w:szCs w:val="22"/>
        </w:rPr>
        <w:t xml:space="preserve">płynności finansowej przez </w:t>
      </w:r>
      <w:r w:rsidR="00AE5371" w:rsidRPr="00F708E6">
        <w:rPr>
          <w:sz w:val="22"/>
          <w:szCs w:val="22"/>
        </w:rPr>
        <w:t>Wykonawc</w:t>
      </w:r>
      <w:r w:rsidR="00DF015F" w:rsidRPr="00F708E6">
        <w:rPr>
          <w:sz w:val="22"/>
          <w:szCs w:val="22"/>
        </w:rPr>
        <w:t>ę</w:t>
      </w:r>
      <w:r w:rsidR="00AE5371" w:rsidRPr="00F708E6">
        <w:rPr>
          <w:sz w:val="22"/>
          <w:szCs w:val="22"/>
        </w:rPr>
        <w:t xml:space="preserve">, w szczególności </w:t>
      </w:r>
      <w:r w:rsidR="00707FA8" w:rsidRPr="00F708E6">
        <w:rPr>
          <w:sz w:val="22"/>
          <w:szCs w:val="22"/>
        </w:rPr>
        <w:t>wskutek</w:t>
      </w:r>
      <w:r w:rsidR="00645AE7" w:rsidRPr="00F708E6">
        <w:rPr>
          <w:sz w:val="22"/>
          <w:szCs w:val="22"/>
        </w:rPr>
        <w:t xml:space="preserve"> </w:t>
      </w:r>
      <w:r w:rsidR="00AE5371" w:rsidRPr="00F708E6">
        <w:rPr>
          <w:sz w:val="22"/>
          <w:szCs w:val="22"/>
        </w:rPr>
        <w:t>wystąpieni</w:t>
      </w:r>
      <w:r w:rsidR="00645AE7" w:rsidRPr="00F708E6">
        <w:rPr>
          <w:sz w:val="22"/>
          <w:szCs w:val="22"/>
        </w:rPr>
        <w:t>a</w:t>
      </w:r>
      <w:r w:rsidR="00AE5371" w:rsidRPr="00F708E6">
        <w:rPr>
          <w:sz w:val="22"/>
          <w:szCs w:val="22"/>
        </w:rPr>
        <w:t xml:space="preserve"> zajęć komorniczych lub innych zajęć uprawnionych organów o łącznej wartości przekraczającej </w:t>
      </w:r>
      <w:r w:rsidR="00813DAE" w:rsidRPr="00F708E6">
        <w:rPr>
          <w:sz w:val="22"/>
          <w:szCs w:val="22"/>
        </w:rPr>
        <w:t>2</w:t>
      </w:r>
      <w:r w:rsidR="00AE5371" w:rsidRPr="00F708E6">
        <w:rPr>
          <w:sz w:val="22"/>
          <w:szCs w:val="22"/>
        </w:rPr>
        <w:t xml:space="preserve">00 000,00 PLN (słownie: </w:t>
      </w:r>
      <w:r w:rsidR="00813DAE" w:rsidRPr="00F708E6">
        <w:rPr>
          <w:sz w:val="22"/>
          <w:szCs w:val="22"/>
        </w:rPr>
        <w:t>dwieście</w:t>
      </w:r>
      <w:r w:rsidR="00AE5371" w:rsidRPr="00F708E6">
        <w:rPr>
          <w:sz w:val="22"/>
          <w:szCs w:val="22"/>
        </w:rPr>
        <w:t xml:space="preserve"> tysięcy złotych </w:t>
      </w:r>
      <w:r w:rsidR="00AE5371" w:rsidRPr="00F708E6">
        <w:rPr>
          <w:sz w:val="22"/>
          <w:szCs w:val="22"/>
          <w:vertAlign w:val="superscript"/>
        </w:rPr>
        <w:t>00</w:t>
      </w:r>
      <w:r w:rsidR="00AE5371" w:rsidRPr="00F708E6">
        <w:rPr>
          <w:sz w:val="22"/>
          <w:szCs w:val="22"/>
        </w:rPr>
        <w:t>/</w:t>
      </w:r>
      <w:r w:rsidR="00AE5371" w:rsidRPr="00F708E6">
        <w:rPr>
          <w:sz w:val="22"/>
          <w:szCs w:val="22"/>
          <w:vertAlign w:val="subscript"/>
        </w:rPr>
        <w:t>100</w:t>
      </w:r>
      <w:r w:rsidR="00AE5371" w:rsidRPr="00F708E6">
        <w:rPr>
          <w:sz w:val="22"/>
          <w:szCs w:val="22"/>
        </w:rPr>
        <w:t>);</w:t>
      </w:r>
    </w:p>
    <w:p w14:paraId="22A7433D" w14:textId="77777777" w:rsidR="005D48CD"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Pr="00F708E6">
        <w:rPr>
          <w:color w:val="000000"/>
          <w:sz w:val="22"/>
          <w:szCs w:val="22"/>
        </w:rPr>
        <w:t>.</w:t>
      </w:r>
    </w:p>
    <w:p w14:paraId="05CB4438" w14:textId="76871C02" w:rsidR="00462635" w:rsidRPr="00F708E6" w:rsidRDefault="00CB21A8"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ł</w:t>
      </w:r>
      <w:r w:rsidR="00462635">
        <w:rPr>
          <w:sz w:val="22"/>
          <w:szCs w:val="22"/>
        </w:rPr>
        <w:t xml:space="preserve">ączna wysokość kar umownych przekroczy </w:t>
      </w:r>
      <w:r w:rsidR="005B13FC">
        <w:rPr>
          <w:sz w:val="22"/>
          <w:szCs w:val="22"/>
        </w:rPr>
        <w:t>35%</w:t>
      </w:r>
    </w:p>
    <w:p w14:paraId="6204CFA4"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6D9EA25D" w14:textId="77777777" w:rsidR="005D48CD" w:rsidRPr="00F708E6" w:rsidRDefault="005D48CD" w:rsidP="00583E7F">
      <w:pPr>
        <w:widowControl/>
        <w:numPr>
          <w:ilvl w:val="0"/>
          <w:numId w:val="18"/>
        </w:numPr>
        <w:tabs>
          <w:tab w:val="clear" w:pos="360"/>
          <w:tab w:val="num" w:pos="142"/>
          <w:tab w:val="left" w:pos="900"/>
        </w:tabs>
        <w:suppressAutoHyphens w:val="0"/>
        <w:ind w:left="900"/>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Pr="00F708E6">
        <w:rPr>
          <w:sz w:val="22"/>
          <w:szCs w:val="22"/>
        </w:rPr>
        <w:t xml:space="preserve"> niniejszego paragrafu </w:t>
      </w:r>
      <w:r w:rsidR="002D1F40" w:rsidRPr="00F708E6">
        <w:rPr>
          <w:sz w:val="22"/>
          <w:szCs w:val="22"/>
        </w:rPr>
        <w:t>Umowy</w:t>
      </w:r>
      <w:r w:rsidRPr="00F708E6">
        <w:rPr>
          <w:sz w:val="22"/>
          <w:szCs w:val="22"/>
        </w:rPr>
        <w:t>.</w:t>
      </w:r>
    </w:p>
    <w:p w14:paraId="79C7B72D" w14:textId="77777777" w:rsidR="005D48CD" w:rsidRPr="00F708E6" w:rsidRDefault="005D48CD" w:rsidP="00583E7F">
      <w:pPr>
        <w:widowControl/>
        <w:numPr>
          <w:ilvl w:val="0"/>
          <w:numId w:val="18"/>
        </w:numPr>
        <w:tabs>
          <w:tab w:val="clear" w:pos="360"/>
          <w:tab w:val="left"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7DCB410A" w14:textId="77777777" w:rsidR="004A2588" w:rsidRPr="00F708E6" w:rsidRDefault="005D48CD" w:rsidP="00583E7F">
      <w:pPr>
        <w:widowControl/>
        <w:numPr>
          <w:ilvl w:val="0"/>
          <w:numId w:val="18"/>
        </w:numPr>
        <w:tabs>
          <w:tab w:val="clear" w:pos="360"/>
          <w:tab w:val="num"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oszczeń o zapłatę kar umownych.</w:t>
      </w:r>
    </w:p>
    <w:p w14:paraId="798B1B09" w14:textId="77777777" w:rsidR="00603998" w:rsidRPr="00F708E6" w:rsidRDefault="00603998" w:rsidP="00F708E6">
      <w:pPr>
        <w:widowControl/>
        <w:numPr>
          <w:ilvl w:val="0"/>
          <w:numId w:val="18"/>
        </w:numPr>
        <w:tabs>
          <w:tab w:val="clear" w:pos="360"/>
          <w:tab w:val="num" w:pos="142"/>
          <w:tab w:val="left" w:pos="900"/>
        </w:tabs>
        <w:spacing w:after="240"/>
        <w:ind w:left="900"/>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68991297" w14:textId="77777777" w:rsidR="009B7FDA" w:rsidRPr="00F708E6" w:rsidRDefault="00B64BED" w:rsidP="00E21080">
      <w:pPr>
        <w:ind w:left="360"/>
        <w:rPr>
          <w:b/>
          <w:sz w:val="22"/>
          <w:szCs w:val="22"/>
        </w:rPr>
      </w:pPr>
      <w:r w:rsidRPr="00F708E6">
        <w:rPr>
          <w:b/>
          <w:sz w:val="22"/>
          <w:szCs w:val="22"/>
        </w:rPr>
        <w:lastRenderedPageBreak/>
        <w:t>§ 7</w:t>
      </w:r>
    </w:p>
    <w:p w14:paraId="536B2177"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00FA3E2E" w:rsidRPr="00F708E6">
        <w:rPr>
          <w:rFonts w:ascii="Times New Roman" w:hAnsi="Times New Roman"/>
          <w:sz w:val="22"/>
          <w:szCs w:val="22"/>
        </w:rPr>
        <w:br/>
      </w:r>
      <w:r w:rsidRPr="00F708E6">
        <w:rPr>
          <w:rFonts w:ascii="Times New Roman" w:hAnsi="Times New Roman"/>
          <w:sz w:val="22"/>
          <w:szCs w:val="22"/>
        </w:rPr>
        <w:t>z niniejszą umową lub nienależyte wykonanie zobowiązań z Umowy wynikających.</w:t>
      </w:r>
    </w:p>
    <w:p w14:paraId="4FEFC0AD"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Wykonawca, z zastrzeżeniem ust. 4 niniejszego paragrafu, zapłaci Zamawiającemu karę umowną w poniższej wysokości w przypadkach</w:t>
      </w:r>
      <w:r w:rsidRPr="00F708E6">
        <w:rPr>
          <w:rFonts w:ascii="Times New Roman" w:hAnsi="Times New Roman"/>
          <w:color w:val="000000"/>
          <w:sz w:val="22"/>
          <w:szCs w:val="22"/>
        </w:rPr>
        <w:t>:</w:t>
      </w:r>
    </w:p>
    <w:p w14:paraId="3BBF7CA6" w14:textId="384A752F"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odstąpienia od Umowy wskutek okoliczności </w:t>
      </w:r>
      <w:r w:rsidR="00CB21A8">
        <w:rPr>
          <w:rFonts w:ascii="Times New Roman" w:hAnsi="Times New Roman"/>
          <w:sz w:val="22"/>
          <w:szCs w:val="22"/>
        </w:rPr>
        <w:t xml:space="preserve">leżących po stronie Wykonawcy - </w:t>
      </w:r>
      <w:r w:rsidRPr="00F708E6">
        <w:rPr>
          <w:rFonts w:ascii="Times New Roman" w:hAnsi="Times New Roman"/>
          <w:sz w:val="22"/>
          <w:szCs w:val="22"/>
        </w:rPr>
        <w:t xml:space="preserve">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3C1DB0F1" w14:textId="0157ABC7" w:rsidR="002634D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niewykonania lub nienależytego wykonania Umowy </w:t>
      </w:r>
      <w:r w:rsidR="00CB21A8">
        <w:rPr>
          <w:rFonts w:ascii="Times New Roman" w:hAnsi="Times New Roman"/>
          <w:sz w:val="22"/>
          <w:szCs w:val="22"/>
        </w:rPr>
        <w:t xml:space="preserve">- </w:t>
      </w:r>
      <w:r w:rsidRPr="00F708E6">
        <w:rPr>
          <w:rFonts w:ascii="Times New Roman" w:hAnsi="Times New Roman"/>
          <w:sz w:val="22"/>
          <w:szCs w:val="22"/>
        </w:rPr>
        <w:t xml:space="preserve">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5A19CFB6" w14:textId="250D2FA3"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wykonaniu przedmiotu Umowy </w:t>
      </w:r>
      <w:r w:rsidR="00CB21A8">
        <w:rPr>
          <w:rFonts w:ascii="Times New Roman" w:hAnsi="Times New Roman"/>
          <w:sz w:val="22"/>
          <w:szCs w:val="22"/>
        </w:rPr>
        <w:t xml:space="preserve">- </w:t>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2B4261DE"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2CB158F1" w14:textId="77777777" w:rsidR="00CC2198"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008F2D58" w:rsidRPr="00F708E6">
        <w:rPr>
          <w:rFonts w:ascii="Times New Roman" w:hAnsi="Times New Roman"/>
          <w:sz w:val="22"/>
          <w:szCs w:val="22"/>
        </w:rPr>
        <w:br/>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2AADE07B" w14:textId="28446E12" w:rsidR="00002096" w:rsidRPr="00F708E6" w:rsidRDefault="00855667"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nieodręczenia </w:t>
      </w:r>
      <w:r w:rsidR="00802961" w:rsidRPr="00F708E6">
        <w:rPr>
          <w:rFonts w:ascii="Times New Roman" w:hAnsi="Times New Roman"/>
          <w:sz w:val="22"/>
          <w:szCs w:val="22"/>
        </w:rPr>
        <w:t xml:space="preserve">w terminie </w:t>
      </w:r>
      <w:r w:rsidR="00002096" w:rsidRPr="00F708E6">
        <w:rPr>
          <w:rFonts w:ascii="Times New Roman" w:hAnsi="Times New Roman"/>
          <w:sz w:val="22"/>
          <w:szCs w:val="22"/>
        </w:rPr>
        <w:t>korekty faktury</w:t>
      </w:r>
      <w:r w:rsidR="0083101D" w:rsidRPr="00F708E6">
        <w:rPr>
          <w:rFonts w:ascii="Times New Roman" w:hAnsi="Times New Roman"/>
          <w:sz w:val="22"/>
          <w:szCs w:val="22"/>
        </w:rPr>
        <w:t xml:space="preserve">, o której mowa w § </w:t>
      </w:r>
      <w:r w:rsidR="00345545" w:rsidRPr="00F708E6">
        <w:rPr>
          <w:rFonts w:ascii="Times New Roman" w:hAnsi="Times New Roman"/>
          <w:sz w:val="22"/>
          <w:szCs w:val="22"/>
        </w:rPr>
        <w:t xml:space="preserve">3 </w:t>
      </w:r>
      <w:r w:rsidRPr="00F708E6">
        <w:rPr>
          <w:rFonts w:ascii="Times New Roman" w:hAnsi="Times New Roman"/>
          <w:sz w:val="22"/>
          <w:szCs w:val="22"/>
        </w:rPr>
        <w:t>ust. 4</w:t>
      </w:r>
      <w:r w:rsidR="00002096" w:rsidRPr="00F708E6">
        <w:rPr>
          <w:rFonts w:ascii="Times New Roman" w:hAnsi="Times New Roman"/>
          <w:sz w:val="22"/>
          <w:szCs w:val="22"/>
        </w:rPr>
        <w:t xml:space="preserve"> </w:t>
      </w:r>
      <w:r w:rsidR="001224E6" w:rsidRPr="00F708E6">
        <w:rPr>
          <w:rFonts w:ascii="Times New Roman" w:hAnsi="Times New Roman"/>
          <w:sz w:val="22"/>
          <w:szCs w:val="22"/>
        </w:rPr>
        <w:t xml:space="preserve">Umowy </w:t>
      </w:r>
      <w:r w:rsidR="00802961" w:rsidRPr="00F708E6">
        <w:rPr>
          <w:rFonts w:ascii="Times New Roman" w:hAnsi="Times New Roman"/>
          <w:sz w:val="22"/>
          <w:szCs w:val="22"/>
        </w:rPr>
        <w:t xml:space="preserve">- </w:t>
      </w:r>
      <w:r w:rsidR="00002096" w:rsidRPr="00F708E6">
        <w:rPr>
          <w:rFonts w:ascii="Times New Roman" w:hAnsi="Times New Roman"/>
          <w:sz w:val="22"/>
          <w:szCs w:val="22"/>
        </w:rPr>
        <w:t>w wysokości stanowiącej równowartość należnego podatku od towarów i usług VAT z tytułu przedmiotowej dostawy sprzętu kompu</w:t>
      </w:r>
      <w:r w:rsidR="00FC2D3D" w:rsidRPr="00F708E6">
        <w:rPr>
          <w:rFonts w:ascii="Times New Roman" w:hAnsi="Times New Roman"/>
          <w:sz w:val="22"/>
          <w:szCs w:val="22"/>
        </w:rPr>
        <w:t>terowego objętego stawką 0% VAT</w:t>
      </w:r>
      <w:r w:rsidR="00002096" w:rsidRPr="00F708E6">
        <w:rPr>
          <w:rFonts w:ascii="Times New Roman" w:hAnsi="Times New Roman"/>
          <w:sz w:val="22"/>
          <w:szCs w:val="22"/>
        </w:rPr>
        <w:t xml:space="preserve">. </w:t>
      </w:r>
    </w:p>
    <w:p w14:paraId="6B899ABC" w14:textId="77777777" w:rsidR="002D1F40" w:rsidRPr="00F708E6" w:rsidRDefault="002D1F40" w:rsidP="00583E7F">
      <w:pPr>
        <w:pStyle w:val="Tekstpodstawowy"/>
        <w:numPr>
          <w:ilvl w:val="0"/>
          <w:numId w:val="14"/>
        </w:numPr>
        <w:tabs>
          <w:tab w:val="clear" w:pos="108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zapłaci Wykonawcy karę umow</w:t>
      </w:r>
      <w:r w:rsidR="00406759" w:rsidRPr="00F708E6">
        <w:rPr>
          <w:rFonts w:ascii="Times New Roman" w:hAnsi="Times New Roman"/>
          <w:sz w:val="22"/>
          <w:szCs w:val="22"/>
        </w:rPr>
        <w:t>ną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19020626" w14:textId="77777777" w:rsidR="007F639A" w:rsidRDefault="007F639A"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Pr>
          <w:rFonts w:ascii="Times New Roman" w:hAnsi="Times New Roman"/>
          <w:sz w:val="22"/>
          <w:szCs w:val="22"/>
        </w:rPr>
        <w:t>Łącz</w:t>
      </w:r>
      <w:r w:rsidR="00DF7F31">
        <w:rPr>
          <w:rFonts w:ascii="Times New Roman" w:hAnsi="Times New Roman"/>
          <w:sz w:val="22"/>
          <w:szCs w:val="22"/>
        </w:rPr>
        <w:t>n</w:t>
      </w:r>
      <w:r>
        <w:rPr>
          <w:rFonts w:ascii="Times New Roman" w:hAnsi="Times New Roman"/>
          <w:sz w:val="22"/>
          <w:szCs w:val="22"/>
        </w:rPr>
        <w:t xml:space="preserve">a wysokość kar umownych nie może przekroczyć 40% wynagrodzenia określonego w § </w:t>
      </w:r>
      <w:r w:rsidR="00462635">
        <w:rPr>
          <w:rFonts w:ascii="Times New Roman" w:hAnsi="Times New Roman"/>
          <w:sz w:val="22"/>
          <w:szCs w:val="22"/>
        </w:rPr>
        <w:t>3 ust. 2</w:t>
      </w:r>
    </w:p>
    <w:p w14:paraId="7DB2B059"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Strony mogą dochodzić na zasadach ogólnych odszkodowania przewyższającego wysokość zastrzeżonych kar umownych</w:t>
      </w:r>
      <w:r w:rsidR="00391C34" w:rsidRPr="00F708E6">
        <w:rPr>
          <w:rFonts w:ascii="Times New Roman" w:hAnsi="Times New Roman"/>
          <w:sz w:val="22"/>
          <w:szCs w:val="22"/>
        </w:rPr>
        <w:t>, przy czym kary umowne określone w ust. 2 i 3 mają charakter zaliczalny na poczet przedmiotowego odszkodowania uzupełniającego dochodzonego przez daną Stronę umowy</w:t>
      </w:r>
      <w:r w:rsidRPr="00F708E6">
        <w:rPr>
          <w:rFonts w:ascii="Times New Roman" w:hAnsi="Times New Roman"/>
          <w:sz w:val="22"/>
          <w:szCs w:val="22"/>
        </w:rPr>
        <w:t>.</w:t>
      </w:r>
    </w:p>
    <w:p w14:paraId="4B2450A6" w14:textId="77777777" w:rsidR="000C1E39"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B36D622" w14:textId="77777777" w:rsidR="000C1E39" w:rsidRPr="00F708E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jest uprawniony do potrącenia ewentualnych kar umownych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1C1AA6D"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color w:val="000000"/>
          <w:sz w:val="22"/>
          <w:szCs w:val="22"/>
        </w:rPr>
        <w:t>Zapłata kar umownych nie zwalnia Wykonawcy od obowiązku wykonania Umowy</w:t>
      </w:r>
      <w:r w:rsidRPr="00F708E6">
        <w:rPr>
          <w:rFonts w:ascii="Times New Roman" w:hAnsi="Times New Roman"/>
          <w:sz w:val="22"/>
          <w:szCs w:val="22"/>
        </w:rPr>
        <w:t>.</w:t>
      </w:r>
    </w:p>
    <w:p w14:paraId="4DB3C36E" w14:textId="77777777" w:rsidR="009F5E41" w:rsidRDefault="009F5E41" w:rsidP="00F708E6">
      <w:pPr>
        <w:widowControl/>
        <w:suppressAutoHyphens w:val="0"/>
        <w:rPr>
          <w:b/>
          <w:bCs/>
          <w:color w:val="000000"/>
          <w:sz w:val="22"/>
          <w:szCs w:val="22"/>
        </w:rPr>
      </w:pPr>
    </w:p>
    <w:p w14:paraId="045D36C5" w14:textId="54AA6E18" w:rsidR="00016BBE" w:rsidRPr="00F708E6" w:rsidRDefault="00B64BED" w:rsidP="00F708E6">
      <w:pPr>
        <w:widowControl/>
        <w:suppressAutoHyphens w:val="0"/>
        <w:rPr>
          <w:b/>
          <w:bCs/>
          <w:color w:val="000000"/>
          <w:sz w:val="22"/>
          <w:szCs w:val="22"/>
        </w:rPr>
      </w:pPr>
      <w:r w:rsidRPr="00F708E6">
        <w:rPr>
          <w:b/>
          <w:bCs/>
          <w:color w:val="000000"/>
          <w:sz w:val="22"/>
          <w:szCs w:val="22"/>
        </w:rPr>
        <w:t>§ 8</w:t>
      </w:r>
    </w:p>
    <w:p w14:paraId="070AD4F3" w14:textId="77777777" w:rsidR="009B7FDA" w:rsidRPr="00F708E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4598164A"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w:t>
      </w:r>
      <w:r w:rsidRPr="00F708E6">
        <w:rPr>
          <w:sz w:val="22"/>
          <w:szCs w:val="22"/>
        </w:rPr>
        <w:lastRenderedPageBreak/>
        <w:t xml:space="preserve">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769BEE92"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571C4123"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aktualizacji rozwiązań z uwagi na postęp technologiczny lub zmiany obowiązujących przepisów.</w:t>
      </w:r>
    </w:p>
    <w:p w14:paraId="71FBBD58" w14:textId="77777777" w:rsidR="009B7FDA" w:rsidRPr="00F708E6" w:rsidRDefault="009B7FDA" w:rsidP="00F708E6">
      <w:pPr>
        <w:pStyle w:val="NormalnyWeb"/>
        <w:tabs>
          <w:tab w:val="left" w:pos="900"/>
        </w:tabs>
        <w:spacing w:before="0" w:beforeAutospacing="0" w:after="240" w:afterAutospacing="0"/>
        <w:ind w:left="900" w:hanging="360"/>
        <w:jc w:val="both"/>
        <w:rPr>
          <w:sz w:val="22"/>
          <w:szCs w:val="22"/>
        </w:rPr>
      </w:pPr>
      <w:r w:rsidRPr="00F708E6">
        <w:rPr>
          <w:sz w:val="22"/>
          <w:szCs w:val="22"/>
        </w:rPr>
        <w:t xml:space="preserve">2. </w:t>
      </w:r>
      <w:r w:rsidRPr="00F708E6">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19BCCCE" w14:textId="77777777" w:rsidR="00016BBE" w:rsidRPr="00F708E6" w:rsidRDefault="000C1E39" w:rsidP="00E21080">
      <w:pPr>
        <w:rPr>
          <w:sz w:val="22"/>
          <w:szCs w:val="22"/>
        </w:rPr>
      </w:pPr>
      <w:r w:rsidRPr="00F708E6">
        <w:rPr>
          <w:b/>
          <w:bCs/>
          <w:sz w:val="22"/>
          <w:szCs w:val="22"/>
        </w:rPr>
        <w:t>§ 9</w:t>
      </w:r>
    </w:p>
    <w:p w14:paraId="310CF425" w14:textId="77777777" w:rsidR="00002096" w:rsidRPr="00F708E6" w:rsidRDefault="001755B5" w:rsidP="00583E7F">
      <w:pPr>
        <w:widowControl/>
        <w:numPr>
          <w:ilvl w:val="0"/>
          <w:numId w:val="15"/>
        </w:numPr>
        <w:tabs>
          <w:tab w:val="left" w:pos="360"/>
        </w:tabs>
        <w:suppressAutoHyphens w:val="0"/>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58FF0C34" w14:textId="77777777" w:rsidR="00002096" w:rsidRPr="00F708E6" w:rsidRDefault="00002096" w:rsidP="00583E7F">
      <w:pPr>
        <w:widowControl/>
        <w:numPr>
          <w:ilvl w:val="0"/>
          <w:numId w:val="15"/>
        </w:numPr>
        <w:tabs>
          <w:tab w:val="left" w:pos="360"/>
        </w:tabs>
        <w:suppressAutoHyphens w:val="0"/>
        <w:jc w:val="both"/>
        <w:rPr>
          <w:sz w:val="22"/>
          <w:szCs w:val="22"/>
        </w:rPr>
      </w:pPr>
      <w:r w:rsidRPr="00F708E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B83FBC9" w14:textId="77777777" w:rsidR="00016BBE" w:rsidRPr="00F708E6" w:rsidRDefault="00016BBE" w:rsidP="00583E7F">
      <w:pPr>
        <w:widowControl/>
        <w:numPr>
          <w:ilvl w:val="0"/>
          <w:numId w:val="15"/>
        </w:numPr>
        <w:tabs>
          <w:tab w:val="left" w:pos="900"/>
        </w:tabs>
        <w:jc w:val="both"/>
        <w:rPr>
          <w:color w:val="000000"/>
          <w:sz w:val="22"/>
          <w:szCs w:val="22"/>
        </w:rPr>
      </w:pPr>
      <w:r w:rsidRPr="00F708E6">
        <w:rPr>
          <w:sz w:val="22"/>
          <w:szCs w:val="22"/>
        </w:rPr>
        <w:t>Bieg terminów określonych w niniejszej umowie ulega zawieszeniu przez czas trwania przeszkody spowodowanej siłą wyższą.</w:t>
      </w:r>
    </w:p>
    <w:p w14:paraId="215F2025" w14:textId="77777777" w:rsidR="00276C5D" w:rsidRPr="00F708E6" w:rsidRDefault="00276C5D" w:rsidP="00E21080">
      <w:pPr>
        <w:rPr>
          <w:b/>
          <w:bCs/>
          <w:sz w:val="22"/>
          <w:szCs w:val="22"/>
        </w:rPr>
      </w:pPr>
    </w:p>
    <w:p w14:paraId="5960E1EA" w14:textId="77777777" w:rsidR="00016BBE" w:rsidRPr="00F708E6" w:rsidRDefault="000C1E39" w:rsidP="00E21080">
      <w:pPr>
        <w:rPr>
          <w:b/>
          <w:bCs/>
          <w:sz w:val="22"/>
          <w:szCs w:val="22"/>
        </w:rPr>
      </w:pPr>
      <w:r w:rsidRPr="00F708E6">
        <w:rPr>
          <w:b/>
          <w:bCs/>
          <w:sz w:val="22"/>
          <w:szCs w:val="22"/>
        </w:rPr>
        <w:t>§ 10</w:t>
      </w:r>
    </w:p>
    <w:p w14:paraId="74C7A9DE"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2ACC9E04"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06D6B661" w14:textId="77777777" w:rsidR="00276C5D" w:rsidRPr="00F708E6" w:rsidRDefault="00276C5D" w:rsidP="00E21080">
      <w:pPr>
        <w:outlineLvl w:val="0"/>
        <w:rPr>
          <w:b/>
          <w:bCs/>
          <w:sz w:val="22"/>
          <w:szCs w:val="22"/>
        </w:rPr>
      </w:pPr>
    </w:p>
    <w:p w14:paraId="761F602E" w14:textId="77777777" w:rsidR="00016BBE" w:rsidRPr="00F708E6" w:rsidRDefault="000C1E39" w:rsidP="00E21080">
      <w:pPr>
        <w:outlineLvl w:val="0"/>
        <w:rPr>
          <w:b/>
          <w:bCs/>
          <w:sz w:val="22"/>
          <w:szCs w:val="22"/>
        </w:rPr>
      </w:pPr>
      <w:r w:rsidRPr="00F708E6">
        <w:rPr>
          <w:b/>
          <w:bCs/>
          <w:sz w:val="22"/>
          <w:szCs w:val="22"/>
        </w:rPr>
        <w:t>§ 11</w:t>
      </w:r>
    </w:p>
    <w:p w14:paraId="2CB9C6B7"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6E0913A6"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6D43B7D8" w14:textId="77777777" w:rsidR="00276C5D" w:rsidRPr="00F708E6" w:rsidRDefault="00276C5D" w:rsidP="00E21080">
      <w:pPr>
        <w:rPr>
          <w:b/>
          <w:bCs/>
          <w:sz w:val="22"/>
          <w:szCs w:val="22"/>
        </w:rPr>
      </w:pPr>
    </w:p>
    <w:p w14:paraId="59F0D313" w14:textId="77777777" w:rsidR="00016BBE" w:rsidRPr="00F708E6" w:rsidRDefault="00016BBE" w:rsidP="00E21080">
      <w:pPr>
        <w:rPr>
          <w:sz w:val="22"/>
          <w:szCs w:val="22"/>
        </w:rPr>
      </w:pPr>
      <w:r w:rsidRPr="00F708E6">
        <w:rPr>
          <w:b/>
          <w:bCs/>
          <w:sz w:val="22"/>
          <w:szCs w:val="22"/>
        </w:rPr>
        <w:t>§ 1</w:t>
      </w:r>
      <w:r w:rsidR="000C1E39" w:rsidRPr="00F708E6">
        <w:rPr>
          <w:b/>
          <w:bCs/>
          <w:sz w:val="22"/>
          <w:szCs w:val="22"/>
        </w:rPr>
        <w:t>2</w:t>
      </w:r>
    </w:p>
    <w:p w14:paraId="06DE789E" w14:textId="59696714"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 sprawach nieuregulowanych niniejszą umową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ce (</w:t>
      </w:r>
      <w:r w:rsidR="00745732" w:rsidRPr="00F708E6">
        <w:rPr>
          <w:sz w:val="22"/>
          <w:szCs w:val="22"/>
        </w:rPr>
        <w:t xml:space="preserve">t. j. </w:t>
      </w:r>
      <w:r w:rsidRPr="00F708E6">
        <w:rPr>
          <w:sz w:val="22"/>
          <w:szCs w:val="22"/>
        </w:rPr>
        <w:t>Dz. U. 20</w:t>
      </w:r>
      <w:r w:rsidR="00745732" w:rsidRPr="00F708E6">
        <w:rPr>
          <w:sz w:val="22"/>
          <w:szCs w:val="22"/>
        </w:rPr>
        <w:t>2</w:t>
      </w:r>
      <w:r w:rsidR="00CB21A8">
        <w:rPr>
          <w:sz w:val="22"/>
          <w:szCs w:val="22"/>
        </w:rPr>
        <w:t>1</w:t>
      </w:r>
      <w:r w:rsidRPr="00F708E6">
        <w:rPr>
          <w:sz w:val="22"/>
          <w:szCs w:val="22"/>
        </w:rPr>
        <w:t xml:space="preserve"> poz. </w:t>
      </w:r>
      <w:r w:rsidR="00CB21A8">
        <w:rPr>
          <w:sz w:val="22"/>
          <w:szCs w:val="22"/>
        </w:rPr>
        <w:t>478</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02</w:t>
      </w:r>
      <w:r w:rsidR="00D169AB" w:rsidRPr="00F708E6">
        <w:rPr>
          <w:sz w:val="22"/>
          <w:szCs w:val="22"/>
        </w:rPr>
        <w:t> </w:t>
      </w:r>
      <w:r w:rsidR="000369E0" w:rsidRPr="00F708E6">
        <w:rPr>
          <w:sz w:val="22"/>
          <w:szCs w:val="22"/>
        </w:rPr>
        <w:t xml:space="preserve">marca 2020 r. o szczególnych rozwiązaniach związanych z zapobieganiem, przeciwdziałaniem i zwalczaniem COVID-19, innych chorób zakaźnych oraz wywołanych nimi sytuacji kryzysowych (t. j. Dz. U. 2020 poz. </w:t>
      </w:r>
      <w:r w:rsidR="00002096" w:rsidRPr="00F708E6">
        <w:rPr>
          <w:sz w:val="22"/>
          <w:szCs w:val="22"/>
        </w:rPr>
        <w:t>1842</w:t>
      </w:r>
      <w:r w:rsidR="000369E0" w:rsidRPr="00F708E6">
        <w:rPr>
          <w:sz w:val="22"/>
          <w:szCs w:val="22"/>
        </w:rPr>
        <w:t xml:space="preserve"> ze zm.)</w:t>
      </w:r>
      <w:r w:rsidRPr="00F708E6">
        <w:rPr>
          <w:sz w:val="22"/>
          <w:szCs w:val="22"/>
        </w:rPr>
        <w:t xml:space="preserve"> oraz przepisy ustawy 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1FC5EA6A"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06BEB403"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lastRenderedPageBreak/>
        <w:t>Sądem właściwym dla wszystkich spraw związanych z niniejszą umową będzie sąd miejscowo właściwy według siedziby Zamawiającego.</w:t>
      </w:r>
    </w:p>
    <w:p w14:paraId="5D0C7FD9"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Umowę sporządzono w dwóch (2) jednobrzmiących egzemplarzach, po jednym (1) egzemplarzu dla każdej ze Stron</w:t>
      </w:r>
      <w:r w:rsidR="001755B5" w:rsidRPr="00F708E6">
        <w:rPr>
          <w:sz w:val="22"/>
          <w:szCs w:val="22"/>
        </w:rPr>
        <w:t>, przy czym w przypadku zawarcia umowy w formie elektronicznej poprzez opatrzenie jej podpisem kwalifikowanym elektronicznym, powstały w ten sposób dokument elektroniczny stanowi poświadczenie, iż Strony zgodnie złożyły oświadczenia woli w nim zawarte.</w:t>
      </w:r>
    </w:p>
    <w:p w14:paraId="4391A0D7" w14:textId="106F05A8" w:rsidR="004F60C3" w:rsidRDefault="004F60C3">
      <w:pPr>
        <w:ind w:left="284"/>
        <w:jc w:val="both"/>
        <w:rPr>
          <w:sz w:val="22"/>
          <w:szCs w:val="22"/>
        </w:rPr>
      </w:pPr>
    </w:p>
    <w:p w14:paraId="0E38B256" w14:textId="301E387A" w:rsidR="001D043F" w:rsidRDefault="001D043F">
      <w:pPr>
        <w:ind w:left="284"/>
        <w:jc w:val="both"/>
        <w:rPr>
          <w:sz w:val="22"/>
          <w:szCs w:val="22"/>
        </w:rPr>
      </w:pPr>
    </w:p>
    <w:p w14:paraId="126972BF" w14:textId="77777777" w:rsidR="001D043F" w:rsidRPr="00F708E6" w:rsidRDefault="001D043F">
      <w:pPr>
        <w:ind w:left="284"/>
        <w:jc w:val="both"/>
        <w:rPr>
          <w:sz w:val="22"/>
          <w:szCs w:val="22"/>
        </w:rPr>
      </w:pPr>
    </w:p>
    <w:p w14:paraId="44D43F5B" w14:textId="77777777" w:rsidR="009B1782" w:rsidRPr="00F708E6" w:rsidRDefault="009B1782" w:rsidP="00E21080">
      <w:pPr>
        <w:ind w:left="284"/>
        <w:jc w:val="both"/>
        <w:rPr>
          <w:sz w:val="22"/>
          <w:szCs w:val="22"/>
        </w:rPr>
      </w:pPr>
    </w:p>
    <w:p w14:paraId="1D8F6B70" w14:textId="77777777" w:rsidR="00016BBE" w:rsidRPr="00F708E6" w:rsidRDefault="00F708E6" w:rsidP="00E21080">
      <w:pPr>
        <w:ind w:left="284"/>
        <w:jc w:val="both"/>
        <w:rPr>
          <w:b/>
          <w:bCs/>
          <w:i/>
          <w:iCs/>
          <w:sz w:val="22"/>
          <w:szCs w:val="22"/>
        </w:rPr>
      </w:pPr>
      <w:r w:rsidRPr="00F708E6">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Pr="00F708E6">
        <w:rPr>
          <w:b/>
          <w:bCs/>
          <w:i/>
          <w:iCs/>
          <w:sz w:val="22"/>
          <w:szCs w:val="22"/>
        </w:rPr>
        <w:t xml:space="preserve">       </w:t>
      </w:r>
      <w:r w:rsidR="00D66CFF" w:rsidRPr="00F708E6">
        <w:rPr>
          <w:b/>
          <w:bCs/>
          <w:i/>
          <w:iCs/>
          <w:sz w:val="22"/>
          <w:szCs w:val="22"/>
        </w:rPr>
        <w:t xml:space="preserve">  </w:t>
      </w:r>
      <w:r w:rsidR="004B43FD" w:rsidRPr="00F708E6">
        <w:rPr>
          <w:b/>
          <w:bCs/>
          <w:i/>
          <w:iCs/>
          <w:sz w:val="22"/>
          <w:szCs w:val="22"/>
        </w:rPr>
        <w:t xml:space="preserve">     </w:t>
      </w:r>
      <w:r w:rsidR="00016BBE" w:rsidRPr="00F708E6">
        <w:rPr>
          <w:b/>
          <w:bCs/>
          <w:i/>
          <w:iCs/>
          <w:sz w:val="22"/>
          <w:szCs w:val="22"/>
        </w:rPr>
        <w:t>Wykonawca :</w:t>
      </w:r>
    </w:p>
    <w:p w14:paraId="22197850" w14:textId="77777777" w:rsidR="00016BBE" w:rsidRPr="00F708E6" w:rsidRDefault="00016BBE" w:rsidP="00E21080">
      <w:pPr>
        <w:ind w:left="284"/>
        <w:jc w:val="both"/>
        <w:rPr>
          <w:b/>
          <w:bCs/>
          <w:i/>
          <w:iCs/>
          <w:sz w:val="22"/>
          <w:szCs w:val="22"/>
        </w:rPr>
      </w:pPr>
    </w:p>
    <w:p w14:paraId="4629599F" w14:textId="77777777" w:rsidR="00016BBE" w:rsidRPr="00003271" w:rsidRDefault="00016BBE" w:rsidP="00E21080">
      <w:pPr>
        <w:ind w:left="284"/>
        <w:jc w:val="both"/>
      </w:pPr>
      <w:r w:rsidRPr="00003271">
        <w:t>.............................................................</w:t>
      </w:r>
      <w:r w:rsidRPr="00003271">
        <w:tab/>
      </w:r>
      <w:r w:rsidRPr="00003271">
        <w:tab/>
      </w:r>
      <w:r w:rsidRPr="00003271">
        <w:tab/>
        <w:t>..................................................</w:t>
      </w:r>
    </w:p>
    <w:p w14:paraId="3B600A52" w14:textId="77777777" w:rsidR="00D169AB" w:rsidRDefault="00AD26CF" w:rsidP="002D600E">
      <w:pPr>
        <w:widowControl/>
        <w:suppressAutoHyphens w:val="0"/>
        <w:rPr>
          <w:b/>
          <w:u w:val="single"/>
        </w:rPr>
      </w:pPr>
      <w:r w:rsidRPr="00003271">
        <w:rPr>
          <w:b/>
          <w:u w:val="single"/>
        </w:rPr>
        <w:br w:type="page"/>
      </w:r>
    </w:p>
    <w:p w14:paraId="6E78B24B" w14:textId="77777777" w:rsidR="00097B64" w:rsidRDefault="00097B64" w:rsidP="002D600E">
      <w:pPr>
        <w:widowControl/>
        <w:suppressAutoHyphens w:val="0"/>
        <w:rPr>
          <w:b/>
          <w:u w:val="single"/>
        </w:rPr>
      </w:pPr>
    </w:p>
    <w:p w14:paraId="275CE487" w14:textId="6758F2AB" w:rsidR="00097B64" w:rsidRPr="007140F8" w:rsidRDefault="00097B64" w:rsidP="00097B64">
      <w:pPr>
        <w:autoSpaceDE w:val="0"/>
        <w:autoSpaceDN w:val="0"/>
        <w:adjustRightInd w:val="0"/>
        <w:jc w:val="right"/>
        <w:rPr>
          <w:sz w:val="20"/>
          <w:szCs w:val="20"/>
        </w:rPr>
      </w:pPr>
      <w:bookmarkStart w:id="6" w:name="_Hlk65667035"/>
      <w:r w:rsidRPr="007140F8">
        <w:rPr>
          <w:sz w:val="20"/>
          <w:szCs w:val="20"/>
        </w:rPr>
        <w:t xml:space="preserve">Załącznik nr 1 </w:t>
      </w:r>
      <w:bookmarkEnd w:id="6"/>
      <w:r w:rsidRPr="007140F8">
        <w:rPr>
          <w:sz w:val="20"/>
          <w:szCs w:val="20"/>
        </w:rPr>
        <w:t xml:space="preserve">do Umowy nr </w:t>
      </w:r>
      <w:r w:rsidRPr="00C66C23">
        <w:rPr>
          <w:iCs/>
          <w:sz w:val="20"/>
          <w:szCs w:val="22"/>
        </w:rPr>
        <w:t>80.272.</w:t>
      </w:r>
      <w:r w:rsidR="009A4146">
        <w:rPr>
          <w:iCs/>
          <w:sz w:val="20"/>
          <w:szCs w:val="22"/>
        </w:rPr>
        <w:t>137</w:t>
      </w:r>
      <w:r w:rsidRPr="00C66C23">
        <w:rPr>
          <w:iCs/>
          <w:sz w:val="20"/>
          <w:szCs w:val="22"/>
        </w:rPr>
        <w:t>.2021</w:t>
      </w:r>
    </w:p>
    <w:p w14:paraId="31B7DD7E" w14:textId="77777777" w:rsidR="00097B64" w:rsidRPr="007140F8" w:rsidRDefault="00097B64" w:rsidP="00097B64">
      <w:pPr>
        <w:autoSpaceDE w:val="0"/>
        <w:autoSpaceDN w:val="0"/>
        <w:adjustRightInd w:val="0"/>
        <w:rPr>
          <w:bCs/>
          <w:sz w:val="20"/>
          <w:szCs w:val="20"/>
        </w:rPr>
      </w:pPr>
    </w:p>
    <w:p w14:paraId="75B90B6E"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56F860F0" w14:textId="77777777"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1ABB946" w14:textId="77777777" w:rsidR="00097B64" w:rsidRPr="007140F8" w:rsidRDefault="00097B64" w:rsidP="00097B64">
      <w:pPr>
        <w:autoSpaceDE w:val="0"/>
        <w:autoSpaceDN w:val="0"/>
        <w:adjustRightInd w:val="0"/>
        <w:jc w:val="both"/>
        <w:rPr>
          <w:b/>
          <w:bCs/>
          <w:sz w:val="20"/>
          <w:szCs w:val="20"/>
        </w:rPr>
      </w:pPr>
    </w:p>
    <w:p w14:paraId="03EF5CFE"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10CF3659"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78649F0A" w14:textId="77777777" w:rsidR="00097B64" w:rsidRPr="007140F8" w:rsidRDefault="00097B64" w:rsidP="00097B64">
      <w:pPr>
        <w:autoSpaceDE w:val="0"/>
        <w:autoSpaceDN w:val="0"/>
        <w:adjustRightInd w:val="0"/>
        <w:jc w:val="both"/>
        <w:rPr>
          <w:sz w:val="20"/>
          <w:szCs w:val="20"/>
        </w:rPr>
      </w:pPr>
    </w:p>
    <w:p w14:paraId="47363101"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502BC46" w14:textId="77777777" w:rsidR="00097B64" w:rsidRPr="007140F8"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AA68DC">
      <w:headerReference w:type="default" r:id="rId23"/>
      <w:footerReference w:type="default" r:id="rId2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1269" w14:textId="77777777" w:rsidR="00BC4DA3" w:rsidRPr="009C43FF" w:rsidRDefault="00BC4DA3"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562BA374" w14:textId="77777777" w:rsidR="00BC4DA3" w:rsidRPr="009C43FF" w:rsidRDefault="00BC4DA3"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6F7B4DFD" w14:textId="77777777" w:rsidR="00BC4DA3" w:rsidRDefault="00BC4DA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EB4765" w:rsidRPr="00FD5688" w:rsidRDefault="00EB476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EB4765" w:rsidRPr="00CD00D1" w:rsidRDefault="00EB4765"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77777777" w:rsidR="00EB4765" w:rsidRPr="00CD00D1" w:rsidRDefault="00EB4765"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685F4679" w14:textId="77777777" w:rsidR="00EB4765" w:rsidRPr="009C43FF" w:rsidRDefault="00EB4765"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Pr>
        <w:rFonts w:ascii="Times New Roman" w:hAnsi="Times New Roman"/>
        <w:i/>
        <w:noProof/>
        <w:sz w:val="20"/>
        <w:lang w:val="pt-BR"/>
      </w:rPr>
      <w:t>20</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Pr>
        <w:rFonts w:ascii="Times New Roman" w:hAnsi="Times New Roman"/>
        <w:i/>
        <w:noProof/>
        <w:sz w:val="20"/>
        <w:lang w:val="pt-BR"/>
      </w:rPr>
      <w:t>20</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29DA" w14:textId="77777777" w:rsidR="00BC4DA3" w:rsidRPr="009C43FF" w:rsidRDefault="00BC4DA3"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4107635F" w14:textId="77777777" w:rsidR="00BC4DA3" w:rsidRPr="009C43FF" w:rsidRDefault="00BC4DA3"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595284C8" w14:textId="77777777" w:rsidR="00BC4DA3" w:rsidRDefault="00BC4DA3"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50AA5CFB" w:rsidR="00EB4765" w:rsidRPr="00D063D7" w:rsidRDefault="00EB4765" w:rsidP="0027765D">
    <w:pPr>
      <w:jc w:val="both"/>
      <w:rPr>
        <w:i/>
        <w:iCs/>
        <w:sz w:val="21"/>
        <w:szCs w:val="21"/>
        <w:u w:val="single"/>
      </w:rPr>
    </w:pPr>
    <w:r w:rsidRPr="00D063D7">
      <w:rPr>
        <w:i/>
        <w:iCs/>
        <w:sz w:val="21"/>
        <w:szCs w:val="21"/>
        <w:u w:val="single"/>
      </w:rPr>
      <w:t xml:space="preserve">Zaproszenie do złożenia oferty w </w:t>
    </w:r>
    <w:bookmarkStart w:id="7" w:name="_Hlk76115770"/>
    <w:r w:rsidRPr="00D063D7">
      <w:rPr>
        <w:i/>
        <w:iCs/>
        <w:sz w:val="21"/>
        <w:szCs w:val="21"/>
        <w:u w:val="single"/>
      </w:rPr>
      <w:t xml:space="preserve">zakresie </w:t>
    </w:r>
    <w:bookmarkStart w:id="8" w:name="_Hlk36841192"/>
    <w:r w:rsidRPr="00D063D7">
      <w:rPr>
        <w:i/>
        <w:iCs/>
        <w:sz w:val="21"/>
        <w:szCs w:val="21"/>
        <w:u w:val="single"/>
      </w:rPr>
      <w:t>dostaw</w:t>
    </w:r>
    <w:bookmarkEnd w:id="8"/>
    <w:r>
      <w:rPr>
        <w:i/>
        <w:iCs/>
        <w:sz w:val="21"/>
        <w:szCs w:val="21"/>
        <w:u w:val="single"/>
      </w:rPr>
      <w:t xml:space="preserve">a </w:t>
    </w:r>
    <w:r w:rsidRPr="009D7AB1">
      <w:rPr>
        <w:i/>
        <w:iCs/>
        <w:sz w:val="21"/>
        <w:szCs w:val="21"/>
        <w:u w:val="single"/>
      </w:rPr>
      <w:t>mikroskop</w:t>
    </w:r>
    <w:r>
      <w:rPr>
        <w:i/>
        <w:iCs/>
        <w:sz w:val="21"/>
        <w:szCs w:val="21"/>
        <w:u w:val="single"/>
      </w:rPr>
      <w:t>u</w:t>
    </w:r>
    <w:r w:rsidRPr="009D7AB1">
      <w:rPr>
        <w:i/>
        <w:iCs/>
        <w:sz w:val="21"/>
        <w:szCs w:val="21"/>
        <w:u w:val="single"/>
      </w:rPr>
      <w:t xml:space="preserve"> sił atomowych dedykowany do układów biologicznych (</w:t>
    </w:r>
    <w:proofErr w:type="spellStart"/>
    <w:r w:rsidRPr="009D7AB1">
      <w:rPr>
        <w:i/>
        <w:iCs/>
        <w:sz w:val="21"/>
        <w:szCs w:val="21"/>
        <w:u w:val="single"/>
      </w:rPr>
      <w:t>bio</w:t>
    </w:r>
    <w:proofErr w:type="spellEnd"/>
    <w:r w:rsidRPr="009D7AB1">
      <w:rPr>
        <w:i/>
        <w:iCs/>
        <w:sz w:val="21"/>
        <w:szCs w:val="21"/>
        <w:u w:val="single"/>
      </w:rPr>
      <w:t>-AFM) dla potrzeb Wydziału Chemii UJ.</w:t>
    </w:r>
    <w:bookmarkEnd w:id="7"/>
  </w:p>
  <w:p w14:paraId="28FC5B0F" w14:textId="4CD48D90" w:rsidR="00EB4765" w:rsidRPr="001D0DEF" w:rsidRDefault="00EB4765" w:rsidP="0027765D">
    <w:pPr>
      <w:jc w:val="right"/>
      <w:rPr>
        <w:i/>
        <w:sz w:val="20"/>
        <w:szCs w:val="22"/>
      </w:rPr>
    </w:pPr>
    <w:r w:rsidRPr="001D0DEF">
      <w:rPr>
        <w:i/>
        <w:sz w:val="20"/>
        <w:szCs w:val="22"/>
      </w:rPr>
      <w:t>Nr sprawy: 80.272</w:t>
    </w:r>
    <w:r>
      <w:rPr>
        <w:i/>
        <w:sz w:val="20"/>
        <w:szCs w:val="22"/>
      </w:rPr>
      <w:t>.137.</w:t>
    </w:r>
    <w:r w:rsidRPr="001D0DEF">
      <w:rPr>
        <w:i/>
        <w:sz w:val="20"/>
        <w:szCs w:val="22"/>
      </w:rPr>
      <w:t>202</w:t>
    </w:r>
    <w:r>
      <w:rPr>
        <w:i/>
        <w:sz w:val="20"/>
        <w:szCs w:val="22"/>
      </w:rPr>
      <w:t>1</w:t>
    </w:r>
  </w:p>
  <w:p w14:paraId="743E0E36" w14:textId="77777777" w:rsidR="00EB4765" w:rsidRPr="004A016C" w:rsidRDefault="00EB476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A73845"/>
    <w:multiLevelType w:val="multilevel"/>
    <w:tmpl w:val="BDD403E6"/>
    <w:lvl w:ilvl="0">
      <w:start w:val="1"/>
      <w:numFmt w:val="upperRoman"/>
      <w:lvlText w:val="%1."/>
      <w:lvlJc w:val="left"/>
      <w:pPr>
        <w:ind w:left="720" w:hanging="360"/>
      </w:pPr>
    </w:lvl>
    <w:lvl w:ilvl="1">
      <w:start w:val="1"/>
      <w:numFmt w:val="ordinal"/>
      <w:lvlText w:val="2.%2"/>
      <w:lvlJc w:val="left"/>
      <w:pPr>
        <w:ind w:left="1440" w:hanging="360"/>
      </w:pPr>
      <w:rPr>
        <w:rFonts w:cs="Times New Roman" w:hint="default"/>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7" w15:restartNumberingAfterBreak="0">
    <w:nsid w:val="143C7578"/>
    <w:multiLevelType w:val="multilevel"/>
    <w:tmpl w:val="40988D2A"/>
    <w:lvl w:ilvl="0">
      <w:start w:val="1"/>
      <w:numFmt w:val="upperRoman"/>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F6A4D65"/>
    <w:multiLevelType w:val="hybridMultilevel"/>
    <w:tmpl w:val="CB4496AA"/>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FDD6651"/>
    <w:multiLevelType w:val="hybridMultilevel"/>
    <w:tmpl w:val="1EB203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B6E1AB7"/>
    <w:multiLevelType w:val="multilevel"/>
    <w:tmpl w:val="40988D2A"/>
    <w:lvl w:ilvl="0">
      <w:start w:val="1"/>
      <w:numFmt w:val="upperRoman"/>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1"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A1B2B0B"/>
    <w:multiLevelType w:val="multilevel"/>
    <w:tmpl w:val="40988D2A"/>
    <w:lvl w:ilvl="0">
      <w:start w:val="1"/>
      <w:numFmt w:val="upperRoman"/>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F4C779A"/>
    <w:multiLevelType w:val="hybridMultilevel"/>
    <w:tmpl w:val="61D6BA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0A0397"/>
    <w:multiLevelType w:val="multilevel"/>
    <w:tmpl w:val="40988D2A"/>
    <w:lvl w:ilvl="0">
      <w:start w:val="1"/>
      <w:numFmt w:val="upperRoman"/>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1" w15:restartNumberingAfterBreak="0">
    <w:nsid w:val="791332FA"/>
    <w:multiLevelType w:val="hybridMultilevel"/>
    <w:tmpl w:val="A4528592"/>
    <w:lvl w:ilvl="0" w:tplc="BADC4012">
      <w:start w:val="1"/>
      <w:numFmt w:val="decimal"/>
      <w:lvlText w:val="%1."/>
      <w:lvlJc w:val="left"/>
      <w:pPr>
        <w:tabs>
          <w:tab w:val="num" w:pos="1080"/>
        </w:tabs>
        <w:ind w:left="1080" w:hanging="360"/>
      </w:pPr>
      <w:rPr>
        <w:rFonts w:ascii="Times New Roman" w:hAnsi="Times New Roman" w:cs="Times New Roman" w:hint="default"/>
        <w:i w:val="0"/>
        <w:iCs/>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6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64"/>
  </w:num>
  <w:num w:numId="6">
    <w:abstractNumId w:val="48"/>
  </w:num>
  <w:num w:numId="7">
    <w:abstractNumId w:val="49"/>
  </w:num>
  <w:num w:numId="8">
    <w:abstractNumId w:val="52"/>
  </w:num>
  <w:num w:numId="9">
    <w:abstractNumId w:val="61"/>
  </w:num>
  <w:num w:numId="10">
    <w:abstractNumId w:val="43"/>
  </w:num>
  <w:num w:numId="11">
    <w:abstractNumId w:val="50"/>
  </w:num>
  <w:num w:numId="12">
    <w:abstractNumId w:val="63"/>
  </w:num>
  <w:num w:numId="13">
    <w:abstractNumId w:val="46"/>
  </w:num>
  <w:num w:numId="14">
    <w:abstractNumId w:val="35"/>
  </w:num>
  <w:num w:numId="15">
    <w:abstractNumId w:val="53"/>
  </w:num>
  <w:num w:numId="16">
    <w:abstractNumId w:val="41"/>
  </w:num>
  <w:num w:numId="17">
    <w:abstractNumId w:val="51"/>
  </w:num>
  <w:num w:numId="18">
    <w:abstractNumId w:val="16"/>
  </w:num>
  <w:num w:numId="19">
    <w:abstractNumId w:val="39"/>
  </w:num>
  <w:num w:numId="20">
    <w:abstractNumId w:val="59"/>
  </w:num>
  <w:num w:numId="21">
    <w:abstractNumId w:val="38"/>
  </w:num>
  <w:num w:numId="22">
    <w:abstractNumId w:val="69"/>
  </w:num>
  <w:num w:numId="23">
    <w:abstractNumId w:val="1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5"/>
  </w:num>
  <w:num w:numId="27">
    <w:abstractNumId w:val="31"/>
  </w:num>
  <w:num w:numId="28">
    <w:abstractNumId w:val="71"/>
  </w:num>
  <w:num w:numId="29">
    <w:abstractNumId w:val="29"/>
  </w:num>
  <w:num w:numId="30">
    <w:abstractNumId w:val="57"/>
  </w:num>
  <w:num w:numId="31">
    <w:abstractNumId w:val="45"/>
  </w:num>
  <w:num w:numId="32">
    <w:abstractNumId w:val="55"/>
  </w:num>
  <w:num w:numId="33">
    <w:abstractNumId w:val="54"/>
  </w:num>
  <w:num w:numId="34">
    <w:abstractNumId w:val="37"/>
  </w:num>
  <w:num w:numId="35">
    <w:abstractNumId w:val="68"/>
  </w:num>
  <w:num w:numId="36">
    <w:abstractNumId w:val="47"/>
  </w:num>
  <w:num w:numId="37">
    <w:abstractNumId w:val="27"/>
  </w:num>
  <w:num w:numId="38">
    <w:abstractNumId w:val="33"/>
  </w:num>
  <w:num w:numId="39">
    <w:abstractNumId w:val="32"/>
  </w:num>
  <w:num w:numId="40">
    <w:abstractNumId w:val="32"/>
    <w:lvlOverride w:ilvl="0">
      <w:startOverride w:val="1"/>
    </w:lvlOverride>
  </w:num>
  <w:num w:numId="41">
    <w:abstractNumId w:val="32"/>
    <w:lvlOverride w:ilvl="0">
      <w:startOverride w:val="1"/>
    </w:lvlOverride>
  </w:num>
  <w:num w:numId="42">
    <w:abstractNumId w:val="67"/>
  </w:num>
  <w:num w:numId="43">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6C0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B21"/>
    <w:rsid w:val="000B2ED6"/>
    <w:rsid w:val="000B3E75"/>
    <w:rsid w:val="000B45D3"/>
    <w:rsid w:val="000B5903"/>
    <w:rsid w:val="000B5C0C"/>
    <w:rsid w:val="000B6D55"/>
    <w:rsid w:val="000B6E2B"/>
    <w:rsid w:val="000B7A49"/>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386A"/>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5C37"/>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6BC"/>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0E"/>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3D9E"/>
    <w:rsid w:val="001C49BC"/>
    <w:rsid w:val="001C53F9"/>
    <w:rsid w:val="001C6034"/>
    <w:rsid w:val="001C7249"/>
    <w:rsid w:val="001C725F"/>
    <w:rsid w:val="001C7E7E"/>
    <w:rsid w:val="001D02DD"/>
    <w:rsid w:val="001D043F"/>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693"/>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17EF4"/>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841"/>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1E45"/>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4"/>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CB2"/>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0BF2"/>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5D0"/>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483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DFD"/>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0E7"/>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A6A"/>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29A"/>
    <w:rsid w:val="006E146B"/>
    <w:rsid w:val="006E19DF"/>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04C"/>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3DC9"/>
    <w:rsid w:val="00753E63"/>
    <w:rsid w:val="007551A1"/>
    <w:rsid w:val="0075528E"/>
    <w:rsid w:val="00755AE1"/>
    <w:rsid w:val="00756184"/>
    <w:rsid w:val="007565AE"/>
    <w:rsid w:val="00756D38"/>
    <w:rsid w:val="00756E2E"/>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426"/>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075"/>
    <w:rsid w:val="00843A57"/>
    <w:rsid w:val="00843F5E"/>
    <w:rsid w:val="00844890"/>
    <w:rsid w:val="00844A5F"/>
    <w:rsid w:val="008455FC"/>
    <w:rsid w:val="00846332"/>
    <w:rsid w:val="008469ED"/>
    <w:rsid w:val="00846FB9"/>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803E0"/>
    <w:rsid w:val="00880A5A"/>
    <w:rsid w:val="00880BE7"/>
    <w:rsid w:val="00880F13"/>
    <w:rsid w:val="0088211B"/>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7D5"/>
    <w:rsid w:val="00895879"/>
    <w:rsid w:val="00896D97"/>
    <w:rsid w:val="00897057"/>
    <w:rsid w:val="008977DB"/>
    <w:rsid w:val="00897ADD"/>
    <w:rsid w:val="00897B74"/>
    <w:rsid w:val="008A1898"/>
    <w:rsid w:val="008A1F18"/>
    <w:rsid w:val="008A2FB5"/>
    <w:rsid w:val="008A3915"/>
    <w:rsid w:val="008A3AE2"/>
    <w:rsid w:val="008A4C9C"/>
    <w:rsid w:val="008A5697"/>
    <w:rsid w:val="008A5D75"/>
    <w:rsid w:val="008A6035"/>
    <w:rsid w:val="008A638D"/>
    <w:rsid w:val="008A6435"/>
    <w:rsid w:val="008A65C4"/>
    <w:rsid w:val="008A67C4"/>
    <w:rsid w:val="008A6872"/>
    <w:rsid w:val="008A688B"/>
    <w:rsid w:val="008A6E38"/>
    <w:rsid w:val="008A7086"/>
    <w:rsid w:val="008A781D"/>
    <w:rsid w:val="008B0397"/>
    <w:rsid w:val="008B0994"/>
    <w:rsid w:val="008B11F1"/>
    <w:rsid w:val="008B17CF"/>
    <w:rsid w:val="008B1E77"/>
    <w:rsid w:val="008B28F0"/>
    <w:rsid w:val="008B2B09"/>
    <w:rsid w:val="008B34E5"/>
    <w:rsid w:val="008B3EEA"/>
    <w:rsid w:val="008B3F1E"/>
    <w:rsid w:val="008B42CA"/>
    <w:rsid w:val="008B4395"/>
    <w:rsid w:val="008B440C"/>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06CA"/>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A5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146"/>
    <w:rsid w:val="009A4267"/>
    <w:rsid w:val="009A4D3C"/>
    <w:rsid w:val="009A548D"/>
    <w:rsid w:val="009A6668"/>
    <w:rsid w:val="009A70CB"/>
    <w:rsid w:val="009A7762"/>
    <w:rsid w:val="009A7CD9"/>
    <w:rsid w:val="009A7EAF"/>
    <w:rsid w:val="009B134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2C32"/>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D7AB1"/>
    <w:rsid w:val="009E1AC2"/>
    <w:rsid w:val="009E1B78"/>
    <w:rsid w:val="009E1D1E"/>
    <w:rsid w:val="009E2EDD"/>
    <w:rsid w:val="009E2FB6"/>
    <w:rsid w:val="009E3B4A"/>
    <w:rsid w:val="009E4194"/>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4D42"/>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5791"/>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06E"/>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6C6F"/>
    <w:rsid w:val="00A36E7A"/>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15F"/>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5BE"/>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68"/>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839"/>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6B5"/>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1B0E"/>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A2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4DA3"/>
    <w:rsid w:val="00BC55FC"/>
    <w:rsid w:val="00BC57FF"/>
    <w:rsid w:val="00BC7619"/>
    <w:rsid w:val="00BC78E1"/>
    <w:rsid w:val="00BC7A57"/>
    <w:rsid w:val="00BD0149"/>
    <w:rsid w:val="00BD09F8"/>
    <w:rsid w:val="00BD0EC3"/>
    <w:rsid w:val="00BD0EE6"/>
    <w:rsid w:val="00BD1426"/>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AFE"/>
    <w:rsid w:val="00C12F54"/>
    <w:rsid w:val="00C143A0"/>
    <w:rsid w:val="00C14B88"/>
    <w:rsid w:val="00C14D11"/>
    <w:rsid w:val="00C15BCB"/>
    <w:rsid w:val="00C160F8"/>
    <w:rsid w:val="00C17836"/>
    <w:rsid w:val="00C205CE"/>
    <w:rsid w:val="00C20A29"/>
    <w:rsid w:val="00C213C1"/>
    <w:rsid w:val="00C21A0B"/>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5DB"/>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B0037"/>
    <w:rsid w:val="00CB1D35"/>
    <w:rsid w:val="00CB21A8"/>
    <w:rsid w:val="00CB2A65"/>
    <w:rsid w:val="00CB2D02"/>
    <w:rsid w:val="00CB372A"/>
    <w:rsid w:val="00CB3D76"/>
    <w:rsid w:val="00CB4511"/>
    <w:rsid w:val="00CB5468"/>
    <w:rsid w:val="00CB5DA3"/>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6D7F"/>
    <w:rsid w:val="00CE7046"/>
    <w:rsid w:val="00CF1142"/>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4EC0"/>
    <w:rsid w:val="00D25385"/>
    <w:rsid w:val="00D261AA"/>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6E6"/>
    <w:rsid w:val="00D5451E"/>
    <w:rsid w:val="00D545E7"/>
    <w:rsid w:val="00D54833"/>
    <w:rsid w:val="00D549EE"/>
    <w:rsid w:val="00D5557E"/>
    <w:rsid w:val="00D55E8F"/>
    <w:rsid w:val="00D55F0A"/>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6DC6"/>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2FA8"/>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4CBF"/>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27"/>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57B"/>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A7AA0"/>
    <w:rsid w:val="00EB0453"/>
    <w:rsid w:val="00EB0C16"/>
    <w:rsid w:val="00EB1920"/>
    <w:rsid w:val="00EB237C"/>
    <w:rsid w:val="00EB2692"/>
    <w:rsid w:val="00EB308B"/>
    <w:rsid w:val="00EB3BC9"/>
    <w:rsid w:val="00EB4765"/>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66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0CD"/>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3F42"/>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3ECD"/>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4EFC"/>
    <w:rsid w:val="00F75923"/>
    <w:rsid w:val="00F7689F"/>
    <w:rsid w:val="00F76AC6"/>
    <w:rsid w:val="00F76D55"/>
    <w:rsid w:val="00F770CD"/>
    <w:rsid w:val="00F7724B"/>
    <w:rsid w:val="00F77E19"/>
    <w:rsid w:val="00F77EF4"/>
    <w:rsid w:val="00F80507"/>
    <w:rsid w:val="00F80796"/>
    <w:rsid w:val="00F8293B"/>
    <w:rsid w:val="00F8332F"/>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827"/>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4D60"/>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796"/>
    <w:rsid w:val="00FD39FA"/>
    <w:rsid w:val="00FD47A5"/>
    <w:rsid w:val="00FD5688"/>
    <w:rsid w:val="00FD62CB"/>
    <w:rsid w:val="00FD6600"/>
    <w:rsid w:val="00FD6BF6"/>
    <w:rsid w:val="00FD6CCA"/>
    <w:rsid w:val="00FD766F"/>
    <w:rsid w:val="00FD78E8"/>
    <w:rsid w:val="00FE08BF"/>
    <w:rsid w:val="00FE097F"/>
    <w:rsid w:val="00FE0B6F"/>
    <w:rsid w:val="00FE0C83"/>
    <w:rsid w:val="00FE0D61"/>
    <w:rsid w:val="00FE0DC7"/>
    <w:rsid w:val="00FE1408"/>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1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jerzy.wordliczek@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jerzy.wordliczek@uj.edu.pl.%20%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14BE45D5-FEB4-4773-83C4-F714F58D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8355</Words>
  <Characters>50130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58369</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7</cp:revision>
  <cp:lastPrinted>2021-08-05T12:51:00Z</cp:lastPrinted>
  <dcterms:created xsi:type="dcterms:W3CDTF">2021-08-05T12:01:00Z</dcterms:created>
  <dcterms:modified xsi:type="dcterms:W3CDTF">2021-08-05T12:51:00Z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