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62FF0" w:rsidRPr="004951C3" w14:paraId="513A4FEC" w14:textId="77777777" w:rsidTr="181C48F6">
        <w:trPr>
          <w:trHeight w:val="1525"/>
        </w:trPr>
        <w:tc>
          <w:tcPr>
            <w:tcW w:w="6242" w:type="dxa"/>
            <w:vAlign w:val="center"/>
          </w:tcPr>
          <w:p w14:paraId="0DA1B8EE" w14:textId="77777777" w:rsidR="00062FF0" w:rsidRDefault="00062FF0"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10403770" w14:textId="77777777" w:rsidR="00062FF0" w:rsidRPr="001C4C9C" w:rsidRDefault="00062FF0"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0A9B8747" w14:textId="77777777" w:rsidR="00062FF0" w:rsidRPr="001C4C9C" w:rsidRDefault="00062FF0"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25/2, 31-113 Kraków</w:t>
            </w:r>
          </w:p>
          <w:p w14:paraId="0BA15C21" w14:textId="11F24849" w:rsidR="00062FF0" w:rsidRPr="001C4C9C" w:rsidRDefault="00062FF0"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w:t>
            </w:r>
            <w:r w:rsidR="001B792B">
              <w:rPr>
                <w:rFonts w:ascii="Garamond" w:hAnsi="Garamond" w:cs="Garamond"/>
                <w:b/>
                <w:bCs/>
                <w:sz w:val="20"/>
                <w:lang w:val="pt-BR"/>
              </w:rPr>
              <w:t>663-30-03</w:t>
            </w:r>
            <w:r w:rsidRPr="5CD32AA8">
              <w:rPr>
                <w:rFonts w:ascii="Garamond" w:hAnsi="Garamond" w:cs="Garamond"/>
                <w:b/>
                <w:bCs/>
                <w:sz w:val="20"/>
                <w:lang w:val="pt-BR"/>
              </w:rPr>
              <w:t>, fax +4812-663-39-14;</w:t>
            </w:r>
          </w:p>
          <w:p w14:paraId="48580D58" w14:textId="77777777" w:rsidR="00062FF0" w:rsidRPr="001C4C9C" w:rsidRDefault="00062FF0"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1">
              <w:r w:rsidRPr="5CD32AA8">
                <w:rPr>
                  <w:rStyle w:val="Hipercze"/>
                  <w:rFonts w:ascii="Garamond" w:hAnsi="Garamond" w:cs="Garamond"/>
                  <w:b/>
                  <w:bCs/>
                  <w:sz w:val="20"/>
                  <w:lang w:val="pt-BR"/>
                </w:rPr>
                <w:t>www.uj.edu.pl</w:t>
              </w:r>
            </w:hyperlink>
          </w:p>
          <w:p w14:paraId="7504BB03" w14:textId="77777777" w:rsidR="00062FF0" w:rsidRPr="00451D56" w:rsidRDefault="000129AA" w:rsidP="00451D56">
            <w:pPr>
              <w:pStyle w:val="Nagwek"/>
              <w:spacing w:line="240" w:lineRule="auto"/>
              <w:jc w:val="center"/>
              <w:rPr>
                <w:rFonts w:ascii="Garamond" w:hAnsi="Garamond"/>
                <w:b/>
                <w:bCs/>
                <w:sz w:val="20"/>
                <w:lang w:val="pt-BR"/>
              </w:rPr>
            </w:pPr>
            <w:hyperlink r:id="rId12" w:history="1">
              <w:r w:rsidR="00062FF0" w:rsidRPr="00451D56">
                <w:rPr>
                  <w:rStyle w:val="Hipercze"/>
                  <w:rFonts w:ascii="Garamond" w:hAnsi="Garamond"/>
                  <w:b/>
                  <w:bCs/>
                  <w:sz w:val="20"/>
                  <w:lang w:val="pt-BR"/>
                </w:rPr>
                <w:t>www.przetargi.uj.edu.pl</w:t>
              </w:r>
            </w:hyperlink>
            <w:r w:rsidR="00062FF0" w:rsidRPr="00451D56">
              <w:rPr>
                <w:rFonts w:ascii="Garamond" w:hAnsi="Garamond"/>
                <w:b/>
                <w:bCs/>
                <w:sz w:val="20"/>
                <w:lang w:val="pt-BR"/>
              </w:rPr>
              <w:t xml:space="preserve"> </w:t>
            </w:r>
          </w:p>
        </w:tc>
        <w:tc>
          <w:tcPr>
            <w:tcW w:w="2825" w:type="dxa"/>
          </w:tcPr>
          <w:p w14:paraId="51875E52" w14:textId="77777777" w:rsidR="00062FF0" w:rsidRPr="001C4C9C" w:rsidRDefault="009C588B" w:rsidP="009225BC">
            <w:pPr>
              <w:pStyle w:val="Nagwek"/>
              <w:jc w:val="center"/>
              <w:rPr>
                <w:rFonts w:cs="Arial"/>
                <w:szCs w:val="24"/>
              </w:rPr>
            </w:pPr>
            <w:r>
              <w:rPr>
                <w:rFonts w:cs="Arial"/>
                <w:b/>
                <w:noProof/>
                <w:szCs w:val="24"/>
              </w:rPr>
              <w:drawing>
                <wp:inline distT="0" distB="0" distL="0" distR="0" wp14:anchorId="315E9A50" wp14:editId="1552B280">
                  <wp:extent cx="723900" cy="790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bl>
    <w:p w14:paraId="0657381C" w14:textId="77777777" w:rsidR="00681C62" w:rsidRDefault="00681C62" w:rsidP="00A10286">
      <w:pPr>
        <w:widowControl/>
        <w:suppressAutoHyphens w:val="0"/>
        <w:ind w:left="360"/>
        <w:jc w:val="right"/>
        <w:outlineLvl w:val="0"/>
      </w:pPr>
    </w:p>
    <w:p w14:paraId="4518EC4C" w14:textId="53397059" w:rsidR="00062FF0" w:rsidRPr="004951C3" w:rsidRDefault="00062FF0" w:rsidP="00A10286">
      <w:pPr>
        <w:widowControl/>
        <w:suppressAutoHyphens w:val="0"/>
        <w:ind w:left="360"/>
        <w:jc w:val="right"/>
        <w:outlineLvl w:val="0"/>
      </w:pPr>
      <w:r w:rsidRPr="004951C3">
        <w:t xml:space="preserve"> </w:t>
      </w:r>
      <w:r w:rsidRPr="00A10286">
        <w:t xml:space="preserve">Kraków, dnia </w:t>
      </w:r>
      <w:r w:rsidR="00FE7642">
        <w:t>7.08.2020</w:t>
      </w:r>
    </w:p>
    <w:p w14:paraId="682DF819" w14:textId="77777777" w:rsidR="00062FF0" w:rsidRPr="00262F05" w:rsidRDefault="00062FF0">
      <w:pPr>
        <w:widowControl/>
        <w:suppressAutoHyphens w:val="0"/>
        <w:ind w:left="360"/>
        <w:outlineLvl w:val="0"/>
        <w:rPr>
          <w:b/>
          <w:bCs/>
          <w:sz w:val="16"/>
          <w:u w:val="single"/>
        </w:rPr>
      </w:pPr>
    </w:p>
    <w:p w14:paraId="4693C4C7" w14:textId="77777777" w:rsidR="00062FF0" w:rsidRPr="008208CA" w:rsidRDefault="00062FF0" w:rsidP="5CD32AA8">
      <w:pPr>
        <w:widowControl/>
        <w:suppressAutoHyphens w:val="0"/>
        <w:ind w:left="360"/>
        <w:outlineLvl w:val="0"/>
        <w:rPr>
          <w:b/>
          <w:bCs/>
          <w:u w:val="single"/>
        </w:rPr>
      </w:pPr>
      <w:r w:rsidRPr="008208CA">
        <w:rPr>
          <w:b/>
          <w:bCs/>
          <w:u w:val="single"/>
        </w:rPr>
        <w:t xml:space="preserve">SPECYFIKACJA ISTOTNYCH WARUNKÓW ZAMÓWIENIA  </w:t>
      </w:r>
    </w:p>
    <w:p w14:paraId="2DF0DD23" w14:textId="77777777" w:rsidR="00062FF0" w:rsidRPr="008208CA" w:rsidRDefault="00062FF0" w:rsidP="5CD32AA8">
      <w:pPr>
        <w:widowControl/>
        <w:suppressAutoHyphens w:val="0"/>
        <w:ind w:left="360"/>
        <w:rPr>
          <w:b/>
          <w:bCs/>
          <w:u w:val="single"/>
        </w:rPr>
      </w:pPr>
      <w:r w:rsidRPr="008208CA">
        <w:rPr>
          <w:b/>
          <w:bCs/>
          <w:u w:val="single"/>
        </w:rPr>
        <w:t>zwana dalej w skrócie SIWZ</w:t>
      </w:r>
    </w:p>
    <w:p w14:paraId="0C604F33" w14:textId="77777777" w:rsidR="00062FF0" w:rsidRPr="008208CA" w:rsidRDefault="00062FF0">
      <w:pPr>
        <w:widowControl/>
        <w:suppressAutoHyphens w:val="0"/>
        <w:ind w:left="360"/>
        <w:rPr>
          <w:b/>
          <w:bCs/>
          <w:u w:val="single"/>
        </w:rPr>
      </w:pPr>
    </w:p>
    <w:p w14:paraId="65CB15F1" w14:textId="77777777" w:rsidR="00062FF0" w:rsidRPr="008208CA" w:rsidRDefault="00062FF0" w:rsidP="5CD32AA8">
      <w:pPr>
        <w:widowControl/>
        <w:numPr>
          <w:ilvl w:val="0"/>
          <w:numId w:val="1"/>
        </w:numPr>
        <w:tabs>
          <w:tab w:val="clear" w:pos="644"/>
          <w:tab w:val="num" w:pos="426"/>
        </w:tabs>
        <w:suppressAutoHyphens w:val="0"/>
        <w:ind w:left="426" w:hanging="426"/>
        <w:jc w:val="both"/>
        <w:rPr>
          <w:b/>
          <w:bCs/>
        </w:rPr>
      </w:pPr>
      <w:r w:rsidRPr="008208CA">
        <w:rPr>
          <w:b/>
          <w:bCs/>
        </w:rPr>
        <w:t>Nazwa (firma) oraz adres Zamawiającego.</w:t>
      </w:r>
    </w:p>
    <w:p w14:paraId="3B15A427" w14:textId="77777777" w:rsidR="00062FF0" w:rsidRPr="008208CA" w:rsidRDefault="00062FF0" w:rsidP="00224BC4">
      <w:pPr>
        <w:widowControl/>
        <w:numPr>
          <w:ilvl w:val="1"/>
          <w:numId w:val="1"/>
        </w:numPr>
        <w:tabs>
          <w:tab w:val="num" w:pos="426"/>
        </w:tabs>
        <w:suppressAutoHyphens w:val="0"/>
        <w:ind w:left="426" w:hanging="426"/>
        <w:jc w:val="both"/>
      </w:pPr>
      <w:r w:rsidRPr="008208CA">
        <w:t>Uniwersytet Jagielloński, ul. Gołębia 24, 31-007 Kraków.</w:t>
      </w:r>
    </w:p>
    <w:p w14:paraId="484751B2" w14:textId="77777777" w:rsidR="00062FF0" w:rsidRPr="008208CA" w:rsidRDefault="00062FF0" w:rsidP="00224BC4">
      <w:pPr>
        <w:widowControl/>
        <w:numPr>
          <w:ilvl w:val="1"/>
          <w:numId w:val="1"/>
        </w:numPr>
        <w:tabs>
          <w:tab w:val="num" w:pos="426"/>
        </w:tabs>
        <w:suppressAutoHyphens w:val="0"/>
        <w:ind w:left="426" w:hanging="426"/>
        <w:jc w:val="both"/>
      </w:pPr>
      <w:r w:rsidRPr="008208CA">
        <w:rPr>
          <w:u w:val="single"/>
        </w:rPr>
        <w:t>Jednostka prowadząca sprawę:</w:t>
      </w:r>
    </w:p>
    <w:p w14:paraId="7315F839" w14:textId="77777777" w:rsidR="00062FF0" w:rsidRPr="008208CA" w:rsidRDefault="00062FF0" w:rsidP="004F60FD">
      <w:pPr>
        <w:widowControl/>
        <w:numPr>
          <w:ilvl w:val="1"/>
          <w:numId w:val="11"/>
        </w:numPr>
        <w:tabs>
          <w:tab w:val="num" w:pos="426"/>
        </w:tabs>
        <w:suppressAutoHyphens w:val="0"/>
        <w:ind w:left="426" w:hanging="426"/>
        <w:jc w:val="both"/>
      </w:pPr>
      <w:r w:rsidRPr="008208CA">
        <w:t>Dział Zamówień Publicznych UJ, ul. Straszewskiego 25/2, 31-113 Kraków;</w:t>
      </w:r>
    </w:p>
    <w:p w14:paraId="2CE08564" w14:textId="77777777" w:rsidR="00062FF0" w:rsidRPr="008208CA" w:rsidRDefault="00062FF0" w:rsidP="004F60FD">
      <w:pPr>
        <w:widowControl/>
        <w:numPr>
          <w:ilvl w:val="2"/>
          <w:numId w:val="11"/>
        </w:numPr>
        <w:tabs>
          <w:tab w:val="clear" w:pos="1440"/>
          <w:tab w:val="num" w:pos="426"/>
        </w:tabs>
        <w:suppressAutoHyphens w:val="0"/>
        <w:ind w:left="426" w:hanging="426"/>
        <w:jc w:val="both"/>
        <w:rPr>
          <w:b/>
          <w:bCs/>
        </w:rPr>
      </w:pPr>
      <w:r w:rsidRPr="008208CA">
        <w:t>tel. +4812-432-44-50; fax +4812-663-39-14;</w:t>
      </w:r>
      <w:r w:rsidRPr="008208CA">
        <w:tab/>
      </w:r>
    </w:p>
    <w:p w14:paraId="3C6A0959" w14:textId="77777777" w:rsidR="00062FF0" w:rsidRPr="008208CA" w:rsidRDefault="00062FF0" w:rsidP="004F60FD">
      <w:pPr>
        <w:widowControl/>
        <w:numPr>
          <w:ilvl w:val="2"/>
          <w:numId w:val="11"/>
        </w:numPr>
        <w:tabs>
          <w:tab w:val="clear" w:pos="1440"/>
          <w:tab w:val="num" w:pos="426"/>
          <w:tab w:val="num" w:pos="709"/>
        </w:tabs>
        <w:suppressAutoHyphens w:val="0"/>
        <w:ind w:left="426" w:hanging="426"/>
        <w:jc w:val="both"/>
        <w:rPr>
          <w:b/>
          <w:bCs/>
          <w:lang w:val="pt-BR"/>
        </w:rPr>
      </w:pPr>
      <w:r w:rsidRPr="008208CA">
        <w:rPr>
          <w:lang w:val="pt-BR"/>
        </w:rPr>
        <w:t xml:space="preserve">e-mail: </w:t>
      </w:r>
      <w:r w:rsidR="000129AA">
        <w:fldChar w:fldCharType="begin"/>
      </w:r>
      <w:r w:rsidR="000129AA" w:rsidRPr="001177C2">
        <w:rPr>
          <w:lang w:val="en-GB"/>
        </w:rPr>
        <w:instrText xml:space="preserve"> HYPERLINK "mailto:bzp@uj.edu.pl" \h </w:instrText>
      </w:r>
      <w:r w:rsidR="000129AA">
        <w:fldChar w:fldCharType="separate"/>
      </w:r>
      <w:r w:rsidRPr="008208CA">
        <w:rPr>
          <w:rStyle w:val="Hipercze"/>
          <w:lang w:val="pt-BR"/>
        </w:rPr>
        <w:t>bzp@uj.edu.pl</w:t>
      </w:r>
      <w:r w:rsidR="000129AA">
        <w:rPr>
          <w:rStyle w:val="Hipercze"/>
          <w:lang w:val="pt-BR"/>
        </w:rPr>
        <w:fldChar w:fldCharType="end"/>
      </w:r>
      <w:r w:rsidRPr="008208CA">
        <w:rPr>
          <w:lang w:val="pt-BR"/>
        </w:rPr>
        <w:t xml:space="preserve"> </w:t>
      </w:r>
    </w:p>
    <w:p w14:paraId="4AF561C4" w14:textId="77777777" w:rsidR="00062FF0" w:rsidRPr="008208CA" w:rsidRDefault="00062FF0" w:rsidP="004F60FD">
      <w:pPr>
        <w:widowControl/>
        <w:numPr>
          <w:ilvl w:val="2"/>
          <w:numId w:val="11"/>
        </w:numPr>
        <w:tabs>
          <w:tab w:val="clear" w:pos="1440"/>
          <w:tab w:val="num" w:pos="426"/>
          <w:tab w:val="num" w:pos="709"/>
        </w:tabs>
        <w:suppressAutoHyphens w:val="0"/>
        <w:ind w:left="426" w:hanging="426"/>
        <w:jc w:val="both"/>
        <w:rPr>
          <w:b/>
          <w:bCs/>
        </w:rPr>
      </w:pPr>
      <w:r w:rsidRPr="008208CA">
        <w:t xml:space="preserve">strona internetowa </w:t>
      </w:r>
      <w:hyperlink r:id="rId14" w:history="1">
        <w:r w:rsidRPr="008208CA">
          <w:rPr>
            <w:rStyle w:val="Hipercze"/>
          </w:rPr>
          <w:t>www.uj.edu.pl</w:t>
        </w:r>
      </w:hyperlink>
      <w:r w:rsidRPr="008208CA">
        <w:t xml:space="preserve">  </w:t>
      </w:r>
      <w:r w:rsidRPr="008208CA">
        <w:tab/>
      </w:r>
    </w:p>
    <w:p w14:paraId="42B46C27" w14:textId="5B3F4D10" w:rsidR="00062FF0" w:rsidRPr="008208CA" w:rsidRDefault="00062FF0" w:rsidP="004F60FD">
      <w:pPr>
        <w:widowControl/>
        <w:numPr>
          <w:ilvl w:val="2"/>
          <w:numId w:val="11"/>
        </w:numPr>
        <w:tabs>
          <w:tab w:val="clear" w:pos="1440"/>
          <w:tab w:val="num" w:pos="426"/>
          <w:tab w:val="num" w:pos="709"/>
        </w:tabs>
        <w:suppressAutoHyphens w:val="0"/>
        <w:ind w:left="426" w:hanging="426"/>
        <w:jc w:val="both"/>
        <w:rPr>
          <w:b/>
          <w:bCs/>
        </w:rPr>
      </w:pPr>
      <w:r w:rsidRPr="008208CA">
        <w:t xml:space="preserve">miejsce publikacji ogłoszeń i informacji: </w:t>
      </w:r>
      <w:hyperlink r:id="rId15" w:history="1">
        <w:r w:rsidR="000C1035" w:rsidRPr="008208CA">
          <w:rPr>
            <w:rStyle w:val="Hipercze"/>
          </w:rPr>
          <w:t>www.przetargi.uj.edu.pl/ogloszenia-o- postepowaniach</w:t>
        </w:r>
      </w:hyperlink>
      <w:r w:rsidRPr="008208CA">
        <w:t xml:space="preserve"> </w:t>
      </w:r>
    </w:p>
    <w:p w14:paraId="1EA5E6BE" w14:textId="77777777" w:rsidR="00062FF0" w:rsidRPr="008208CA" w:rsidRDefault="00062FF0" w:rsidP="004F60FD">
      <w:pPr>
        <w:widowControl/>
        <w:numPr>
          <w:ilvl w:val="2"/>
          <w:numId w:val="11"/>
        </w:numPr>
        <w:tabs>
          <w:tab w:val="clear" w:pos="1440"/>
          <w:tab w:val="num" w:pos="426"/>
          <w:tab w:val="num" w:pos="709"/>
        </w:tabs>
        <w:suppressAutoHyphens w:val="0"/>
        <w:ind w:left="426" w:hanging="426"/>
        <w:jc w:val="both"/>
        <w:rPr>
          <w:b/>
          <w:bCs/>
        </w:rPr>
      </w:pPr>
      <w:r w:rsidRPr="008208CA">
        <w:t xml:space="preserve">Dział Zamówień Publicznych UJ, ul. Straszewskiego 25/2, 31-113 Kraków, pracuje od poniedziałku do piątku w godzinach od 7:30 do 15:30, z wyłączeniem dni ustawowo wolnych od pracy. </w:t>
      </w:r>
    </w:p>
    <w:p w14:paraId="5D91C0F1" w14:textId="77777777" w:rsidR="00062FF0" w:rsidRPr="008208CA" w:rsidRDefault="00062FF0" w:rsidP="008B040F">
      <w:pPr>
        <w:widowControl/>
        <w:tabs>
          <w:tab w:val="num" w:pos="709"/>
        </w:tabs>
        <w:suppressAutoHyphens w:val="0"/>
        <w:ind w:left="426"/>
        <w:jc w:val="both"/>
        <w:rPr>
          <w:b/>
          <w:bCs/>
        </w:rPr>
      </w:pPr>
    </w:p>
    <w:p w14:paraId="3BA3C70D" w14:textId="77777777" w:rsidR="00062FF0" w:rsidRPr="008208CA" w:rsidRDefault="00062FF0" w:rsidP="5CD32AA8">
      <w:pPr>
        <w:widowControl/>
        <w:numPr>
          <w:ilvl w:val="0"/>
          <w:numId w:val="1"/>
        </w:numPr>
        <w:tabs>
          <w:tab w:val="clear" w:pos="644"/>
          <w:tab w:val="num" w:pos="426"/>
        </w:tabs>
        <w:suppressAutoHyphens w:val="0"/>
        <w:ind w:left="426" w:hanging="426"/>
        <w:jc w:val="both"/>
        <w:rPr>
          <w:b/>
          <w:bCs/>
        </w:rPr>
      </w:pPr>
      <w:r w:rsidRPr="008208CA">
        <w:rPr>
          <w:b/>
          <w:bCs/>
        </w:rPr>
        <w:t>Tryb udzielenia zamówienia.</w:t>
      </w:r>
    </w:p>
    <w:p w14:paraId="15180DF9" w14:textId="187E0381" w:rsidR="00062FF0" w:rsidRPr="001B792B" w:rsidRDefault="00062FF0" w:rsidP="005C07C4">
      <w:pPr>
        <w:widowControl/>
        <w:numPr>
          <w:ilvl w:val="3"/>
          <w:numId w:val="1"/>
        </w:numPr>
        <w:tabs>
          <w:tab w:val="clear" w:pos="720"/>
          <w:tab w:val="num" w:pos="426"/>
        </w:tabs>
        <w:suppressAutoHyphens w:val="0"/>
        <w:ind w:left="426" w:hanging="426"/>
        <w:jc w:val="both"/>
      </w:pPr>
      <w:r w:rsidRPr="008208CA">
        <w:t>Postępowanie prowadzone jest w trybie przetargu nieograniczonego, zgodnie z przepisami ustawy z dnia 29 stycznia 2004 r. – Prawo Zamówień Publicznych, zwanej w dalszej części ustawą „PZP” (</w:t>
      </w:r>
      <w:r w:rsidR="009C588B" w:rsidRPr="008208CA">
        <w:t xml:space="preserve">t. j. Dz. U. 2019 </w:t>
      </w:r>
      <w:r w:rsidR="009C588B" w:rsidRPr="001B792B">
        <w:t>poz. 1843</w:t>
      </w:r>
      <w:r w:rsidR="00102A3A" w:rsidRPr="001B792B">
        <w:t xml:space="preserve"> ze zm.</w:t>
      </w:r>
      <w:r w:rsidRPr="001B792B">
        <w:t>), a wartość szacunkowa zamówienia jest wyższa niż tzw. „progi unijne” określone w przepisach wydanych na podstawie art. 11 ust. 8 ustawy PZP. W toku postępowania, Zamawiający zastosuje tzw. „procedurę odwróconą”, określoną w art. 24 aa ustawy PZP.</w:t>
      </w:r>
    </w:p>
    <w:p w14:paraId="56DCD189" w14:textId="77777777" w:rsidR="00062FF0" w:rsidRPr="001B792B" w:rsidRDefault="00062FF0" w:rsidP="000B0F61">
      <w:pPr>
        <w:widowControl/>
        <w:numPr>
          <w:ilvl w:val="3"/>
          <w:numId w:val="1"/>
        </w:numPr>
        <w:tabs>
          <w:tab w:val="clear" w:pos="720"/>
          <w:tab w:val="num" w:pos="426"/>
        </w:tabs>
        <w:suppressAutoHyphens w:val="0"/>
        <w:ind w:left="426" w:hanging="426"/>
        <w:jc w:val="both"/>
      </w:pPr>
      <w:r w:rsidRPr="001B792B">
        <w:t xml:space="preserve">W niniejszym postępowaniu ze względu na wartość zamówienia, komunikacja między Zamawiającym a Wykonawcami odbywa się w formie elektronicznej, za pośrednictwem </w:t>
      </w:r>
      <w:proofErr w:type="spellStart"/>
      <w:r w:rsidRPr="001B792B">
        <w:t>miniPortalu</w:t>
      </w:r>
      <w:proofErr w:type="spellEnd"/>
      <w:r w:rsidRPr="001B792B">
        <w:t xml:space="preserve"> </w:t>
      </w:r>
      <w:hyperlink r:id="rId16" w:history="1">
        <w:r w:rsidRPr="001B792B">
          <w:rPr>
            <w:rStyle w:val="Hipercze"/>
          </w:rPr>
          <w:t>https://miniportal.uzp.gov.pl/</w:t>
        </w:r>
      </w:hyperlink>
      <w:r w:rsidRPr="001B792B">
        <w:t xml:space="preserve">, </w:t>
      </w:r>
      <w:proofErr w:type="spellStart"/>
      <w:r w:rsidRPr="001B792B">
        <w:t>ePUAPu</w:t>
      </w:r>
      <w:proofErr w:type="spellEnd"/>
      <w:r w:rsidRPr="001B792B">
        <w:t xml:space="preserve"> </w:t>
      </w:r>
      <w:hyperlink r:id="rId17" w:history="1">
        <w:r w:rsidRPr="001B792B">
          <w:rPr>
            <w:rStyle w:val="Hipercze"/>
          </w:rPr>
          <w:t>https://epuap.gov.pl/wps/portal</w:t>
        </w:r>
      </w:hyperlink>
      <w:r w:rsidRPr="001B792B">
        <w:t xml:space="preserve"> oraz poczty elektronicznej, na zasadach i w trybie określonym w pkt 8) niniejszej SIWZ. </w:t>
      </w:r>
    </w:p>
    <w:p w14:paraId="705F6AEE" w14:textId="77777777" w:rsidR="00062FF0" w:rsidRPr="001B792B" w:rsidRDefault="00062FF0" w:rsidP="00224BC4">
      <w:pPr>
        <w:widowControl/>
        <w:numPr>
          <w:ilvl w:val="3"/>
          <w:numId w:val="1"/>
        </w:numPr>
        <w:tabs>
          <w:tab w:val="clear" w:pos="720"/>
          <w:tab w:val="num" w:pos="426"/>
        </w:tabs>
        <w:suppressAutoHyphens w:val="0"/>
        <w:ind w:left="426" w:hanging="426"/>
        <w:jc w:val="both"/>
      </w:pPr>
      <w:r w:rsidRPr="001B792B">
        <w:t>Postępowanie prowadzone jest przez komisję przetargową powołaną do przeprowadzenia niniejszego postępowania o udzielenie zamówienia publicznego.</w:t>
      </w:r>
    </w:p>
    <w:p w14:paraId="17961776" w14:textId="5636F2C0" w:rsidR="00062FF0" w:rsidRPr="001B792B" w:rsidRDefault="00062FF0" w:rsidP="00536542">
      <w:pPr>
        <w:widowControl/>
        <w:numPr>
          <w:ilvl w:val="3"/>
          <w:numId w:val="1"/>
        </w:numPr>
        <w:tabs>
          <w:tab w:val="clear" w:pos="720"/>
          <w:tab w:val="num" w:pos="426"/>
        </w:tabs>
        <w:suppressAutoHyphens w:val="0"/>
        <w:ind w:left="426" w:hanging="426"/>
        <w:jc w:val="both"/>
      </w:pPr>
      <w:r w:rsidRPr="001B792B">
        <w:t xml:space="preserve">Do czynności podejmowanych przez Zamawiającego i Wykonawców w postępowaniu </w:t>
      </w:r>
      <w:r w:rsidRPr="001B792B">
        <w:br/>
        <w:t>o udzielenie zamówienia stosuje się przepisy powołanej ustawy PZP oraz aktów wykonawczych wydanych na jej podstawie, a w sprawach nieuregulowanych przepisy ustawy z dnia 23 kwietnia 1964 r. - Kodeks cywilny (t. j. Dz. U. 201</w:t>
      </w:r>
      <w:r w:rsidR="00AE4F63">
        <w:t>9</w:t>
      </w:r>
      <w:r w:rsidRPr="001B792B">
        <w:t xml:space="preserve"> poz. </w:t>
      </w:r>
      <w:r w:rsidR="00AE4F63">
        <w:t>1145</w:t>
      </w:r>
      <w:r w:rsidRPr="001B792B">
        <w:t xml:space="preserve"> ze zm.).</w:t>
      </w:r>
    </w:p>
    <w:p w14:paraId="740ECC07" w14:textId="77777777" w:rsidR="00062FF0" w:rsidRPr="001B792B" w:rsidRDefault="00062FF0" w:rsidP="00F06CE6">
      <w:pPr>
        <w:widowControl/>
        <w:suppressAutoHyphens w:val="0"/>
        <w:ind w:left="720"/>
        <w:jc w:val="both"/>
      </w:pPr>
    </w:p>
    <w:p w14:paraId="76B6114A" w14:textId="77777777" w:rsidR="00062FF0" w:rsidRPr="001B792B" w:rsidRDefault="00062FF0" w:rsidP="5CD32AA8">
      <w:pPr>
        <w:widowControl/>
        <w:numPr>
          <w:ilvl w:val="0"/>
          <w:numId w:val="1"/>
        </w:numPr>
        <w:tabs>
          <w:tab w:val="clear" w:pos="644"/>
          <w:tab w:val="num" w:pos="426"/>
        </w:tabs>
        <w:suppressAutoHyphens w:val="0"/>
        <w:ind w:left="426" w:hanging="426"/>
        <w:jc w:val="both"/>
        <w:rPr>
          <w:b/>
          <w:bCs/>
        </w:rPr>
      </w:pPr>
      <w:r w:rsidRPr="001B792B">
        <w:rPr>
          <w:b/>
          <w:bCs/>
        </w:rPr>
        <w:t>Opis przedmiotu zamówienia.</w:t>
      </w:r>
    </w:p>
    <w:p w14:paraId="41C241B0" w14:textId="07A007AC" w:rsidR="00062FF0" w:rsidRPr="001B792B" w:rsidRDefault="00062FF0" w:rsidP="004C7B7E">
      <w:pPr>
        <w:widowControl/>
        <w:numPr>
          <w:ilvl w:val="1"/>
          <w:numId w:val="1"/>
        </w:numPr>
        <w:tabs>
          <w:tab w:val="num" w:pos="2937"/>
        </w:tabs>
        <w:suppressAutoHyphens w:val="0"/>
        <w:jc w:val="both"/>
      </w:pPr>
      <w:r w:rsidRPr="001B792B">
        <w:t xml:space="preserve">Przedmiotem postępowania i zamówienia jest wyłonienie Wykonawcy w zakresie </w:t>
      </w:r>
      <w:r w:rsidR="000B0403" w:rsidRPr="001B792B">
        <w:t xml:space="preserve">przeprowadzenia 864 analiz </w:t>
      </w:r>
      <w:proofErr w:type="spellStart"/>
      <w:r w:rsidR="000B0403" w:rsidRPr="001B792B">
        <w:t>mikromacierzowych</w:t>
      </w:r>
      <w:proofErr w:type="spellEnd"/>
      <w:r w:rsidR="000B0403" w:rsidRPr="001B792B">
        <w:t xml:space="preserve"> typu SNP, tj. </w:t>
      </w:r>
      <w:proofErr w:type="spellStart"/>
      <w:r w:rsidR="000B0403" w:rsidRPr="001B792B">
        <w:t>Infinium</w:t>
      </w:r>
      <w:proofErr w:type="spellEnd"/>
      <w:r w:rsidR="000B0403" w:rsidRPr="001B792B">
        <w:t xml:space="preserve">® Global Screening </w:t>
      </w:r>
      <w:proofErr w:type="spellStart"/>
      <w:r w:rsidR="000B0403" w:rsidRPr="001B792B">
        <w:t>Array</w:t>
      </w:r>
      <w:proofErr w:type="spellEnd"/>
      <w:r w:rsidR="000B0403" w:rsidRPr="001B792B">
        <w:t xml:space="preserve">, </w:t>
      </w:r>
      <w:proofErr w:type="spellStart"/>
      <w:r w:rsidR="000B0403" w:rsidRPr="001B792B">
        <w:t>Illumina</w:t>
      </w:r>
      <w:proofErr w:type="spellEnd"/>
      <w:r w:rsidR="000B0403" w:rsidRPr="001B792B">
        <w:t xml:space="preserve"> oraz 1160 analiz </w:t>
      </w:r>
      <w:proofErr w:type="spellStart"/>
      <w:r w:rsidR="000B0403" w:rsidRPr="001B792B">
        <w:t>mikromacierzowych</w:t>
      </w:r>
      <w:proofErr w:type="spellEnd"/>
      <w:r w:rsidR="000B0403" w:rsidRPr="001B792B">
        <w:t xml:space="preserve"> </w:t>
      </w:r>
      <w:proofErr w:type="spellStart"/>
      <w:r w:rsidR="000B0403" w:rsidRPr="001B792B">
        <w:t>DNAmeth</w:t>
      </w:r>
      <w:proofErr w:type="spellEnd"/>
      <w:r w:rsidR="000B0403" w:rsidRPr="001B792B">
        <w:t xml:space="preserve">, tj. </w:t>
      </w:r>
      <w:proofErr w:type="spellStart"/>
      <w:r w:rsidR="000B0403" w:rsidRPr="001B792B">
        <w:t>Infinium</w:t>
      </w:r>
      <w:proofErr w:type="spellEnd"/>
      <w:r w:rsidR="000B0403" w:rsidRPr="001B792B">
        <w:t xml:space="preserve">® </w:t>
      </w:r>
      <w:proofErr w:type="spellStart"/>
      <w:r w:rsidR="000B0403" w:rsidRPr="001B792B">
        <w:t>MethylationEPIC</w:t>
      </w:r>
      <w:proofErr w:type="spellEnd"/>
      <w:r w:rsidR="000B0403" w:rsidRPr="001B792B">
        <w:t xml:space="preserve"> 850K, </w:t>
      </w:r>
      <w:proofErr w:type="spellStart"/>
      <w:r w:rsidR="000B0403" w:rsidRPr="001B792B">
        <w:t>Illumina</w:t>
      </w:r>
      <w:proofErr w:type="spellEnd"/>
      <w:r w:rsidR="000B0403" w:rsidRPr="001B792B">
        <w:t xml:space="preserve">, dla Małopolskiego Centrum Biotechnologii UJ. </w:t>
      </w:r>
    </w:p>
    <w:p w14:paraId="21530FC1" w14:textId="26CDC936" w:rsidR="007C74DD" w:rsidRPr="001B792B" w:rsidRDefault="007C74DD" w:rsidP="007C74DD">
      <w:pPr>
        <w:widowControl/>
        <w:numPr>
          <w:ilvl w:val="1"/>
          <w:numId w:val="1"/>
        </w:numPr>
        <w:tabs>
          <w:tab w:val="clear" w:pos="720"/>
        </w:tabs>
        <w:suppressAutoHyphens w:val="0"/>
        <w:jc w:val="both"/>
      </w:pPr>
      <w:r w:rsidRPr="001B792B">
        <w:t>Zamówienie rea</w:t>
      </w:r>
      <w:r w:rsidR="0008363C" w:rsidRPr="001B792B">
        <w:t xml:space="preserve">lizowane jest w ramach projektu „Analiza </w:t>
      </w:r>
      <w:proofErr w:type="spellStart"/>
      <w:r w:rsidR="0008363C" w:rsidRPr="001B792B">
        <w:t>epigenomu</w:t>
      </w:r>
      <w:proofErr w:type="spellEnd"/>
      <w:r w:rsidR="0008363C" w:rsidRPr="001B792B">
        <w:t xml:space="preserve"> w celach dochodzeniowo-śledczych – zwiększenie możliwości identyfikacyjnych i </w:t>
      </w:r>
      <w:proofErr w:type="spellStart"/>
      <w:r w:rsidR="0008363C" w:rsidRPr="001B792B">
        <w:lastRenderedPageBreak/>
        <w:t>wykrywczych</w:t>
      </w:r>
      <w:proofErr w:type="spellEnd"/>
      <w:r w:rsidR="0008363C" w:rsidRPr="001B792B">
        <w:t xml:space="preserve"> badań DNA" realizowanego</w:t>
      </w:r>
      <w:r w:rsidRPr="001B792B">
        <w:t xml:space="preserve"> ze środków</w:t>
      </w:r>
      <w:r w:rsidR="0008363C" w:rsidRPr="001B792B">
        <w:t xml:space="preserve"> Narodowego Centrum Badań i Rozwoju (NCBR) </w:t>
      </w:r>
      <w:r w:rsidRPr="001B792B">
        <w:t>–</w:t>
      </w:r>
      <w:r w:rsidR="0008363C" w:rsidRPr="001B792B">
        <w:t xml:space="preserve">  </w:t>
      </w:r>
      <w:r w:rsidRPr="001B792B">
        <w:t xml:space="preserve">umowa dofinansowanie nr </w:t>
      </w:r>
      <w:r w:rsidR="0008363C" w:rsidRPr="001B792B">
        <w:t>DOB-BIO10/06/01/2019</w:t>
      </w:r>
    </w:p>
    <w:p w14:paraId="545ED5E0" w14:textId="77777777" w:rsidR="00062FF0" w:rsidRPr="00AB4A71" w:rsidRDefault="00062FF0" w:rsidP="008E3C26">
      <w:pPr>
        <w:widowControl/>
        <w:numPr>
          <w:ilvl w:val="1"/>
          <w:numId w:val="1"/>
        </w:numPr>
        <w:suppressAutoHyphens w:val="0"/>
        <w:jc w:val="both"/>
      </w:pPr>
      <w:r w:rsidRPr="00AB4A71">
        <w:t>Szczegółowy opis przedmiotu zamówienia wraz z opisem minimalnych parametrów i wymagań technicznych oraz funkcjonalnych zawiera załącznik A do SIWZ.</w:t>
      </w:r>
    </w:p>
    <w:p w14:paraId="553FE384" w14:textId="77777777" w:rsidR="00062FF0" w:rsidRPr="00AB4A71" w:rsidRDefault="00062FF0" w:rsidP="004C7B7E">
      <w:pPr>
        <w:numPr>
          <w:ilvl w:val="1"/>
          <w:numId w:val="1"/>
        </w:numPr>
        <w:autoSpaceDE w:val="0"/>
        <w:autoSpaceDN w:val="0"/>
        <w:adjustRightInd w:val="0"/>
        <w:jc w:val="both"/>
      </w:pPr>
      <w:r w:rsidRPr="00AB4A71">
        <w:rPr>
          <w:b/>
          <w:u w:val="single"/>
        </w:rPr>
        <w:t>Wymagania ogólne dla całości zamówienia</w:t>
      </w:r>
      <w:r w:rsidRPr="00AB4A71">
        <w:t>:</w:t>
      </w:r>
    </w:p>
    <w:p w14:paraId="61A5164D" w14:textId="77777777" w:rsidR="0084380B" w:rsidRPr="00AB4A71" w:rsidRDefault="00062FF0" w:rsidP="0084380B">
      <w:pPr>
        <w:pStyle w:val="Akapitzlist"/>
        <w:numPr>
          <w:ilvl w:val="1"/>
          <w:numId w:val="49"/>
        </w:numPr>
        <w:tabs>
          <w:tab w:val="left" w:pos="1276"/>
        </w:tabs>
        <w:autoSpaceDE w:val="0"/>
        <w:autoSpaceDN w:val="0"/>
        <w:adjustRightInd w:val="0"/>
        <w:ind w:left="993"/>
        <w:jc w:val="both"/>
        <w:rPr>
          <w:sz w:val="24"/>
          <w:szCs w:val="24"/>
        </w:rPr>
      </w:pPr>
      <w:r w:rsidRPr="00AB4A71">
        <w:rPr>
          <w:sz w:val="24"/>
          <w:szCs w:val="24"/>
        </w:rPr>
        <w:t xml:space="preserve">Oferta musi być jednoznaczna i kompleksowa, tj. musi obejmować </w:t>
      </w:r>
      <w:r w:rsidR="00901E9D" w:rsidRPr="00AB4A71">
        <w:rPr>
          <w:sz w:val="24"/>
          <w:szCs w:val="24"/>
        </w:rPr>
        <w:t>całość</w:t>
      </w:r>
      <w:r w:rsidRPr="00AB4A71">
        <w:rPr>
          <w:sz w:val="24"/>
          <w:szCs w:val="24"/>
        </w:rPr>
        <w:t xml:space="preserve"> przedmiotu zamówienia.</w:t>
      </w:r>
    </w:p>
    <w:p w14:paraId="3C746590" w14:textId="3FAAB4D1" w:rsidR="0084380B" w:rsidRPr="00AB4A71" w:rsidRDefault="00062FF0" w:rsidP="0084380B">
      <w:pPr>
        <w:pStyle w:val="Akapitzlist"/>
        <w:numPr>
          <w:ilvl w:val="1"/>
          <w:numId w:val="49"/>
        </w:numPr>
        <w:tabs>
          <w:tab w:val="left" w:pos="1276"/>
        </w:tabs>
        <w:autoSpaceDE w:val="0"/>
        <w:autoSpaceDN w:val="0"/>
        <w:adjustRightInd w:val="0"/>
        <w:ind w:left="993"/>
        <w:jc w:val="both"/>
        <w:rPr>
          <w:sz w:val="24"/>
          <w:szCs w:val="24"/>
        </w:rPr>
      </w:pPr>
      <w:r w:rsidRPr="00AB4A71">
        <w:rPr>
          <w:sz w:val="24"/>
          <w:szCs w:val="24"/>
        </w:rPr>
        <w:t>Wykonawca musi zaoferować przedmiot zamówienia zgodny z wymogami Zamawiającego określonymi w SIWZ</w:t>
      </w:r>
      <w:r w:rsidR="00181E5E" w:rsidRPr="00AB4A71">
        <w:rPr>
          <w:sz w:val="24"/>
          <w:szCs w:val="24"/>
        </w:rPr>
        <w:t>.</w:t>
      </w:r>
      <w:r w:rsidRPr="00AB4A71">
        <w:rPr>
          <w:sz w:val="24"/>
          <w:szCs w:val="24"/>
        </w:rPr>
        <w:t xml:space="preserve"> </w:t>
      </w:r>
    </w:p>
    <w:p w14:paraId="68C6BAC1" w14:textId="77777777" w:rsidR="0084380B" w:rsidRPr="00AB4A71" w:rsidRDefault="00062FF0" w:rsidP="0084380B">
      <w:pPr>
        <w:pStyle w:val="Akapitzlist"/>
        <w:numPr>
          <w:ilvl w:val="1"/>
          <w:numId w:val="49"/>
        </w:numPr>
        <w:tabs>
          <w:tab w:val="left" w:pos="1276"/>
        </w:tabs>
        <w:autoSpaceDE w:val="0"/>
        <w:autoSpaceDN w:val="0"/>
        <w:adjustRightInd w:val="0"/>
        <w:ind w:left="993"/>
        <w:jc w:val="both"/>
        <w:rPr>
          <w:sz w:val="24"/>
          <w:szCs w:val="24"/>
        </w:rPr>
      </w:pPr>
      <w:r w:rsidRPr="00AB4A71">
        <w:rPr>
          <w:sz w:val="24"/>
          <w:szCs w:val="24"/>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6E281B62" w14:textId="55C1C54B" w:rsidR="00062FF0" w:rsidRPr="00AB4A71" w:rsidRDefault="00062FF0" w:rsidP="00592D7E">
      <w:pPr>
        <w:pStyle w:val="Akapitzlist"/>
        <w:numPr>
          <w:ilvl w:val="1"/>
          <w:numId w:val="49"/>
        </w:numPr>
        <w:tabs>
          <w:tab w:val="left" w:pos="1276"/>
        </w:tabs>
        <w:autoSpaceDE w:val="0"/>
        <w:autoSpaceDN w:val="0"/>
        <w:adjustRightInd w:val="0"/>
        <w:ind w:left="1134" w:hanging="425"/>
        <w:jc w:val="both"/>
        <w:rPr>
          <w:sz w:val="24"/>
          <w:szCs w:val="24"/>
        </w:rPr>
      </w:pPr>
      <w:r w:rsidRPr="00AB4A71">
        <w:rPr>
          <w:sz w:val="24"/>
          <w:szCs w:val="24"/>
        </w:rPr>
        <w:t xml:space="preserve">Opis przedmiotu zamówienia zgodny z nomenklaturą Wspólnego Słownika Zamówień CPV: </w:t>
      </w:r>
      <w:r w:rsidR="00592D7E" w:rsidRPr="00AB4A71">
        <w:rPr>
          <w:sz w:val="24"/>
          <w:szCs w:val="24"/>
        </w:rPr>
        <w:t>73000000-2 - Usługi badawcze i eksperymentalno-rozwojowe oraz pokrewne usługi doradcze</w:t>
      </w:r>
    </w:p>
    <w:p w14:paraId="13AF634F" w14:textId="77777777" w:rsidR="00062FF0" w:rsidRPr="008208CA" w:rsidRDefault="00062FF0" w:rsidP="00881280">
      <w:pPr>
        <w:widowControl/>
        <w:tabs>
          <w:tab w:val="num" w:pos="2937"/>
        </w:tabs>
        <w:suppressAutoHyphens w:val="0"/>
        <w:jc w:val="both"/>
        <w:rPr>
          <w:color w:val="000000"/>
        </w:rPr>
      </w:pPr>
    </w:p>
    <w:p w14:paraId="4A8185F8" w14:textId="77777777" w:rsidR="00062FF0" w:rsidRPr="008208CA" w:rsidRDefault="00062FF0" w:rsidP="5CD32AA8">
      <w:pPr>
        <w:widowControl/>
        <w:numPr>
          <w:ilvl w:val="0"/>
          <w:numId w:val="1"/>
        </w:numPr>
        <w:tabs>
          <w:tab w:val="clear" w:pos="644"/>
          <w:tab w:val="num" w:pos="426"/>
        </w:tabs>
        <w:suppressAutoHyphens w:val="0"/>
        <w:ind w:left="426" w:hanging="426"/>
        <w:jc w:val="both"/>
        <w:rPr>
          <w:b/>
          <w:bCs/>
        </w:rPr>
      </w:pPr>
      <w:r w:rsidRPr="008208CA">
        <w:rPr>
          <w:b/>
          <w:bCs/>
        </w:rPr>
        <w:t xml:space="preserve">Termin wykonania zamówienia. </w:t>
      </w:r>
    </w:p>
    <w:p w14:paraId="65FD64BE" w14:textId="1EE53BCC" w:rsidR="00062FF0" w:rsidRPr="00404A22" w:rsidRDefault="00062FF0" w:rsidP="00404A22">
      <w:pPr>
        <w:pStyle w:val="Akapitzlist"/>
        <w:numPr>
          <w:ilvl w:val="1"/>
          <w:numId w:val="1"/>
        </w:numPr>
        <w:tabs>
          <w:tab w:val="clear" w:pos="720"/>
          <w:tab w:val="num" w:pos="426"/>
        </w:tabs>
        <w:ind w:left="426" w:hanging="426"/>
        <w:jc w:val="both"/>
        <w:rPr>
          <w:bCs/>
          <w:color w:val="000000"/>
          <w:sz w:val="24"/>
          <w:szCs w:val="24"/>
          <w:lang w:eastAsia="pl-PL"/>
        </w:rPr>
      </w:pPr>
      <w:r w:rsidRPr="00592D7E">
        <w:rPr>
          <w:bCs/>
          <w:color w:val="000000"/>
        </w:rPr>
        <w:t>Zamówienia musi zostać zrealizowane w terminie</w:t>
      </w:r>
      <w:r w:rsidR="004C322F" w:rsidRPr="00592D7E">
        <w:rPr>
          <w:bCs/>
          <w:color w:val="000000"/>
        </w:rPr>
        <w:t xml:space="preserve"> od dnia zawarcia umowy, d</w:t>
      </w:r>
      <w:r w:rsidR="00901E9D" w:rsidRPr="00592D7E">
        <w:rPr>
          <w:bCs/>
          <w:color w:val="000000"/>
        </w:rPr>
        <w:t xml:space="preserve">o dnia </w:t>
      </w:r>
      <w:r w:rsidR="00757645" w:rsidRPr="00592D7E">
        <w:rPr>
          <w:bCs/>
          <w:color w:val="000000"/>
        </w:rPr>
        <w:t>30.06.2021</w:t>
      </w:r>
      <w:r w:rsidRPr="00592D7E">
        <w:rPr>
          <w:bCs/>
          <w:color w:val="000000"/>
        </w:rPr>
        <w:t xml:space="preserve"> </w:t>
      </w:r>
      <w:r w:rsidR="0084380B" w:rsidRPr="00592D7E">
        <w:rPr>
          <w:bCs/>
          <w:color w:val="000000"/>
        </w:rPr>
        <w:t>r.</w:t>
      </w:r>
      <w:r w:rsidR="00B73686" w:rsidRPr="00592D7E">
        <w:rPr>
          <w:bCs/>
          <w:color w:val="000000"/>
          <w:sz w:val="24"/>
          <w:szCs w:val="24"/>
          <w:lang w:eastAsia="pl-PL"/>
        </w:rPr>
        <w:t xml:space="preserve">, lub do wcześniejszego wyczerpania się kwoty na jaką zawarto umowę. </w:t>
      </w:r>
    </w:p>
    <w:p w14:paraId="450EAB35" w14:textId="77777777" w:rsidR="00062FF0" w:rsidRPr="008208CA" w:rsidRDefault="00062FF0" w:rsidP="004C7B7E">
      <w:pPr>
        <w:numPr>
          <w:ilvl w:val="1"/>
          <w:numId w:val="1"/>
        </w:numPr>
        <w:tabs>
          <w:tab w:val="clear" w:pos="720"/>
          <w:tab w:val="num" w:pos="426"/>
        </w:tabs>
        <w:suppressAutoHyphens w:val="0"/>
        <w:adjustRightInd w:val="0"/>
        <w:ind w:left="426" w:hanging="426"/>
        <w:jc w:val="both"/>
        <w:textAlignment w:val="baseline"/>
        <w:rPr>
          <w:bCs/>
          <w:color w:val="000000"/>
        </w:rPr>
      </w:pPr>
      <w:r w:rsidRPr="008208CA">
        <w:rPr>
          <w:bCs/>
          <w:color w:val="000000"/>
        </w:rPr>
        <w:t xml:space="preserve">Zamawiający dopuszcza wcześniejszą realizację umowy. </w:t>
      </w:r>
    </w:p>
    <w:p w14:paraId="5ECAF674" w14:textId="77777777" w:rsidR="00062FF0" w:rsidRPr="008208CA" w:rsidRDefault="00062FF0" w:rsidP="007A3A97">
      <w:pPr>
        <w:adjustRightInd w:val="0"/>
        <w:jc w:val="both"/>
        <w:textAlignment w:val="baseline"/>
        <w:rPr>
          <w:b/>
          <w:bCs/>
        </w:rPr>
      </w:pPr>
      <w:r w:rsidRPr="008208CA">
        <w:t xml:space="preserve"> </w:t>
      </w:r>
    </w:p>
    <w:p w14:paraId="2B5DB70E" w14:textId="77777777" w:rsidR="00062FF0" w:rsidRPr="008208CA" w:rsidRDefault="00062FF0" w:rsidP="5CD32AA8">
      <w:pPr>
        <w:widowControl/>
        <w:numPr>
          <w:ilvl w:val="0"/>
          <w:numId w:val="1"/>
        </w:numPr>
        <w:tabs>
          <w:tab w:val="clear" w:pos="644"/>
          <w:tab w:val="num" w:pos="284"/>
        </w:tabs>
        <w:suppressAutoHyphens w:val="0"/>
        <w:ind w:hanging="644"/>
        <w:jc w:val="both"/>
        <w:rPr>
          <w:b/>
          <w:bCs/>
        </w:rPr>
      </w:pPr>
      <w:r w:rsidRPr="008208CA">
        <w:rPr>
          <w:b/>
          <w:bCs/>
        </w:rPr>
        <w:t>Opis warunków podmiotowych udziału w postępowaniu</w:t>
      </w:r>
    </w:p>
    <w:p w14:paraId="454451AD" w14:textId="77777777" w:rsidR="00062FF0" w:rsidRPr="008208CA" w:rsidRDefault="00062FF0" w:rsidP="00D777DF">
      <w:pPr>
        <w:numPr>
          <w:ilvl w:val="3"/>
          <w:numId w:val="1"/>
        </w:numPr>
        <w:tabs>
          <w:tab w:val="clear" w:pos="720"/>
          <w:tab w:val="num" w:pos="426"/>
        </w:tabs>
        <w:suppressAutoHyphens w:val="0"/>
        <w:adjustRightInd w:val="0"/>
        <w:ind w:left="426"/>
        <w:jc w:val="both"/>
        <w:textAlignment w:val="baseline"/>
      </w:pPr>
      <w:r w:rsidRPr="008208CA">
        <w:t xml:space="preserve">Kompetencje lub uprawnienia do prowadzenia określonej działalności zawodowej, o ile wynika to z odrębnych przepisów – Zamawiający nie wyznacza warunku w tym zakresie, </w:t>
      </w:r>
    </w:p>
    <w:p w14:paraId="68FE3F86" w14:textId="77777777" w:rsidR="00062FF0" w:rsidRPr="008208CA" w:rsidRDefault="00062FF0" w:rsidP="004C7B7E">
      <w:pPr>
        <w:numPr>
          <w:ilvl w:val="3"/>
          <w:numId w:val="1"/>
        </w:numPr>
        <w:tabs>
          <w:tab w:val="clear" w:pos="720"/>
          <w:tab w:val="num" w:pos="426"/>
          <w:tab w:val="num" w:pos="1728"/>
        </w:tabs>
        <w:suppressAutoHyphens w:val="0"/>
        <w:adjustRightInd w:val="0"/>
        <w:ind w:left="426"/>
        <w:jc w:val="both"/>
        <w:textAlignment w:val="baseline"/>
      </w:pPr>
      <w:r w:rsidRPr="008208CA">
        <w:t>Sytuacja ekonomiczna lub finansowa - Zamawiający nie wyznacza warunku w tym zakresie,</w:t>
      </w:r>
    </w:p>
    <w:p w14:paraId="44EBA3B4" w14:textId="58D5511A" w:rsidR="0084380B" w:rsidRPr="001B792B" w:rsidRDefault="00062FF0" w:rsidP="0084380B">
      <w:pPr>
        <w:numPr>
          <w:ilvl w:val="3"/>
          <w:numId w:val="1"/>
        </w:numPr>
        <w:tabs>
          <w:tab w:val="clear" w:pos="720"/>
          <w:tab w:val="num" w:pos="426"/>
          <w:tab w:val="num" w:pos="1728"/>
        </w:tabs>
        <w:suppressAutoHyphens w:val="0"/>
        <w:adjustRightInd w:val="0"/>
        <w:ind w:left="426"/>
        <w:jc w:val="both"/>
        <w:textAlignment w:val="baseline"/>
      </w:pPr>
      <w:r w:rsidRPr="001B792B">
        <w:t xml:space="preserve">Zdolność techniczna lub zawodowa - o udzielenie zamówienia mogą ubiegać się Wykonawcy, którzy wykażą, że posiadają niezbędną wiedzą i doświadczenie, tzn.: w okresie ostatnich 3 lat przed upływem terminu składania ofert, a jeżeli okres prowadzenia działalności jest krótszy - w tym okresie, </w:t>
      </w:r>
      <w:r w:rsidR="00A946D1" w:rsidRPr="001B792B">
        <w:t>wykonali</w:t>
      </w:r>
      <w:r w:rsidR="0084380B" w:rsidRPr="001B792B">
        <w:t>,</w:t>
      </w:r>
      <w:r w:rsidR="00A946D1" w:rsidRPr="001B792B">
        <w:t xml:space="preserve"> </w:t>
      </w:r>
      <w:r w:rsidR="0084380B" w:rsidRPr="001B792B">
        <w:t>a w przypadku świadczeń okresowy</w:t>
      </w:r>
      <w:r w:rsidR="00AE4F63">
        <w:t>ch lub ciągłych również wykonują</w:t>
      </w:r>
      <w:r w:rsidR="0084380B" w:rsidRPr="001B792B">
        <w:t xml:space="preserve">, </w:t>
      </w:r>
      <w:r w:rsidR="00A946D1" w:rsidRPr="001B792B">
        <w:t xml:space="preserve">co najmniej jedno zamówienie (odrębny kontrakt) na przeprowadzenie analiz </w:t>
      </w:r>
      <w:proofErr w:type="spellStart"/>
      <w:r w:rsidR="00A946D1" w:rsidRPr="001B792B">
        <w:t>mikromacierzowych</w:t>
      </w:r>
      <w:proofErr w:type="spellEnd"/>
      <w:r w:rsidRPr="001B792B">
        <w:t xml:space="preserve"> o wartości nie mniejszej niż </w:t>
      </w:r>
      <w:r w:rsidR="00A946D1" w:rsidRPr="001B792B">
        <w:t>700,000</w:t>
      </w:r>
      <w:r w:rsidRPr="001B792B">
        <w:t xml:space="preserve"> PLN brutto (słownie: </w:t>
      </w:r>
      <w:r w:rsidR="000471F3" w:rsidRPr="001B792B">
        <w:t xml:space="preserve">siedemset </w:t>
      </w:r>
      <w:r w:rsidRPr="001B792B">
        <w:t>tysięcy złotych, 00/100)</w:t>
      </w:r>
      <w:r w:rsidR="0084380B" w:rsidRPr="001B792B">
        <w:t>, a usługi te zostały wykonane lub są wykonywane należycie. Przez „odrębny kontrakt” zamawiający rozumie jedną, pisemną umowę odpłatną – a nie sumę pojedynczych ustnych bądź pisemnych zleceń realizowanych na rzecz tego samego podmiotu – zawartą na wskazany w warunku okres między składającym ofertę wykonawcą a dowolnym odbiorcą.</w:t>
      </w:r>
    </w:p>
    <w:p w14:paraId="01596CCA" w14:textId="77777777" w:rsidR="00062FF0" w:rsidRPr="008208CA" w:rsidRDefault="00062FF0" w:rsidP="004C7B7E">
      <w:pPr>
        <w:numPr>
          <w:ilvl w:val="3"/>
          <w:numId w:val="1"/>
        </w:numPr>
        <w:tabs>
          <w:tab w:val="clear" w:pos="720"/>
          <w:tab w:val="num" w:pos="426"/>
        </w:tabs>
        <w:suppressAutoHyphens w:val="0"/>
        <w:adjustRightInd w:val="0"/>
        <w:ind w:left="426"/>
        <w:jc w:val="both"/>
        <w:textAlignment w:val="baseline"/>
      </w:pPr>
      <w:r w:rsidRPr="008208CA">
        <w:t>Wykonawca może w celu potwierdzenia spełnienia warunków udziału w postępowaniu polegać na zdolnościach technicznych lub zawodowych lub sytuacji finansowych lub ekonomicznej innych podmiotów, niezależnie od charakteru prawnego łączących go z nim stosunków prawnych.</w:t>
      </w:r>
    </w:p>
    <w:p w14:paraId="03F01D90" w14:textId="77777777" w:rsidR="00062FF0" w:rsidRPr="008208CA" w:rsidRDefault="00062FF0" w:rsidP="004C7B7E">
      <w:pPr>
        <w:numPr>
          <w:ilvl w:val="3"/>
          <w:numId w:val="1"/>
        </w:numPr>
        <w:tabs>
          <w:tab w:val="clear" w:pos="720"/>
          <w:tab w:val="num" w:pos="426"/>
        </w:tabs>
        <w:suppressAutoHyphens w:val="0"/>
        <w:adjustRightInd w:val="0"/>
        <w:ind w:left="426"/>
        <w:jc w:val="both"/>
        <w:textAlignment w:val="baseline"/>
      </w:pPr>
      <w:r w:rsidRPr="008208CA">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w:t>
      </w:r>
    </w:p>
    <w:p w14:paraId="2DAACF84" w14:textId="77777777" w:rsidR="00062FF0" w:rsidRPr="008208CA" w:rsidRDefault="00062FF0" w:rsidP="0021463D">
      <w:pPr>
        <w:suppressAutoHyphens w:val="0"/>
        <w:adjustRightInd w:val="0"/>
        <w:ind w:left="720"/>
        <w:jc w:val="both"/>
        <w:textAlignment w:val="baseline"/>
      </w:pPr>
    </w:p>
    <w:p w14:paraId="0CE7C942" w14:textId="77777777" w:rsidR="00062FF0" w:rsidRPr="008208CA" w:rsidRDefault="00062FF0" w:rsidP="5CD32AA8">
      <w:pPr>
        <w:widowControl/>
        <w:numPr>
          <w:ilvl w:val="0"/>
          <w:numId w:val="1"/>
        </w:numPr>
        <w:tabs>
          <w:tab w:val="clear" w:pos="644"/>
          <w:tab w:val="num" w:pos="284"/>
        </w:tabs>
        <w:suppressAutoHyphens w:val="0"/>
        <w:ind w:hanging="644"/>
        <w:jc w:val="both"/>
        <w:rPr>
          <w:b/>
          <w:bCs/>
          <w:color w:val="000000"/>
        </w:rPr>
      </w:pPr>
      <w:r w:rsidRPr="008208CA">
        <w:rPr>
          <w:b/>
          <w:bCs/>
          <w:color w:val="000000"/>
        </w:rPr>
        <w:t>Podstawy wykluczenia wykonawców</w:t>
      </w:r>
    </w:p>
    <w:p w14:paraId="33209556" w14:textId="77777777" w:rsidR="00062FF0" w:rsidRPr="008208CA" w:rsidRDefault="00062FF0" w:rsidP="004C7B7E">
      <w:pPr>
        <w:numPr>
          <w:ilvl w:val="3"/>
          <w:numId w:val="1"/>
        </w:numPr>
        <w:tabs>
          <w:tab w:val="clear" w:pos="720"/>
        </w:tabs>
        <w:suppressAutoHyphens w:val="0"/>
        <w:adjustRightInd w:val="0"/>
        <w:ind w:left="426" w:hanging="426"/>
        <w:jc w:val="both"/>
        <w:textAlignment w:val="baseline"/>
      </w:pPr>
      <w:r w:rsidRPr="008208CA">
        <w:t xml:space="preserve">Obligatoryjne przesłanki wykluczenia Wykonawcy określono w art. 24 ust. 1 pkt 12-23 ustawy </w:t>
      </w:r>
      <w:proofErr w:type="spellStart"/>
      <w:r w:rsidRPr="008208CA">
        <w:t>Pzp</w:t>
      </w:r>
      <w:proofErr w:type="spellEnd"/>
      <w:r w:rsidRPr="008208CA">
        <w:t>.</w:t>
      </w:r>
    </w:p>
    <w:p w14:paraId="040DCC1A" w14:textId="77777777" w:rsidR="00062FF0" w:rsidRPr="008208CA" w:rsidRDefault="00062FF0" w:rsidP="004C7B7E">
      <w:pPr>
        <w:numPr>
          <w:ilvl w:val="3"/>
          <w:numId w:val="1"/>
        </w:numPr>
        <w:tabs>
          <w:tab w:val="clear" w:pos="720"/>
        </w:tabs>
        <w:suppressAutoHyphens w:val="0"/>
        <w:adjustRightInd w:val="0"/>
        <w:ind w:left="426" w:hanging="426"/>
        <w:jc w:val="both"/>
        <w:textAlignment w:val="baseline"/>
      </w:pPr>
      <w:r w:rsidRPr="008208CA">
        <w:t xml:space="preserve">Stosownie do treści art. 24 ust. 5 ustawy </w:t>
      </w:r>
      <w:proofErr w:type="spellStart"/>
      <w:r w:rsidRPr="008208CA">
        <w:t>Pzp</w:t>
      </w:r>
      <w:proofErr w:type="spellEnd"/>
      <w:r w:rsidRPr="008208CA">
        <w:t xml:space="preserve">, Zamawiający wykluczy z postępowania </w:t>
      </w:r>
      <w:r w:rsidRPr="008208CA">
        <w:lastRenderedPageBreak/>
        <w:t>Wykonawcę:</w:t>
      </w:r>
    </w:p>
    <w:p w14:paraId="205BBC57" w14:textId="6D2F4CC3" w:rsidR="00062FF0" w:rsidRPr="008208CA" w:rsidRDefault="00062FF0" w:rsidP="007B4033">
      <w:pPr>
        <w:numPr>
          <w:ilvl w:val="1"/>
          <w:numId w:val="38"/>
        </w:numPr>
        <w:tabs>
          <w:tab w:val="left" w:pos="426"/>
          <w:tab w:val="left" w:pos="851"/>
          <w:tab w:val="left" w:pos="993"/>
        </w:tabs>
        <w:suppressAutoHyphens w:val="0"/>
        <w:adjustRightInd w:val="0"/>
        <w:ind w:left="851" w:hanging="425"/>
        <w:jc w:val="both"/>
        <w:textAlignment w:val="baseline"/>
      </w:pPr>
      <w:r w:rsidRPr="008208CA">
        <w:t>w stosunku</w:t>
      </w:r>
      <w:r w:rsidR="00BA314B">
        <w:t xml:space="preserve"> </w:t>
      </w:r>
      <w:r w:rsidRPr="008208CA">
        <w:t>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Dz. U. 20</w:t>
      </w:r>
      <w:r w:rsidR="00AE4F63">
        <w:t>20</w:t>
      </w:r>
      <w:r w:rsidRPr="008208CA">
        <w:t xml:space="preserve"> poz. </w:t>
      </w:r>
      <w:r w:rsidR="00AE4F63">
        <w:t>814 ze zm.</w:t>
      </w:r>
      <w:r w:rsidRPr="008208CA">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w:t>
      </w:r>
      <w:r w:rsidR="00AE4F63">
        <w:t>19</w:t>
      </w:r>
      <w:r w:rsidRPr="008208CA">
        <w:t xml:space="preserve"> poz. </w:t>
      </w:r>
      <w:r w:rsidR="00AE4F63">
        <w:t>498</w:t>
      </w:r>
      <w:r w:rsidRPr="008208CA">
        <w:t xml:space="preserve"> ze zm.), </w:t>
      </w:r>
    </w:p>
    <w:p w14:paraId="7A55269A" w14:textId="109004DA" w:rsidR="00062FF0" w:rsidRPr="008208CA" w:rsidRDefault="00062FF0" w:rsidP="007B4033">
      <w:pPr>
        <w:numPr>
          <w:ilvl w:val="1"/>
          <w:numId w:val="38"/>
        </w:numPr>
        <w:tabs>
          <w:tab w:val="left" w:pos="426"/>
          <w:tab w:val="left" w:pos="851"/>
          <w:tab w:val="left" w:pos="993"/>
        </w:tabs>
        <w:suppressAutoHyphens w:val="0"/>
        <w:adjustRightInd w:val="0"/>
        <w:ind w:left="851" w:hanging="425"/>
        <w:jc w:val="both"/>
        <w:textAlignment w:val="baseline"/>
      </w:pPr>
      <w:r w:rsidRPr="008208CA">
        <w:t>który w sposób zawiniony poważnie naruszył obowiązki zawodowe, co podważa jego uczciwość,</w:t>
      </w:r>
      <w:r w:rsidR="00BA314B">
        <w:t xml:space="preserve"> </w:t>
      </w:r>
      <w:r w:rsidRPr="008208CA">
        <w:t>w szczególności gdy wykonawca w wyniku zamierzonego działania lub rażącego niedbalstwa nie wykonał lub nienależycie wykonał zamówienie, co zamawiający jest w stanie wykazać za pomocą stosownych środków dowodowych,</w:t>
      </w:r>
    </w:p>
    <w:p w14:paraId="2FB6C959" w14:textId="77777777" w:rsidR="00062FF0" w:rsidRPr="008208CA" w:rsidRDefault="00062FF0" w:rsidP="007B4033">
      <w:pPr>
        <w:numPr>
          <w:ilvl w:val="1"/>
          <w:numId w:val="38"/>
        </w:numPr>
        <w:tabs>
          <w:tab w:val="left" w:pos="426"/>
          <w:tab w:val="left" w:pos="851"/>
          <w:tab w:val="left" w:pos="993"/>
        </w:tabs>
        <w:suppressAutoHyphens w:val="0"/>
        <w:adjustRightInd w:val="0"/>
        <w:ind w:left="851" w:hanging="425"/>
        <w:jc w:val="both"/>
        <w:textAlignment w:val="baseline"/>
      </w:pPr>
      <w:r w:rsidRPr="008208CA">
        <w:rPr>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12572849" w14:textId="77777777" w:rsidR="00062FF0" w:rsidRPr="008208CA" w:rsidRDefault="00062FF0" w:rsidP="007B4033">
      <w:pPr>
        <w:numPr>
          <w:ilvl w:val="1"/>
          <w:numId w:val="38"/>
        </w:numPr>
        <w:tabs>
          <w:tab w:val="left" w:pos="426"/>
          <w:tab w:val="left" w:pos="851"/>
          <w:tab w:val="left" w:pos="993"/>
        </w:tabs>
        <w:suppressAutoHyphens w:val="0"/>
        <w:adjustRightInd w:val="0"/>
        <w:ind w:left="851" w:hanging="425"/>
        <w:jc w:val="both"/>
        <w:textAlignment w:val="baseline"/>
      </w:pPr>
      <w:r w:rsidRPr="008208CA">
        <w:rPr>
          <w:color w:val="00000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34B140E7" w14:textId="77777777" w:rsidR="00062FF0" w:rsidRPr="008208CA" w:rsidRDefault="00062FF0" w:rsidP="0021463D">
      <w:pPr>
        <w:tabs>
          <w:tab w:val="left" w:pos="426"/>
          <w:tab w:val="left" w:pos="709"/>
          <w:tab w:val="left" w:pos="851"/>
        </w:tabs>
        <w:suppressAutoHyphens w:val="0"/>
        <w:adjustRightInd w:val="0"/>
        <w:ind w:left="709"/>
        <w:jc w:val="both"/>
        <w:textAlignment w:val="baseline"/>
      </w:pPr>
    </w:p>
    <w:p w14:paraId="0F13A33B" w14:textId="77777777" w:rsidR="00062FF0" w:rsidRPr="008208CA" w:rsidRDefault="00062FF0" w:rsidP="5CD32AA8">
      <w:pPr>
        <w:widowControl/>
        <w:numPr>
          <w:ilvl w:val="0"/>
          <w:numId w:val="1"/>
        </w:numPr>
        <w:tabs>
          <w:tab w:val="clear" w:pos="644"/>
          <w:tab w:val="num" w:pos="284"/>
        </w:tabs>
        <w:suppressAutoHyphens w:val="0"/>
        <w:ind w:left="284" w:hanging="284"/>
        <w:jc w:val="both"/>
        <w:rPr>
          <w:b/>
          <w:bCs/>
          <w:color w:val="000000"/>
        </w:rPr>
      </w:pPr>
      <w:r w:rsidRPr="008208CA">
        <w:rPr>
          <w:b/>
          <w:bCs/>
          <w:color w:val="000000"/>
        </w:rPr>
        <w:t>Wykaz oświadczeń i dokumentów, jakie mają dostarczyć Wykonawcy w celu potwierdzenia spełnienia warunków udziału w postępowaniu oraz braku podstaw do wykluczenia.</w:t>
      </w:r>
    </w:p>
    <w:p w14:paraId="7F69C295" w14:textId="77777777" w:rsidR="00062FF0" w:rsidRPr="008208CA" w:rsidRDefault="00062FF0" w:rsidP="004A1667">
      <w:pPr>
        <w:widowControl/>
        <w:suppressAutoHyphens w:val="0"/>
        <w:ind w:left="284"/>
        <w:jc w:val="both"/>
        <w:rPr>
          <w:color w:val="000000"/>
        </w:rPr>
      </w:pPr>
      <w:r w:rsidRPr="008208CA">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75AB828" w14:textId="77777777" w:rsidR="00062FF0" w:rsidRPr="008208CA" w:rsidRDefault="00062FF0" w:rsidP="5CD32AA8">
      <w:pPr>
        <w:widowControl/>
        <w:numPr>
          <w:ilvl w:val="1"/>
          <w:numId w:val="1"/>
        </w:numPr>
        <w:tabs>
          <w:tab w:val="clear" w:pos="720"/>
          <w:tab w:val="num" w:pos="426"/>
        </w:tabs>
        <w:suppressAutoHyphens w:val="0"/>
        <w:ind w:hanging="720"/>
        <w:jc w:val="both"/>
        <w:rPr>
          <w:b/>
          <w:bCs/>
        </w:rPr>
      </w:pPr>
      <w:r w:rsidRPr="008208CA">
        <w:rPr>
          <w:b/>
          <w:bCs/>
        </w:rPr>
        <w:t>Oświadczenia składane obligatoryjnie wraz z ofertą:</w:t>
      </w:r>
    </w:p>
    <w:p w14:paraId="0E578AE9" w14:textId="77777777" w:rsidR="00062FF0" w:rsidRPr="008208CA" w:rsidRDefault="00062FF0" w:rsidP="00FC5D79">
      <w:pPr>
        <w:pStyle w:val="Akapitzlist"/>
        <w:numPr>
          <w:ilvl w:val="1"/>
          <w:numId w:val="39"/>
        </w:numPr>
        <w:ind w:left="993" w:hanging="567"/>
        <w:jc w:val="both"/>
        <w:rPr>
          <w:sz w:val="24"/>
          <w:szCs w:val="24"/>
        </w:rPr>
      </w:pPr>
      <w:r w:rsidRPr="008208CA">
        <w:rPr>
          <w:color w:val="000000"/>
          <w:sz w:val="24"/>
          <w:szCs w:val="24"/>
        </w:rPr>
        <w:t xml:space="preserve">W celu potwierdzenia spełnienia warunków udziału w postępowaniu oraz braku podstaw do wykluczenia Wykonawcy z postepowania o udzielenie zamówienia publicznego w okolicznościach, o których mowa w punkcie 5) i 6) SIWZ, Wykonawca musi dołączyć do oferty oświadczenie - jednolity dokument (JEDZ), którego wzór stanowi załącznik nr 1 do formularza ofertowego. </w:t>
      </w:r>
      <w:r w:rsidRPr="008208CA">
        <w:rPr>
          <w:sz w:val="24"/>
          <w:szCs w:val="24"/>
        </w:rPr>
        <w:t xml:space="preserve">Celem uzupełnienia oświadczenia w formie JEDZ należy go pobrać, ze strony </w:t>
      </w:r>
      <w:hyperlink r:id="rId18" w:history="1">
        <w:r w:rsidRPr="008208CA">
          <w:rPr>
            <w:rStyle w:val="Hipercze"/>
            <w:sz w:val="24"/>
            <w:szCs w:val="24"/>
          </w:rPr>
          <w:t>www.przetargi.uj.edu.pl</w:t>
        </w:r>
      </w:hyperlink>
      <w:r w:rsidRPr="008208CA">
        <w:rPr>
          <w:sz w:val="24"/>
          <w:szCs w:val="24"/>
        </w:rPr>
        <w:t xml:space="preserve"> zapisać na dysku, a następnie zaimportować i uzupełnić poprzez serwis ESPD dostępny pod adresem: </w:t>
      </w:r>
      <w:r w:rsidRPr="008208CA">
        <w:rPr>
          <w:rStyle w:val="Hipercze"/>
          <w:sz w:val="24"/>
          <w:szCs w:val="24"/>
        </w:rPr>
        <w:t>http://espd.uzp.gov.pl</w:t>
      </w:r>
      <w:r w:rsidRPr="008208CA">
        <w:rPr>
          <w:sz w:val="24"/>
          <w:szCs w:val="24"/>
        </w:rPr>
        <w:t xml:space="preserve"> Uzupełniony ESPD należy podpisać podpisem kwalifikowanym. Serwis ESPD nie archiwizuje plików. </w:t>
      </w:r>
      <w:r w:rsidRPr="008208CA">
        <w:rPr>
          <w:color w:val="000000"/>
          <w:sz w:val="24"/>
          <w:szCs w:val="24"/>
        </w:rPr>
        <w:t xml:space="preserve">Zamawiający informuje, iż na stronie Urzędu Zamówień Publicznych: </w:t>
      </w:r>
      <w:hyperlink r:id="rId19">
        <w:r w:rsidRPr="008208CA">
          <w:rPr>
            <w:rStyle w:val="Hipercze"/>
            <w:sz w:val="24"/>
            <w:szCs w:val="24"/>
          </w:rPr>
          <w:t>https://www.uzp.gov.pl/__data/assets/pdf_file/0015/32415/Jednolity-Europejski-Dokument-Zamowienia-instrukcja.pdf</w:t>
        </w:r>
      </w:hyperlink>
      <w:r w:rsidRPr="008208CA">
        <w:rPr>
          <w:color w:val="000000"/>
          <w:sz w:val="24"/>
          <w:szCs w:val="24"/>
        </w:rPr>
        <w:t xml:space="preserve"> dostępna jest Instrukcja Wypełniania Jednolitego Europejskiego Dokumentu Zamówienia (w języku polskim).</w:t>
      </w:r>
    </w:p>
    <w:p w14:paraId="4F78BED9" w14:textId="77777777" w:rsidR="00062FF0" w:rsidRPr="008208CA" w:rsidRDefault="00062FF0" w:rsidP="00FC5D79">
      <w:pPr>
        <w:pStyle w:val="Akapitzlist"/>
        <w:numPr>
          <w:ilvl w:val="1"/>
          <w:numId w:val="39"/>
        </w:numPr>
        <w:ind w:left="993" w:hanging="567"/>
        <w:jc w:val="both"/>
        <w:rPr>
          <w:sz w:val="24"/>
          <w:szCs w:val="24"/>
        </w:rPr>
      </w:pPr>
      <w:r w:rsidRPr="008208CA">
        <w:rPr>
          <w:sz w:val="24"/>
          <w:szCs w:val="24"/>
        </w:rPr>
        <w:lastRenderedPageBreak/>
        <w:t xml:space="preserve">Jednolity Europejski Dokument Zamówienia (JEDZ) składa się w formie elektronicznej (odrębny plik) opatrzonej </w:t>
      </w:r>
      <w:r w:rsidRPr="008208CA">
        <w:rPr>
          <w:color w:val="000000"/>
          <w:sz w:val="24"/>
          <w:szCs w:val="24"/>
        </w:rPr>
        <w:t>kwalifikowanym</w:t>
      </w:r>
      <w:r w:rsidRPr="008208CA">
        <w:rPr>
          <w:sz w:val="24"/>
          <w:szCs w:val="24"/>
        </w:rPr>
        <w:t xml:space="preserve"> podpisem elektronicznym, a następnie wraz z plikami stanowiącymi ofertę należy skompresować do jednego pliku archiwum w formacie </w:t>
      </w:r>
      <w:r w:rsidRPr="008208CA">
        <w:rPr>
          <w:b/>
          <w:i/>
          <w:sz w:val="24"/>
          <w:szCs w:val="24"/>
        </w:rPr>
        <w:t>*.zip</w:t>
      </w:r>
      <w:r w:rsidRPr="008208CA">
        <w:rPr>
          <w:sz w:val="24"/>
          <w:szCs w:val="24"/>
        </w:rPr>
        <w:t>.</w:t>
      </w:r>
    </w:p>
    <w:p w14:paraId="663E5921" w14:textId="77777777" w:rsidR="00062FF0" w:rsidRPr="008208CA" w:rsidRDefault="00062FF0" w:rsidP="00FC5D79">
      <w:pPr>
        <w:pStyle w:val="Akapitzlist"/>
        <w:numPr>
          <w:ilvl w:val="1"/>
          <w:numId w:val="39"/>
        </w:numPr>
        <w:ind w:left="993" w:hanging="567"/>
        <w:jc w:val="both"/>
        <w:rPr>
          <w:sz w:val="24"/>
          <w:szCs w:val="24"/>
        </w:rPr>
      </w:pPr>
      <w:r w:rsidRPr="008208CA">
        <w:rPr>
          <w:color w:val="000000"/>
          <w:sz w:val="24"/>
          <w:szCs w:val="24"/>
        </w:rPr>
        <w:t xml:space="preserve">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 </w:t>
      </w:r>
      <w:r w:rsidRPr="008208CA">
        <w:rPr>
          <w:color w:val="000000"/>
          <w:sz w:val="24"/>
          <w:szCs w:val="24"/>
        </w:rPr>
        <w:br/>
        <w:t xml:space="preserve">W tym przypadku, </w:t>
      </w:r>
      <w:r w:rsidRPr="008208CA">
        <w:rPr>
          <w:sz w:val="24"/>
          <w:szCs w:val="24"/>
        </w:rPr>
        <w:t xml:space="preserve">Jednolity Europejski Dokument Zamówienia (JEDZ) składa się </w:t>
      </w:r>
      <w:r w:rsidRPr="008208CA">
        <w:rPr>
          <w:sz w:val="24"/>
          <w:szCs w:val="24"/>
        </w:rPr>
        <w:br/>
        <w:t xml:space="preserve">w formie elektronicznej (odrębny plik) opatrzonej </w:t>
      </w:r>
      <w:r w:rsidRPr="008208CA">
        <w:rPr>
          <w:color w:val="000000"/>
          <w:sz w:val="24"/>
          <w:szCs w:val="24"/>
        </w:rPr>
        <w:t>kwalifikowanym</w:t>
      </w:r>
      <w:r w:rsidRPr="008208CA">
        <w:rPr>
          <w:sz w:val="24"/>
          <w:szCs w:val="24"/>
        </w:rPr>
        <w:t xml:space="preserve"> podpisem elektronicznym przez podmiot, na którego zasoby się powołuje, a następnie wraz </w:t>
      </w:r>
      <w:r w:rsidRPr="008208CA">
        <w:rPr>
          <w:sz w:val="24"/>
          <w:szCs w:val="24"/>
        </w:rPr>
        <w:br/>
        <w:t xml:space="preserve">z plikami stanowiącymi ofertę należy go skompresować do jednego pliku archiwum w formacie </w:t>
      </w:r>
      <w:r w:rsidRPr="008208CA">
        <w:rPr>
          <w:b/>
          <w:i/>
          <w:sz w:val="24"/>
          <w:szCs w:val="24"/>
        </w:rPr>
        <w:t>*.zip</w:t>
      </w:r>
      <w:r w:rsidRPr="008208CA">
        <w:rPr>
          <w:sz w:val="24"/>
          <w:szCs w:val="24"/>
        </w:rPr>
        <w:t>.</w:t>
      </w:r>
    </w:p>
    <w:p w14:paraId="00EE4014" w14:textId="77777777" w:rsidR="00062FF0" w:rsidRPr="008208CA" w:rsidRDefault="00062FF0" w:rsidP="00FC5D79">
      <w:pPr>
        <w:pStyle w:val="Akapitzlist"/>
        <w:numPr>
          <w:ilvl w:val="1"/>
          <w:numId w:val="39"/>
        </w:numPr>
        <w:ind w:left="993" w:hanging="567"/>
        <w:jc w:val="both"/>
        <w:rPr>
          <w:sz w:val="24"/>
          <w:szCs w:val="24"/>
        </w:rPr>
      </w:pPr>
      <w:r w:rsidRPr="008208CA">
        <w:rPr>
          <w:color w:val="000000"/>
          <w:sz w:val="24"/>
          <w:szCs w:val="24"/>
        </w:rPr>
        <w:t xml:space="preserve">W przypadku wspólnego ubiegania się o zamówienie przez wykonawców </w:t>
      </w:r>
      <w:r w:rsidRPr="008208CA">
        <w:rPr>
          <w:color w:val="000000"/>
          <w:sz w:val="24"/>
          <w:szCs w:val="24"/>
        </w:rPr>
        <w:br/>
        <w:t xml:space="preserve">(np. w formie konsorcjum), oświadczenie w celu potwierdzenia braku podstaw do wykluczenia, o których mowa w punkcie 1.1, składa każdy z wykonawców wspólnie ubiegających się o zamówienie. W tym przypadku, </w:t>
      </w:r>
      <w:r w:rsidRPr="008208CA">
        <w:rPr>
          <w:sz w:val="24"/>
          <w:szCs w:val="24"/>
        </w:rPr>
        <w:t xml:space="preserve">Jednolity Europejski Dokument Zamówienia (JEDZ) składa się w formie elektronicznej (odrębny plik dla każdego </w:t>
      </w:r>
      <w:r w:rsidRPr="008208CA">
        <w:rPr>
          <w:sz w:val="24"/>
          <w:szCs w:val="24"/>
        </w:rPr>
        <w:br/>
        <w:t xml:space="preserve">z wykonawców występujących wspólnie) opatrzonej </w:t>
      </w:r>
      <w:r w:rsidRPr="008208CA">
        <w:rPr>
          <w:color w:val="000000"/>
          <w:sz w:val="24"/>
          <w:szCs w:val="24"/>
        </w:rPr>
        <w:t>kwalifikowanym</w:t>
      </w:r>
      <w:r w:rsidRPr="008208CA">
        <w:rPr>
          <w:sz w:val="24"/>
          <w:szCs w:val="24"/>
        </w:rPr>
        <w:t xml:space="preserve"> podpisem elektronicznym wystawionym odpowiednio dla każdego z wykonawców, a następnie wraz z plikami stanowiącymi ofertę należy skompresować do jednego pliku archiwum w formacie </w:t>
      </w:r>
      <w:r w:rsidRPr="008208CA">
        <w:rPr>
          <w:b/>
          <w:i/>
          <w:sz w:val="24"/>
          <w:szCs w:val="24"/>
        </w:rPr>
        <w:t>*.zip</w:t>
      </w:r>
      <w:r w:rsidRPr="008208CA">
        <w:rPr>
          <w:sz w:val="24"/>
          <w:szCs w:val="24"/>
        </w:rPr>
        <w:t>.</w:t>
      </w:r>
    </w:p>
    <w:p w14:paraId="4F1CE0C2" w14:textId="77777777" w:rsidR="00062FF0" w:rsidRPr="008208CA" w:rsidRDefault="00062FF0" w:rsidP="00CC6348">
      <w:pPr>
        <w:widowControl/>
        <w:numPr>
          <w:ilvl w:val="1"/>
          <w:numId w:val="1"/>
        </w:numPr>
        <w:tabs>
          <w:tab w:val="clear" w:pos="720"/>
          <w:tab w:val="num" w:pos="426"/>
        </w:tabs>
        <w:suppressAutoHyphens w:val="0"/>
        <w:ind w:left="426" w:hanging="426"/>
        <w:jc w:val="both"/>
        <w:rPr>
          <w:b/>
          <w:bCs/>
        </w:rPr>
      </w:pPr>
      <w:r w:rsidRPr="008208CA">
        <w:rPr>
          <w:b/>
          <w:bCs/>
        </w:rPr>
        <w:t>Dodatkowe oświadczenia składane obligatoryjnie wraz z ofertą wymagane przy poleganiu na zasobach podmiotów trzecich</w:t>
      </w:r>
    </w:p>
    <w:p w14:paraId="21E753BD" w14:textId="77777777" w:rsidR="00062FF0" w:rsidRPr="008208CA" w:rsidRDefault="00062FF0" w:rsidP="009C549E">
      <w:pPr>
        <w:widowControl/>
        <w:tabs>
          <w:tab w:val="left" w:pos="900"/>
        </w:tabs>
        <w:suppressAutoHyphens w:val="0"/>
        <w:ind w:left="709"/>
        <w:jc w:val="both"/>
        <w:rPr>
          <w:color w:val="000000"/>
        </w:rPr>
      </w:pPr>
      <w:r w:rsidRPr="008208CA">
        <w:rPr>
          <w:bCs/>
          <w:color w:val="000000"/>
        </w:rPr>
        <w:t xml:space="preserve">Wykonawca, który polega na zdolnościach lub sytuacji innych podmiotów, musi udowodnić zamawiającemu, że realizując zamówienie, będzie dysponował niezbędnymi zasobami </w:t>
      </w:r>
      <w:r w:rsidRPr="008208CA">
        <w:rPr>
          <w:color w:val="000000"/>
        </w:rPr>
        <w:t xml:space="preserve">tych podmiotów, w szczególności </w:t>
      </w:r>
      <w:r w:rsidRPr="008208CA">
        <w:rPr>
          <w:bCs/>
        </w:rPr>
        <w:t xml:space="preserve">przedstawiając wraz z ofertą zobowiązanie tych podmiotów do oddania mu do dyspozycji niezbędnych zasobów </w:t>
      </w:r>
      <w:r w:rsidRPr="008208CA">
        <w:t xml:space="preserve">na potrzeby realizacji zamówienia </w:t>
      </w:r>
      <w:r w:rsidRPr="008208CA">
        <w:rPr>
          <w:color w:val="000000"/>
        </w:rPr>
        <w:t xml:space="preserve">według wzoru stanowiącego załącznik nr 4 do formularza oferty. </w:t>
      </w:r>
      <w:r w:rsidRPr="008208CA">
        <w:t xml:space="preserve">Treść zobowiązania powinna bezspornie i jednoznacznie wskazywać na zakres zobowiązania innego podmiotu, określać czego dotyczy zobowiązanie oraz w jaki sposób i w jakim okresie będzie ono wykonywane. </w:t>
      </w:r>
    </w:p>
    <w:p w14:paraId="42842FC2" w14:textId="7AA5626F" w:rsidR="00062FF0" w:rsidRPr="008208CA" w:rsidRDefault="00062FF0" w:rsidP="00CC6348">
      <w:pPr>
        <w:widowControl/>
        <w:numPr>
          <w:ilvl w:val="1"/>
          <w:numId w:val="1"/>
        </w:numPr>
        <w:tabs>
          <w:tab w:val="clear" w:pos="720"/>
          <w:tab w:val="num" w:pos="426"/>
        </w:tabs>
        <w:suppressAutoHyphens w:val="0"/>
        <w:ind w:left="426" w:hanging="426"/>
        <w:jc w:val="both"/>
        <w:rPr>
          <w:b/>
          <w:bCs/>
        </w:rPr>
      </w:pPr>
      <w:r w:rsidRPr="008208CA">
        <w:rPr>
          <w:b/>
          <w:bCs/>
        </w:rPr>
        <w:t>Oświadczenia składane obligatoryjnie przez wszystkich wykonawców w terminie do 3 dni od dnia upublicznienia na stronie internetowej zamawiającego wykazu złożonych ofert</w:t>
      </w:r>
    </w:p>
    <w:p w14:paraId="642904DC" w14:textId="77777777" w:rsidR="00062FF0" w:rsidRPr="008208CA" w:rsidRDefault="00062FF0" w:rsidP="009C549E">
      <w:pPr>
        <w:widowControl/>
        <w:suppressAutoHyphens w:val="0"/>
        <w:autoSpaceDE w:val="0"/>
        <w:autoSpaceDN w:val="0"/>
        <w:adjustRightInd w:val="0"/>
        <w:ind w:left="709"/>
        <w:jc w:val="both"/>
        <w:rPr>
          <w:bCs/>
          <w:color w:val="000000"/>
        </w:rPr>
      </w:pPr>
      <w:r w:rsidRPr="008208CA">
        <w:rPr>
          <w:bCs/>
          <w:color w:val="000000"/>
        </w:rPr>
        <w:t xml:space="preserve">Oświadczenie o przynależności albo braku przynależności do tej samej grupy kapitałowej według wzoru stanowiącego załącznik nr 2 do SIWZ. Oświadczenie należy złożyć w oparciu o zamieszczony na stronie internetowej Zamawiającego wykaz ofert złożonych w danym postępowaniu. </w:t>
      </w:r>
    </w:p>
    <w:p w14:paraId="14AC4E88" w14:textId="77777777" w:rsidR="00062FF0" w:rsidRPr="008208CA" w:rsidRDefault="00062FF0" w:rsidP="00CC6348">
      <w:pPr>
        <w:widowControl/>
        <w:numPr>
          <w:ilvl w:val="1"/>
          <w:numId w:val="1"/>
        </w:numPr>
        <w:tabs>
          <w:tab w:val="clear" w:pos="720"/>
          <w:tab w:val="num" w:pos="426"/>
        </w:tabs>
        <w:suppressAutoHyphens w:val="0"/>
        <w:ind w:left="426" w:hanging="426"/>
        <w:jc w:val="both"/>
        <w:rPr>
          <w:b/>
          <w:bCs/>
        </w:rPr>
      </w:pPr>
      <w:r w:rsidRPr="008208CA">
        <w:rPr>
          <w:b/>
          <w:bCs/>
        </w:rPr>
        <w:t>Dokumenty i oświadczenia aktualne na dzień złożenia, które Wykonawca będzie zobowiązany złożyć na wezwanie zamawiającego w wyznaczonym terminie, nie krótszym niż 10 dni - dotyczy wykonawcy, którego oferta została najwyżej oceniona</w:t>
      </w:r>
    </w:p>
    <w:p w14:paraId="314D6C62" w14:textId="77777777" w:rsidR="00062FF0" w:rsidRPr="008208CA" w:rsidRDefault="00062FF0" w:rsidP="004C7B7E">
      <w:pPr>
        <w:pStyle w:val="Tekstkomentarza"/>
        <w:spacing w:line="240" w:lineRule="auto"/>
        <w:ind w:left="644"/>
        <w:jc w:val="both"/>
        <w:rPr>
          <w:rFonts w:ascii="Times New Roman" w:hAnsi="Times New Roman"/>
          <w:bCs/>
          <w:color w:val="000000"/>
          <w:sz w:val="24"/>
          <w:szCs w:val="24"/>
        </w:rPr>
      </w:pPr>
      <w:r w:rsidRPr="008208CA">
        <w:rPr>
          <w:rFonts w:ascii="Times New Roman" w:hAnsi="Times New Roman"/>
          <w:bCs/>
          <w:color w:val="000000"/>
          <w:sz w:val="24"/>
          <w:szCs w:val="24"/>
        </w:rPr>
        <w:t>Stosownie do zapisów art. 24aa ustawy PZP, Zamawiający najpierw dokona oceny ofert, a tylko w odniesieniu do wykonawcy, którego oferta została oceniona jako najkorzystniejsza, dokona badania braku podstaw do wykluczenia oraz spełnienia warunków udziału w postępowaniu.</w:t>
      </w:r>
    </w:p>
    <w:p w14:paraId="0243AF31" w14:textId="77777777" w:rsidR="00062FF0" w:rsidRPr="008208CA" w:rsidRDefault="00062FF0" w:rsidP="004C7B7E">
      <w:pPr>
        <w:widowControl/>
        <w:suppressAutoHyphens w:val="0"/>
        <w:autoSpaceDE w:val="0"/>
        <w:autoSpaceDN w:val="0"/>
        <w:adjustRightInd w:val="0"/>
        <w:ind w:left="644"/>
        <w:jc w:val="both"/>
        <w:rPr>
          <w:bCs/>
          <w:color w:val="000000"/>
        </w:rPr>
      </w:pPr>
      <w:r w:rsidRPr="008208CA">
        <w:rPr>
          <w:bCs/>
          <w:color w:val="000000"/>
        </w:rPr>
        <w:t>Zamawiający przed udzieleniem zamówienia, wezwie wykonawcę, którego oferta została najwyżej oceniona do złożenia w wyznaczonym, nie krótszym niż 10 dni, terminie aktualnych na dzień złożenia następujących oświadczeń lub dokumentów:</w:t>
      </w:r>
    </w:p>
    <w:p w14:paraId="79A49821" w14:textId="2A344F4E" w:rsidR="00062FF0" w:rsidRPr="008208CA" w:rsidRDefault="00062FF0" w:rsidP="006A613F">
      <w:pPr>
        <w:widowControl/>
        <w:numPr>
          <w:ilvl w:val="1"/>
          <w:numId w:val="14"/>
        </w:numPr>
        <w:suppressAutoHyphens w:val="0"/>
        <w:autoSpaceDE w:val="0"/>
        <w:autoSpaceDN w:val="0"/>
        <w:adjustRightInd w:val="0"/>
        <w:spacing w:after="120"/>
        <w:ind w:left="1134" w:hanging="425"/>
        <w:jc w:val="both"/>
        <w:rPr>
          <w:bCs/>
          <w:color w:val="000000"/>
        </w:rPr>
      </w:pPr>
      <w:r w:rsidRPr="008208CA">
        <w:rPr>
          <w:bCs/>
          <w:color w:val="000000"/>
        </w:rPr>
        <w:t xml:space="preserve">wykaz </w:t>
      </w:r>
      <w:r w:rsidR="00237ABC">
        <w:rPr>
          <w:bCs/>
          <w:color w:val="000000"/>
        </w:rPr>
        <w:t>usług</w:t>
      </w:r>
      <w:r w:rsidRPr="008208CA">
        <w:rPr>
          <w:bCs/>
          <w:color w:val="000000"/>
        </w:rPr>
        <w:t xml:space="preserve"> potwierdzający spełnienie warunku udziału w postępowaniu wraz z dowodami określającymi czy </w:t>
      </w:r>
      <w:r w:rsidR="00AE4F63">
        <w:rPr>
          <w:bCs/>
          <w:color w:val="000000"/>
        </w:rPr>
        <w:t>usługi</w:t>
      </w:r>
      <w:r w:rsidRPr="008208CA">
        <w:rPr>
          <w:bCs/>
          <w:color w:val="000000"/>
        </w:rPr>
        <w:t xml:space="preserve"> w nim zamieszczone zostały wykonane </w:t>
      </w:r>
      <w:r w:rsidRPr="008208CA">
        <w:rPr>
          <w:bCs/>
          <w:color w:val="000000"/>
        </w:rPr>
        <w:lastRenderedPageBreak/>
        <w:t xml:space="preserve">należycie. Dowodami są referencje bądź inne dokumenty wystawione przez podmiot, na rzecz którego dostawy były wykonywane, a jeżeli z uzasadnionej przyczyny o obiektywnym charakterze wykonawca nie jest w stanie uzyskać tych dokumentów – oświadczenie </w:t>
      </w:r>
      <w:proofErr w:type="spellStart"/>
      <w:r w:rsidRPr="008208CA">
        <w:rPr>
          <w:bCs/>
          <w:color w:val="000000"/>
        </w:rPr>
        <w:t>wykonawcy.</w:t>
      </w:r>
      <w:r w:rsidR="006A613F" w:rsidRPr="006A613F">
        <w:rPr>
          <w:bCs/>
          <w:color w:val="000000"/>
        </w:rPr>
        <w:t>W</w:t>
      </w:r>
      <w:proofErr w:type="spellEnd"/>
      <w:r w:rsidR="006A613F" w:rsidRPr="006A613F">
        <w:rPr>
          <w:bCs/>
          <w:color w:val="000000"/>
        </w:rPr>
        <w:t xml:space="preserve"> przypadku świadczeń okresowych lub ciągłych nadal wykonywanych, referencje bądź inne dokumenty potwierdzające ich należyte wykonywanie powinny być wydane nie wcześniej niż 3 miesiące przed upływem terminu składnia ofert.</w:t>
      </w:r>
    </w:p>
    <w:p w14:paraId="085A69AB" w14:textId="5495D449" w:rsidR="00062FF0" w:rsidRPr="008208CA" w:rsidRDefault="00062FF0" w:rsidP="008B3B09">
      <w:pPr>
        <w:widowControl/>
        <w:numPr>
          <w:ilvl w:val="1"/>
          <w:numId w:val="14"/>
        </w:numPr>
        <w:suppressAutoHyphens w:val="0"/>
        <w:autoSpaceDE w:val="0"/>
        <w:autoSpaceDN w:val="0"/>
        <w:adjustRightInd w:val="0"/>
        <w:spacing w:after="120"/>
        <w:ind w:left="1134" w:hanging="425"/>
        <w:jc w:val="both"/>
        <w:rPr>
          <w:bCs/>
          <w:color w:val="000000"/>
        </w:rPr>
      </w:pPr>
      <w:r w:rsidRPr="008208CA">
        <w:rPr>
          <w:bCs/>
          <w:color w:val="000000"/>
        </w:rPr>
        <w:t>informacja z Krajowego Rejestru Karnego w zakresie określonym w art. 24 ust. 1 pkt 13, 14 i 21 ustawy wystawione nie wcześniej niż 6 miesięcy przed upływem terminu składania ofert albo wniosków o dopuszczenie do udziału w postępowaniu,</w:t>
      </w:r>
    </w:p>
    <w:p w14:paraId="0F947288" w14:textId="7E5DFB2A" w:rsidR="00062FF0" w:rsidRPr="008208CA" w:rsidRDefault="00062FF0" w:rsidP="008B3B09">
      <w:pPr>
        <w:widowControl/>
        <w:numPr>
          <w:ilvl w:val="1"/>
          <w:numId w:val="14"/>
        </w:numPr>
        <w:suppressAutoHyphens w:val="0"/>
        <w:autoSpaceDE w:val="0"/>
        <w:autoSpaceDN w:val="0"/>
        <w:adjustRightInd w:val="0"/>
        <w:ind w:left="1134" w:hanging="425"/>
        <w:jc w:val="both"/>
        <w:rPr>
          <w:bCs/>
          <w:color w:val="000000"/>
        </w:rPr>
      </w:pPr>
      <w:r w:rsidRPr="008208CA">
        <w:rPr>
          <w:color w:val="000000"/>
        </w:rPr>
        <w:t>zaświadczenie właściwego naczelnika urzędu skarbowego potwierdzającego, że wykonawca nie zalega z o</w:t>
      </w:r>
      <w:r w:rsidR="00AE4F63">
        <w:rPr>
          <w:color w:val="000000"/>
        </w:rPr>
        <w:t>płacaniem podatków, wystawione</w:t>
      </w:r>
      <w:r w:rsidRPr="008208CA">
        <w:rPr>
          <w:color w:val="000000"/>
        </w:rPr>
        <w:t xml:space="preserve"> nie wcześniej niż 3 miesiące przed upływem ter</w:t>
      </w:r>
      <w:r w:rsidR="00AE4F63">
        <w:rPr>
          <w:color w:val="000000"/>
        </w:rPr>
        <w:t xml:space="preserve">minu składania ofert, lub inny dokument </w:t>
      </w:r>
      <w:r w:rsidRPr="008208CA">
        <w:rPr>
          <w:color w:val="000000"/>
        </w:rPr>
        <w:t>potwierdzając</w:t>
      </w:r>
      <w:r w:rsidR="00AE4F63">
        <w:rPr>
          <w:color w:val="000000"/>
        </w:rPr>
        <w:t>y</w:t>
      </w:r>
      <w:r w:rsidRPr="008208CA">
        <w:rPr>
          <w:color w:val="00000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FA81BB" w14:textId="788D9628" w:rsidR="00062FF0" w:rsidRPr="008208CA" w:rsidRDefault="00AE4F63" w:rsidP="008B3B09">
      <w:pPr>
        <w:widowControl/>
        <w:numPr>
          <w:ilvl w:val="1"/>
          <w:numId w:val="14"/>
        </w:numPr>
        <w:suppressAutoHyphens w:val="0"/>
        <w:autoSpaceDE w:val="0"/>
        <w:autoSpaceDN w:val="0"/>
        <w:adjustRightInd w:val="0"/>
        <w:spacing w:after="120"/>
        <w:ind w:left="1134" w:hanging="425"/>
        <w:jc w:val="both"/>
        <w:rPr>
          <w:bCs/>
          <w:color w:val="000000"/>
        </w:rPr>
      </w:pPr>
      <w:r>
        <w:rPr>
          <w:color w:val="000000"/>
        </w:rPr>
        <w:t>zaświadczenie</w:t>
      </w:r>
      <w:r w:rsidR="00062FF0" w:rsidRPr="008208CA">
        <w:rPr>
          <w:color w:val="000000"/>
        </w:rPr>
        <w:t xml:space="preserve"> właściwej terenowej jednostki organizacyjnej Zakładu Ubezpieczeń Społecznych lub Kasy Rolniczego Ubezpieczenia Społecznego albo innego dokumentu potwierdzające, że wykonawca nie zalega z opłacaniem składek na ubezpieczenia społeczne lub zdrowotne, wystawione nie wcześniej niż 3 miesiące przed upływem terminu składania ofert albo wniosków o dopuszczenie do udział</w:t>
      </w:r>
      <w:r>
        <w:rPr>
          <w:color w:val="000000"/>
        </w:rPr>
        <w:t>u w postępowaniu, lub inne dokumenty</w:t>
      </w:r>
      <w:r w:rsidR="00062FF0" w:rsidRPr="008208CA">
        <w:rPr>
          <w:color w:val="000000"/>
        </w:rPr>
        <w:t xml:space="preserve">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4FB0DC" w14:textId="6A9CA91D" w:rsidR="00062FF0" w:rsidRPr="008208CA" w:rsidRDefault="00AE4F63" w:rsidP="008B3B09">
      <w:pPr>
        <w:widowControl/>
        <w:numPr>
          <w:ilvl w:val="1"/>
          <w:numId w:val="14"/>
        </w:numPr>
        <w:suppressAutoHyphens w:val="0"/>
        <w:autoSpaceDE w:val="0"/>
        <w:autoSpaceDN w:val="0"/>
        <w:adjustRightInd w:val="0"/>
        <w:ind w:left="1134" w:hanging="425"/>
        <w:jc w:val="both"/>
        <w:rPr>
          <w:bCs/>
          <w:color w:val="000000"/>
        </w:rPr>
      </w:pPr>
      <w:r>
        <w:rPr>
          <w:color w:val="000000"/>
        </w:rPr>
        <w:t>odpis</w:t>
      </w:r>
      <w:r w:rsidR="00062FF0" w:rsidRPr="008208CA">
        <w:rPr>
          <w:color w:val="000000"/>
        </w:rPr>
        <w:t xml:space="preserve"> z właściwego rejestru lub z centralnej ewidencji i informacji o działalności gospodarczej, jeżeli odrębne przepisy wymagają wpisu do rejestru lub ewidencji.</w:t>
      </w:r>
    </w:p>
    <w:p w14:paraId="2940BE2B" w14:textId="77777777" w:rsidR="00062FF0" w:rsidRPr="00EB6453" w:rsidRDefault="00062FF0" w:rsidP="008B3B09">
      <w:pPr>
        <w:widowControl/>
        <w:numPr>
          <w:ilvl w:val="1"/>
          <w:numId w:val="14"/>
        </w:numPr>
        <w:suppressAutoHyphens w:val="0"/>
        <w:autoSpaceDE w:val="0"/>
        <w:autoSpaceDN w:val="0"/>
        <w:adjustRightInd w:val="0"/>
        <w:ind w:left="1134" w:hanging="425"/>
        <w:jc w:val="both"/>
        <w:rPr>
          <w:bCs/>
          <w:color w:val="000000"/>
        </w:rPr>
      </w:pPr>
      <w:r w:rsidRPr="008208CA">
        <w:rPr>
          <w:color w:val="000000"/>
        </w:rPr>
        <w:t xml:space="preserve">oświadczenie Wykonawcy o braku wydania wobec niego prawomocnego wyroku sądu lub ostatecznej decyzji administracyjnej o zaleganiu z uiszczeniem podatków, opłat </w:t>
      </w:r>
      <w:r w:rsidRPr="00EB6453">
        <w:rPr>
          <w:color w:val="000000"/>
        </w:rPr>
        <w:t>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3CC2DB8" w14:textId="77777777" w:rsidR="00062FF0" w:rsidRPr="00EB6453" w:rsidRDefault="00062FF0" w:rsidP="00FA0149">
      <w:pPr>
        <w:widowControl/>
        <w:numPr>
          <w:ilvl w:val="1"/>
          <w:numId w:val="14"/>
        </w:numPr>
        <w:suppressAutoHyphens w:val="0"/>
        <w:autoSpaceDE w:val="0"/>
        <w:autoSpaceDN w:val="0"/>
        <w:adjustRightInd w:val="0"/>
        <w:ind w:left="1134" w:hanging="425"/>
        <w:jc w:val="both"/>
        <w:rPr>
          <w:bCs/>
          <w:color w:val="000000"/>
        </w:rPr>
      </w:pPr>
      <w:r w:rsidRPr="00EB6453">
        <w:rPr>
          <w:bCs/>
          <w:color w:val="000000"/>
        </w:rPr>
        <w:t>oświadczenie Wykonawcy o braku orzeczenia wobec niego tytułem środka zapobiegawczego zakazu ubiegania się o zamówienia publiczne.</w:t>
      </w:r>
    </w:p>
    <w:p w14:paraId="3B02CB3A" w14:textId="01218AB0" w:rsidR="00062FF0" w:rsidRPr="00EB6453" w:rsidRDefault="00062FF0" w:rsidP="009B72BA">
      <w:pPr>
        <w:widowControl/>
        <w:numPr>
          <w:ilvl w:val="1"/>
          <w:numId w:val="14"/>
        </w:numPr>
        <w:suppressAutoHyphens w:val="0"/>
        <w:autoSpaceDE w:val="0"/>
        <w:autoSpaceDN w:val="0"/>
        <w:adjustRightInd w:val="0"/>
        <w:ind w:left="1134" w:hanging="425"/>
        <w:jc w:val="both"/>
        <w:rPr>
          <w:bCs/>
          <w:color w:val="000000"/>
        </w:rPr>
      </w:pPr>
      <w:r w:rsidRPr="00EB6453">
        <w:rPr>
          <w:bCs/>
          <w:color w:val="000000"/>
        </w:rPr>
        <w:t>oświadczenie Wykonawcy o niezaleganiu z opłacaniem podatków i opłat lokalnych, o których mowa w ustawie z 12.1.1991 r. o podatkach i opłatach lokalnych (</w:t>
      </w:r>
      <w:proofErr w:type="spellStart"/>
      <w:r w:rsidRPr="00EB6453">
        <w:rPr>
          <w:bCs/>
          <w:color w:val="000000"/>
        </w:rPr>
        <w:t>t.j.Dz.U</w:t>
      </w:r>
      <w:proofErr w:type="spellEnd"/>
      <w:r w:rsidRPr="00EB6453">
        <w:rPr>
          <w:bCs/>
          <w:color w:val="000000"/>
        </w:rPr>
        <w:t>. z 201</w:t>
      </w:r>
      <w:r w:rsidR="00AE4F63">
        <w:rPr>
          <w:bCs/>
          <w:color w:val="000000"/>
        </w:rPr>
        <w:t>9</w:t>
      </w:r>
      <w:r w:rsidRPr="00EB6453">
        <w:rPr>
          <w:bCs/>
          <w:color w:val="000000"/>
        </w:rPr>
        <w:t xml:space="preserve"> r. poz. </w:t>
      </w:r>
      <w:r w:rsidR="00AE4F63">
        <w:rPr>
          <w:bCs/>
          <w:color w:val="000000"/>
        </w:rPr>
        <w:t>1170 ze zm.</w:t>
      </w:r>
      <w:r w:rsidRPr="00EB6453">
        <w:rPr>
          <w:bCs/>
          <w:color w:val="000000"/>
        </w:rPr>
        <w:t>).</w:t>
      </w:r>
    </w:p>
    <w:p w14:paraId="753B52AC" w14:textId="2FFE0CF3" w:rsidR="00062FF0" w:rsidRPr="008208CA" w:rsidRDefault="00062FF0" w:rsidP="004C7B7E">
      <w:pPr>
        <w:widowControl/>
        <w:numPr>
          <w:ilvl w:val="1"/>
          <w:numId w:val="1"/>
        </w:numPr>
        <w:suppressAutoHyphens w:val="0"/>
        <w:autoSpaceDE w:val="0"/>
        <w:autoSpaceDN w:val="0"/>
        <w:adjustRightInd w:val="0"/>
        <w:jc w:val="both"/>
        <w:rPr>
          <w:bCs/>
          <w:color w:val="000000"/>
        </w:rPr>
      </w:pPr>
      <w:r w:rsidRPr="00EB6453">
        <w:rPr>
          <w:bCs/>
          <w:color w:val="000000"/>
        </w:rPr>
        <w:t>Jeżeli Wykonawca ma siedzibę lub miejsce zamieszkania poza terytorium Rzeczpospolitej Polskiej, zamiast dokumentów, o których mowa w pkt 7) 44.</w:t>
      </w:r>
      <w:r w:rsidR="008259A4" w:rsidRPr="00EB6453">
        <w:rPr>
          <w:bCs/>
          <w:color w:val="000000"/>
        </w:rPr>
        <w:t>3</w:t>
      </w:r>
      <w:r w:rsidRPr="00EB6453">
        <w:rPr>
          <w:bCs/>
          <w:color w:val="000000"/>
        </w:rPr>
        <w:t>, Wykonawca składa informację</w:t>
      </w:r>
      <w:r w:rsidRPr="008208CA">
        <w:rPr>
          <w:bCs/>
          <w:color w:val="000000"/>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(wystawione nie wcześniej niż 6 miesiące przed upływem terminu składania ofert);</w:t>
      </w:r>
    </w:p>
    <w:p w14:paraId="7FDF922F" w14:textId="40439D32" w:rsidR="00062FF0" w:rsidRPr="008208CA" w:rsidRDefault="00062FF0" w:rsidP="00CC6348">
      <w:pPr>
        <w:widowControl/>
        <w:numPr>
          <w:ilvl w:val="1"/>
          <w:numId w:val="1"/>
        </w:numPr>
        <w:suppressAutoHyphens w:val="0"/>
        <w:autoSpaceDE w:val="0"/>
        <w:autoSpaceDN w:val="0"/>
        <w:adjustRightInd w:val="0"/>
        <w:jc w:val="both"/>
        <w:rPr>
          <w:bCs/>
          <w:color w:val="000000"/>
        </w:rPr>
      </w:pPr>
      <w:r w:rsidRPr="008208CA">
        <w:rPr>
          <w:bCs/>
          <w:color w:val="000000"/>
        </w:rPr>
        <w:lastRenderedPageBreak/>
        <w:t>Jeżeli Wykonawca ma siedzibę lub miejsce zamieszkania poza terytorium Rzeczpospolitej Polskiej, zamiast dokumentów, o których mowa w pkt 7)4.4.</w:t>
      </w:r>
      <w:r w:rsidR="008259A4" w:rsidRPr="008208CA">
        <w:rPr>
          <w:bCs/>
          <w:color w:val="000000"/>
        </w:rPr>
        <w:t>4</w:t>
      </w:r>
      <w:r w:rsidRPr="008208CA">
        <w:rPr>
          <w:bCs/>
          <w:color w:val="000000"/>
        </w:rPr>
        <w:t>, - 7)4.4.</w:t>
      </w:r>
      <w:r w:rsidR="008259A4" w:rsidRPr="008208CA">
        <w:rPr>
          <w:bCs/>
          <w:color w:val="000000"/>
        </w:rPr>
        <w:t>6</w:t>
      </w:r>
      <w:r w:rsidRPr="008208CA">
        <w:rPr>
          <w:bCs/>
          <w:color w:val="000000"/>
        </w:rPr>
        <w:t xml:space="preserve"> niniejszej SIWZ, składa dokument lub dokumenty wystawione w kraju, w którym wykonawca ma siedzibę lub miejsce zamieszkania, potwierdzające odpowiednio, że: </w:t>
      </w:r>
    </w:p>
    <w:p w14:paraId="3EF7FF19" w14:textId="77777777" w:rsidR="00062FF0" w:rsidRPr="008208CA" w:rsidRDefault="00062FF0" w:rsidP="00FC5D79">
      <w:pPr>
        <w:pStyle w:val="Akapitzlist"/>
        <w:numPr>
          <w:ilvl w:val="1"/>
          <w:numId w:val="40"/>
        </w:numPr>
        <w:autoSpaceDE w:val="0"/>
        <w:autoSpaceDN w:val="0"/>
        <w:adjustRightInd w:val="0"/>
        <w:jc w:val="both"/>
        <w:rPr>
          <w:bCs/>
          <w:color w:val="000000"/>
          <w:sz w:val="24"/>
          <w:szCs w:val="24"/>
        </w:rPr>
      </w:pPr>
      <w:r w:rsidRPr="008208CA">
        <w:rPr>
          <w:bCs/>
          <w:color w:val="000000"/>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zezwolenie, odroczenie lub rozłożenie na raty zaległych płatności lub wstrzymanie w całości wykonania decyzji właściwego organu,</w:t>
      </w:r>
      <w:r w:rsidRPr="008208CA">
        <w:rPr>
          <w:sz w:val="24"/>
          <w:szCs w:val="24"/>
        </w:rPr>
        <w:t xml:space="preserve"> (wystawione nie wcześniej niż 3 miesiące przed upływem terminu składania ofert);</w:t>
      </w:r>
    </w:p>
    <w:p w14:paraId="4B023CD2" w14:textId="77777777" w:rsidR="00062FF0" w:rsidRPr="008208CA" w:rsidRDefault="00062FF0" w:rsidP="00FC5D79">
      <w:pPr>
        <w:pStyle w:val="Akapitzlist"/>
        <w:numPr>
          <w:ilvl w:val="1"/>
          <w:numId w:val="40"/>
        </w:numPr>
        <w:autoSpaceDE w:val="0"/>
        <w:autoSpaceDN w:val="0"/>
        <w:adjustRightInd w:val="0"/>
        <w:jc w:val="both"/>
        <w:rPr>
          <w:bCs/>
          <w:color w:val="000000"/>
          <w:sz w:val="24"/>
          <w:szCs w:val="24"/>
        </w:rPr>
      </w:pPr>
      <w:r w:rsidRPr="008208CA">
        <w:rPr>
          <w:bCs/>
          <w:color w:val="000000"/>
          <w:sz w:val="24"/>
          <w:szCs w:val="24"/>
        </w:rPr>
        <w:t xml:space="preserve">nie otwarto jego likwidacji ani nie ogłoszono upadłości </w:t>
      </w:r>
      <w:r w:rsidRPr="008208CA">
        <w:rPr>
          <w:sz w:val="24"/>
          <w:szCs w:val="24"/>
        </w:rPr>
        <w:t>(wystawione nie wcześniej niż 6 miesięcy przed upływem terminu składania ofert).</w:t>
      </w:r>
    </w:p>
    <w:p w14:paraId="2FE41CDB" w14:textId="77777777" w:rsidR="00062FF0" w:rsidRPr="008208CA" w:rsidRDefault="00062FF0" w:rsidP="004C7B7E">
      <w:pPr>
        <w:widowControl/>
        <w:numPr>
          <w:ilvl w:val="1"/>
          <w:numId w:val="1"/>
        </w:numPr>
        <w:jc w:val="both"/>
      </w:pPr>
      <w:r w:rsidRPr="008208CA">
        <w:t>Jeżeli w kraju miejsca zamieszkania osoby lub w kraju, w którym Wykonawca ma siedzibę lub miejsce zamieszkania, nie wydaje się dokumentów opisanych powyżej w pkt 7) 5 i 7) 6 SIWZ, zastępuje się je dokumentem zawierającym odpowiednio oświadczenie wykonawcy, ze wskazaniem osoby albo osób uprawnionych do jego reprezentacji, lub oświadczenie osoby, której dokument miał dotyczyć, złożone przed notariuszem albo organem sądowym, administracyjnym albo organem samorządu zawodowego lub gospodarczego właściwym ze względu na siedzibę lub miejsce zamieszkania wykonawcy lub miejsce zamieszkania tej osoby.</w:t>
      </w:r>
    </w:p>
    <w:p w14:paraId="5D33CBDB" w14:textId="77777777" w:rsidR="00062FF0" w:rsidRPr="008208CA" w:rsidRDefault="00062FF0" w:rsidP="004C7B7E">
      <w:pPr>
        <w:widowControl/>
        <w:numPr>
          <w:ilvl w:val="1"/>
          <w:numId w:val="1"/>
        </w:numPr>
        <w:suppressAutoHyphens w:val="0"/>
        <w:autoSpaceDE w:val="0"/>
        <w:autoSpaceDN w:val="0"/>
        <w:adjustRightInd w:val="0"/>
        <w:jc w:val="both"/>
        <w:rPr>
          <w:bCs/>
          <w:color w:val="000000"/>
        </w:rPr>
      </w:pPr>
      <w:r w:rsidRPr="008208CA">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2089A5" w14:textId="77777777" w:rsidR="00062FF0" w:rsidRPr="008208CA" w:rsidRDefault="00062FF0" w:rsidP="00EE06FF">
      <w:pPr>
        <w:widowControl/>
        <w:suppressAutoHyphens w:val="0"/>
        <w:autoSpaceDE w:val="0"/>
        <w:autoSpaceDN w:val="0"/>
        <w:adjustRightInd w:val="0"/>
        <w:ind w:left="720"/>
        <w:jc w:val="both"/>
        <w:rPr>
          <w:bCs/>
          <w:color w:val="000000"/>
        </w:rPr>
      </w:pPr>
    </w:p>
    <w:p w14:paraId="264D46CD" w14:textId="77777777" w:rsidR="00062FF0" w:rsidRPr="008208CA" w:rsidRDefault="00062FF0" w:rsidP="5CD32AA8">
      <w:pPr>
        <w:widowControl/>
        <w:numPr>
          <w:ilvl w:val="0"/>
          <w:numId w:val="1"/>
        </w:numPr>
        <w:tabs>
          <w:tab w:val="clear" w:pos="644"/>
          <w:tab w:val="num" w:pos="284"/>
        </w:tabs>
        <w:suppressAutoHyphens w:val="0"/>
        <w:ind w:left="284" w:hanging="284"/>
        <w:jc w:val="both"/>
        <w:rPr>
          <w:b/>
          <w:bCs/>
          <w:color w:val="000000"/>
        </w:rPr>
      </w:pPr>
      <w:r w:rsidRPr="008208CA">
        <w:rPr>
          <w:b/>
        </w:rPr>
        <w:t xml:space="preserve">Informacja o sposobie porozumiewania się Zamawiającego z Wykonawcami </w:t>
      </w:r>
    </w:p>
    <w:p w14:paraId="7DA1E15D" w14:textId="77777777" w:rsidR="00062FF0" w:rsidRPr="008208CA" w:rsidRDefault="00062FF0" w:rsidP="008F1C15">
      <w:pPr>
        <w:widowControl/>
        <w:numPr>
          <w:ilvl w:val="3"/>
          <w:numId w:val="1"/>
        </w:numPr>
        <w:tabs>
          <w:tab w:val="clear" w:pos="720"/>
          <w:tab w:val="num" w:pos="426"/>
        </w:tabs>
        <w:suppressAutoHyphens w:val="0"/>
        <w:ind w:left="426" w:hanging="426"/>
        <w:jc w:val="both"/>
        <w:rPr>
          <w:u w:val="single"/>
        </w:rPr>
      </w:pPr>
      <w:r w:rsidRPr="008208CA">
        <w:rPr>
          <w:u w:val="single"/>
        </w:rPr>
        <w:t xml:space="preserve">Informacje ogólne dotyczące sposobu porozumiewania się Zamawiającego </w:t>
      </w:r>
      <w:r w:rsidRPr="008208CA">
        <w:rPr>
          <w:u w:val="single"/>
        </w:rPr>
        <w:br/>
        <w:t>z Wykonawcami:</w:t>
      </w:r>
    </w:p>
    <w:p w14:paraId="464FA425" w14:textId="188496F8"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W postępowaniu o udzielenie zamówienia komunikacja między Zamawiającym </w:t>
      </w:r>
      <w:r w:rsidRPr="008208CA">
        <w:rPr>
          <w:sz w:val="24"/>
          <w:szCs w:val="24"/>
        </w:rPr>
        <w:br/>
        <w:t xml:space="preserve">a Wykonawcami odbywa się przy użyciu </w:t>
      </w:r>
      <w:proofErr w:type="spellStart"/>
      <w:r w:rsidRPr="008208CA">
        <w:rPr>
          <w:sz w:val="24"/>
          <w:szCs w:val="24"/>
        </w:rPr>
        <w:t>miniPortalu</w:t>
      </w:r>
      <w:proofErr w:type="spellEnd"/>
      <w:r w:rsidRPr="008208CA">
        <w:rPr>
          <w:sz w:val="24"/>
          <w:szCs w:val="24"/>
        </w:rPr>
        <w:t xml:space="preserve"> </w:t>
      </w:r>
      <w:hyperlink r:id="rId20" w:history="1">
        <w:r w:rsidRPr="008208CA">
          <w:rPr>
            <w:rStyle w:val="Hipercze"/>
            <w:sz w:val="24"/>
            <w:szCs w:val="24"/>
          </w:rPr>
          <w:t>https://miniportal.uzp.gov.pl/</w:t>
        </w:r>
      </w:hyperlink>
      <w:r w:rsidRPr="008208CA">
        <w:rPr>
          <w:sz w:val="24"/>
          <w:szCs w:val="24"/>
        </w:rPr>
        <w:t xml:space="preserve"> , </w:t>
      </w:r>
      <w:proofErr w:type="spellStart"/>
      <w:r w:rsidRPr="008208CA">
        <w:rPr>
          <w:sz w:val="24"/>
          <w:szCs w:val="24"/>
        </w:rPr>
        <w:t>ePUAPu</w:t>
      </w:r>
      <w:proofErr w:type="spellEnd"/>
      <w:r w:rsidRPr="008208CA">
        <w:rPr>
          <w:sz w:val="24"/>
          <w:szCs w:val="24"/>
        </w:rPr>
        <w:t xml:space="preserve"> </w:t>
      </w:r>
      <w:hyperlink r:id="rId21" w:history="1">
        <w:r w:rsidRPr="008208CA">
          <w:rPr>
            <w:rStyle w:val="Hipercze"/>
            <w:sz w:val="24"/>
            <w:szCs w:val="24"/>
          </w:rPr>
          <w:t>https://epuap.gov.pl/wps/portal</w:t>
        </w:r>
      </w:hyperlink>
      <w:r w:rsidRPr="008208CA">
        <w:rPr>
          <w:sz w:val="24"/>
          <w:szCs w:val="24"/>
        </w:rPr>
        <w:t xml:space="preserve"> oraz poczty elektronicznej, z zastrzeżeniem, iż oferta musi zostać złożona przy użyciu </w:t>
      </w:r>
      <w:proofErr w:type="spellStart"/>
      <w:r w:rsidRPr="008208CA">
        <w:rPr>
          <w:sz w:val="24"/>
          <w:szCs w:val="24"/>
        </w:rPr>
        <w:t>miniPortalu</w:t>
      </w:r>
      <w:proofErr w:type="spellEnd"/>
      <w:r w:rsidRPr="008208CA">
        <w:rPr>
          <w:sz w:val="24"/>
          <w:szCs w:val="24"/>
        </w:rPr>
        <w:t>.</w:t>
      </w:r>
    </w:p>
    <w:p w14:paraId="785906EA" w14:textId="31A06BFB"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Wykonawca zamierzający wziąć udział w postępowaniu o udzielenie zamówienia publicznego, musi posiadać konto na </w:t>
      </w:r>
      <w:proofErr w:type="spellStart"/>
      <w:r w:rsidRPr="008208CA">
        <w:rPr>
          <w:sz w:val="24"/>
          <w:szCs w:val="24"/>
        </w:rPr>
        <w:t>ePUAP</w:t>
      </w:r>
      <w:proofErr w:type="spellEnd"/>
      <w:r w:rsidRPr="008208CA">
        <w:rPr>
          <w:sz w:val="24"/>
          <w:szCs w:val="24"/>
        </w:rPr>
        <w:t xml:space="preserve">. Wykonawca posiadający konto na </w:t>
      </w:r>
      <w:proofErr w:type="spellStart"/>
      <w:r w:rsidRPr="008208CA">
        <w:rPr>
          <w:sz w:val="24"/>
          <w:szCs w:val="24"/>
        </w:rPr>
        <w:t>ePUAP</w:t>
      </w:r>
      <w:proofErr w:type="spellEnd"/>
      <w:r w:rsidRPr="008208CA">
        <w:rPr>
          <w:sz w:val="24"/>
          <w:szCs w:val="24"/>
        </w:rPr>
        <w:t xml:space="preserve"> ma dostęp do formularzy: złożenia, zmiany, wycofania oferty lub wniosku oraz do formularza do komunikacji.</w:t>
      </w:r>
    </w:p>
    <w:p w14:paraId="0A6B394B" w14:textId="77777777"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Pr="008208CA">
        <w:rPr>
          <w:sz w:val="24"/>
          <w:szCs w:val="24"/>
        </w:rPr>
        <w:br/>
        <w:t xml:space="preserve">z </w:t>
      </w:r>
      <w:proofErr w:type="spellStart"/>
      <w:r w:rsidRPr="008208CA">
        <w:rPr>
          <w:sz w:val="24"/>
          <w:szCs w:val="24"/>
        </w:rPr>
        <w:t>miniPortalu</w:t>
      </w:r>
      <w:proofErr w:type="spellEnd"/>
      <w:r w:rsidRPr="008208CA">
        <w:rPr>
          <w:sz w:val="24"/>
          <w:szCs w:val="24"/>
        </w:rPr>
        <w:t xml:space="preserve"> oraz Regulaminie </w:t>
      </w:r>
      <w:proofErr w:type="spellStart"/>
      <w:r w:rsidRPr="008208CA">
        <w:rPr>
          <w:sz w:val="24"/>
          <w:szCs w:val="24"/>
        </w:rPr>
        <w:t>ePUAP</w:t>
      </w:r>
      <w:proofErr w:type="spellEnd"/>
      <w:r w:rsidRPr="008208CA">
        <w:rPr>
          <w:sz w:val="24"/>
          <w:szCs w:val="24"/>
        </w:rPr>
        <w:t xml:space="preserve">. </w:t>
      </w:r>
    </w:p>
    <w:p w14:paraId="4E81B681" w14:textId="77777777"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Maksymalny rozmiar plików przesyłanych za pośrednictwem dedykowanych formularzy do: złożenia, zmiany, wycofania oferty lub wniosku oraz do komunikacji wynosi 150 MB. </w:t>
      </w:r>
    </w:p>
    <w:p w14:paraId="61435EE8" w14:textId="77777777"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208CA">
        <w:rPr>
          <w:sz w:val="24"/>
          <w:szCs w:val="24"/>
        </w:rPr>
        <w:t>ePUAP</w:t>
      </w:r>
      <w:proofErr w:type="spellEnd"/>
      <w:r w:rsidRPr="008208CA">
        <w:rPr>
          <w:sz w:val="24"/>
          <w:szCs w:val="24"/>
        </w:rPr>
        <w:t>.</w:t>
      </w:r>
    </w:p>
    <w:p w14:paraId="709CE7A2" w14:textId="77777777"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Sposób sporządzenia dokumentów elektronicznych, oświadczeń lub elektronicznych kopii dokumentów lub oświadczeń musi być zgody z wymaganiami określonymi </w:t>
      </w:r>
      <w:r w:rsidRPr="008208CA">
        <w:rPr>
          <w:sz w:val="24"/>
          <w:szCs w:val="24"/>
        </w:rPr>
        <w:br/>
        <w:t xml:space="preserve">w rozporządzeniu Prezesa Rady Ministrów z dnia 27 czerwca 2017 r. w sprawie użycia </w:t>
      </w:r>
      <w:r w:rsidRPr="008208CA">
        <w:rPr>
          <w:sz w:val="24"/>
          <w:szCs w:val="24"/>
        </w:rPr>
        <w:lastRenderedPageBreak/>
        <w:t xml:space="preserve">środków komunikacji elektronicznej w postępowaniu o udzielenie zamówienia publicznego oraz udostępniania i przechowywania dokumentów elektronicznych </w:t>
      </w:r>
      <w:r w:rsidRPr="008208CA">
        <w:rPr>
          <w:sz w:val="24"/>
          <w:szCs w:val="24"/>
        </w:rPr>
        <w:br/>
      </w:r>
      <w:r w:rsidRPr="008208CA">
        <w:rPr>
          <w:i/>
          <w:sz w:val="24"/>
          <w:szCs w:val="24"/>
        </w:rPr>
        <w:t>(t. j. Dz. U. 2017 poz. 1320 ze zm.)</w:t>
      </w:r>
      <w:r w:rsidRPr="008208CA">
        <w:rPr>
          <w:sz w:val="24"/>
          <w:szCs w:val="24"/>
        </w:rPr>
        <w:t xml:space="preserve"> oraz rozporządzeniu Ministra Rozwoju z dnia </w:t>
      </w:r>
      <w:r w:rsidRPr="008208CA">
        <w:rPr>
          <w:sz w:val="24"/>
          <w:szCs w:val="24"/>
        </w:rPr>
        <w:br/>
        <w:t xml:space="preserve">26 lipca 2016 r. w sprawie rodzajów dokumentów, jakich może żądać zamawiający od wykonawcy w postępowaniu o udzielenie zamówienia </w:t>
      </w:r>
      <w:r w:rsidRPr="008208CA">
        <w:rPr>
          <w:i/>
          <w:sz w:val="24"/>
          <w:szCs w:val="24"/>
        </w:rPr>
        <w:t>(t. j. Dz. U. 2016 poz. 1126 ze zm.)</w:t>
      </w:r>
      <w:r w:rsidRPr="008208CA">
        <w:rPr>
          <w:sz w:val="24"/>
          <w:szCs w:val="24"/>
        </w:rPr>
        <w:t>, to jest:</w:t>
      </w:r>
    </w:p>
    <w:p w14:paraId="4E6F2DA2" w14:textId="77777777" w:rsidR="00062FF0" w:rsidRPr="008208CA" w:rsidRDefault="00062FF0" w:rsidP="004F60FD">
      <w:pPr>
        <w:pStyle w:val="Akapitzlist"/>
        <w:numPr>
          <w:ilvl w:val="2"/>
          <w:numId w:val="22"/>
        </w:numPr>
        <w:jc w:val="both"/>
        <w:rPr>
          <w:sz w:val="24"/>
          <w:szCs w:val="24"/>
        </w:rPr>
      </w:pPr>
      <w:r w:rsidRPr="008208CA">
        <w:rPr>
          <w:color w:val="000000"/>
          <w:sz w:val="24"/>
          <w:szCs w:val="24"/>
        </w:rPr>
        <w:t xml:space="preserve">Dokumenty lub oświadczenia, w tym oferta oraz dokumenty potwierdzającego wniesienie wadium w formie innej niż pieniężna,  składane są w oryginale </w:t>
      </w:r>
      <w:r w:rsidRPr="008208CA">
        <w:rPr>
          <w:color w:val="000000"/>
          <w:sz w:val="24"/>
          <w:szCs w:val="24"/>
        </w:rPr>
        <w:br/>
        <w:t xml:space="preserve">w formie elektronicznej, </w:t>
      </w:r>
      <w:r w:rsidRPr="008208CA">
        <w:rPr>
          <w:sz w:val="24"/>
          <w:szCs w:val="24"/>
        </w:rPr>
        <w:t>przy użyciu kwalifikowanego podpisu elektronicznego.</w:t>
      </w:r>
    </w:p>
    <w:p w14:paraId="1A367C64" w14:textId="77777777" w:rsidR="00062FF0" w:rsidRPr="008208CA" w:rsidRDefault="00062FF0" w:rsidP="004F60FD">
      <w:pPr>
        <w:pStyle w:val="Akapitzlist"/>
        <w:numPr>
          <w:ilvl w:val="2"/>
          <w:numId w:val="22"/>
        </w:numPr>
        <w:jc w:val="both"/>
        <w:rPr>
          <w:color w:val="000000"/>
          <w:sz w:val="24"/>
          <w:szCs w:val="24"/>
        </w:rPr>
      </w:pPr>
      <w:r w:rsidRPr="008208CA">
        <w:rPr>
          <w:color w:val="000000"/>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z poświadczeniem ich za zgodność z oryginałem.</w:t>
      </w:r>
    </w:p>
    <w:p w14:paraId="374EC851" w14:textId="77777777" w:rsidR="00062FF0" w:rsidRPr="008208CA" w:rsidRDefault="00062FF0" w:rsidP="004F60FD">
      <w:pPr>
        <w:pStyle w:val="Akapitzlist"/>
        <w:numPr>
          <w:ilvl w:val="2"/>
          <w:numId w:val="22"/>
        </w:numPr>
        <w:jc w:val="both"/>
        <w:rPr>
          <w:color w:val="000000"/>
          <w:sz w:val="24"/>
          <w:szCs w:val="24"/>
        </w:rPr>
      </w:pPr>
      <w:r w:rsidRPr="008208CA">
        <w:rPr>
          <w:color w:val="000000"/>
          <w:sz w:val="24"/>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6467A9E9" w14:textId="77777777" w:rsidR="00062FF0" w:rsidRPr="008208CA" w:rsidRDefault="00062FF0" w:rsidP="004F60FD">
      <w:pPr>
        <w:pStyle w:val="Akapitzlist"/>
        <w:numPr>
          <w:ilvl w:val="2"/>
          <w:numId w:val="22"/>
        </w:numPr>
        <w:jc w:val="both"/>
        <w:rPr>
          <w:color w:val="000000"/>
          <w:sz w:val="24"/>
          <w:szCs w:val="24"/>
        </w:rPr>
      </w:pPr>
      <w:r w:rsidRPr="008208CA">
        <w:rPr>
          <w:color w:val="000000"/>
          <w:sz w:val="24"/>
          <w:szCs w:val="24"/>
        </w:rPr>
        <w:t xml:space="preserve">W przypadku przekazywania przez wykonawcę dokumentu elektronicznego </w:t>
      </w:r>
      <w:r w:rsidRPr="008208CA">
        <w:rPr>
          <w:color w:val="000000"/>
          <w:sz w:val="24"/>
          <w:szCs w:val="24"/>
        </w:rPr>
        <w:br/>
        <w:t xml:space="preserve">w formacie poddającym dane kompresji, opatrzenie pliku zawierającego skompresowane dane (*.zip), kwalifikowanym podpisem elektronicznym jest równoznaczne z poświadczeniem przez Wykonawcę za zgodność z oryginałem wszystkich elektronicznych kopii dokumentów zawartych w tym pliku, </w:t>
      </w:r>
      <w:r w:rsidRPr="008208CA">
        <w:rPr>
          <w:color w:val="000000"/>
          <w:sz w:val="24"/>
          <w:szCs w:val="24"/>
        </w:rPr>
        <w:br/>
        <w:t>z wyjątkiem kopii poświadczonych odpowiednio przez innego Wykonawcę ubiegającego się wspólnie z nim o udzielenie zamówienia, przez podmiot, na którego zdolnościach lub sytuacji polega Wykonawca, albo przez podwykonawcę.</w:t>
      </w:r>
    </w:p>
    <w:p w14:paraId="77EE2B5B" w14:textId="77777777" w:rsidR="00062FF0" w:rsidRPr="008208CA" w:rsidRDefault="00062FF0" w:rsidP="008B3B09">
      <w:pPr>
        <w:pStyle w:val="Akapitzlist"/>
        <w:numPr>
          <w:ilvl w:val="1"/>
          <w:numId w:val="18"/>
        </w:numPr>
        <w:ind w:left="851" w:hanging="425"/>
        <w:jc w:val="both"/>
        <w:rPr>
          <w:sz w:val="24"/>
          <w:szCs w:val="24"/>
        </w:rPr>
      </w:pPr>
      <w:r w:rsidRPr="008208CA">
        <w:rPr>
          <w:sz w:val="24"/>
          <w:szCs w:val="24"/>
        </w:rPr>
        <w:t xml:space="preserve">Zamawiający informuje, iż identyfikator postępowania i klucz publiczny dla niniejszego postępowania o udzielenie zamówienia dostępne są na </w:t>
      </w:r>
      <w:r w:rsidRPr="008208CA">
        <w:rPr>
          <w:i/>
          <w:sz w:val="24"/>
          <w:szCs w:val="24"/>
        </w:rPr>
        <w:t>Liście wszystkich postępowań</w:t>
      </w:r>
      <w:r w:rsidRPr="008208CA">
        <w:rPr>
          <w:sz w:val="24"/>
          <w:szCs w:val="24"/>
        </w:rPr>
        <w:t xml:space="preserve"> na </w:t>
      </w:r>
      <w:proofErr w:type="spellStart"/>
      <w:r w:rsidRPr="008208CA">
        <w:rPr>
          <w:sz w:val="24"/>
          <w:szCs w:val="24"/>
        </w:rPr>
        <w:t>miniPortalu</w:t>
      </w:r>
      <w:proofErr w:type="spellEnd"/>
      <w:r w:rsidRPr="008208CA">
        <w:rPr>
          <w:sz w:val="24"/>
          <w:szCs w:val="24"/>
        </w:rPr>
        <w:t xml:space="preserve"> oraz przyjmują następującą postać:</w:t>
      </w:r>
    </w:p>
    <w:p w14:paraId="0702287D" w14:textId="784B8B99" w:rsidR="00062FF0" w:rsidRPr="008208CA" w:rsidRDefault="00062FF0" w:rsidP="008B3B09">
      <w:pPr>
        <w:widowControl/>
        <w:numPr>
          <w:ilvl w:val="0"/>
          <w:numId w:val="19"/>
        </w:numPr>
        <w:suppressAutoHyphens w:val="0"/>
        <w:ind w:firstLine="65"/>
        <w:jc w:val="both"/>
        <w:rPr>
          <w:b/>
        </w:rPr>
      </w:pPr>
      <w:r w:rsidRPr="008208CA">
        <w:rPr>
          <w:b/>
        </w:rPr>
        <w:t xml:space="preserve">identyfikator postępowania - </w:t>
      </w:r>
      <w:r w:rsidR="00FE7642" w:rsidRPr="00FE7642">
        <w:rPr>
          <w:b/>
          <w:bCs/>
          <w:color w:val="333333"/>
        </w:rPr>
        <w:t>c2e3f260-020d-454e-8b10-21b6d863239f</w:t>
      </w:r>
    </w:p>
    <w:p w14:paraId="78D80292" w14:textId="77777777" w:rsidR="00062FF0" w:rsidRPr="008208CA" w:rsidRDefault="00062FF0" w:rsidP="008B3B09">
      <w:pPr>
        <w:widowControl/>
        <w:numPr>
          <w:ilvl w:val="0"/>
          <w:numId w:val="19"/>
        </w:numPr>
        <w:suppressAutoHyphens w:val="0"/>
        <w:ind w:firstLine="65"/>
        <w:jc w:val="both"/>
        <w:rPr>
          <w:b/>
        </w:rPr>
      </w:pPr>
      <w:r w:rsidRPr="008208CA">
        <w:rPr>
          <w:b/>
        </w:rPr>
        <w:t>klucz publiczny – Załącznik nr 4 do SIWZ</w:t>
      </w:r>
    </w:p>
    <w:p w14:paraId="11E79FF7" w14:textId="77777777" w:rsidR="00062FF0" w:rsidRPr="008208CA" w:rsidRDefault="00062FF0" w:rsidP="008F1C15">
      <w:pPr>
        <w:widowControl/>
        <w:numPr>
          <w:ilvl w:val="3"/>
          <w:numId w:val="1"/>
        </w:numPr>
        <w:tabs>
          <w:tab w:val="clear" w:pos="720"/>
          <w:tab w:val="num" w:pos="426"/>
        </w:tabs>
        <w:suppressAutoHyphens w:val="0"/>
        <w:ind w:left="426" w:hanging="426"/>
        <w:jc w:val="both"/>
      </w:pPr>
      <w:r w:rsidRPr="008208CA">
        <w:rPr>
          <w:u w:val="single"/>
        </w:rPr>
        <w:t>Sposób porozumiewania się Zamawiającego z Wykonawcami w zakresie skutecznego złożenia oferty w niniejszym postępowaniu</w:t>
      </w:r>
      <w:r w:rsidRPr="008208CA">
        <w:t>:</w:t>
      </w:r>
    </w:p>
    <w:p w14:paraId="7DF08332" w14:textId="77777777" w:rsidR="00062FF0" w:rsidRPr="008208CA" w:rsidRDefault="00062FF0" w:rsidP="008B3B09">
      <w:pPr>
        <w:widowControl/>
        <w:numPr>
          <w:ilvl w:val="1"/>
          <w:numId w:val="17"/>
        </w:numPr>
        <w:suppressAutoHyphens w:val="0"/>
        <w:ind w:left="851" w:hanging="425"/>
        <w:jc w:val="both"/>
      </w:pPr>
      <w:r w:rsidRPr="008208CA">
        <w:t xml:space="preserve">Wykonawca składa ofertę za pośrednictwem Formularza do złożenia, zmiany, wycofania oferty lub wniosku dostępnego na </w:t>
      </w:r>
      <w:proofErr w:type="spellStart"/>
      <w:r w:rsidRPr="008208CA">
        <w:t>ePUAP</w:t>
      </w:r>
      <w:proofErr w:type="spellEnd"/>
      <w:r w:rsidRPr="008208CA">
        <w:t xml:space="preserve"> i udostępnionego również na </w:t>
      </w:r>
      <w:proofErr w:type="spellStart"/>
      <w:r w:rsidRPr="008208CA">
        <w:t>miniPortalu</w:t>
      </w:r>
      <w:proofErr w:type="spellEnd"/>
      <w:r w:rsidRPr="008208CA">
        <w:t xml:space="preserve">. Klucz publiczny niezbędny do zaszyfrowania oferty przez Wykonawcę jest dostępny dla Wykonawców na </w:t>
      </w:r>
      <w:proofErr w:type="spellStart"/>
      <w:r w:rsidRPr="008208CA">
        <w:t>miniPortalu</w:t>
      </w:r>
      <w:proofErr w:type="spellEnd"/>
      <w:r w:rsidRPr="008208CA">
        <w:t xml:space="preserve">. Zamawiający zastrzega, że chwilą złożenia oferty jest czas na serwerze obsługującym </w:t>
      </w:r>
      <w:proofErr w:type="spellStart"/>
      <w:r w:rsidRPr="008208CA">
        <w:t>miniPortal</w:t>
      </w:r>
      <w:proofErr w:type="spellEnd"/>
      <w:r w:rsidRPr="008208CA">
        <w:t>, który zapisuje wysyłane na niego dane z dokładnością co do setnej części sekundy.</w:t>
      </w:r>
      <w:r w:rsidRPr="008208CA">
        <w:rPr>
          <w:b/>
          <w:color w:val="000000"/>
          <w:lang w:eastAsia="en-US"/>
        </w:rPr>
        <w:t xml:space="preserve"> Zamawiający </w:t>
      </w:r>
      <w:r w:rsidRPr="008208CA">
        <w:rPr>
          <w:b/>
          <w:color w:val="000000"/>
        </w:rPr>
        <w:t>zastrzega</w:t>
      </w:r>
      <w:r w:rsidRPr="008208CA">
        <w:rPr>
          <w:b/>
          <w:color w:val="000000"/>
          <w:lang w:eastAsia="en-US"/>
        </w:rPr>
        <w:t>, iż złożenie oferty w innej formie</w:t>
      </w:r>
      <w:r w:rsidRPr="008208CA">
        <w:rPr>
          <w:b/>
          <w:color w:val="000000"/>
        </w:rPr>
        <w:t xml:space="preserve"> elektronicznej</w:t>
      </w:r>
      <w:r w:rsidRPr="008208CA">
        <w:rPr>
          <w:b/>
          <w:color w:val="000000"/>
          <w:lang w:eastAsia="en-US"/>
        </w:rPr>
        <w:t xml:space="preserve"> będzie skutkowało odrzuceniem oferty na podstawie art. 89 ust. 1 pkt 1</w:t>
      </w:r>
      <w:r w:rsidRPr="008208CA">
        <w:rPr>
          <w:b/>
          <w:color w:val="000000"/>
        </w:rPr>
        <w:t xml:space="preserve"> ustawy PZP.</w:t>
      </w:r>
    </w:p>
    <w:p w14:paraId="0EE60569" w14:textId="274AC277" w:rsidR="00062FF0" w:rsidRPr="008208CA" w:rsidRDefault="00062FF0" w:rsidP="008B3B09">
      <w:pPr>
        <w:widowControl/>
        <w:numPr>
          <w:ilvl w:val="1"/>
          <w:numId w:val="17"/>
        </w:numPr>
        <w:suppressAutoHyphens w:val="0"/>
        <w:ind w:left="851" w:hanging="425"/>
        <w:jc w:val="both"/>
      </w:pPr>
      <w:r w:rsidRPr="008208CA">
        <w:t>Oferta powinna być sporządzona w języku polskim</w:t>
      </w:r>
      <w:r w:rsidR="00FE7642">
        <w:t xml:space="preserve"> lub angielskim</w:t>
      </w:r>
      <w:r w:rsidRPr="008208CA">
        <w:t xml:space="preserve">, z zachowaniem postaci elektronicznej w formacie danych </w:t>
      </w:r>
      <w:r w:rsidRPr="008208CA">
        <w:rPr>
          <w:b/>
          <w:i/>
        </w:rPr>
        <w:t>*.</w:t>
      </w:r>
      <w:proofErr w:type="spellStart"/>
      <w:r w:rsidRPr="008208CA">
        <w:rPr>
          <w:b/>
          <w:i/>
        </w:rPr>
        <w:t>doc</w:t>
      </w:r>
      <w:proofErr w:type="spellEnd"/>
      <w:r w:rsidRPr="008208CA">
        <w:rPr>
          <w:b/>
          <w:i/>
        </w:rPr>
        <w:t>, *</w:t>
      </w:r>
      <w:proofErr w:type="spellStart"/>
      <w:r w:rsidRPr="008208CA">
        <w:rPr>
          <w:b/>
          <w:i/>
        </w:rPr>
        <w:t>docx</w:t>
      </w:r>
      <w:proofErr w:type="spellEnd"/>
      <w:r w:rsidRPr="008208CA">
        <w:rPr>
          <w:b/>
          <w:i/>
        </w:rPr>
        <w:t>, *pdf</w:t>
      </w:r>
      <w:r w:rsidRPr="008208CA">
        <w:t xml:space="preserve"> i podpisana kwalifikowanym podpisem elektronicznym. Sposób złożenia oferty, w tym </w:t>
      </w:r>
      <w:r w:rsidRPr="008208CA">
        <w:lastRenderedPageBreak/>
        <w:t xml:space="preserve">zaszyfrowania (deszyfrowania) oferty opisany został w Regulaminie korzystania z </w:t>
      </w:r>
      <w:proofErr w:type="spellStart"/>
      <w:r w:rsidRPr="008208CA">
        <w:t>miniPortal</w:t>
      </w:r>
      <w:proofErr w:type="spellEnd"/>
      <w:r w:rsidRPr="008208CA">
        <w:t>, za pomocą dedykowanej aplikacji dostępnej pod adresem:</w:t>
      </w:r>
    </w:p>
    <w:p w14:paraId="296A4485" w14:textId="77777777" w:rsidR="00062FF0" w:rsidRPr="008208CA" w:rsidRDefault="000129AA" w:rsidP="00740E01">
      <w:pPr>
        <w:widowControl/>
        <w:suppressAutoHyphens w:val="0"/>
        <w:ind w:left="851"/>
        <w:jc w:val="both"/>
      </w:pPr>
      <w:hyperlink r:id="rId22" w:history="1">
        <w:r w:rsidR="00062FF0" w:rsidRPr="008208CA">
          <w:rPr>
            <w:rStyle w:val="Hipercze"/>
          </w:rPr>
          <w:t>https://miniportal.uzp.gov.pl/AplikacjaSzyfrowanie.aspx</w:t>
        </w:r>
      </w:hyperlink>
      <w:r w:rsidR="00062FF0" w:rsidRPr="008208CA">
        <w:t xml:space="preserve">. </w:t>
      </w:r>
    </w:p>
    <w:p w14:paraId="6CD35EB5" w14:textId="77777777" w:rsidR="00062FF0" w:rsidRPr="008208CA" w:rsidRDefault="00062FF0" w:rsidP="00740E01">
      <w:pPr>
        <w:widowControl/>
        <w:suppressAutoHyphens w:val="0"/>
        <w:ind w:left="851"/>
        <w:jc w:val="both"/>
      </w:pPr>
      <w:r w:rsidRPr="008208CA">
        <w:t xml:space="preserve">Ofertę należy złożyć w oryginale. </w:t>
      </w:r>
    </w:p>
    <w:p w14:paraId="03E52F08" w14:textId="77777777" w:rsidR="00062FF0" w:rsidRPr="008208CA" w:rsidRDefault="00062FF0" w:rsidP="008B3B09">
      <w:pPr>
        <w:widowControl/>
        <w:numPr>
          <w:ilvl w:val="1"/>
          <w:numId w:val="17"/>
        </w:numPr>
        <w:suppressAutoHyphens w:val="0"/>
        <w:ind w:left="851" w:hanging="425"/>
        <w:jc w:val="both"/>
      </w:pPr>
      <w:r w:rsidRPr="008208CA">
        <w:t xml:space="preserve">Wszelkie informacje stanowiące tajemnicę przedsiębiorstwa w rozumieniu ustawy </w:t>
      </w:r>
      <w:r w:rsidRPr="008208CA">
        <w:br/>
        <w:t xml:space="preserve">z dnia 16 kwietnia 1993 r. o zwalczaniu nieuczciwej konkurencji </w:t>
      </w:r>
      <w:r w:rsidRPr="008208CA">
        <w:rPr>
          <w:i/>
        </w:rPr>
        <w:t>(t. j. Dz. U. 2018 poz. 419 ze zm.)</w:t>
      </w:r>
      <w:r w:rsidRPr="008208CA">
        <w:t xml:space="preserve">, które Wykonawca zastrzeże jako tajemnicę przedsiębiorstwa, powinny zostać złożone w osobnym pliku wraz z jednoczesnym zaznaczeniem polecenia </w:t>
      </w:r>
      <w:r w:rsidRPr="008208CA">
        <w:rPr>
          <w:b/>
          <w:i/>
        </w:rPr>
        <w:t>„Załącznik stanowiący tajemnicę przedsiębiorstwa”</w:t>
      </w:r>
      <w:r w:rsidRPr="008208CA">
        <w:t xml:space="preserve"> a następnie wraz z plikami stanowiącymi jawną część skompresowane do jednego pliku archiwum w formacie </w:t>
      </w:r>
      <w:r w:rsidRPr="008208CA">
        <w:rPr>
          <w:b/>
          <w:i/>
        </w:rPr>
        <w:t>*.zip</w:t>
      </w:r>
      <w:r w:rsidRPr="008208CA">
        <w:t xml:space="preserve">. </w:t>
      </w:r>
    </w:p>
    <w:p w14:paraId="0A4A0154" w14:textId="6BF36D91" w:rsidR="00062FF0" w:rsidRPr="008208CA" w:rsidRDefault="00062FF0" w:rsidP="008B3B09">
      <w:pPr>
        <w:widowControl/>
        <w:numPr>
          <w:ilvl w:val="1"/>
          <w:numId w:val="17"/>
        </w:numPr>
        <w:suppressAutoHyphens w:val="0"/>
        <w:ind w:left="851" w:hanging="425"/>
        <w:jc w:val="both"/>
      </w:pPr>
      <w:r w:rsidRPr="008208CA">
        <w:t xml:space="preserve">Do oferty należy dołączyć Jednolity Europejski Dokument Zamówienia </w:t>
      </w:r>
      <w:r w:rsidR="00AE4F63">
        <w:t xml:space="preserve">(JEDZ) </w:t>
      </w:r>
      <w:r w:rsidR="00AE4F63">
        <w:br/>
        <w:t xml:space="preserve">w formie elektronicznej </w:t>
      </w:r>
      <w:r w:rsidRPr="008208CA">
        <w:t xml:space="preserve">opatrzonej kwalifikowanym podpisem elektronicznym, a następnie wraz z plikami stanowiącymi ofertę skompresować do jednego pliku archiwum w formacie </w:t>
      </w:r>
      <w:r w:rsidRPr="008208CA">
        <w:rPr>
          <w:b/>
          <w:i/>
        </w:rPr>
        <w:t>*.zip</w:t>
      </w:r>
      <w:r w:rsidRPr="008208CA">
        <w:t>.</w:t>
      </w:r>
    </w:p>
    <w:p w14:paraId="5421A890" w14:textId="77777777" w:rsidR="00062FF0" w:rsidRPr="008208CA" w:rsidRDefault="00062FF0" w:rsidP="008B3B09">
      <w:pPr>
        <w:widowControl/>
        <w:numPr>
          <w:ilvl w:val="1"/>
          <w:numId w:val="17"/>
        </w:numPr>
        <w:suppressAutoHyphens w:val="0"/>
        <w:ind w:left="851" w:hanging="425"/>
        <w:jc w:val="both"/>
      </w:pPr>
      <w:r w:rsidRPr="008208CA">
        <w:t xml:space="preserve">Wykonawca może przed upływem terminu do składania ofert zmienić lub wycofać ofertę za pośrednictwem Formularza do złożenia, zmiany, wycofania oferty lub wniosku dostępnego na </w:t>
      </w:r>
      <w:proofErr w:type="spellStart"/>
      <w:r w:rsidRPr="008208CA">
        <w:t>ePUAP</w:t>
      </w:r>
      <w:proofErr w:type="spellEnd"/>
      <w:r w:rsidRPr="008208CA">
        <w:t xml:space="preserve"> i udostępnionych również na </w:t>
      </w:r>
      <w:proofErr w:type="spellStart"/>
      <w:r w:rsidRPr="008208CA">
        <w:t>miniPortalu</w:t>
      </w:r>
      <w:proofErr w:type="spellEnd"/>
      <w:r w:rsidRPr="008208CA">
        <w:t xml:space="preserve">. Sposób zmiany i wycofania oferty został opisany w Instrukcji użytkownika dostępnej na </w:t>
      </w:r>
      <w:proofErr w:type="spellStart"/>
      <w:r w:rsidRPr="008208CA">
        <w:t>miniPortalu</w:t>
      </w:r>
      <w:proofErr w:type="spellEnd"/>
    </w:p>
    <w:p w14:paraId="2A4C8D3B" w14:textId="77777777" w:rsidR="00062FF0" w:rsidRPr="008208CA" w:rsidRDefault="00062FF0" w:rsidP="008B3B09">
      <w:pPr>
        <w:widowControl/>
        <w:numPr>
          <w:ilvl w:val="1"/>
          <w:numId w:val="17"/>
        </w:numPr>
        <w:suppressAutoHyphens w:val="0"/>
        <w:ind w:left="851" w:hanging="425"/>
        <w:jc w:val="both"/>
      </w:pPr>
      <w:r w:rsidRPr="008208CA">
        <w:t>Wykonawca po upływie terminu do składania ofert wskazanego w pkt 12) 1 niniejszej SIWZ nie może skutecznie dokonać zmiany ani wycofać złożonej oferty.</w:t>
      </w:r>
    </w:p>
    <w:p w14:paraId="55D2E002" w14:textId="77777777" w:rsidR="00062FF0" w:rsidRPr="008208CA" w:rsidRDefault="00062FF0" w:rsidP="00A977E3">
      <w:pPr>
        <w:widowControl/>
        <w:numPr>
          <w:ilvl w:val="3"/>
          <w:numId w:val="1"/>
        </w:numPr>
        <w:tabs>
          <w:tab w:val="clear" w:pos="720"/>
          <w:tab w:val="num" w:pos="426"/>
        </w:tabs>
        <w:suppressAutoHyphens w:val="0"/>
        <w:ind w:left="426" w:hanging="426"/>
        <w:jc w:val="both"/>
        <w:rPr>
          <w:u w:val="single"/>
        </w:rPr>
      </w:pPr>
      <w:r w:rsidRPr="008208CA">
        <w:rPr>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8) 2 SIWZ):</w:t>
      </w:r>
    </w:p>
    <w:p w14:paraId="15E882D2" w14:textId="77777777" w:rsidR="00062FF0" w:rsidRPr="008208CA" w:rsidRDefault="00062FF0" w:rsidP="008B3B09">
      <w:pPr>
        <w:widowControl/>
        <w:numPr>
          <w:ilvl w:val="1"/>
          <w:numId w:val="20"/>
        </w:numPr>
        <w:suppressAutoHyphens w:val="0"/>
        <w:ind w:left="851" w:hanging="425"/>
        <w:jc w:val="both"/>
      </w:pPr>
      <w:r w:rsidRPr="008208CA">
        <w:t xml:space="preserve">W postępowaniu o udzielenie zamówienia komunikacja pomiędzy Zamawiającym </w:t>
      </w:r>
      <w:r w:rsidRPr="008208CA">
        <w:br/>
        <w:t>a Wykonawcami w szczególności składanie oświadczeń, wniosków (innych niż wskazane w pkt 8) 2 SIWZ), zawiadomień oraz przekazywanie informacji odbywa się elektronicznie:</w:t>
      </w:r>
    </w:p>
    <w:p w14:paraId="13EF80D1" w14:textId="77777777" w:rsidR="00062FF0" w:rsidRPr="008208CA" w:rsidRDefault="00062FF0" w:rsidP="008B3B09">
      <w:pPr>
        <w:widowControl/>
        <w:numPr>
          <w:ilvl w:val="2"/>
          <w:numId w:val="21"/>
        </w:numPr>
        <w:suppressAutoHyphens w:val="0"/>
        <w:ind w:left="1418" w:hanging="567"/>
        <w:jc w:val="both"/>
      </w:pPr>
      <w:r w:rsidRPr="008208CA">
        <w:t xml:space="preserve">za pośrednictwem </w:t>
      </w:r>
      <w:r w:rsidRPr="008208CA">
        <w:rPr>
          <w:b/>
          <w:i/>
        </w:rPr>
        <w:t xml:space="preserve">dedykowanego formularza dostępnego na </w:t>
      </w:r>
      <w:proofErr w:type="spellStart"/>
      <w:r w:rsidRPr="008208CA">
        <w:rPr>
          <w:b/>
          <w:i/>
        </w:rPr>
        <w:t>ePUAP</w:t>
      </w:r>
      <w:proofErr w:type="spellEnd"/>
      <w:r w:rsidRPr="008208CA">
        <w:rPr>
          <w:b/>
          <w:i/>
        </w:rPr>
        <w:t xml:space="preserve"> oraz udostępnionego przez </w:t>
      </w:r>
      <w:proofErr w:type="spellStart"/>
      <w:r w:rsidRPr="008208CA">
        <w:rPr>
          <w:b/>
          <w:i/>
        </w:rPr>
        <w:t>miniPortal</w:t>
      </w:r>
      <w:proofErr w:type="spellEnd"/>
      <w:r w:rsidRPr="008208CA">
        <w:rPr>
          <w:b/>
          <w:i/>
        </w:rPr>
        <w:t xml:space="preserve"> (Formularz do komunikacji).</w:t>
      </w:r>
      <w:r w:rsidRPr="008208CA">
        <w:rPr>
          <w:b/>
        </w:rPr>
        <w:t xml:space="preserve"> </w:t>
      </w:r>
      <w:r w:rsidRPr="008208CA">
        <w:t xml:space="preserve"> We wszelkiej korespondencji związanej z niniejszym postępowaniem Zamawiający </w:t>
      </w:r>
      <w:r w:rsidRPr="008208CA">
        <w:br/>
        <w:t xml:space="preserve">i Wykonawcy posługują się numerem ogłoszenia (BZP, TED lub ID postępowania). </w:t>
      </w:r>
    </w:p>
    <w:p w14:paraId="662D9330" w14:textId="77777777" w:rsidR="00062FF0" w:rsidRPr="008208CA" w:rsidRDefault="00062FF0" w:rsidP="008B3B09">
      <w:pPr>
        <w:widowControl/>
        <w:numPr>
          <w:ilvl w:val="2"/>
          <w:numId w:val="21"/>
        </w:numPr>
        <w:suppressAutoHyphens w:val="0"/>
        <w:ind w:left="1418" w:hanging="567"/>
        <w:jc w:val="both"/>
      </w:pPr>
      <w:r w:rsidRPr="008208CA">
        <w:t>za pomocą poczty elektronicznej email pod adresem wskazanym w pkt 8) 4 niniejszej SIWZ.</w:t>
      </w:r>
    </w:p>
    <w:p w14:paraId="3E593B33" w14:textId="23B17C7F" w:rsidR="001177C2" w:rsidRPr="001177C2" w:rsidRDefault="00062FF0" w:rsidP="001177C2">
      <w:pPr>
        <w:widowControl/>
        <w:numPr>
          <w:ilvl w:val="3"/>
          <w:numId w:val="1"/>
        </w:numPr>
        <w:tabs>
          <w:tab w:val="clear" w:pos="720"/>
          <w:tab w:val="num" w:pos="426"/>
        </w:tabs>
        <w:suppressAutoHyphens w:val="0"/>
        <w:ind w:left="426" w:hanging="426"/>
        <w:jc w:val="both"/>
        <w:rPr>
          <w:rStyle w:val="Hipercze"/>
          <w:color w:val="auto"/>
          <w:u w:val="none"/>
          <w:lang w:val="pt-BR"/>
        </w:rPr>
      </w:pPr>
      <w:r w:rsidRPr="008208CA">
        <w:t xml:space="preserve">Do porozumiewania się z Wykonawcami upoważniona </w:t>
      </w:r>
      <w:r w:rsidRPr="008208CA">
        <w:rPr>
          <w:color w:val="000000"/>
        </w:rPr>
        <w:t xml:space="preserve">w </w:t>
      </w:r>
      <w:r w:rsidRPr="008208CA">
        <w:rPr>
          <w:color w:val="000000"/>
          <w:lang w:val="pt-BR"/>
        </w:rPr>
        <w:t>zakresie</w:t>
      </w:r>
      <w:r w:rsidRPr="008208CA">
        <w:rPr>
          <w:color w:val="000000"/>
        </w:rPr>
        <w:t xml:space="preserve"> formalnym i merytorycznym jest Artur Wyrwa,</w:t>
      </w:r>
      <w:r w:rsidR="001177C2">
        <w:rPr>
          <w:color w:val="000000"/>
        </w:rPr>
        <w:t xml:space="preserve"> Jerzy Wordliczek lub Jan Wojas</w:t>
      </w:r>
      <w:r w:rsidRPr="008208CA">
        <w:rPr>
          <w:color w:val="000000"/>
        </w:rPr>
        <w:t xml:space="preserve"> </w:t>
      </w:r>
      <w:r w:rsidRPr="008208CA">
        <w:rPr>
          <w:color w:val="000000"/>
          <w:lang w:val="pt-BR"/>
        </w:rPr>
        <w:t>tel. +4812-663-39-</w:t>
      </w:r>
      <w:r w:rsidR="001177C2">
        <w:rPr>
          <w:color w:val="000000"/>
          <w:lang w:val="pt-BR"/>
        </w:rPr>
        <w:t>03</w:t>
      </w:r>
      <w:r w:rsidRPr="008208CA">
        <w:rPr>
          <w:color w:val="000000"/>
          <w:lang w:val="pt-BR"/>
        </w:rPr>
        <w:t xml:space="preserve">, fax +4812-663-39-14; e-mail: </w:t>
      </w:r>
      <w:r w:rsidR="000129AA">
        <w:fldChar w:fldCharType="begin"/>
      </w:r>
      <w:r w:rsidR="000129AA" w:rsidRPr="001177C2">
        <w:rPr>
          <w:lang w:val="pt-BR"/>
        </w:rPr>
        <w:instrText xml:space="preserve"> HYPERLINK "mailto:artur.wyrwa@uj.edu.pl" </w:instrText>
      </w:r>
      <w:r w:rsidR="000129AA">
        <w:fldChar w:fldCharType="separate"/>
      </w:r>
      <w:r w:rsidRPr="008208CA">
        <w:rPr>
          <w:rStyle w:val="Hipercze"/>
          <w:lang w:val="pt-BR"/>
        </w:rPr>
        <w:t>artur.wyrwa@uj.edu.pl</w:t>
      </w:r>
      <w:r w:rsidR="000129AA">
        <w:rPr>
          <w:rStyle w:val="Hipercze"/>
          <w:lang w:val="pt-BR"/>
        </w:rPr>
        <w:fldChar w:fldCharType="end"/>
      </w:r>
      <w:r w:rsidR="001177C2">
        <w:rPr>
          <w:rStyle w:val="Hipercze"/>
          <w:color w:val="auto"/>
          <w:u w:val="none"/>
          <w:lang w:val="pt-BR"/>
        </w:rPr>
        <w:t xml:space="preserve"> lub  </w:t>
      </w:r>
      <w:hyperlink r:id="rId23" w:history="1">
        <w:r w:rsidR="001177C2" w:rsidRPr="00802ABF">
          <w:rPr>
            <w:rStyle w:val="Hipercze"/>
            <w:lang w:val="pt-BR"/>
          </w:rPr>
          <w:t>jerzy.wordliczek@uj.edu.pl</w:t>
        </w:r>
      </w:hyperlink>
      <w:r w:rsidR="001177C2" w:rsidRPr="001177C2">
        <w:rPr>
          <w:rStyle w:val="Hipercze"/>
          <w:lang w:val="pt-BR"/>
        </w:rPr>
        <w:t xml:space="preserve"> </w:t>
      </w:r>
    </w:p>
    <w:p w14:paraId="7D747A4A" w14:textId="38DAD63A" w:rsidR="00062FF0" w:rsidRPr="001177C2" w:rsidRDefault="001177C2" w:rsidP="001177C2">
      <w:pPr>
        <w:widowControl/>
        <w:suppressAutoHyphens w:val="0"/>
        <w:ind w:left="426"/>
        <w:jc w:val="both"/>
        <w:rPr>
          <w:rStyle w:val="Hipercze"/>
          <w:color w:val="auto"/>
          <w:u w:val="none"/>
          <w:lang w:val="pt-BR"/>
        </w:rPr>
      </w:pPr>
      <w:r>
        <w:rPr>
          <w:rStyle w:val="Hipercze"/>
          <w:lang w:val="pt-BR"/>
        </w:rPr>
        <w:t>jan.wojas@uj.edu.pl</w:t>
      </w:r>
    </w:p>
    <w:p w14:paraId="788471A0" w14:textId="77777777" w:rsidR="00062FF0" w:rsidRPr="008208CA" w:rsidRDefault="00062FF0" w:rsidP="00EE06FF">
      <w:pPr>
        <w:widowControl/>
        <w:suppressAutoHyphens w:val="0"/>
        <w:ind w:left="1080"/>
        <w:jc w:val="both"/>
        <w:rPr>
          <w:lang w:val="fr-FR"/>
        </w:rPr>
      </w:pPr>
    </w:p>
    <w:p w14:paraId="0C07F400" w14:textId="77777777" w:rsidR="00062FF0" w:rsidRPr="008208CA" w:rsidRDefault="00062FF0" w:rsidP="00EE06FF">
      <w:pPr>
        <w:widowControl/>
        <w:suppressAutoHyphens w:val="0"/>
        <w:ind w:left="1080"/>
        <w:jc w:val="both"/>
        <w:rPr>
          <w:lang w:val="fr-FR"/>
        </w:rPr>
      </w:pPr>
    </w:p>
    <w:p w14:paraId="282854A1" w14:textId="77777777" w:rsidR="00062FF0" w:rsidRPr="008208CA" w:rsidRDefault="00062FF0" w:rsidP="5CD32AA8">
      <w:pPr>
        <w:widowControl/>
        <w:numPr>
          <w:ilvl w:val="0"/>
          <w:numId w:val="1"/>
        </w:numPr>
        <w:tabs>
          <w:tab w:val="clear" w:pos="644"/>
          <w:tab w:val="num" w:pos="284"/>
        </w:tabs>
        <w:suppressAutoHyphens w:val="0"/>
        <w:ind w:left="284" w:hanging="284"/>
        <w:jc w:val="both"/>
        <w:rPr>
          <w:b/>
          <w:bCs/>
          <w:color w:val="000000"/>
        </w:rPr>
      </w:pPr>
      <w:r w:rsidRPr="008208CA">
        <w:rPr>
          <w:b/>
          <w:bCs/>
          <w:color w:val="000000"/>
        </w:rPr>
        <w:t xml:space="preserve">Wymagania dotyczące wadium. </w:t>
      </w:r>
    </w:p>
    <w:p w14:paraId="4B9C4D87" w14:textId="26C017B7" w:rsidR="00062FF0" w:rsidRPr="001B792B" w:rsidRDefault="001B792B" w:rsidP="001B792B">
      <w:pPr>
        <w:tabs>
          <w:tab w:val="left" w:pos="1080"/>
        </w:tabs>
        <w:ind w:left="284"/>
        <w:jc w:val="both"/>
      </w:pPr>
      <w:r>
        <w:t xml:space="preserve">Zamawiający nie wymaga wadium. </w:t>
      </w:r>
    </w:p>
    <w:p w14:paraId="465711B4" w14:textId="77777777" w:rsidR="00062FF0" w:rsidRPr="008208CA" w:rsidRDefault="00062FF0" w:rsidP="00740E01">
      <w:pPr>
        <w:widowControl/>
        <w:suppressAutoHyphens w:val="0"/>
        <w:ind w:left="426"/>
        <w:jc w:val="both"/>
      </w:pPr>
    </w:p>
    <w:p w14:paraId="154F022E" w14:textId="77777777" w:rsidR="00062FF0" w:rsidRPr="008208CA" w:rsidRDefault="00062FF0" w:rsidP="00262F05">
      <w:pPr>
        <w:widowControl/>
        <w:numPr>
          <w:ilvl w:val="0"/>
          <w:numId w:val="1"/>
        </w:numPr>
        <w:tabs>
          <w:tab w:val="clear" w:pos="644"/>
          <w:tab w:val="num" w:pos="142"/>
          <w:tab w:val="left" w:pos="426"/>
        </w:tabs>
        <w:suppressAutoHyphens w:val="0"/>
        <w:ind w:left="284" w:hanging="284"/>
        <w:jc w:val="both"/>
        <w:rPr>
          <w:b/>
          <w:bCs/>
          <w:color w:val="000000"/>
        </w:rPr>
      </w:pPr>
      <w:r w:rsidRPr="008208CA">
        <w:rPr>
          <w:b/>
          <w:bCs/>
          <w:color w:val="000000"/>
        </w:rPr>
        <w:t>Termin związania ofertą.</w:t>
      </w:r>
    </w:p>
    <w:p w14:paraId="131365BF" w14:textId="77777777" w:rsidR="00062FF0" w:rsidRPr="008208CA" w:rsidRDefault="00062FF0" w:rsidP="00A15D73">
      <w:pPr>
        <w:widowControl/>
        <w:numPr>
          <w:ilvl w:val="0"/>
          <w:numId w:val="2"/>
        </w:numPr>
        <w:tabs>
          <w:tab w:val="clear" w:pos="720"/>
          <w:tab w:val="num" w:pos="426"/>
        </w:tabs>
        <w:suppressAutoHyphens w:val="0"/>
        <w:ind w:left="426" w:hanging="426"/>
        <w:jc w:val="both"/>
      </w:pPr>
      <w:r w:rsidRPr="008208CA">
        <w:t>Termin związania ofertą wynosi 60 dni.</w:t>
      </w:r>
    </w:p>
    <w:p w14:paraId="6A330B5A" w14:textId="77777777" w:rsidR="00062FF0" w:rsidRPr="008208CA" w:rsidRDefault="00062FF0" w:rsidP="00A15D73">
      <w:pPr>
        <w:widowControl/>
        <w:numPr>
          <w:ilvl w:val="0"/>
          <w:numId w:val="2"/>
        </w:numPr>
        <w:tabs>
          <w:tab w:val="clear" w:pos="720"/>
          <w:tab w:val="num" w:pos="426"/>
        </w:tabs>
        <w:suppressAutoHyphens w:val="0"/>
        <w:ind w:left="426" w:hanging="426"/>
        <w:jc w:val="both"/>
      </w:pPr>
      <w:r w:rsidRPr="008208CA">
        <w:t xml:space="preserve">Wykonawca samodzielnie lub na wniosek Zamawiającego może przedłużyć termin związania ofertą, z tym, że Zamawiający może tylko raz, co najmniej na 3 dni przed </w:t>
      </w:r>
      <w:r w:rsidRPr="008208CA">
        <w:lastRenderedPageBreak/>
        <w:t>upływem terminu związania ofertą, zwrócić się do Wykonawców o wyrażenie zgody na przedłużenie tego terminu o oznaczony okres, nie dłuższy jednak niż 60 dni.</w:t>
      </w:r>
    </w:p>
    <w:p w14:paraId="28211B76" w14:textId="77777777" w:rsidR="00062FF0" w:rsidRPr="008208CA" w:rsidRDefault="00062FF0" w:rsidP="00A15D73">
      <w:pPr>
        <w:widowControl/>
        <w:numPr>
          <w:ilvl w:val="0"/>
          <w:numId w:val="2"/>
        </w:numPr>
        <w:tabs>
          <w:tab w:val="clear" w:pos="720"/>
          <w:tab w:val="num" w:pos="426"/>
        </w:tabs>
        <w:suppressAutoHyphens w:val="0"/>
        <w:ind w:left="426" w:hanging="426"/>
        <w:jc w:val="both"/>
      </w:pPr>
      <w:r w:rsidRPr="008208CA">
        <w:t>Bieg terminu związania ofertą rozpoczyna się wraz z upływem terminu do składania i otwarcia ofert.</w:t>
      </w:r>
    </w:p>
    <w:p w14:paraId="19274B32" w14:textId="77777777" w:rsidR="00062FF0" w:rsidRPr="008208CA" w:rsidRDefault="00062FF0" w:rsidP="000E0BDF">
      <w:pPr>
        <w:widowControl/>
        <w:suppressAutoHyphens w:val="0"/>
        <w:ind w:left="720"/>
        <w:jc w:val="both"/>
      </w:pPr>
    </w:p>
    <w:p w14:paraId="137C8207" w14:textId="77777777" w:rsidR="00062FF0" w:rsidRPr="008208CA" w:rsidRDefault="00062FF0" w:rsidP="00262F05">
      <w:pPr>
        <w:widowControl/>
        <w:numPr>
          <w:ilvl w:val="0"/>
          <w:numId w:val="1"/>
        </w:numPr>
        <w:tabs>
          <w:tab w:val="clear" w:pos="644"/>
          <w:tab w:val="num" w:pos="142"/>
          <w:tab w:val="left" w:pos="426"/>
        </w:tabs>
        <w:suppressAutoHyphens w:val="0"/>
        <w:ind w:left="284" w:hanging="284"/>
        <w:jc w:val="both"/>
        <w:rPr>
          <w:b/>
          <w:bCs/>
          <w:color w:val="000000"/>
        </w:rPr>
      </w:pPr>
      <w:r w:rsidRPr="008208CA">
        <w:rPr>
          <w:b/>
          <w:bCs/>
          <w:color w:val="000000"/>
        </w:rPr>
        <w:t>Opis sposobu przygotowywania ofert.</w:t>
      </w:r>
    </w:p>
    <w:p w14:paraId="2A94F73F" w14:textId="77777777" w:rsidR="00062FF0" w:rsidRPr="008208CA" w:rsidRDefault="00062FF0" w:rsidP="004A1667">
      <w:pPr>
        <w:widowControl/>
        <w:numPr>
          <w:ilvl w:val="0"/>
          <w:numId w:val="3"/>
        </w:numPr>
        <w:tabs>
          <w:tab w:val="clear" w:pos="720"/>
          <w:tab w:val="num" w:pos="426"/>
          <w:tab w:val="num" w:pos="2937"/>
        </w:tabs>
        <w:suppressAutoHyphens w:val="0"/>
        <w:ind w:left="426" w:hanging="426"/>
        <w:jc w:val="both"/>
      </w:pPr>
      <w:r w:rsidRPr="008208CA">
        <w:t>Każdy Wykonawca może złożyć tylko jedną ofertę, obejmującą całość przedmiotu zamówienia.</w:t>
      </w:r>
    </w:p>
    <w:p w14:paraId="2FDE0846" w14:textId="77777777" w:rsidR="00062FF0" w:rsidRPr="008208CA" w:rsidRDefault="00062FF0" w:rsidP="00051DF6">
      <w:pPr>
        <w:widowControl/>
        <w:numPr>
          <w:ilvl w:val="0"/>
          <w:numId w:val="3"/>
        </w:numPr>
        <w:tabs>
          <w:tab w:val="clear" w:pos="720"/>
          <w:tab w:val="num" w:pos="426"/>
          <w:tab w:val="num" w:pos="2937"/>
        </w:tabs>
        <w:suppressAutoHyphens w:val="0"/>
        <w:ind w:left="426" w:hanging="426"/>
        <w:jc w:val="both"/>
      </w:pPr>
      <w:r w:rsidRPr="008208CA">
        <w:t>Dopuszcza się możliwość składania jednej oferty przez dwa lub więcej podmiotów z uwzględnieniem postanowień art. 23 ustawy PZP.</w:t>
      </w:r>
    </w:p>
    <w:p w14:paraId="73F03DD8" w14:textId="49B0E76B" w:rsidR="00062FF0" w:rsidRPr="008208CA" w:rsidRDefault="00062FF0" w:rsidP="00AB2337">
      <w:pPr>
        <w:pStyle w:val="Zwykytekst"/>
        <w:numPr>
          <w:ilvl w:val="0"/>
          <w:numId w:val="3"/>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lang w:eastAsia="en-US"/>
        </w:rPr>
        <w:t>Oferta powinna być sporządzona w języku polskim</w:t>
      </w:r>
      <w:r w:rsidR="00FE7642">
        <w:rPr>
          <w:rFonts w:ascii="Times New Roman" w:hAnsi="Times New Roman"/>
          <w:szCs w:val="24"/>
          <w:lang w:eastAsia="en-US"/>
        </w:rPr>
        <w:t xml:space="preserve"> lub angielskim</w:t>
      </w:r>
      <w:r w:rsidRPr="008208CA">
        <w:rPr>
          <w:rFonts w:ascii="Times New Roman" w:hAnsi="Times New Roman"/>
          <w:szCs w:val="24"/>
          <w:lang w:eastAsia="en-US"/>
        </w:rPr>
        <w:t xml:space="preserve">, z zachowaniem wymagań dotyczących formy elektronicznej w formacie </w:t>
      </w:r>
      <w:r w:rsidRPr="008208CA">
        <w:rPr>
          <w:rFonts w:ascii="Times New Roman" w:hAnsi="Times New Roman"/>
          <w:b/>
          <w:i/>
          <w:szCs w:val="24"/>
          <w:lang w:eastAsia="en-US"/>
        </w:rPr>
        <w:t>*.</w:t>
      </w:r>
      <w:proofErr w:type="spellStart"/>
      <w:r w:rsidRPr="008208CA">
        <w:rPr>
          <w:rFonts w:ascii="Times New Roman" w:hAnsi="Times New Roman"/>
          <w:b/>
          <w:i/>
          <w:szCs w:val="24"/>
          <w:lang w:eastAsia="en-US"/>
        </w:rPr>
        <w:t>doc</w:t>
      </w:r>
      <w:proofErr w:type="spellEnd"/>
      <w:r w:rsidRPr="008208CA">
        <w:rPr>
          <w:rFonts w:ascii="Times New Roman" w:hAnsi="Times New Roman"/>
          <w:b/>
          <w:i/>
          <w:szCs w:val="24"/>
        </w:rPr>
        <w:t xml:space="preserve"> *</w:t>
      </w:r>
      <w:proofErr w:type="spellStart"/>
      <w:r w:rsidRPr="008208CA">
        <w:rPr>
          <w:rFonts w:ascii="Times New Roman" w:hAnsi="Times New Roman"/>
          <w:b/>
          <w:i/>
          <w:szCs w:val="24"/>
        </w:rPr>
        <w:t>docx</w:t>
      </w:r>
      <w:proofErr w:type="spellEnd"/>
      <w:r w:rsidRPr="008208CA">
        <w:rPr>
          <w:rFonts w:ascii="Times New Roman" w:hAnsi="Times New Roman"/>
          <w:b/>
          <w:i/>
          <w:szCs w:val="24"/>
        </w:rPr>
        <w:t>, *pdf</w:t>
      </w:r>
      <w:r w:rsidRPr="008208CA">
        <w:rPr>
          <w:rFonts w:ascii="Times New Roman" w:hAnsi="Times New Roman"/>
          <w:szCs w:val="24"/>
        </w:rPr>
        <w:t xml:space="preserve"> </w:t>
      </w:r>
      <w:r w:rsidRPr="008208CA">
        <w:rPr>
          <w:rFonts w:ascii="Times New Roman" w:hAnsi="Times New Roman"/>
          <w:szCs w:val="24"/>
          <w:lang w:eastAsia="en-US"/>
        </w:rPr>
        <w:t xml:space="preserve">na zasadach i w trybie wskazanym </w:t>
      </w:r>
      <w:r w:rsidRPr="008208CA">
        <w:rPr>
          <w:rFonts w:ascii="Times New Roman" w:hAnsi="Times New Roman"/>
          <w:szCs w:val="24"/>
          <w:lang w:eastAsia="en-US"/>
        </w:rPr>
        <w:br/>
        <w:t xml:space="preserve">w pkt 8) 2 niniejszej SIWZ i podpisana kwalifikowanym podpisem elektronicznym, </w:t>
      </w:r>
      <w:r w:rsidRPr="008208CA">
        <w:rPr>
          <w:rFonts w:ascii="Times New Roman" w:hAnsi="Times New Roman"/>
          <w:b/>
          <w:szCs w:val="24"/>
          <w:lang w:eastAsia="en-US"/>
        </w:rPr>
        <w:t xml:space="preserve">pod rygorem </w:t>
      </w:r>
      <w:r w:rsidRPr="008208CA">
        <w:rPr>
          <w:rFonts w:ascii="Times New Roman" w:hAnsi="Times New Roman"/>
          <w:b/>
          <w:color w:val="000000"/>
          <w:szCs w:val="24"/>
          <w:lang w:eastAsia="en-US"/>
        </w:rPr>
        <w:t>odrzucenia oferty na podstawie art. 89 ust. 1 pkt 1</w:t>
      </w:r>
      <w:r w:rsidRPr="008208CA">
        <w:rPr>
          <w:rFonts w:ascii="Times New Roman" w:hAnsi="Times New Roman"/>
          <w:b/>
          <w:color w:val="000000"/>
          <w:szCs w:val="24"/>
        </w:rPr>
        <w:t xml:space="preserve"> ustawy PZP.</w:t>
      </w:r>
      <w:r w:rsidRPr="008208CA">
        <w:rPr>
          <w:rFonts w:ascii="Times New Roman" w:hAnsi="Times New Roman"/>
          <w:szCs w:val="24"/>
          <w:lang w:eastAsia="en-US"/>
        </w:rPr>
        <w:t xml:space="preserve"> Postanowienia zdania 1. w zakresie zachowania postaci elektronicznej i opatrzenia dokumentów kwalifikowanym podpisem elektronicznym, dotyczą wszystkich oświadczeń i dokumentów składanych wraz z ofertą. </w:t>
      </w:r>
    </w:p>
    <w:p w14:paraId="62816E32" w14:textId="1C628908" w:rsidR="00062FF0" w:rsidRPr="008208CA" w:rsidRDefault="00062FF0" w:rsidP="009E4029">
      <w:pPr>
        <w:widowControl/>
        <w:numPr>
          <w:ilvl w:val="0"/>
          <w:numId w:val="3"/>
        </w:numPr>
        <w:tabs>
          <w:tab w:val="clear" w:pos="720"/>
          <w:tab w:val="num" w:pos="426"/>
          <w:tab w:val="num" w:pos="2937"/>
        </w:tabs>
        <w:suppressAutoHyphens w:val="0"/>
        <w:ind w:left="426" w:hanging="426"/>
        <w:jc w:val="both"/>
      </w:pPr>
      <w:r w:rsidRPr="008208CA">
        <w:t>Wykonawca musi dołączyć do oferty obliczenie ceny ryczałtowej wyliczonej w opa</w:t>
      </w:r>
      <w:r w:rsidR="002C4BE8">
        <w:t xml:space="preserve">rciu </w:t>
      </w:r>
      <w:r w:rsidR="002C4BE8">
        <w:br/>
        <w:t xml:space="preserve">o kalkulację cenową z załącznika nr 2 do formularza oferty. </w:t>
      </w:r>
      <w:r w:rsidRPr="008208CA">
        <w:t>Informacje te posłużą do weryfikacji zgodności parametrów oferowanego przedmiotu zamówienia z wymaganiami określonymi w SIWZ.</w:t>
      </w:r>
      <w:r w:rsidR="002C4BE8">
        <w:t xml:space="preserve"> </w:t>
      </w:r>
    </w:p>
    <w:p w14:paraId="1A6D4F34" w14:textId="77777777" w:rsidR="00062FF0" w:rsidRPr="008208CA" w:rsidRDefault="00062FF0" w:rsidP="00DE2E35">
      <w:pPr>
        <w:widowControl/>
        <w:numPr>
          <w:ilvl w:val="0"/>
          <w:numId w:val="3"/>
        </w:numPr>
        <w:tabs>
          <w:tab w:val="clear" w:pos="720"/>
          <w:tab w:val="num" w:pos="426"/>
          <w:tab w:val="num" w:pos="2937"/>
        </w:tabs>
        <w:suppressAutoHyphens w:val="0"/>
        <w:ind w:left="426" w:hanging="426"/>
        <w:jc w:val="both"/>
      </w:pPr>
      <w:r w:rsidRPr="008208CA">
        <w:t>Zamawiający żąda wskazania w ofercie przez Wykonawcę części zamówienia, odpowiednio do treści postanowień SIWZ, której wykonanie zamierza powierzyć podwykonawcom, a także wskazania nazw (firm) podwykonawców, według wzoru stanowiącego załącznik odpowiednio nr 5 do formularza oferty.</w:t>
      </w:r>
    </w:p>
    <w:p w14:paraId="6E844BF7" w14:textId="77777777" w:rsidR="00062FF0" w:rsidRPr="008208CA" w:rsidRDefault="00062FF0" w:rsidP="00F4633E">
      <w:pPr>
        <w:widowControl/>
        <w:numPr>
          <w:ilvl w:val="0"/>
          <w:numId w:val="3"/>
        </w:numPr>
        <w:tabs>
          <w:tab w:val="clear" w:pos="720"/>
          <w:tab w:val="num" w:pos="426"/>
        </w:tabs>
        <w:suppressAutoHyphens w:val="0"/>
        <w:ind w:left="426" w:hanging="426"/>
        <w:jc w:val="both"/>
      </w:pPr>
      <w:r w:rsidRPr="008208CA">
        <w:t xml:space="preserve">Oferta wraz ze stanowiącymi jej integralną część załącznikami powinna być sporządzona przez wykonawcę według treści postanowień niniejszej SIWZ oraz według treści formularza oferty i jego załączników stanowiących załącznik nr 1 do niniejszej SIWZ, </w:t>
      </w:r>
      <w:r w:rsidRPr="008208CA">
        <w:br/>
        <w:t>w szczególności oferta winna zawierać:</w:t>
      </w:r>
    </w:p>
    <w:p w14:paraId="646326E8" w14:textId="77777777" w:rsidR="00062FF0" w:rsidRPr="008208CA" w:rsidRDefault="00062FF0" w:rsidP="00BC2D75">
      <w:pPr>
        <w:pStyle w:val="Akapitzlist"/>
        <w:numPr>
          <w:ilvl w:val="0"/>
          <w:numId w:val="24"/>
        </w:numPr>
        <w:tabs>
          <w:tab w:val="left" w:pos="851"/>
        </w:tabs>
        <w:ind w:left="851" w:hanging="425"/>
        <w:jc w:val="both"/>
        <w:rPr>
          <w:sz w:val="24"/>
          <w:szCs w:val="24"/>
        </w:rPr>
      </w:pPr>
      <w:r w:rsidRPr="008208CA">
        <w:rPr>
          <w:color w:val="000000"/>
          <w:sz w:val="24"/>
          <w:szCs w:val="24"/>
        </w:rPr>
        <w:t>wypełniony i podpisany formularz oferty wraz z załącznikami (wypełnionymi i uzupełnionymi lub sporządzonymi zgodnie z ich treścią), w szczególności do sporządzonej kalkulacji cenowej</w:t>
      </w:r>
      <w:r w:rsidR="009E44F4" w:rsidRPr="008208CA">
        <w:rPr>
          <w:color w:val="000000"/>
          <w:sz w:val="24"/>
          <w:szCs w:val="24"/>
        </w:rPr>
        <w:t>.</w:t>
      </w:r>
      <w:r w:rsidRPr="008208CA">
        <w:rPr>
          <w:color w:val="000000"/>
          <w:sz w:val="24"/>
          <w:szCs w:val="24"/>
        </w:rPr>
        <w:t xml:space="preserve"> </w:t>
      </w:r>
    </w:p>
    <w:p w14:paraId="4AD88CF0" w14:textId="77777777" w:rsidR="00062FF0" w:rsidRPr="008208CA" w:rsidRDefault="00062FF0" w:rsidP="00BC2D75">
      <w:pPr>
        <w:pStyle w:val="Akapitzlist"/>
        <w:numPr>
          <w:ilvl w:val="0"/>
          <w:numId w:val="24"/>
        </w:numPr>
        <w:tabs>
          <w:tab w:val="left" w:pos="851"/>
        </w:tabs>
        <w:ind w:left="851" w:hanging="425"/>
        <w:jc w:val="both"/>
        <w:rPr>
          <w:sz w:val="24"/>
          <w:szCs w:val="24"/>
        </w:rPr>
      </w:pPr>
      <w:r w:rsidRPr="008208CA">
        <w:rPr>
          <w:color w:val="000000"/>
          <w:sz w:val="24"/>
          <w:szCs w:val="24"/>
        </w:rPr>
        <w:t xml:space="preserve">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 </w:t>
      </w:r>
      <w:r w:rsidRPr="008208CA">
        <w:rPr>
          <w:sz w:val="24"/>
          <w:szCs w:val="24"/>
        </w:rPr>
        <w:t xml:space="preserve">W tym przypadku, oryginał pełnomocnictwa lub notarialnie poświadczonej kopii musi zostać złożony wraz z ofertą w formie elektronicznej (odrębny plik) opatrzonej kwalifikowanym podpisem elektronicznym przez osobę udzielającą pełnomocnictwa lub notariusza, a następnie wraz z plikami stanowiącymi ofertę należy je skompresować do jednego pliku archiwum w formacie </w:t>
      </w:r>
      <w:r w:rsidRPr="008208CA">
        <w:rPr>
          <w:b/>
          <w:i/>
          <w:sz w:val="24"/>
          <w:szCs w:val="24"/>
        </w:rPr>
        <w:t>*.zip</w:t>
      </w:r>
      <w:r w:rsidRPr="008208CA">
        <w:rPr>
          <w:sz w:val="24"/>
          <w:szCs w:val="24"/>
        </w:rPr>
        <w:t>.</w:t>
      </w:r>
    </w:p>
    <w:p w14:paraId="542E8053" w14:textId="77777777" w:rsidR="00062FF0" w:rsidRPr="008208CA" w:rsidRDefault="00062FF0" w:rsidP="00657F5A">
      <w:pPr>
        <w:pStyle w:val="Zwykytekst"/>
        <w:numPr>
          <w:ilvl w:val="0"/>
          <w:numId w:val="3"/>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lang w:eastAsia="en-US"/>
        </w:rPr>
        <w:t>Wykonawca może przed upływem terminu do składania ofert zmienić lub wycofać ofertę na zasadach i w trybie określonym w pkt 8) 2 niniejszej SIWZ.</w:t>
      </w:r>
    </w:p>
    <w:p w14:paraId="16FDC918" w14:textId="77777777" w:rsidR="00062FF0" w:rsidRPr="008208CA" w:rsidRDefault="00062FF0"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lang w:eastAsia="en-US"/>
        </w:rPr>
        <w:t>Wykonawca po upływie terminu do składania ofert nie może skutecznie dokonać zmiany ani wycofać złożonej oferty.</w:t>
      </w:r>
    </w:p>
    <w:p w14:paraId="21186880" w14:textId="77777777" w:rsidR="00062FF0" w:rsidRPr="008208CA" w:rsidRDefault="00062FF0" w:rsidP="00D93D1F">
      <w:pPr>
        <w:pStyle w:val="Zwykytekst"/>
        <w:numPr>
          <w:ilvl w:val="0"/>
          <w:numId w:val="3"/>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rPr>
        <w:t>Wszelkie koszty związane z przygotowaniem i złożeniem oferty ponosi wykonawca.</w:t>
      </w:r>
    </w:p>
    <w:p w14:paraId="406DB49E" w14:textId="3829D07F" w:rsidR="00062FF0" w:rsidRDefault="00062FF0" w:rsidP="00EA6A42">
      <w:pPr>
        <w:widowControl/>
        <w:suppressAutoHyphens w:val="0"/>
        <w:jc w:val="both"/>
        <w:rPr>
          <w:highlight w:val="yellow"/>
        </w:rPr>
      </w:pPr>
    </w:p>
    <w:p w14:paraId="37305A99" w14:textId="77777777" w:rsidR="001B792B" w:rsidRPr="008208CA" w:rsidRDefault="001B792B" w:rsidP="00EA6A42">
      <w:pPr>
        <w:widowControl/>
        <w:suppressAutoHyphens w:val="0"/>
        <w:jc w:val="both"/>
        <w:rPr>
          <w:highlight w:val="yellow"/>
        </w:rPr>
      </w:pPr>
    </w:p>
    <w:p w14:paraId="4BB6DB21" w14:textId="77777777" w:rsidR="00062FF0" w:rsidRPr="008208CA" w:rsidRDefault="00062FF0" w:rsidP="00262F05">
      <w:pPr>
        <w:widowControl/>
        <w:numPr>
          <w:ilvl w:val="0"/>
          <w:numId w:val="1"/>
        </w:numPr>
        <w:tabs>
          <w:tab w:val="clear" w:pos="644"/>
          <w:tab w:val="num" w:pos="142"/>
          <w:tab w:val="left" w:pos="426"/>
        </w:tabs>
        <w:suppressAutoHyphens w:val="0"/>
        <w:ind w:left="284" w:hanging="284"/>
        <w:jc w:val="both"/>
        <w:rPr>
          <w:b/>
          <w:bCs/>
          <w:color w:val="000000"/>
        </w:rPr>
      </w:pPr>
      <w:r w:rsidRPr="008208CA">
        <w:rPr>
          <w:b/>
        </w:rPr>
        <w:t>T</w:t>
      </w:r>
      <w:r w:rsidRPr="008208CA">
        <w:rPr>
          <w:b/>
          <w:bCs/>
          <w:color w:val="000000"/>
        </w:rPr>
        <w:t>ermin składania i otwarcia ofert.</w:t>
      </w:r>
    </w:p>
    <w:p w14:paraId="410150A3" w14:textId="493DC178" w:rsidR="00062FF0" w:rsidRPr="008208CA" w:rsidRDefault="00062FF0" w:rsidP="00545399">
      <w:pPr>
        <w:pStyle w:val="Zwykytekst"/>
        <w:numPr>
          <w:ilvl w:val="1"/>
          <w:numId w:val="1"/>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rPr>
        <w:lastRenderedPageBreak/>
        <w:t>Oferty należy składać</w:t>
      </w:r>
      <w:r w:rsidRPr="008208CA">
        <w:rPr>
          <w:rFonts w:ascii="Times New Roman" w:hAnsi="Times New Roman"/>
          <w:b/>
          <w:szCs w:val="24"/>
        </w:rPr>
        <w:t xml:space="preserve"> do dnia </w:t>
      </w:r>
      <w:r w:rsidR="00FE7642">
        <w:rPr>
          <w:rFonts w:ascii="Times New Roman" w:hAnsi="Times New Roman"/>
          <w:b/>
          <w:szCs w:val="24"/>
        </w:rPr>
        <w:t xml:space="preserve">8.09.2020 </w:t>
      </w:r>
      <w:r w:rsidRPr="008208CA">
        <w:rPr>
          <w:rFonts w:ascii="Times New Roman" w:hAnsi="Times New Roman"/>
          <w:b/>
          <w:szCs w:val="24"/>
        </w:rPr>
        <w:t>r. do godziny 10:00</w:t>
      </w:r>
      <w:r w:rsidRPr="008208CA">
        <w:rPr>
          <w:rFonts w:ascii="Times New Roman" w:hAnsi="Times New Roman"/>
          <w:szCs w:val="24"/>
        </w:rPr>
        <w:t xml:space="preserve"> na zasadach </w:t>
      </w:r>
      <w:r w:rsidRPr="008208CA">
        <w:rPr>
          <w:rFonts w:ascii="Times New Roman" w:hAnsi="Times New Roman"/>
          <w:szCs w:val="24"/>
        </w:rPr>
        <w:br/>
        <w:t>i trybie określonym w pkt 8) 2 niniejszej SIWZ,.</w:t>
      </w:r>
    </w:p>
    <w:p w14:paraId="6A7F5A46" w14:textId="5A40E9EE" w:rsidR="00062FF0" w:rsidRPr="008208CA" w:rsidRDefault="00062FF0" w:rsidP="006C1437">
      <w:pPr>
        <w:pStyle w:val="Zwykytekst"/>
        <w:numPr>
          <w:ilvl w:val="1"/>
          <w:numId w:val="1"/>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rPr>
        <w:t xml:space="preserve">Otwarcie ofert nastąpi w dniu </w:t>
      </w:r>
      <w:r w:rsidR="00DF2FB9">
        <w:rPr>
          <w:rFonts w:ascii="Times New Roman" w:hAnsi="Times New Roman"/>
          <w:b/>
          <w:szCs w:val="24"/>
        </w:rPr>
        <w:t>8</w:t>
      </w:r>
      <w:r w:rsidR="00FE7642">
        <w:rPr>
          <w:rFonts w:ascii="Times New Roman" w:hAnsi="Times New Roman"/>
          <w:b/>
          <w:szCs w:val="24"/>
        </w:rPr>
        <w:t>.09.2020</w:t>
      </w:r>
      <w:r w:rsidRPr="008208CA">
        <w:rPr>
          <w:rFonts w:ascii="Times New Roman" w:hAnsi="Times New Roman"/>
          <w:b/>
          <w:szCs w:val="24"/>
        </w:rPr>
        <w:t xml:space="preserve"> r., o godzinie 10:</w:t>
      </w:r>
      <w:r w:rsidR="000A05F1">
        <w:rPr>
          <w:rFonts w:ascii="Times New Roman" w:hAnsi="Times New Roman"/>
          <w:b/>
          <w:szCs w:val="24"/>
        </w:rPr>
        <w:t>30</w:t>
      </w:r>
      <w:r w:rsidRPr="008208CA">
        <w:rPr>
          <w:rFonts w:ascii="Times New Roman" w:hAnsi="Times New Roman"/>
          <w:szCs w:val="24"/>
        </w:rPr>
        <w:t xml:space="preserve"> w Dziale Zamówień Publicznych UJ w Krakowie (31-113) przy ul. Straszewskiego 25/2, w sposób wskazany w pkt 12) 3 SIWZ. </w:t>
      </w:r>
    </w:p>
    <w:p w14:paraId="32B72033" w14:textId="77777777" w:rsidR="00062FF0" w:rsidRPr="008208CA" w:rsidRDefault="00062FF0" w:rsidP="004D2467">
      <w:pPr>
        <w:pStyle w:val="Zwykytekst"/>
        <w:numPr>
          <w:ilvl w:val="1"/>
          <w:numId w:val="1"/>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rPr>
        <w:t xml:space="preserve">Otwarcie ofert nastąpi poprzez użycie aplikacji do szyfrowania ofert dostępnej pod adresem: </w:t>
      </w:r>
      <w:hyperlink r:id="rId24" w:history="1">
        <w:r w:rsidRPr="008208CA">
          <w:rPr>
            <w:rStyle w:val="Hipercze"/>
            <w:rFonts w:ascii="Times New Roman" w:hAnsi="Times New Roman"/>
            <w:szCs w:val="24"/>
          </w:rPr>
          <w:t>https://miniportal.uzp.gov.pl/AplikacjaSzyfrowanie.aspx</w:t>
        </w:r>
      </w:hyperlink>
      <w:r w:rsidRPr="008208CA">
        <w:rPr>
          <w:rFonts w:ascii="Times New Roman" w:hAnsi="Times New Roman"/>
          <w:szCs w:val="24"/>
        </w:rPr>
        <w:t xml:space="preserve"> i dokonywane jest poprzez odszyfrowanie ofert za pomocą klucza prywatnego.</w:t>
      </w:r>
    </w:p>
    <w:p w14:paraId="365B062A" w14:textId="77777777" w:rsidR="00062FF0" w:rsidRPr="008208CA" w:rsidRDefault="00062FF0" w:rsidP="004D2467">
      <w:pPr>
        <w:pStyle w:val="Zwykytekst"/>
        <w:numPr>
          <w:ilvl w:val="1"/>
          <w:numId w:val="1"/>
        </w:numPr>
        <w:tabs>
          <w:tab w:val="clear" w:pos="720"/>
          <w:tab w:val="num" w:pos="426"/>
        </w:tabs>
        <w:ind w:left="426" w:hanging="426"/>
        <w:jc w:val="both"/>
        <w:rPr>
          <w:rFonts w:ascii="Times New Roman" w:hAnsi="Times New Roman"/>
          <w:szCs w:val="24"/>
          <w:lang w:eastAsia="en-US"/>
        </w:rPr>
      </w:pPr>
      <w:r w:rsidRPr="008208CA">
        <w:rPr>
          <w:rFonts w:ascii="Times New Roman" w:hAnsi="Times New Roman"/>
          <w:szCs w:val="24"/>
        </w:rPr>
        <w:t>Otwarcie ofert jest jawne, Wykonawcy mogą uczestniczyć w sesji otwarcia ofert.</w:t>
      </w:r>
    </w:p>
    <w:p w14:paraId="5D085797" w14:textId="77777777" w:rsidR="00062FF0" w:rsidRPr="008208CA" w:rsidRDefault="00062FF0" w:rsidP="004D2467">
      <w:pPr>
        <w:pStyle w:val="Zwykytekst"/>
        <w:numPr>
          <w:ilvl w:val="1"/>
          <w:numId w:val="1"/>
        </w:numPr>
        <w:tabs>
          <w:tab w:val="clear" w:pos="720"/>
          <w:tab w:val="num" w:pos="426"/>
        </w:tabs>
        <w:ind w:left="426" w:hanging="426"/>
        <w:jc w:val="both"/>
        <w:rPr>
          <w:rFonts w:ascii="Times New Roman" w:hAnsi="Times New Roman"/>
          <w:szCs w:val="24"/>
        </w:rPr>
      </w:pPr>
      <w:r w:rsidRPr="008208CA">
        <w:rPr>
          <w:rFonts w:ascii="Times New Roman" w:hAnsi="Times New Roman"/>
          <w:szCs w:val="24"/>
        </w:rPr>
        <w:t>Bezpośrednio przed otwarciem ofert Zamawiający poda kwotę, jaką zamierza przeznaczyć na sfinansowanie całości zamówienia.</w:t>
      </w:r>
    </w:p>
    <w:p w14:paraId="24152FFF" w14:textId="77777777" w:rsidR="00062FF0" w:rsidRPr="008208CA" w:rsidRDefault="00062FF0" w:rsidP="004D2467">
      <w:pPr>
        <w:pStyle w:val="Zwykytekst"/>
        <w:numPr>
          <w:ilvl w:val="1"/>
          <w:numId w:val="1"/>
        </w:numPr>
        <w:tabs>
          <w:tab w:val="clear" w:pos="720"/>
          <w:tab w:val="num" w:pos="426"/>
        </w:tabs>
        <w:ind w:left="426" w:hanging="426"/>
        <w:jc w:val="both"/>
        <w:rPr>
          <w:rFonts w:ascii="Times New Roman" w:hAnsi="Times New Roman"/>
          <w:szCs w:val="24"/>
        </w:rPr>
      </w:pPr>
      <w:r w:rsidRPr="008208CA">
        <w:rPr>
          <w:rFonts w:ascii="Times New Roman" w:hAnsi="Times New Roman"/>
          <w:szCs w:val="24"/>
        </w:rPr>
        <w:t xml:space="preserve">Podczas otwarcia ofert Zamawiający poda nazwy (firmy) oraz adresy Wykonawców, a także informacje dotyczące ceny, terminu wykonania zamówienia, okresu gwarancji </w:t>
      </w:r>
      <w:r w:rsidRPr="008208CA">
        <w:rPr>
          <w:rFonts w:ascii="Times New Roman" w:hAnsi="Times New Roman"/>
          <w:szCs w:val="24"/>
        </w:rPr>
        <w:br/>
        <w:t>i warunków płatności zawartych w poszczególnych ofertach dla całości zamówienia.</w:t>
      </w:r>
    </w:p>
    <w:p w14:paraId="5BDF11F1" w14:textId="77777777" w:rsidR="00062FF0" w:rsidRPr="008208CA" w:rsidRDefault="00062FF0" w:rsidP="006C1437">
      <w:pPr>
        <w:pStyle w:val="Zwykytekst"/>
        <w:numPr>
          <w:ilvl w:val="1"/>
          <w:numId w:val="1"/>
        </w:numPr>
        <w:tabs>
          <w:tab w:val="clear" w:pos="720"/>
          <w:tab w:val="num" w:pos="426"/>
        </w:tabs>
        <w:ind w:left="426" w:hanging="426"/>
        <w:jc w:val="both"/>
        <w:rPr>
          <w:rFonts w:ascii="Times New Roman" w:hAnsi="Times New Roman"/>
          <w:szCs w:val="24"/>
        </w:rPr>
      </w:pPr>
      <w:r w:rsidRPr="008208CA">
        <w:rPr>
          <w:rFonts w:ascii="Times New Roman" w:hAnsi="Times New Roman"/>
          <w:szCs w:val="24"/>
        </w:rPr>
        <w:t>Niezwłocznie po otwarciu ofert Zamawiający zamieści na swojej stronie internetowej informację z otwarcia ofert.</w:t>
      </w:r>
    </w:p>
    <w:p w14:paraId="17C02F42" w14:textId="77777777" w:rsidR="00062FF0" w:rsidRPr="008208CA" w:rsidRDefault="00062FF0" w:rsidP="006C1437">
      <w:pPr>
        <w:pStyle w:val="Zwykytekst"/>
        <w:numPr>
          <w:ilvl w:val="1"/>
          <w:numId w:val="1"/>
        </w:numPr>
        <w:tabs>
          <w:tab w:val="clear" w:pos="720"/>
          <w:tab w:val="num" w:pos="426"/>
        </w:tabs>
        <w:ind w:left="426" w:hanging="426"/>
        <w:jc w:val="both"/>
        <w:rPr>
          <w:rFonts w:ascii="Times New Roman" w:hAnsi="Times New Roman"/>
          <w:szCs w:val="24"/>
        </w:rPr>
      </w:pPr>
      <w:r w:rsidRPr="008208CA">
        <w:rPr>
          <w:rFonts w:ascii="Times New Roman" w:hAnsi="Times New Roman"/>
          <w:szCs w:val="24"/>
        </w:rPr>
        <w:t>Oferty otrzymane po terminie do składania ofert zostaną zwrócone Wykonawcom po upływie terminu do wniesienia odwołania, o czym Zamawiający niezwłocznie zawiadomi Wykonawców.</w:t>
      </w:r>
    </w:p>
    <w:p w14:paraId="42E1AF3F" w14:textId="77777777" w:rsidR="00062FF0" w:rsidRPr="008208CA" w:rsidRDefault="00062FF0" w:rsidP="000E0BDF">
      <w:pPr>
        <w:pStyle w:val="Nagwek"/>
        <w:spacing w:line="240" w:lineRule="auto"/>
        <w:ind w:left="720"/>
        <w:jc w:val="both"/>
        <w:rPr>
          <w:rFonts w:ascii="Times New Roman" w:hAnsi="Times New Roman"/>
          <w:szCs w:val="24"/>
        </w:rPr>
      </w:pPr>
    </w:p>
    <w:p w14:paraId="670CED89" w14:textId="77777777" w:rsidR="00062FF0" w:rsidRPr="008208CA" w:rsidRDefault="00062FF0" w:rsidP="00262F05">
      <w:pPr>
        <w:widowControl/>
        <w:numPr>
          <w:ilvl w:val="0"/>
          <w:numId w:val="1"/>
        </w:numPr>
        <w:tabs>
          <w:tab w:val="clear" w:pos="644"/>
          <w:tab w:val="num" w:pos="142"/>
          <w:tab w:val="left" w:pos="426"/>
        </w:tabs>
        <w:suppressAutoHyphens w:val="0"/>
        <w:ind w:left="284" w:hanging="284"/>
        <w:jc w:val="both"/>
        <w:rPr>
          <w:b/>
          <w:bCs/>
          <w:color w:val="000000"/>
        </w:rPr>
      </w:pPr>
      <w:r w:rsidRPr="008208CA">
        <w:rPr>
          <w:b/>
          <w:bCs/>
          <w:color w:val="000000"/>
        </w:rPr>
        <w:t>Opis sposobu obliczenia ceny.</w:t>
      </w:r>
    </w:p>
    <w:p w14:paraId="76017EF4" w14:textId="2F0EFD6D" w:rsidR="00062FF0" w:rsidRPr="008208CA" w:rsidRDefault="00062FF0" w:rsidP="004C7B7E">
      <w:pPr>
        <w:pStyle w:val="Akapitzlist"/>
        <w:numPr>
          <w:ilvl w:val="1"/>
          <w:numId w:val="1"/>
        </w:numPr>
        <w:tabs>
          <w:tab w:val="clear" w:pos="720"/>
          <w:tab w:val="num" w:pos="426"/>
          <w:tab w:val="left" w:pos="900"/>
        </w:tabs>
        <w:ind w:left="426" w:hanging="426"/>
        <w:jc w:val="both"/>
        <w:rPr>
          <w:sz w:val="24"/>
          <w:szCs w:val="24"/>
        </w:rPr>
      </w:pPr>
      <w:r w:rsidRPr="008208CA">
        <w:rPr>
          <w:sz w:val="24"/>
          <w:szCs w:val="24"/>
        </w:rPr>
        <w:t xml:space="preserve">Cenę ryczałtową oferty należy podać w złotych polskich i wyliczyć w oparciu o indywidualną kalkulację z podaniem cen jednostkowych określonych </w:t>
      </w:r>
      <w:r w:rsidR="00407AA7">
        <w:rPr>
          <w:sz w:val="24"/>
          <w:szCs w:val="24"/>
        </w:rPr>
        <w:t>analiz</w:t>
      </w:r>
      <w:r w:rsidRPr="008208CA">
        <w:rPr>
          <w:sz w:val="24"/>
          <w:szCs w:val="24"/>
        </w:rPr>
        <w:t>, uwzględniając wszelkie koszty niezbędne do jego wykonania, w tym podatki oraz rabaty, upusty itp., których Wykonawca zamierza udzielić.</w:t>
      </w:r>
    </w:p>
    <w:p w14:paraId="16DAFB05" w14:textId="77777777" w:rsidR="00062FF0" w:rsidRPr="008208CA" w:rsidRDefault="00062FF0" w:rsidP="004C7B7E">
      <w:pPr>
        <w:pStyle w:val="Akapitzlist"/>
        <w:numPr>
          <w:ilvl w:val="1"/>
          <w:numId w:val="1"/>
        </w:numPr>
        <w:tabs>
          <w:tab w:val="clear" w:pos="720"/>
          <w:tab w:val="num" w:pos="426"/>
          <w:tab w:val="left" w:pos="900"/>
        </w:tabs>
        <w:ind w:left="426" w:hanging="426"/>
        <w:jc w:val="both"/>
        <w:rPr>
          <w:sz w:val="24"/>
          <w:szCs w:val="24"/>
        </w:rPr>
      </w:pPr>
      <w:r w:rsidRPr="008208CA">
        <w:rPr>
          <w:sz w:val="24"/>
          <w:szCs w:val="24"/>
        </w:rPr>
        <w:t>Sumaryczna cena ryczałtowa wyliczona na podstawie indywidualnej kalkulacji Wykonawcy przy uwzględnieniu treści SIWZ winna odpowiadać cenie podanej przez Wykonawcę w formularzu oferty.</w:t>
      </w:r>
    </w:p>
    <w:p w14:paraId="69DCAC68" w14:textId="77777777" w:rsidR="00062FF0" w:rsidRPr="008208CA" w:rsidRDefault="00062FF0" w:rsidP="004C7B7E">
      <w:pPr>
        <w:pStyle w:val="Akapitzlist"/>
        <w:numPr>
          <w:ilvl w:val="1"/>
          <w:numId w:val="1"/>
        </w:numPr>
        <w:tabs>
          <w:tab w:val="clear" w:pos="720"/>
          <w:tab w:val="num" w:pos="426"/>
          <w:tab w:val="left" w:pos="900"/>
        </w:tabs>
        <w:ind w:left="426" w:hanging="426"/>
        <w:jc w:val="both"/>
        <w:rPr>
          <w:sz w:val="24"/>
          <w:szCs w:val="24"/>
        </w:rPr>
      </w:pPr>
      <w:r w:rsidRPr="008208CA">
        <w:rPr>
          <w:sz w:val="24"/>
          <w:szCs w:val="24"/>
        </w:rPr>
        <w:t xml:space="preserve">Nie przewiduje się zmiany ceny, tzn. iż wskazana cena ryczałtowa będzie wartością stałą, w okresie realizacji przedmiotu zamówienia za całość przedmiotu zamówienia. </w:t>
      </w:r>
    </w:p>
    <w:p w14:paraId="51CEF775" w14:textId="77777777" w:rsidR="00062FF0" w:rsidRPr="008208CA" w:rsidRDefault="00062FF0" w:rsidP="004C7B7E">
      <w:pPr>
        <w:pStyle w:val="Akapitzlist"/>
        <w:numPr>
          <w:ilvl w:val="1"/>
          <w:numId w:val="1"/>
        </w:numPr>
        <w:tabs>
          <w:tab w:val="clear" w:pos="720"/>
          <w:tab w:val="num" w:pos="426"/>
          <w:tab w:val="left" w:pos="900"/>
        </w:tabs>
        <w:ind w:left="426" w:hanging="426"/>
        <w:jc w:val="both"/>
        <w:rPr>
          <w:sz w:val="24"/>
          <w:szCs w:val="24"/>
        </w:rPr>
      </w:pPr>
      <w:r w:rsidRPr="008208CA">
        <w:rPr>
          <w:sz w:val="24"/>
          <w:szCs w:val="24"/>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0BF83001" w14:textId="34BEACBB" w:rsidR="00062FF0" w:rsidRDefault="00062FF0" w:rsidP="000A00CF">
      <w:pPr>
        <w:pStyle w:val="Akapitzlist"/>
        <w:numPr>
          <w:ilvl w:val="1"/>
          <w:numId w:val="1"/>
        </w:numPr>
        <w:tabs>
          <w:tab w:val="clear" w:pos="720"/>
          <w:tab w:val="num" w:pos="142"/>
          <w:tab w:val="left" w:pos="900"/>
        </w:tabs>
        <w:ind w:left="426" w:hanging="426"/>
        <w:jc w:val="both"/>
        <w:rPr>
          <w:sz w:val="24"/>
          <w:szCs w:val="24"/>
        </w:rPr>
      </w:pPr>
      <w:r w:rsidRPr="008208CA">
        <w:rPr>
          <w:sz w:val="24"/>
          <w:szCs w:val="24"/>
        </w:rPr>
        <w:t xml:space="preserve">Ceny muszą być podane i wyliczone w zaokrągleniu do dwóch miejsc po przecinku (zasada zaokrąglenia – poniżej 5 należy końcówkę pominąć, powyżej i równe 5 należy zaokrąglić w górę). </w:t>
      </w:r>
    </w:p>
    <w:p w14:paraId="4B564A70" w14:textId="2E419D26" w:rsidR="00062FF0" w:rsidRPr="008208CA" w:rsidRDefault="00062FF0" w:rsidP="004C7B7E">
      <w:pPr>
        <w:pStyle w:val="Akapitzlist"/>
        <w:numPr>
          <w:ilvl w:val="1"/>
          <w:numId w:val="1"/>
        </w:numPr>
        <w:tabs>
          <w:tab w:val="clear" w:pos="720"/>
          <w:tab w:val="num" w:pos="426"/>
          <w:tab w:val="left" w:pos="900"/>
        </w:tabs>
        <w:ind w:left="426" w:hanging="426"/>
        <w:jc w:val="both"/>
        <w:rPr>
          <w:sz w:val="24"/>
          <w:szCs w:val="24"/>
        </w:rPr>
      </w:pPr>
      <w:r w:rsidRPr="008208CA">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8728DBE" w14:textId="77777777" w:rsidR="00062FF0" w:rsidRPr="008208CA" w:rsidRDefault="00062FF0" w:rsidP="004C7B7E">
      <w:pPr>
        <w:pStyle w:val="Akapitzlist"/>
        <w:numPr>
          <w:ilvl w:val="1"/>
          <w:numId w:val="1"/>
        </w:numPr>
        <w:tabs>
          <w:tab w:val="clear" w:pos="720"/>
          <w:tab w:val="num" w:pos="426"/>
          <w:tab w:val="left" w:pos="900"/>
        </w:tabs>
        <w:ind w:left="426" w:hanging="426"/>
        <w:jc w:val="both"/>
        <w:rPr>
          <w:sz w:val="24"/>
          <w:szCs w:val="24"/>
        </w:rPr>
      </w:pPr>
      <w:r w:rsidRPr="008208CA">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DB490CE" w14:textId="77777777" w:rsidR="00062FF0" w:rsidRPr="008208CA" w:rsidRDefault="00062FF0" w:rsidP="0044584A">
      <w:pPr>
        <w:tabs>
          <w:tab w:val="left" w:pos="709"/>
          <w:tab w:val="left" w:pos="900"/>
        </w:tabs>
        <w:jc w:val="both"/>
      </w:pPr>
    </w:p>
    <w:p w14:paraId="4324266C" w14:textId="77777777" w:rsidR="00062FF0" w:rsidRPr="008208CA" w:rsidRDefault="00062FF0" w:rsidP="002C2D20">
      <w:pPr>
        <w:widowControl/>
        <w:tabs>
          <w:tab w:val="left" w:pos="900"/>
        </w:tabs>
        <w:suppressAutoHyphens w:val="0"/>
        <w:ind w:left="720"/>
        <w:jc w:val="both"/>
      </w:pPr>
    </w:p>
    <w:p w14:paraId="5CE2D32D" w14:textId="77777777" w:rsidR="00062FF0" w:rsidRPr="008208CA" w:rsidRDefault="00062FF0" w:rsidP="00FF164F">
      <w:pPr>
        <w:widowControl/>
        <w:numPr>
          <w:ilvl w:val="0"/>
          <w:numId w:val="1"/>
        </w:numPr>
        <w:tabs>
          <w:tab w:val="clear" w:pos="644"/>
          <w:tab w:val="left" w:pos="426"/>
        </w:tabs>
        <w:suppressAutoHyphens w:val="0"/>
        <w:ind w:left="426" w:hanging="426"/>
        <w:jc w:val="both"/>
        <w:rPr>
          <w:b/>
          <w:bCs/>
        </w:rPr>
      </w:pPr>
      <w:r w:rsidRPr="008208CA">
        <w:rPr>
          <w:b/>
          <w:bCs/>
        </w:rPr>
        <w:t>Opis kryteriów, którymi Zamawiający będzie się kierował przy wyborze oferty wraz z podaniem znaczenia tych kryteriów i sposobu oceny ofert.</w:t>
      </w:r>
    </w:p>
    <w:p w14:paraId="04CC4C4E" w14:textId="70C2A5EF" w:rsidR="00062FF0" w:rsidRPr="008208CA" w:rsidRDefault="00062FF0" w:rsidP="00E0782A">
      <w:pPr>
        <w:pStyle w:val="Akapitzlist"/>
        <w:numPr>
          <w:ilvl w:val="3"/>
          <w:numId w:val="1"/>
        </w:numPr>
        <w:tabs>
          <w:tab w:val="clear" w:pos="720"/>
          <w:tab w:val="num" w:pos="284"/>
        </w:tabs>
        <w:ind w:left="284" w:hanging="284"/>
        <w:rPr>
          <w:sz w:val="24"/>
          <w:szCs w:val="24"/>
          <w:lang w:eastAsia="pl-PL"/>
        </w:rPr>
      </w:pPr>
      <w:r w:rsidRPr="008208CA">
        <w:rPr>
          <w:sz w:val="24"/>
          <w:szCs w:val="24"/>
          <w:lang w:eastAsia="pl-PL"/>
        </w:rPr>
        <w:t>Zamawiający wybiera najkorzystniejszą ofertę, spośród ważnych ofert złożonych w postępowaniu, na podstawie kryteriów oceny ofert określonych w SIWZ.</w:t>
      </w:r>
    </w:p>
    <w:p w14:paraId="2C97EF7B" w14:textId="77777777" w:rsidR="00062FF0" w:rsidRPr="008208CA" w:rsidRDefault="00062FF0" w:rsidP="00FF164F">
      <w:pPr>
        <w:widowControl/>
        <w:numPr>
          <w:ilvl w:val="3"/>
          <w:numId w:val="1"/>
        </w:numPr>
        <w:tabs>
          <w:tab w:val="clear" w:pos="720"/>
          <w:tab w:val="num" w:pos="284"/>
          <w:tab w:val="num" w:pos="900"/>
        </w:tabs>
        <w:suppressAutoHyphens w:val="0"/>
        <w:ind w:left="284" w:hanging="284"/>
        <w:jc w:val="both"/>
      </w:pPr>
      <w:r w:rsidRPr="008208CA">
        <w:lastRenderedPageBreak/>
        <w:t>Kryteria oceny ofert i ich znaczenie:</w:t>
      </w:r>
    </w:p>
    <w:p w14:paraId="5BCAFC6D" w14:textId="14E91E8E" w:rsidR="00062FF0" w:rsidRPr="008208CA" w:rsidRDefault="00062FF0" w:rsidP="009E421E">
      <w:pPr>
        <w:widowControl/>
        <w:numPr>
          <w:ilvl w:val="1"/>
          <w:numId w:val="41"/>
        </w:numPr>
        <w:suppressAutoHyphens w:val="0"/>
        <w:jc w:val="both"/>
      </w:pPr>
      <w:r w:rsidRPr="008208CA">
        <w:t xml:space="preserve">Cena ryczałtowa brutto za całość zamówienia – </w:t>
      </w:r>
      <w:r w:rsidR="009E421E">
        <w:t>90</w:t>
      </w:r>
      <w:r w:rsidRPr="008208CA">
        <w:t>%,</w:t>
      </w:r>
    </w:p>
    <w:p w14:paraId="47FD2250" w14:textId="6950DA8F" w:rsidR="00DE1DF2" w:rsidRDefault="00DE1DF2" w:rsidP="009E421E">
      <w:pPr>
        <w:pStyle w:val="Akapitzlist"/>
        <w:numPr>
          <w:ilvl w:val="1"/>
          <w:numId w:val="41"/>
        </w:numPr>
        <w:jc w:val="both"/>
        <w:rPr>
          <w:sz w:val="24"/>
          <w:szCs w:val="24"/>
        </w:rPr>
      </w:pPr>
      <w:r>
        <w:rPr>
          <w:sz w:val="24"/>
          <w:szCs w:val="24"/>
        </w:rPr>
        <w:t xml:space="preserve">Czas przechowywania danych </w:t>
      </w:r>
      <w:r w:rsidR="009E421E">
        <w:rPr>
          <w:sz w:val="24"/>
          <w:szCs w:val="24"/>
        </w:rPr>
        <w:t>na</w:t>
      </w:r>
      <w:r>
        <w:rPr>
          <w:sz w:val="24"/>
          <w:szCs w:val="24"/>
        </w:rPr>
        <w:t xml:space="preserve"> serwerach online</w:t>
      </w:r>
      <w:r w:rsidR="009E421E">
        <w:rPr>
          <w:sz w:val="24"/>
          <w:szCs w:val="24"/>
        </w:rPr>
        <w:t xml:space="preserve"> – 10%</w:t>
      </w:r>
    </w:p>
    <w:p w14:paraId="4E3B8EF6" w14:textId="77777777" w:rsidR="00062FF0" w:rsidRPr="008208CA" w:rsidRDefault="00062FF0" w:rsidP="00FF164F">
      <w:pPr>
        <w:widowControl/>
        <w:numPr>
          <w:ilvl w:val="3"/>
          <w:numId w:val="1"/>
        </w:numPr>
        <w:tabs>
          <w:tab w:val="clear" w:pos="720"/>
          <w:tab w:val="num" w:pos="284"/>
          <w:tab w:val="num" w:pos="900"/>
        </w:tabs>
        <w:suppressAutoHyphens w:val="0"/>
        <w:ind w:left="284" w:hanging="284"/>
        <w:jc w:val="both"/>
      </w:pPr>
      <w:r w:rsidRPr="008208CA">
        <w:t>Punkty przyznawane za kryterium „cena ryczałtowa brutto za całość zamówienia” będą liczone wg następującego wzoru:</w:t>
      </w:r>
    </w:p>
    <w:p w14:paraId="5DE861E3" w14:textId="77777777" w:rsidR="00062FF0" w:rsidRPr="008208CA" w:rsidRDefault="00062FF0" w:rsidP="00FF164F">
      <w:pPr>
        <w:tabs>
          <w:tab w:val="left" w:pos="360"/>
        </w:tabs>
        <w:jc w:val="both"/>
        <w:rPr>
          <w:b/>
          <w:i/>
        </w:rPr>
      </w:pPr>
      <w:r w:rsidRPr="008208CA">
        <w:rPr>
          <w:b/>
          <w:i/>
        </w:rPr>
        <w:t xml:space="preserve">   C = (</w:t>
      </w:r>
      <w:proofErr w:type="spellStart"/>
      <w:r w:rsidRPr="008208CA">
        <w:rPr>
          <w:b/>
          <w:i/>
        </w:rPr>
        <w:t>C</w:t>
      </w:r>
      <w:r w:rsidRPr="008208CA">
        <w:rPr>
          <w:b/>
          <w:i/>
          <w:vertAlign w:val="subscript"/>
        </w:rPr>
        <w:t>naj</w:t>
      </w:r>
      <w:proofErr w:type="spellEnd"/>
      <w:r w:rsidRPr="008208CA">
        <w:rPr>
          <w:b/>
          <w:i/>
        </w:rPr>
        <w:t xml:space="preserve"> : C</w:t>
      </w:r>
      <w:r w:rsidRPr="008208CA">
        <w:rPr>
          <w:b/>
          <w:i/>
          <w:vertAlign w:val="subscript"/>
        </w:rPr>
        <w:t>o</w:t>
      </w:r>
      <w:r w:rsidRPr="008208CA">
        <w:rPr>
          <w:b/>
          <w:i/>
        </w:rPr>
        <w:t>) x 10</w:t>
      </w:r>
    </w:p>
    <w:p w14:paraId="3700183C" w14:textId="77777777" w:rsidR="00062FF0" w:rsidRPr="008208CA" w:rsidRDefault="00062FF0" w:rsidP="00FF164F">
      <w:pPr>
        <w:tabs>
          <w:tab w:val="left" w:pos="360"/>
        </w:tabs>
        <w:jc w:val="both"/>
      </w:pPr>
      <w:r w:rsidRPr="008208CA">
        <w:t xml:space="preserve">   gdzie:</w:t>
      </w:r>
    </w:p>
    <w:p w14:paraId="19AE7650" w14:textId="77777777" w:rsidR="00062FF0" w:rsidRPr="008208CA" w:rsidRDefault="00062FF0" w:rsidP="00FF164F">
      <w:pPr>
        <w:tabs>
          <w:tab w:val="left" w:pos="360"/>
        </w:tabs>
        <w:jc w:val="both"/>
      </w:pPr>
      <w:r w:rsidRPr="008208CA">
        <w:t xml:space="preserve">   C - liczba punktów przyznana danej ofercie,</w:t>
      </w:r>
    </w:p>
    <w:p w14:paraId="54FD9D99" w14:textId="77777777" w:rsidR="00062FF0" w:rsidRPr="008208CA" w:rsidRDefault="00062FF0" w:rsidP="00FF164F">
      <w:pPr>
        <w:tabs>
          <w:tab w:val="left" w:pos="360"/>
        </w:tabs>
        <w:jc w:val="both"/>
      </w:pPr>
      <w:r w:rsidRPr="008208CA">
        <w:t xml:space="preserve">   </w:t>
      </w:r>
      <w:proofErr w:type="spellStart"/>
      <w:r w:rsidRPr="008208CA">
        <w:t>C</w:t>
      </w:r>
      <w:r w:rsidRPr="008208CA">
        <w:rPr>
          <w:vertAlign w:val="subscript"/>
        </w:rPr>
        <w:t>naj</w:t>
      </w:r>
      <w:proofErr w:type="spellEnd"/>
      <w:r w:rsidRPr="008208CA">
        <w:t xml:space="preserve"> – najniższa cena spośród ważnych ofert,</w:t>
      </w:r>
    </w:p>
    <w:p w14:paraId="2093DBD0" w14:textId="77777777" w:rsidR="00062FF0" w:rsidRPr="008208CA" w:rsidRDefault="00062FF0" w:rsidP="00FF164F">
      <w:pPr>
        <w:tabs>
          <w:tab w:val="left" w:pos="360"/>
        </w:tabs>
        <w:jc w:val="both"/>
      </w:pPr>
      <w:r w:rsidRPr="008208CA">
        <w:t xml:space="preserve">   C</w:t>
      </w:r>
      <w:r w:rsidRPr="008208CA">
        <w:rPr>
          <w:vertAlign w:val="subscript"/>
        </w:rPr>
        <w:t>o</w:t>
      </w:r>
      <w:r w:rsidRPr="008208CA">
        <w:t xml:space="preserve"> - cena podana przez Wykonawcę dla którego wynik jest obliczany,</w:t>
      </w:r>
    </w:p>
    <w:p w14:paraId="63647D3F" w14:textId="77777777" w:rsidR="00062FF0" w:rsidRPr="008208CA" w:rsidRDefault="00062FF0" w:rsidP="00FF164F">
      <w:pPr>
        <w:tabs>
          <w:tab w:val="left" w:pos="360"/>
        </w:tabs>
        <w:jc w:val="both"/>
      </w:pPr>
      <w:r w:rsidRPr="008208CA">
        <w:t xml:space="preserve">  Maksymalna liczba punktów, które Wykonawca może uzyskać od jednego członka komisji, wynosi 10. </w:t>
      </w:r>
    </w:p>
    <w:p w14:paraId="05012B6F" w14:textId="4F4410A4" w:rsidR="009E421E" w:rsidRPr="008208CA" w:rsidRDefault="009E421E" w:rsidP="009E421E">
      <w:pPr>
        <w:widowControl/>
        <w:numPr>
          <w:ilvl w:val="3"/>
          <w:numId w:val="1"/>
        </w:numPr>
        <w:tabs>
          <w:tab w:val="clear" w:pos="720"/>
          <w:tab w:val="num" w:pos="284"/>
          <w:tab w:val="num" w:pos="900"/>
        </w:tabs>
        <w:suppressAutoHyphens w:val="0"/>
        <w:ind w:left="284" w:hanging="284"/>
        <w:jc w:val="both"/>
      </w:pPr>
      <w:r w:rsidRPr="008208CA">
        <w:t>Punkty przyznawane za kryterium „</w:t>
      </w:r>
      <w:r>
        <w:t>czas przechowywania danych</w:t>
      </w:r>
      <w:r w:rsidR="00FC5D79">
        <w:t xml:space="preserve"> (wyników badania)</w:t>
      </w:r>
      <w:r>
        <w:t xml:space="preserve"> na serwerach online</w:t>
      </w:r>
      <w:r w:rsidRPr="008208CA">
        <w:t>”, będą liczone wg poniższej punktacji:</w:t>
      </w:r>
    </w:p>
    <w:p w14:paraId="18EC03B7" w14:textId="2D69FD4E" w:rsidR="009E421E" w:rsidRDefault="009E421E" w:rsidP="005F4104">
      <w:pPr>
        <w:pStyle w:val="Akapitzlist"/>
        <w:numPr>
          <w:ilvl w:val="0"/>
          <w:numId w:val="42"/>
        </w:numPr>
        <w:ind w:left="1134"/>
        <w:jc w:val="both"/>
        <w:rPr>
          <w:sz w:val="24"/>
          <w:szCs w:val="24"/>
        </w:rPr>
      </w:pPr>
      <w:r w:rsidRPr="008208CA">
        <w:rPr>
          <w:sz w:val="24"/>
          <w:szCs w:val="24"/>
        </w:rPr>
        <w:t xml:space="preserve">Zaoferowanie </w:t>
      </w:r>
      <w:r>
        <w:rPr>
          <w:sz w:val="24"/>
          <w:szCs w:val="24"/>
        </w:rPr>
        <w:t xml:space="preserve">minimalnego czasu przechowywania danych </w:t>
      </w:r>
      <w:r w:rsidR="00FC5D79">
        <w:t xml:space="preserve">(wyników badania) </w:t>
      </w:r>
      <w:r>
        <w:rPr>
          <w:sz w:val="24"/>
          <w:szCs w:val="24"/>
        </w:rPr>
        <w:t xml:space="preserve">na serwerze online  (30 dni) – 0 pkt; </w:t>
      </w:r>
    </w:p>
    <w:p w14:paraId="0057E127" w14:textId="43BD300D" w:rsidR="009E421E" w:rsidRPr="008208CA" w:rsidRDefault="009E421E" w:rsidP="005F4104">
      <w:pPr>
        <w:pStyle w:val="Akapitzlist"/>
        <w:numPr>
          <w:ilvl w:val="0"/>
          <w:numId w:val="42"/>
        </w:numPr>
        <w:ind w:left="1134"/>
        <w:jc w:val="both"/>
        <w:rPr>
          <w:sz w:val="24"/>
          <w:szCs w:val="24"/>
        </w:rPr>
      </w:pPr>
      <w:r w:rsidRPr="008208CA">
        <w:rPr>
          <w:sz w:val="24"/>
          <w:szCs w:val="24"/>
        </w:rPr>
        <w:t>Zaoferowanie</w:t>
      </w:r>
      <w:r>
        <w:rPr>
          <w:sz w:val="24"/>
          <w:szCs w:val="24"/>
        </w:rPr>
        <w:t xml:space="preserve"> czasu przechowywania danych </w:t>
      </w:r>
      <w:r w:rsidR="00FC5D79">
        <w:t xml:space="preserve">(wyników badania) </w:t>
      </w:r>
      <w:r>
        <w:rPr>
          <w:sz w:val="24"/>
          <w:szCs w:val="24"/>
        </w:rPr>
        <w:t xml:space="preserve">na serwerze online  60 dni - 5 pkt; </w:t>
      </w:r>
    </w:p>
    <w:p w14:paraId="46FFAF97" w14:textId="731CD51D" w:rsidR="009E421E" w:rsidRDefault="009E421E" w:rsidP="005F4104">
      <w:pPr>
        <w:pStyle w:val="Akapitzlist"/>
        <w:numPr>
          <w:ilvl w:val="0"/>
          <w:numId w:val="42"/>
        </w:numPr>
        <w:ind w:left="1134"/>
        <w:jc w:val="both"/>
        <w:rPr>
          <w:sz w:val="24"/>
          <w:szCs w:val="24"/>
        </w:rPr>
      </w:pPr>
      <w:r w:rsidRPr="008208CA">
        <w:rPr>
          <w:sz w:val="24"/>
          <w:szCs w:val="24"/>
        </w:rPr>
        <w:t>Zaoferowanie</w:t>
      </w:r>
      <w:r>
        <w:rPr>
          <w:sz w:val="24"/>
          <w:szCs w:val="24"/>
        </w:rPr>
        <w:t xml:space="preserve"> czasu przechowywania danych </w:t>
      </w:r>
      <w:r w:rsidR="00FC5D79">
        <w:t xml:space="preserve">(wyników badania) </w:t>
      </w:r>
      <w:r>
        <w:rPr>
          <w:sz w:val="24"/>
          <w:szCs w:val="24"/>
        </w:rPr>
        <w:t xml:space="preserve">na serwerze online  90 dni - 10 pkt; </w:t>
      </w:r>
    </w:p>
    <w:p w14:paraId="51C30AA1" w14:textId="4275B6CB" w:rsidR="009E421E" w:rsidRPr="008208CA" w:rsidRDefault="009E421E" w:rsidP="009E421E">
      <w:pPr>
        <w:pStyle w:val="Akapitzlist"/>
        <w:ind w:left="1440"/>
        <w:jc w:val="both"/>
        <w:rPr>
          <w:sz w:val="24"/>
          <w:szCs w:val="24"/>
        </w:rPr>
      </w:pPr>
    </w:p>
    <w:p w14:paraId="61C148B7" w14:textId="29056F04" w:rsidR="009E421E" w:rsidRDefault="00062FF0" w:rsidP="009E421E">
      <w:pPr>
        <w:jc w:val="both"/>
      </w:pPr>
      <w:r w:rsidRPr="008208CA">
        <w:t>Maksymalna liczba punktów, które Wykonawca może uzyskać od jednego członka komisji, wynosi 10</w:t>
      </w:r>
    </w:p>
    <w:p w14:paraId="3857ABDF" w14:textId="4074F3FF" w:rsidR="00062FF0" w:rsidRPr="008208CA" w:rsidRDefault="00062FF0" w:rsidP="00FF164F">
      <w:pPr>
        <w:widowControl/>
        <w:numPr>
          <w:ilvl w:val="3"/>
          <w:numId w:val="1"/>
        </w:numPr>
        <w:tabs>
          <w:tab w:val="clear" w:pos="720"/>
          <w:tab w:val="num" w:pos="284"/>
          <w:tab w:val="num" w:pos="900"/>
        </w:tabs>
        <w:suppressAutoHyphens w:val="0"/>
        <w:ind w:left="284" w:hanging="284"/>
        <w:jc w:val="both"/>
      </w:pPr>
      <w:r w:rsidRPr="008208CA">
        <w:t xml:space="preserve">Po dokonaniu ocen, punkty w ramach danego kryterium zostaną przemnożone przez wagi przyjętych kryteriów. </w:t>
      </w:r>
    </w:p>
    <w:p w14:paraId="16696BCC" w14:textId="77777777" w:rsidR="00062FF0" w:rsidRPr="008208CA" w:rsidRDefault="00062FF0" w:rsidP="00FF164F">
      <w:pPr>
        <w:widowControl/>
        <w:numPr>
          <w:ilvl w:val="3"/>
          <w:numId w:val="1"/>
        </w:numPr>
        <w:tabs>
          <w:tab w:val="clear" w:pos="720"/>
          <w:tab w:val="num" w:pos="284"/>
          <w:tab w:val="num" w:pos="900"/>
        </w:tabs>
        <w:suppressAutoHyphens w:val="0"/>
        <w:ind w:left="284" w:hanging="284"/>
        <w:jc w:val="both"/>
      </w:pPr>
      <w:r w:rsidRPr="008208CA">
        <w:t>Suma ta stanowić będzie końcową ocenę danej oferty.</w:t>
      </w:r>
    </w:p>
    <w:p w14:paraId="65592628" w14:textId="77777777" w:rsidR="00062FF0" w:rsidRPr="008208CA" w:rsidRDefault="00062FF0" w:rsidP="00FF164F">
      <w:pPr>
        <w:widowControl/>
        <w:numPr>
          <w:ilvl w:val="3"/>
          <w:numId w:val="1"/>
        </w:numPr>
        <w:tabs>
          <w:tab w:val="clear" w:pos="720"/>
          <w:tab w:val="num" w:pos="284"/>
          <w:tab w:val="num" w:pos="900"/>
        </w:tabs>
        <w:suppressAutoHyphens w:val="0"/>
        <w:ind w:left="284" w:hanging="284"/>
        <w:jc w:val="both"/>
      </w:pPr>
      <w:r w:rsidRPr="008208CA">
        <w:t>Wszystkie obliczenia punktów będą dokonywane z dokładnością do dwóch miejsc po przecinku (bez zaokrągleń).</w:t>
      </w:r>
    </w:p>
    <w:p w14:paraId="2819BD73" w14:textId="77777777" w:rsidR="00062FF0" w:rsidRPr="008208CA" w:rsidRDefault="00062FF0" w:rsidP="008F1113">
      <w:pPr>
        <w:widowControl/>
        <w:numPr>
          <w:ilvl w:val="3"/>
          <w:numId w:val="1"/>
        </w:numPr>
        <w:tabs>
          <w:tab w:val="clear" w:pos="720"/>
          <w:tab w:val="num" w:pos="284"/>
          <w:tab w:val="num" w:pos="426"/>
        </w:tabs>
        <w:suppressAutoHyphens w:val="0"/>
        <w:ind w:left="284" w:hanging="284"/>
        <w:jc w:val="both"/>
      </w:pPr>
      <w:r w:rsidRPr="008208CA">
        <w:t xml:space="preserve">Oferta Wykonawcy, która uzyska najwyższą sumaryczną liczbę punktów, uznana zostanie za najkorzystniejszą. </w:t>
      </w:r>
    </w:p>
    <w:p w14:paraId="7E85B459" w14:textId="77777777" w:rsidR="00062FF0" w:rsidRPr="008208CA" w:rsidRDefault="00062FF0" w:rsidP="008F1113">
      <w:pPr>
        <w:widowControl/>
        <w:numPr>
          <w:ilvl w:val="3"/>
          <w:numId w:val="1"/>
        </w:numPr>
        <w:tabs>
          <w:tab w:val="clear" w:pos="720"/>
          <w:tab w:val="num" w:pos="284"/>
          <w:tab w:val="num" w:pos="426"/>
        </w:tabs>
        <w:suppressAutoHyphens w:val="0"/>
        <w:ind w:left="284" w:hanging="284"/>
        <w:jc w:val="both"/>
      </w:pPr>
      <w:r w:rsidRPr="008208CA">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4C531FC" w14:textId="77777777" w:rsidR="00062FF0" w:rsidRPr="008208CA" w:rsidRDefault="00062FF0" w:rsidP="00E97404">
      <w:pPr>
        <w:widowControl/>
        <w:suppressAutoHyphens w:val="0"/>
        <w:ind w:left="720"/>
        <w:jc w:val="both"/>
      </w:pPr>
    </w:p>
    <w:p w14:paraId="0C1B58C8" w14:textId="77777777" w:rsidR="00062FF0" w:rsidRPr="008208CA" w:rsidRDefault="00062FF0" w:rsidP="5CD32AA8">
      <w:pPr>
        <w:widowControl/>
        <w:numPr>
          <w:ilvl w:val="0"/>
          <w:numId w:val="1"/>
        </w:numPr>
        <w:tabs>
          <w:tab w:val="clear" w:pos="644"/>
        </w:tabs>
        <w:suppressAutoHyphens w:val="0"/>
        <w:ind w:left="426" w:hanging="426"/>
        <w:jc w:val="both"/>
        <w:rPr>
          <w:b/>
          <w:bCs/>
        </w:rPr>
      </w:pPr>
      <w:r w:rsidRPr="008208CA">
        <w:rPr>
          <w:b/>
          <w:bCs/>
          <w:color w:val="000000"/>
        </w:rPr>
        <w:t>Informację o formalnościach, jakie powinny zostać dopełnione po wyborze oferty</w:t>
      </w:r>
      <w:r w:rsidRPr="008208CA">
        <w:rPr>
          <w:b/>
          <w:bCs/>
        </w:rPr>
        <w:t xml:space="preserve"> </w:t>
      </w:r>
      <w:r w:rsidRPr="008208CA">
        <w:br/>
      </w:r>
      <w:r w:rsidRPr="008208CA">
        <w:rPr>
          <w:b/>
          <w:bCs/>
        </w:rPr>
        <w:t>w celu zawarcia umowy w sprawie zamówienia publicznego.</w:t>
      </w:r>
    </w:p>
    <w:p w14:paraId="1029A808" w14:textId="77777777" w:rsidR="00062FF0" w:rsidRPr="008208CA" w:rsidRDefault="00062FF0" w:rsidP="00FE42BD">
      <w:pPr>
        <w:widowControl/>
        <w:numPr>
          <w:ilvl w:val="3"/>
          <w:numId w:val="1"/>
        </w:numPr>
        <w:tabs>
          <w:tab w:val="clear" w:pos="720"/>
          <w:tab w:val="num" w:pos="426"/>
        </w:tabs>
        <w:suppressAutoHyphens w:val="0"/>
        <w:ind w:left="426" w:hanging="426"/>
        <w:jc w:val="both"/>
      </w:pPr>
      <w:r w:rsidRPr="008208CA">
        <w:t>Przed podpisaniem umowy Wykonawca na żądanie Zamawiającego powinien złożyć:</w:t>
      </w:r>
    </w:p>
    <w:p w14:paraId="0C3B4C88" w14:textId="274130DB" w:rsidR="00102A3A" w:rsidRPr="008208CA" w:rsidRDefault="00062FF0" w:rsidP="00102A3A">
      <w:pPr>
        <w:widowControl/>
        <w:numPr>
          <w:ilvl w:val="1"/>
          <w:numId w:val="10"/>
        </w:numPr>
        <w:tabs>
          <w:tab w:val="clear" w:pos="720"/>
          <w:tab w:val="num" w:pos="426"/>
        </w:tabs>
        <w:suppressAutoHyphens w:val="0"/>
        <w:ind w:left="426" w:hanging="426"/>
        <w:jc w:val="both"/>
      </w:pPr>
      <w:r w:rsidRPr="008208CA">
        <w:t xml:space="preserve">W przypadku wybrania oferty złożonej przez wykonawców wspólnie ubiegających się </w:t>
      </w:r>
      <w:r w:rsidRPr="008208CA">
        <w:br/>
        <w:t>o udzielenie zamówienia - kopię umowy(-ów) regulujących współpracę tych wykonawców</w:t>
      </w:r>
      <w:r w:rsidR="00102A3A">
        <w:t>.</w:t>
      </w:r>
    </w:p>
    <w:p w14:paraId="4A5F07E2" w14:textId="77777777" w:rsidR="00062FF0" w:rsidRPr="008208CA" w:rsidRDefault="00062FF0" w:rsidP="00E97404">
      <w:pPr>
        <w:widowControl/>
        <w:suppressAutoHyphens w:val="0"/>
        <w:ind w:left="720"/>
        <w:jc w:val="both"/>
      </w:pPr>
    </w:p>
    <w:p w14:paraId="3ABE4ACF" w14:textId="77777777" w:rsidR="00062FF0" w:rsidRPr="008208CA" w:rsidRDefault="00062FF0" w:rsidP="5CD32AA8">
      <w:pPr>
        <w:widowControl/>
        <w:numPr>
          <w:ilvl w:val="0"/>
          <w:numId w:val="1"/>
        </w:numPr>
        <w:tabs>
          <w:tab w:val="clear" w:pos="644"/>
        </w:tabs>
        <w:suppressAutoHyphens w:val="0"/>
        <w:ind w:left="426" w:hanging="426"/>
        <w:jc w:val="both"/>
        <w:rPr>
          <w:b/>
          <w:bCs/>
          <w:color w:val="000000"/>
        </w:rPr>
      </w:pPr>
      <w:r w:rsidRPr="008208CA">
        <w:rPr>
          <w:b/>
          <w:bCs/>
          <w:color w:val="000000"/>
        </w:rPr>
        <w:t>Wymagania dotyczące zabezpieczenia należytego wykonania umowy.</w:t>
      </w:r>
    </w:p>
    <w:p w14:paraId="3148BBA5" w14:textId="77777777" w:rsidR="00062FF0" w:rsidRPr="008208CA" w:rsidRDefault="00062FF0" w:rsidP="006C379D">
      <w:pPr>
        <w:jc w:val="both"/>
      </w:pPr>
      <w:r w:rsidRPr="008208CA">
        <w:t>Zamawiający nie przewiduje konieczności wniesienia zabezpieczenia należytego wykonania umowy.</w:t>
      </w:r>
    </w:p>
    <w:p w14:paraId="4E53779E" w14:textId="77777777" w:rsidR="00062FF0" w:rsidRPr="008208CA" w:rsidRDefault="00062FF0" w:rsidP="002D7DDA">
      <w:pPr>
        <w:widowControl/>
        <w:tabs>
          <w:tab w:val="num" w:pos="1440"/>
        </w:tabs>
        <w:suppressAutoHyphens w:val="0"/>
        <w:ind w:left="993"/>
        <w:jc w:val="both"/>
      </w:pPr>
    </w:p>
    <w:p w14:paraId="7320B798" w14:textId="77777777" w:rsidR="00062FF0" w:rsidRPr="008208CA" w:rsidRDefault="00062FF0" w:rsidP="5CD32AA8">
      <w:pPr>
        <w:widowControl/>
        <w:numPr>
          <w:ilvl w:val="0"/>
          <w:numId w:val="1"/>
        </w:numPr>
        <w:tabs>
          <w:tab w:val="clear" w:pos="644"/>
        </w:tabs>
        <w:suppressAutoHyphens w:val="0"/>
        <w:ind w:left="426" w:hanging="426"/>
        <w:jc w:val="both"/>
        <w:rPr>
          <w:b/>
          <w:bCs/>
          <w:color w:val="000000"/>
        </w:rPr>
      </w:pPr>
      <w:r w:rsidRPr="008208CA">
        <w:rPr>
          <w:b/>
          <w:bCs/>
          <w:color w:val="000000"/>
        </w:rPr>
        <w:t>Wzór umowy – Stanowi Załącznik Nr 3 do SIWZ</w:t>
      </w:r>
    </w:p>
    <w:p w14:paraId="49304232" w14:textId="77777777" w:rsidR="00062FF0" w:rsidRPr="008208CA" w:rsidRDefault="00062FF0" w:rsidP="002D7DDA">
      <w:pPr>
        <w:widowControl/>
        <w:suppressAutoHyphens w:val="0"/>
        <w:ind w:left="644"/>
        <w:jc w:val="both"/>
        <w:rPr>
          <w:b/>
          <w:bCs/>
        </w:rPr>
      </w:pPr>
    </w:p>
    <w:p w14:paraId="5B685B4B" w14:textId="77777777" w:rsidR="00062FF0" w:rsidRPr="008208CA" w:rsidRDefault="00062FF0" w:rsidP="5CD32AA8">
      <w:pPr>
        <w:widowControl/>
        <w:numPr>
          <w:ilvl w:val="0"/>
          <w:numId w:val="1"/>
        </w:numPr>
        <w:tabs>
          <w:tab w:val="clear" w:pos="644"/>
        </w:tabs>
        <w:suppressAutoHyphens w:val="0"/>
        <w:ind w:left="426" w:hanging="426"/>
        <w:jc w:val="both"/>
        <w:rPr>
          <w:b/>
          <w:bCs/>
          <w:color w:val="000000"/>
        </w:rPr>
      </w:pPr>
      <w:r w:rsidRPr="008208CA">
        <w:rPr>
          <w:b/>
          <w:bCs/>
          <w:color w:val="000000"/>
        </w:rPr>
        <w:t>Pouczenie o środkach ochrony prawnej przysługujących Wykonawcy w toku postępowania o udzielenie zamówienia.</w:t>
      </w:r>
    </w:p>
    <w:p w14:paraId="4D833200" w14:textId="77777777" w:rsidR="00062FF0" w:rsidRPr="008208CA" w:rsidRDefault="00062FF0" w:rsidP="5CD32AA8">
      <w:pPr>
        <w:widowControl/>
        <w:numPr>
          <w:ilvl w:val="1"/>
          <w:numId w:val="1"/>
        </w:numPr>
        <w:tabs>
          <w:tab w:val="clear" w:pos="720"/>
          <w:tab w:val="num" w:pos="426"/>
        </w:tabs>
        <w:suppressAutoHyphens w:val="0"/>
        <w:ind w:left="426" w:hanging="426"/>
        <w:jc w:val="both"/>
        <w:rPr>
          <w:color w:val="000000"/>
        </w:rPr>
      </w:pPr>
      <w:r w:rsidRPr="008208CA">
        <w:rPr>
          <w:color w:val="000000"/>
        </w:rPr>
        <w:lastRenderedPageBreak/>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3D21F71A" w14:textId="77777777" w:rsidR="00062FF0" w:rsidRPr="008208CA" w:rsidRDefault="00062FF0" w:rsidP="5CD32AA8">
      <w:pPr>
        <w:widowControl/>
        <w:numPr>
          <w:ilvl w:val="1"/>
          <w:numId w:val="1"/>
        </w:numPr>
        <w:tabs>
          <w:tab w:val="clear" w:pos="720"/>
          <w:tab w:val="num" w:pos="426"/>
        </w:tabs>
        <w:suppressAutoHyphens w:val="0"/>
        <w:ind w:left="426" w:hanging="426"/>
        <w:jc w:val="both"/>
        <w:rPr>
          <w:color w:val="000000"/>
        </w:rPr>
      </w:pPr>
      <w:r w:rsidRPr="008208CA">
        <w:rPr>
          <w:color w:val="000000"/>
        </w:rPr>
        <w:t>Środki ochrony prawnej wobec ogłoszenia o zamówieniu oraz specyfikacji istotnych warunków zamówienia przysługują również organizacjom wpisanym na listę prowadzoną przez Prezesa Urzędu Zamówień Publicznych.</w:t>
      </w:r>
    </w:p>
    <w:p w14:paraId="5B1176C3" w14:textId="77777777" w:rsidR="00062FF0" w:rsidRPr="008208CA" w:rsidRDefault="00062FF0" w:rsidP="5CD32AA8">
      <w:pPr>
        <w:widowControl/>
        <w:numPr>
          <w:ilvl w:val="1"/>
          <w:numId w:val="1"/>
        </w:numPr>
        <w:tabs>
          <w:tab w:val="clear" w:pos="720"/>
          <w:tab w:val="num" w:pos="426"/>
        </w:tabs>
        <w:suppressAutoHyphens w:val="0"/>
        <w:ind w:left="426" w:hanging="426"/>
        <w:jc w:val="both"/>
        <w:rPr>
          <w:color w:val="000000"/>
        </w:rPr>
      </w:pPr>
      <w:r w:rsidRPr="008208CA">
        <w:t xml:space="preserve">Sposób korzystania oraz rozpatrywania środków ochrony prawnej regulują przepisy ustawy Prawo Zamówień Publicznych Dział VI, art. 179 - art. 198g ustawy </w:t>
      </w:r>
      <w:proofErr w:type="spellStart"/>
      <w:r w:rsidRPr="008208CA">
        <w:t>Pzp</w:t>
      </w:r>
      <w:proofErr w:type="spellEnd"/>
      <w:r w:rsidRPr="008208CA">
        <w:t>.</w:t>
      </w:r>
    </w:p>
    <w:p w14:paraId="4805FA45" w14:textId="77777777" w:rsidR="00062FF0" w:rsidRPr="008208CA" w:rsidRDefault="00062FF0" w:rsidP="00E97404">
      <w:pPr>
        <w:widowControl/>
        <w:suppressAutoHyphens w:val="0"/>
        <w:ind w:left="720"/>
        <w:jc w:val="both"/>
        <w:rPr>
          <w:color w:val="000000"/>
        </w:rPr>
      </w:pPr>
    </w:p>
    <w:p w14:paraId="285F0455" w14:textId="77777777" w:rsidR="00062FF0" w:rsidRPr="008208CA" w:rsidRDefault="00062FF0" w:rsidP="5CD32AA8">
      <w:pPr>
        <w:widowControl/>
        <w:numPr>
          <w:ilvl w:val="0"/>
          <w:numId w:val="1"/>
        </w:numPr>
        <w:tabs>
          <w:tab w:val="clear" w:pos="644"/>
        </w:tabs>
        <w:suppressAutoHyphens w:val="0"/>
        <w:ind w:left="426" w:hanging="426"/>
        <w:jc w:val="both"/>
        <w:rPr>
          <w:b/>
          <w:bCs/>
          <w:color w:val="000000"/>
        </w:rPr>
      </w:pPr>
      <w:r w:rsidRPr="008208CA">
        <w:rPr>
          <w:b/>
          <w:bCs/>
          <w:color w:val="000000"/>
        </w:rPr>
        <w:t>Postanowienia ogólne</w:t>
      </w:r>
    </w:p>
    <w:p w14:paraId="6035ED7F"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Zamawiający nie dopuszcza składania ofert częściowych.</w:t>
      </w:r>
    </w:p>
    <w:p w14:paraId="0FE4F8F5"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Zamawiający nie przewiduje możliwości zawarcia umowy ramowej.</w:t>
      </w:r>
    </w:p>
    <w:p w14:paraId="387C60DE" w14:textId="5080BA9A" w:rsidR="00AB5B54" w:rsidRPr="00F6444E" w:rsidRDefault="00AB5B54" w:rsidP="00AB5B54">
      <w:pPr>
        <w:widowControl/>
        <w:numPr>
          <w:ilvl w:val="0"/>
          <w:numId w:val="15"/>
        </w:numPr>
        <w:tabs>
          <w:tab w:val="clear" w:pos="644"/>
        </w:tabs>
        <w:suppressAutoHyphens w:val="0"/>
        <w:ind w:left="426" w:hanging="426"/>
        <w:jc w:val="both"/>
      </w:pPr>
      <w:r w:rsidRPr="00F6444E">
        <w:t xml:space="preserve">Zamawiający, na podstawie art. 67 ust. 1 pkt 6 ustawy PZP, przewiduje możliwość udzielania zamówień </w:t>
      </w:r>
      <w:r w:rsidR="009E44CD">
        <w:t>polegających na powtórzeniu podobnych usług, jakimi objęty jest przedmiot zamó</w:t>
      </w:r>
      <w:r w:rsidR="004D60DF">
        <w:t>w</w:t>
      </w:r>
      <w:r w:rsidR="009E44CD">
        <w:t xml:space="preserve">ienia. </w:t>
      </w:r>
    </w:p>
    <w:p w14:paraId="5F01021D"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Zamawiający nie dopuszcza składania ofert wariantowych.</w:t>
      </w:r>
    </w:p>
    <w:p w14:paraId="44BAFD02"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 xml:space="preserve">Rozliczenia pomiędzy Wykonawcą a Zamawiającym będą dokonywane w PLN. </w:t>
      </w:r>
    </w:p>
    <w:p w14:paraId="548913D6" w14:textId="6313A732" w:rsidR="00062FF0" w:rsidRPr="008208CA" w:rsidRDefault="00062FF0" w:rsidP="008B3B09">
      <w:pPr>
        <w:widowControl/>
        <w:numPr>
          <w:ilvl w:val="0"/>
          <w:numId w:val="15"/>
        </w:numPr>
        <w:tabs>
          <w:tab w:val="clear" w:pos="644"/>
          <w:tab w:val="num" w:pos="426"/>
        </w:tabs>
        <w:suppressAutoHyphens w:val="0"/>
        <w:ind w:left="426" w:hanging="426"/>
        <w:jc w:val="both"/>
      </w:pPr>
      <w:r w:rsidRPr="008208CA">
        <w:t>Wybrany Wykonawca jest zobowiązany do zawarcia umowy w terminie i miejscu wyznaczonym przez Zamawiającego</w:t>
      </w:r>
      <w:r w:rsidR="009F563B">
        <w:t>.</w:t>
      </w:r>
    </w:p>
    <w:p w14:paraId="29CAD7FA"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Zamawiający nie przewiduje aukcji elektronicznej.</w:t>
      </w:r>
    </w:p>
    <w:p w14:paraId="65CC667D"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Zamawiający nie przewiduje zwrotu kosztów udziału w postępowaniu.</w:t>
      </w:r>
    </w:p>
    <w:p w14:paraId="6D84ACFD" w14:textId="77777777" w:rsidR="00062FF0" w:rsidRPr="008208CA" w:rsidRDefault="00062FF0" w:rsidP="008B3B09">
      <w:pPr>
        <w:widowControl/>
        <w:numPr>
          <w:ilvl w:val="0"/>
          <w:numId w:val="15"/>
        </w:numPr>
        <w:tabs>
          <w:tab w:val="clear" w:pos="644"/>
          <w:tab w:val="num" w:pos="426"/>
        </w:tabs>
        <w:suppressAutoHyphens w:val="0"/>
        <w:ind w:left="426" w:hanging="426"/>
        <w:jc w:val="both"/>
      </w:pPr>
      <w:r w:rsidRPr="008208CA">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25">
        <w:r w:rsidRPr="008208CA">
          <w:t>www.przetargi.uj.edu.pl</w:t>
        </w:r>
      </w:hyperlink>
      <w:r w:rsidRPr="008208CA">
        <w:t xml:space="preserve">   </w:t>
      </w:r>
    </w:p>
    <w:p w14:paraId="15ED4F1D" w14:textId="77777777" w:rsidR="00062FF0" w:rsidRPr="008208CA" w:rsidRDefault="00062FF0" w:rsidP="00E97404">
      <w:pPr>
        <w:widowControl/>
        <w:suppressAutoHyphens w:val="0"/>
        <w:ind w:left="426"/>
        <w:jc w:val="both"/>
      </w:pPr>
    </w:p>
    <w:p w14:paraId="4C00BFE9" w14:textId="77777777" w:rsidR="00062FF0" w:rsidRPr="008208CA" w:rsidRDefault="00062FF0" w:rsidP="004F60FD">
      <w:pPr>
        <w:widowControl/>
        <w:numPr>
          <w:ilvl w:val="0"/>
          <w:numId w:val="26"/>
        </w:numPr>
        <w:suppressAutoHyphens w:val="0"/>
        <w:jc w:val="both"/>
        <w:rPr>
          <w:b/>
          <w:bCs/>
          <w:color w:val="000000"/>
        </w:rPr>
      </w:pPr>
      <w:r w:rsidRPr="008208CA">
        <w:rPr>
          <w:b/>
          <w:bCs/>
          <w:color w:val="000000"/>
        </w:rPr>
        <w:t xml:space="preserve">Informacja o przetwarzaniu danych osobowych </w:t>
      </w:r>
      <w:r w:rsidRPr="008208CA">
        <w:rPr>
          <w:bCs/>
          <w:color w:val="000000"/>
        </w:rPr>
        <w:t>– d</w:t>
      </w:r>
      <w:r w:rsidRPr="008208CA">
        <w:rPr>
          <w:color w:val="000000"/>
        </w:rPr>
        <w:t>otyczy wykonawcy będącego osobą fizyczną</w:t>
      </w:r>
      <w:r w:rsidRPr="008208CA">
        <w:rPr>
          <w:bCs/>
          <w:color w:val="000000"/>
        </w:rPr>
        <w:t>.</w:t>
      </w:r>
    </w:p>
    <w:p w14:paraId="53CF2635" w14:textId="77777777" w:rsidR="00062FF0" w:rsidRPr="008208CA" w:rsidRDefault="00062FF0" w:rsidP="00D071F0">
      <w:pPr>
        <w:tabs>
          <w:tab w:val="left" w:pos="567"/>
        </w:tabs>
        <w:spacing w:before="60"/>
        <w:ind w:left="284"/>
        <w:jc w:val="both"/>
      </w:pPr>
      <w:r w:rsidRPr="008208C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CF9B3EB"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b/>
          <w:sz w:val="24"/>
          <w:szCs w:val="24"/>
        </w:rPr>
        <w:t>Administratorem</w:t>
      </w:r>
      <w:r w:rsidRPr="008208CA">
        <w:rPr>
          <w:rFonts w:ascii="Times New Roman" w:hAnsi="Times New Roman"/>
          <w:sz w:val="24"/>
          <w:szCs w:val="24"/>
        </w:rPr>
        <w:t xml:space="preserve"> Pani/Pana danych osobowych jest Uniwersytet Jagielloński, </w:t>
      </w:r>
      <w:r w:rsidRPr="008208CA">
        <w:rPr>
          <w:rFonts w:ascii="Times New Roman" w:hAnsi="Times New Roman"/>
          <w:sz w:val="24"/>
          <w:szCs w:val="24"/>
        </w:rPr>
        <w:br/>
        <w:t>ul. Gołębia 24, 31-007 Kraków, reprezentowany przez Rektora UJ.</w:t>
      </w:r>
    </w:p>
    <w:p w14:paraId="22781118"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b/>
          <w:sz w:val="24"/>
          <w:szCs w:val="24"/>
        </w:rPr>
        <w:t>Uniwersytet Jagielloński wyznaczył Inspektora Ochrony Danych</w:t>
      </w:r>
      <w:r w:rsidRPr="008208CA">
        <w:rPr>
          <w:rFonts w:ascii="Times New Roman" w:hAnsi="Times New Roman"/>
          <w:sz w:val="24"/>
          <w:szCs w:val="24"/>
        </w:rPr>
        <w:t xml:space="preserve">, ul. Gołębia 24, 31-007 Kraków, pokój nr 31. Kontakt z Inspektorem możliwy jest przez </w:t>
      </w:r>
      <w:hyperlink r:id="rId26" w:history="1">
        <w:r w:rsidRPr="008208CA">
          <w:rPr>
            <w:rStyle w:val="Hipercze"/>
            <w:rFonts w:ascii="Times New Roman" w:hAnsi="Times New Roman"/>
            <w:sz w:val="24"/>
            <w:szCs w:val="24"/>
          </w:rPr>
          <w:t>e-mail</w:t>
        </w:r>
      </w:hyperlink>
      <w:r w:rsidRPr="008208CA">
        <w:rPr>
          <w:rFonts w:ascii="Times New Roman" w:hAnsi="Times New Roman"/>
          <w:sz w:val="24"/>
          <w:szCs w:val="24"/>
        </w:rPr>
        <w:t xml:space="preserve">: </w:t>
      </w:r>
      <w:hyperlink r:id="rId27" w:history="1">
        <w:r w:rsidRPr="008208CA">
          <w:rPr>
            <w:rStyle w:val="Hipercze"/>
            <w:rFonts w:ascii="Times New Roman" w:hAnsi="Times New Roman"/>
            <w:sz w:val="24"/>
            <w:szCs w:val="24"/>
          </w:rPr>
          <w:t>iod@uj.edu.pl</w:t>
        </w:r>
      </w:hyperlink>
      <w:r w:rsidRPr="008208CA">
        <w:rPr>
          <w:rFonts w:ascii="Times New Roman" w:hAnsi="Times New Roman"/>
          <w:sz w:val="24"/>
          <w:szCs w:val="24"/>
        </w:rPr>
        <w:t xml:space="preserve"> lub pod nr. telefonu 12 663 12 25.</w:t>
      </w:r>
    </w:p>
    <w:p w14:paraId="73348D92" w14:textId="31A01762"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b/>
          <w:sz w:val="24"/>
          <w:szCs w:val="24"/>
        </w:rPr>
      </w:pPr>
      <w:r w:rsidRPr="008208CA">
        <w:rPr>
          <w:rFonts w:ascii="Times New Roman" w:hAnsi="Times New Roman"/>
          <w:sz w:val="24"/>
          <w:szCs w:val="24"/>
        </w:rPr>
        <w:t xml:space="preserve">Pani/Pana dane osobowe przetwarzane będą </w:t>
      </w:r>
      <w:r w:rsidRPr="008208CA">
        <w:rPr>
          <w:rFonts w:ascii="Times New Roman" w:hAnsi="Times New Roman"/>
          <w:b/>
          <w:sz w:val="24"/>
          <w:szCs w:val="24"/>
        </w:rPr>
        <w:t>na podstawie art. 6 ust. 1 lit. c Rozporządzenia Ogólnego w celu związanym z postępowaniem o udzielenie zamówienia publicznego objętego niniejszym postępowaniem oznaczonym nr sprawy 80.272.</w:t>
      </w:r>
      <w:r w:rsidR="00740DB5">
        <w:rPr>
          <w:rFonts w:ascii="Times New Roman" w:hAnsi="Times New Roman"/>
          <w:b/>
          <w:sz w:val="24"/>
          <w:szCs w:val="24"/>
        </w:rPr>
        <w:t>117.2020</w:t>
      </w:r>
    </w:p>
    <w:p w14:paraId="422821A9"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sz w:val="24"/>
          <w:szCs w:val="24"/>
        </w:rPr>
        <w:t xml:space="preserve">Podanie przez Panią/Pana danych osobowych jest wymogiem ustawowym określonym </w:t>
      </w:r>
      <w:r w:rsidRPr="008208CA">
        <w:rPr>
          <w:rFonts w:ascii="Times New Roman" w:hAnsi="Times New Roman"/>
          <w:sz w:val="24"/>
          <w:szCs w:val="24"/>
        </w:rPr>
        <w:br/>
        <w:t xml:space="preserve">w przepisach ustawy PZP związanym z udziałem w postępowaniu o udzielenie zamówienia publicznego. </w:t>
      </w:r>
    </w:p>
    <w:p w14:paraId="18A0218B"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sz w:val="24"/>
          <w:szCs w:val="24"/>
        </w:rPr>
        <w:t>Konsekwencje niepodania danych osobowych wynikają z ustawy PZP.</w:t>
      </w:r>
    </w:p>
    <w:p w14:paraId="5233A078"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sz w:val="24"/>
          <w:szCs w:val="24"/>
        </w:rPr>
        <w:t>Odbiorcami Pani/Pana danych osobowych będą osoby lub podmioty, którym udostępniona zostanie dokumentacja postępowania w oparciu o art. 8 oraz art. 96 ust. 3 PZP.</w:t>
      </w:r>
    </w:p>
    <w:p w14:paraId="21A006AB"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sz w:val="24"/>
          <w:szCs w:val="24"/>
        </w:rPr>
        <w:t xml:space="preserve">Pani/Pana dane osobowe będą przechowywane zgodnie z art. 97 ust. 1 PZP przez okres: co najmniej 4 lat liczonych od dnia zakończenia postępowania o udzielenie zamówienia </w:t>
      </w:r>
      <w:r w:rsidRPr="008208CA">
        <w:rPr>
          <w:rFonts w:ascii="Times New Roman" w:hAnsi="Times New Roman"/>
          <w:sz w:val="24"/>
          <w:szCs w:val="24"/>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132C9741"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b/>
          <w:sz w:val="24"/>
          <w:szCs w:val="24"/>
        </w:rPr>
        <w:t>Posiada Pani/Pan prawo do</w:t>
      </w:r>
      <w:r w:rsidRPr="008208CA">
        <w:rPr>
          <w:rFonts w:ascii="Times New Roman" w:hAnsi="Times New Roman"/>
          <w:sz w:val="24"/>
          <w:szCs w:val="24"/>
        </w:rPr>
        <w:t>: dostępu do treści swoich danych, ich sprostowania, ograniczenia przetwarzania – w przypadkach i na warunkach określonych w Rozporządzeniu Ogólnym.</w:t>
      </w:r>
    </w:p>
    <w:p w14:paraId="30B356E1"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b/>
          <w:sz w:val="24"/>
          <w:szCs w:val="24"/>
        </w:rPr>
        <w:t>Nie przysługuje Pani/Panu prawo do:</w:t>
      </w:r>
      <w:r w:rsidRPr="008208CA">
        <w:rPr>
          <w:rFonts w:ascii="Times New Roman" w:hAnsi="Times New Roman"/>
          <w:sz w:val="24"/>
          <w:szCs w:val="24"/>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6B18CD67"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sz w:val="24"/>
          <w:szCs w:val="24"/>
        </w:rPr>
        <w:t xml:space="preserve">Ma Pani/Pan prawo wniesienia </w:t>
      </w:r>
      <w:r w:rsidRPr="008208CA">
        <w:rPr>
          <w:rFonts w:ascii="Times New Roman" w:hAnsi="Times New Roman"/>
          <w:b/>
          <w:sz w:val="24"/>
          <w:szCs w:val="24"/>
        </w:rPr>
        <w:t>skargi do Prezesa Urzędu Ochrony Danych Osobowych</w:t>
      </w:r>
      <w:r w:rsidRPr="008208CA">
        <w:rPr>
          <w:rFonts w:ascii="Times New Roman" w:hAnsi="Times New Roman"/>
          <w:sz w:val="24"/>
          <w:szCs w:val="24"/>
        </w:rPr>
        <w:t xml:space="preserve"> w razie uznania, że przetwarzanie Pani/Pana danych osobowych narusza przepisy Rozporządzenia Ogólnego.</w:t>
      </w:r>
    </w:p>
    <w:p w14:paraId="318CD630" w14:textId="77777777" w:rsidR="00062FF0" w:rsidRPr="008208CA" w:rsidRDefault="00062FF0" w:rsidP="004F60FD">
      <w:pPr>
        <w:pStyle w:val="Normalny1"/>
        <w:numPr>
          <w:ilvl w:val="3"/>
          <w:numId w:val="25"/>
        </w:numPr>
        <w:autoSpaceDN w:val="0"/>
        <w:spacing w:line="240" w:lineRule="auto"/>
        <w:jc w:val="both"/>
        <w:rPr>
          <w:rFonts w:ascii="Times New Roman" w:hAnsi="Times New Roman" w:cs="Times New Roman"/>
          <w:sz w:val="24"/>
          <w:szCs w:val="24"/>
        </w:rPr>
      </w:pPr>
      <w:r w:rsidRPr="008208CA">
        <w:rPr>
          <w:rFonts w:ascii="Times New Roman" w:hAnsi="Times New Roman" w:cs="Times New Roman"/>
          <w:b/>
          <w:sz w:val="24"/>
          <w:szCs w:val="24"/>
        </w:rPr>
        <w:t>Skorzystanie przez Panią/Pana</w:t>
      </w:r>
      <w:r w:rsidRPr="008208CA">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301CD54" w14:textId="77777777" w:rsidR="00062FF0" w:rsidRPr="008208CA" w:rsidRDefault="00062FF0" w:rsidP="004F60FD">
      <w:pPr>
        <w:pStyle w:val="Normalny1"/>
        <w:numPr>
          <w:ilvl w:val="3"/>
          <w:numId w:val="25"/>
        </w:numPr>
        <w:autoSpaceDN w:val="0"/>
        <w:spacing w:line="240" w:lineRule="auto"/>
        <w:jc w:val="both"/>
        <w:rPr>
          <w:rFonts w:ascii="Times New Roman" w:hAnsi="Times New Roman" w:cs="Times New Roman"/>
          <w:sz w:val="24"/>
          <w:szCs w:val="24"/>
        </w:rPr>
      </w:pPr>
      <w:r w:rsidRPr="008208CA">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8208CA">
        <w:rPr>
          <w:rFonts w:ascii="Times New Roman" w:hAnsi="Times New Roman" w:cs="Times New Roman"/>
          <w:b/>
          <w:sz w:val="24"/>
          <w:szCs w:val="24"/>
        </w:rPr>
        <w:t>Zamawiający może żądać od Pana/Pani</w:t>
      </w:r>
      <w:r w:rsidRPr="008208CA">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772EB37A" w14:textId="77777777" w:rsidR="00062FF0" w:rsidRPr="008208CA" w:rsidRDefault="00062FF0" w:rsidP="008B3B09">
      <w:pPr>
        <w:pStyle w:val="Akapitzlist4"/>
        <w:numPr>
          <w:ilvl w:val="3"/>
          <w:numId w:val="25"/>
        </w:numPr>
        <w:tabs>
          <w:tab w:val="left" w:pos="426"/>
        </w:tabs>
        <w:spacing w:after="0" w:line="240" w:lineRule="auto"/>
        <w:ind w:left="426" w:hanging="426"/>
        <w:jc w:val="both"/>
        <w:rPr>
          <w:rFonts w:ascii="Times New Roman" w:hAnsi="Times New Roman"/>
          <w:sz w:val="24"/>
          <w:szCs w:val="24"/>
        </w:rPr>
      </w:pPr>
      <w:r w:rsidRPr="008208CA">
        <w:rPr>
          <w:rFonts w:ascii="Times New Roman" w:hAnsi="Times New Roman"/>
          <w:b/>
          <w:sz w:val="24"/>
          <w:szCs w:val="24"/>
        </w:rPr>
        <w:t>Wystąpienie</w:t>
      </w:r>
      <w:r w:rsidRPr="008208CA">
        <w:rPr>
          <w:rFonts w:ascii="Times New Roman" w:hAnsi="Times New Roman"/>
          <w:sz w:val="24"/>
          <w:szCs w:val="24"/>
        </w:rPr>
        <w:t xml:space="preserve"> </w:t>
      </w:r>
      <w:r w:rsidRPr="008208CA">
        <w:rPr>
          <w:rFonts w:ascii="Times New Roman" w:hAnsi="Times New Roman"/>
          <w:b/>
          <w:sz w:val="24"/>
          <w:szCs w:val="24"/>
        </w:rPr>
        <w:t>przez Panią/Pana</w:t>
      </w:r>
      <w:r w:rsidRPr="008208CA">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55A856B8" w14:textId="77777777" w:rsidR="00062FF0" w:rsidRPr="008208CA" w:rsidRDefault="00062FF0" w:rsidP="00E97404">
      <w:pPr>
        <w:widowControl/>
        <w:suppressAutoHyphens w:val="0"/>
        <w:ind w:left="426"/>
        <w:jc w:val="both"/>
      </w:pPr>
    </w:p>
    <w:p w14:paraId="3613A3F1" w14:textId="77777777" w:rsidR="00062FF0" w:rsidRPr="008208CA" w:rsidRDefault="00062FF0" w:rsidP="004F60FD">
      <w:pPr>
        <w:widowControl/>
        <w:numPr>
          <w:ilvl w:val="0"/>
          <w:numId w:val="26"/>
        </w:numPr>
        <w:suppressAutoHyphens w:val="0"/>
        <w:jc w:val="both"/>
        <w:rPr>
          <w:b/>
          <w:bCs/>
          <w:color w:val="000000"/>
        </w:rPr>
      </w:pPr>
      <w:r w:rsidRPr="008208CA">
        <w:rPr>
          <w:b/>
          <w:bCs/>
          <w:color w:val="000000"/>
        </w:rPr>
        <w:t>Załączniki do SIWZ</w:t>
      </w:r>
    </w:p>
    <w:p w14:paraId="2A8518E3" w14:textId="77777777" w:rsidR="00062FF0" w:rsidRPr="008208CA" w:rsidRDefault="00062FF0" w:rsidP="00262F05">
      <w:pPr>
        <w:pStyle w:val="NormalnyWeb"/>
        <w:spacing w:before="0" w:beforeAutospacing="0" w:after="0" w:afterAutospacing="0"/>
      </w:pPr>
      <w:r w:rsidRPr="008208CA">
        <w:t>Załącznik A – Opis przedmiotu zamówienia</w:t>
      </w:r>
    </w:p>
    <w:p w14:paraId="4F18891E" w14:textId="77777777" w:rsidR="00062FF0" w:rsidRPr="008208CA" w:rsidRDefault="00062FF0" w:rsidP="5D77A33E">
      <w:pPr>
        <w:widowControl/>
        <w:suppressAutoHyphens w:val="0"/>
        <w:jc w:val="both"/>
        <w:rPr>
          <w:bCs/>
        </w:rPr>
      </w:pPr>
      <w:r w:rsidRPr="008208CA">
        <w:t>Załącznik nr 1 – Formularz oferty wraz z załącznikami.</w:t>
      </w:r>
    </w:p>
    <w:p w14:paraId="7B5116C4" w14:textId="77777777" w:rsidR="00062FF0" w:rsidRPr="008208CA" w:rsidRDefault="00062FF0" w:rsidP="5D77A33E">
      <w:pPr>
        <w:widowControl/>
        <w:suppressAutoHyphens w:val="0"/>
        <w:jc w:val="both"/>
        <w:rPr>
          <w:bCs/>
        </w:rPr>
      </w:pPr>
      <w:r w:rsidRPr="008208CA">
        <w:t>Załącznik nr 2 – Wzór oświadczenia o przynależności lub braku przynależności do tej samej grupy kapitałowej.</w:t>
      </w:r>
    </w:p>
    <w:p w14:paraId="70E3595B" w14:textId="77777777" w:rsidR="00062FF0" w:rsidRPr="008208CA" w:rsidRDefault="00062FF0" w:rsidP="5D77A33E">
      <w:pPr>
        <w:widowControl/>
        <w:suppressAutoHyphens w:val="0"/>
        <w:jc w:val="both"/>
      </w:pPr>
      <w:r w:rsidRPr="008208CA">
        <w:t>Załącznik nr 3 – Wzór umowy.</w:t>
      </w:r>
    </w:p>
    <w:p w14:paraId="5CE7F783" w14:textId="77777777" w:rsidR="00062FF0" w:rsidRPr="008208CA" w:rsidRDefault="00062FF0" w:rsidP="5D77A33E">
      <w:pPr>
        <w:widowControl/>
        <w:suppressAutoHyphens w:val="0"/>
        <w:jc w:val="both"/>
        <w:rPr>
          <w:bCs/>
        </w:rPr>
      </w:pPr>
      <w:r w:rsidRPr="008208CA">
        <w:t>Załącznik nr 4 – Klucz publiczny (plik do pobrania)</w:t>
      </w:r>
    </w:p>
    <w:p w14:paraId="4A0F3561" w14:textId="77777777" w:rsidR="00062FF0" w:rsidRDefault="00062FF0" w:rsidP="00BD1979">
      <w:pPr>
        <w:widowControl/>
        <w:suppressAutoHyphens w:val="0"/>
        <w:jc w:val="both"/>
        <w:rPr>
          <w:bCs/>
        </w:rPr>
      </w:pPr>
      <w:r>
        <w:rPr>
          <w:bCs/>
        </w:rPr>
        <w:br w:type="page"/>
      </w:r>
    </w:p>
    <w:p w14:paraId="447FAD72" w14:textId="77777777" w:rsidR="00062FF0" w:rsidRDefault="00062FF0" w:rsidP="5CD32AA8">
      <w:pPr>
        <w:widowControl/>
        <w:suppressAutoHyphens w:val="0"/>
        <w:jc w:val="right"/>
        <w:rPr>
          <w:b/>
          <w:bCs/>
        </w:rPr>
      </w:pPr>
    </w:p>
    <w:p w14:paraId="712DB4C5" w14:textId="77777777" w:rsidR="00062FF0" w:rsidRPr="00E97404" w:rsidRDefault="00062FF0" w:rsidP="5CD32AA8">
      <w:pPr>
        <w:widowControl/>
        <w:suppressAutoHyphens w:val="0"/>
        <w:jc w:val="right"/>
        <w:rPr>
          <w:b/>
          <w:bCs/>
        </w:rPr>
      </w:pPr>
      <w:r w:rsidRPr="5CD32AA8">
        <w:rPr>
          <w:b/>
          <w:bCs/>
        </w:rPr>
        <w:t>Załącznik nr 1 do SIWZ</w:t>
      </w:r>
    </w:p>
    <w:p w14:paraId="017CD8EA" w14:textId="77777777" w:rsidR="00062FF0" w:rsidRDefault="00062FF0" w:rsidP="00BD1979">
      <w:pPr>
        <w:widowControl/>
        <w:suppressAutoHyphens w:val="0"/>
        <w:jc w:val="both"/>
        <w:rPr>
          <w:bCs/>
        </w:rPr>
      </w:pPr>
    </w:p>
    <w:p w14:paraId="2D9A397D" w14:textId="77777777" w:rsidR="00062FF0" w:rsidRDefault="00062FF0" w:rsidP="5CD32AA8">
      <w:pPr>
        <w:widowControl/>
        <w:suppressAutoHyphens w:val="0"/>
        <w:rPr>
          <w:b/>
          <w:bCs/>
          <w:u w:val="single"/>
        </w:rPr>
      </w:pPr>
      <w:r w:rsidRPr="5CD32AA8">
        <w:rPr>
          <w:b/>
          <w:bCs/>
          <w:u w:val="single"/>
        </w:rPr>
        <w:t>FORMULARZ</w:t>
      </w:r>
      <w:r>
        <w:rPr>
          <w:b/>
          <w:bCs/>
          <w:u w:val="single"/>
        </w:rPr>
        <w:t xml:space="preserve"> </w:t>
      </w:r>
      <w:r w:rsidRPr="5CD32AA8">
        <w:rPr>
          <w:b/>
          <w:bCs/>
          <w:u w:val="single"/>
        </w:rPr>
        <w:t xml:space="preserve">OFERTY </w:t>
      </w:r>
    </w:p>
    <w:p w14:paraId="109C37E5" w14:textId="77777777" w:rsidR="00062FF0" w:rsidRPr="004951C3" w:rsidRDefault="00062FF0" w:rsidP="00AB7B29">
      <w:pPr>
        <w:widowControl/>
        <w:suppressAutoHyphens w:val="0"/>
        <w:rPr>
          <w:b/>
          <w:bCs/>
        </w:rPr>
      </w:pPr>
    </w:p>
    <w:p w14:paraId="5419161B" w14:textId="77777777" w:rsidR="00062FF0" w:rsidRPr="004951C3" w:rsidRDefault="00062FF0" w:rsidP="5CD32AA8">
      <w:pPr>
        <w:widowControl/>
        <w:suppressAutoHyphens w:val="0"/>
        <w:ind w:left="540"/>
        <w:jc w:val="both"/>
        <w:rPr>
          <w:b/>
          <w:bCs/>
        </w:rPr>
      </w:pPr>
      <w:r w:rsidRPr="5CD32AA8">
        <w:rPr>
          <w:b/>
          <w:bCs/>
        </w:rPr>
        <w:t>_______________________________________________________________________</w:t>
      </w:r>
    </w:p>
    <w:p w14:paraId="6171FE0F" w14:textId="77777777" w:rsidR="00062FF0" w:rsidRPr="004951C3" w:rsidRDefault="00062FF0" w:rsidP="5CD32AA8">
      <w:pPr>
        <w:widowControl/>
        <w:suppressAutoHyphens w:val="0"/>
        <w:ind w:left="1080" w:hanging="540"/>
        <w:jc w:val="both"/>
        <w:outlineLvl w:val="0"/>
        <w:rPr>
          <w:b/>
          <w:bCs/>
        </w:rPr>
      </w:pPr>
      <w:r w:rsidRPr="5CD32AA8">
        <w:rPr>
          <w:i/>
          <w:iCs/>
          <w:u w:val="single"/>
        </w:rPr>
        <w:t xml:space="preserve">ZAMAWIAJĄCY –                        </w:t>
      </w:r>
      <w:r w:rsidRPr="5CD32AA8">
        <w:rPr>
          <w:b/>
          <w:bCs/>
        </w:rPr>
        <w:t xml:space="preserve">Uniwersytet Jagielloński </w:t>
      </w:r>
    </w:p>
    <w:p w14:paraId="6D2C6B59" w14:textId="77777777" w:rsidR="00062FF0" w:rsidRPr="00917578" w:rsidRDefault="00062FF0" w:rsidP="5D77A33E">
      <w:pPr>
        <w:widowControl/>
        <w:suppressAutoHyphens w:val="0"/>
        <w:ind w:left="2496" w:firstLine="336"/>
        <w:jc w:val="both"/>
      </w:pPr>
      <w:r w:rsidRPr="5CD32AA8">
        <w:rPr>
          <w:b/>
          <w:bCs/>
        </w:rPr>
        <w:t xml:space="preserve">                </w:t>
      </w:r>
      <w:r>
        <w:rPr>
          <w:b/>
          <w:bCs/>
        </w:rPr>
        <w:t>u</w:t>
      </w:r>
      <w:r w:rsidRPr="5CD32AA8">
        <w:rPr>
          <w:b/>
          <w:bCs/>
        </w:rPr>
        <w:t>l. Gołębia 24, 31 – 007 Kraków;</w:t>
      </w:r>
    </w:p>
    <w:p w14:paraId="5C1F36BB" w14:textId="77777777" w:rsidR="00062FF0" w:rsidRPr="004951C3" w:rsidRDefault="00062FF0" w:rsidP="5CD32AA8">
      <w:pPr>
        <w:widowControl/>
        <w:suppressAutoHyphens w:val="0"/>
        <w:ind w:left="1080" w:hanging="540"/>
        <w:jc w:val="both"/>
        <w:rPr>
          <w:b/>
          <w:bCs/>
        </w:rPr>
      </w:pPr>
      <w:r w:rsidRPr="5CD32AA8">
        <w:rPr>
          <w:i/>
          <w:iCs/>
          <w:u w:val="single"/>
        </w:rPr>
        <w:t xml:space="preserve">Jednostka prowadząca sprawę –  </w:t>
      </w:r>
      <w:r w:rsidRPr="5CD32AA8">
        <w:rPr>
          <w:b/>
          <w:bCs/>
        </w:rPr>
        <w:t>Dział Zamówień Publicznych UJ</w:t>
      </w:r>
    </w:p>
    <w:p w14:paraId="34839873" w14:textId="77777777" w:rsidR="00062FF0" w:rsidRPr="004951C3" w:rsidRDefault="00062FF0" w:rsidP="5CD32AA8">
      <w:pPr>
        <w:widowControl/>
        <w:suppressAutoHyphens w:val="0"/>
        <w:ind w:left="3780"/>
        <w:jc w:val="both"/>
        <w:outlineLvl w:val="0"/>
        <w:rPr>
          <w:b/>
          <w:bCs/>
        </w:rPr>
      </w:pPr>
      <w:r>
        <w:rPr>
          <w:b/>
          <w:bCs/>
        </w:rPr>
        <w:t>u</w:t>
      </w:r>
      <w:r w:rsidRPr="5CD32AA8">
        <w:rPr>
          <w:b/>
          <w:bCs/>
        </w:rPr>
        <w:t>l. Straszewskiego 25/2, 31 – 113 Kraków</w:t>
      </w:r>
    </w:p>
    <w:p w14:paraId="377C3890" w14:textId="77777777" w:rsidR="00062FF0" w:rsidRPr="004951C3" w:rsidRDefault="00062FF0" w:rsidP="5CD32AA8">
      <w:pPr>
        <w:widowControl/>
        <w:tabs>
          <w:tab w:val="left" w:pos="540"/>
        </w:tabs>
        <w:suppressAutoHyphens w:val="0"/>
        <w:ind w:left="540"/>
        <w:jc w:val="both"/>
        <w:rPr>
          <w:b/>
          <w:bCs/>
        </w:rPr>
      </w:pPr>
      <w:r w:rsidRPr="5CD32AA8">
        <w:rPr>
          <w:b/>
          <w:bCs/>
        </w:rPr>
        <w:t>_______________________________________________________________________</w:t>
      </w:r>
    </w:p>
    <w:p w14:paraId="3392BC69" w14:textId="77777777" w:rsidR="00062FF0" w:rsidRPr="006C1437" w:rsidRDefault="00062FF0" w:rsidP="006C1437">
      <w:pPr>
        <w:widowControl/>
        <w:suppressAutoHyphens w:val="0"/>
        <w:ind w:left="540" w:hanging="540"/>
        <w:jc w:val="both"/>
      </w:pPr>
      <w:r w:rsidRPr="006C1437">
        <w:t xml:space="preserve">Nazwa (Firma) Wykonawcy – </w:t>
      </w:r>
    </w:p>
    <w:p w14:paraId="1F52E8A8" w14:textId="77777777" w:rsidR="00062FF0" w:rsidRPr="006C1437" w:rsidRDefault="00062FF0" w:rsidP="006C1437">
      <w:pPr>
        <w:widowControl/>
        <w:suppressAutoHyphens w:val="0"/>
        <w:ind w:left="540" w:hanging="540"/>
        <w:jc w:val="both"/>
      </w:pPr>
    </w:p>
    <w:p w14:paraId="4AB426B5" w14:textId="77777777" w:rsidR="00062FF0" w:rsidRPr="006C1437" w:rsidRDefault="00062FF0" w:rsidP="006C1437">
      <w:pPr>
        <w:widowControl/>
        <w:suppressAutoHyphens w:val="0"/>
        <w:ind w:left="540" w:hanging="540"/>
        <w:jc w:val="both"/>
      </w:pPr>
      <w:r w:rsidRPr="006C1437">
        <w:t>………………………………………………………………………………….,</w:t>
      </w:r>
    </w:p>
    <w:p w14:paraId="7C3DD800" w14:textId="77777777" w:rsidR="00062FF0" w:rsidRPr="006C1437" w:rsidRDefault="00062FF0" w:rsidP="006C1437">
      <w:pPr>
        <w:widowControl/>
        <w:suppressAutoHyphens w:val="0"/>
        <w:ind w:left="540" w:hanging="540"/>
        <w:jc w:val="both"/>
      </w:pPr>
      <w:r w:rsidRPr="006C1437">
        <w:t xml:space="preserve">Adres siedziby – </w:t>
      </w:r>
    </w:p>
    <w:p w14:paraId="6B946791" w14:textId="77777777" w:rsidR="00062FF0" w:rsidRPr="006C1437" w:rsidRDefault="00062FF0" w:rsidP="006C1437">
      <w:pPr>
        <w:widowControl/>
        <w:suppressAutoHyphens w:val="0"/>
        <w:ind w:left="540" w:hanging="540"/>
        <w:jc w:val="both"/>
      </w:pPr>
    </w:p>
    <w:p w14:paraId="37561159" w14:textId="77777777" w:rsidR="00062FF0" w:rsidRPr="006C1437" w:rsidRDefault="00062FF0" w:rsidP="006C1437">
      <w:pPr>
        <w:widowControl/>
        <w:suppressAutoHyphens w:val="0"/>
        <w:ind w:left="540" w:hanging="540"/>
        <w:jc w:val="both"/>
      </w:pPr>
      <w:r w:rsidRPr="006C1437">
        <w:t>……………………………………………………………………………………,</w:t>
      </w:r>
    </w:p>
    <w:p w14:paraId="7BE45DEB" w14:textId="77777777" w:rsidR="00062FF0" w:rsidRPr="006C1437" w:rsidRDefault="00062FF0" w:rsidP="006C1437">
      <w:pPr>
        <w:widowControl/>
        <w:suppressAutoHyphens w:val="0"/>
        <w:ind w:left="540" w:hanging="540"/>
        <w:jc w:val="both"/>
      </w:pPr>
      <w:r w:rsidRPr="006C1437">
        <w:t xml:space="preserve">Adres do korespondencji – </w:t>
      </w:r>
    </w:p>
    <w:p w14:paraId="02F3F15E" w14:textId="77777777" w:rsidR="00062FF0" w:rsidRPr="006C1437" w:rsidRDefault="00062FF0" w:rsidP="006C1437">
      <w:pPr>
        <w:widowControl/>
        <w:suppressAutoHyphens w:val="0"/>
        <w:ind w:left="540" w:hanging="540"/>
        <w:jc w:val="both"/>
      </w:pPr>
    </w:p>
    <w:p w14:paraId="637F5353" w14:textId="77777777" w:rsidR="00062FF0" w:rsidRPr="00CD0AD7" w:rsidRDefault="00062FF0" w:rsidP="006C1437">
      <w:pPr>
        <w:widowControl/>
        <w:suppressAutoHyphens w:val="0"/>
        <w:ind w:left="540" w:hanging="540"/>
        <w:jc w:val="both"/>
        <w:rPr>
          <w:lang w:val="fr-FR"/>
        </w:rPr>
      </w:pPr>
      <w:r w:rsidRPr="00CD0AD7">
        <w:rPr>
          <w:lang w:val="fr-FR"/>
        </w:rPr>
        <w:t>……………………………………………………………………………………,</w:t>
      </w:r>
    </w:p>
    <w:p w14:paraId="26AC8F7E" w14:textId="77777777" w:rsidR="00062FF0" w:rsidRPr="00CD0AD7" w:rsidRDefault="00062FF0" w:rsidP="006C1437">
      <w:pPr>
        <w:widowControl/>
        <w:suppressAutoHyphens w:val="0"/>
        <w:ind w:left="540" w:hanging="540"/>
        <w:jc w:val="both"/>
        <w:rPr>
          <w:lang w:val="fr-FR"/>
        </w:rPr>
      </w:pPr>
    </w:p>
    <w:p w14:paraId="45099450" w14:textId="77777777" w:rsidR="00062FF0" w:rsidRPr="00CD0AD7" w:rsidRDefault="00062FF0" w:rsidP="006C1437">
      <w:pPr>
        <w:widowControl/>
        <w:suppressAutoHyphens w:val="0"/>
        <w:ind w:left="540" w:hanging="540"/>
        <w:jc w:val="both"/>
        <w:outlineLvl w:val="0"/>
        <w:rPr>
          <w:lang w:val="fr-FR"/>
        </w:rPr>
      </w:pPr>
    </w:p>
    <w:p w14:paraId="1B8B9C1A" w14:textId="77777777" w:rsidR="00062FF0" w:rsidRPr="00CD0AD7" w:rsidRDefault="00062FF0" w:rsidP="006C1437">
      <w:pPr>
        <w:widowControl/>
        <w:suppressAutoHyphens w:val="0"/>
        <w:ind w:left="540" w:hanging="540"/>
        <w:jc w:val="both"/>
        <w:outlineLvl w:val="0"/>
        <w:rPr>
          <w:lang w:val="fr-FR"/>
        </w:rPr>
      </w:pPr>
      <w:r w:rsidRPr="00CD0AD7">
        <w:rPr>
          <w:lang w:val="fr-FR"/>
        </w:rPr>
        <w:t>Tel. - ......................................................; fax - ......................................................;</w:t>
      </w:r>
    </w:p>
    <w:p w14:paraId="55F05F85" w14:textId="77777777" w:rsidR="00062FF0" w:rsidRPr="00CD0AD7" w:rsidRDefault="00062FF0" w:rsidP="006C1437">
      <w:pPr>
        <w:widowControl/>
        <w:suppressAutoHyphens w:val="0"/>
        <w:ind w:left="540" w:hanging="540"/>
        <w:jc w:val="both"/>
        <w:rPr>
          <w:lang w:val="fr-FR"/>
        </w:rPr>
      </w:pPr>
    </w:p>
    <w:p w14:paraId="018D5580" w14:textId="77777777" w:rsidR="00062FF0" w:rsidRPr="00CD0AD7" w:rsidRDefault="00062FF0" w:rsidP="006C1437">
      <w:pPr>
        <w:widowControl/>
        <w:suppressAutoHyphens w:val="0"/>
        <w:ind w:left="540" w:hanging="540"/>
        <w:jc w:val="both"/>
        <w:outlineLvl w:val="0"/>
        <w:rPr>
          <w:lang w:val="fr-FR"/>
        </w:rPr>
      </w:pPr>
      <w:r w:rsidRPr="00CD0AD7">
        <w:rPr>
          <w:lang w:val="fr-FR"/>
        </w:rPr>
        <w:t>E-mail: ..............................................................;</w:t>
      </w:r>
    </w:p>
    <w:p w14:paraId="2615BD5C" w14:textId="77777777" w:rsidR="00062FF0" w:rsidRPr="00CD0AD7" w:rsidRDefault="00062FF0" w:rsidP="006C1437">
      <w:pPr>
        <w:widowControl/>
        <w:suppressAutoHyphens w:val="0"/>
        <w:ind w:left="540" w:hanging="540"/>
        <w:jc w:val="both"/>
        <w:rPr>
          <w:lang w:val="fr-FR"/>
        </w:rPr>
      </w:pPr>
    </w:p>
    <w:p w14:paraId="2B0E2C32" w14:textId="77777777" w:rsidR="00062FF0" w:rsidRPr="00CD0AD7" w:rsidRDefault="00062FF0" w:rsidP="006C1437">
      <w:pPr>
        <w:widowControl/>
        <w:suppressAutoHyphens w:val="0"/>
        <w:ind w:left="540" w:hanging="540"/>
        <w:jc w:val="both"/>
        <w:outlineLvl w:val="0"/>
        <w:rPr>
          <w:lang w:val="fr-FR"/>
        </w:rPr>
      </w:pPr>
    </w:p>
    <w:p w14:paraId="59C23ADD" w14:textId="77777777" w:rsidR="00062FF0" w:rsidRPr="00CD0AD7" w:rsidRDefault="00062FF0" w:rsidP="006C1437">
      <w:pPr>
        <w:widowControl/>
        <w:suppressAutoHyphens w:val="0"/>
        <w:ind w:left="540" w:hanging="540"/>
        <w:jc w:val="both"/>
        <w:outlineLvl w:val="0"/>
        <w:rPr>
          <w:lang w:val="fr-FR"/>
        </w:rPr>
      </w:pPr>
      <w:r w:rsidRPr="00CD0AD7">
        <w:rPr>
          <w:lang w:val="fr-FR"/>
        </w:rPr>
        <w:t>NIP - .................................................; REGON - .................................................;</w:t>
      </w:r>
    </w:p>
    <w:p w14:paraId="0B59176D" w14:textId="77777777" w:rsidR="00062FF0" w:rsidRPr="00CD0AD7" w:rsidRDefault="00062FF0" w:rsidP="00AB7B29">
      <w:pPr>
        <w:jc w:val="both"/>
        <w:rPr>
          <w:i/>
          <w:iCs/>
          <w:u w:val="single"/>
          <w:lang w:val="fr-FR"/>
        </w:rPr>
      </w:pPr>
    </w:p>
    <w:p w14:paraId="73E47860" w14:textId="3FFFCC0E" w:rsidR="00062FF0" w:rsidRPr="00740DB5" w:rsidRDefault="00062FF0" w:rsidP="00740DB5">
      <w:pPr>
        <w:widowControl/>
        <w:pBdr>
          <w:bottom w:val="single" w:sz="4" w:space="0" w:color="auto"/>
        </w:pBdr>
        <w:suppressAutoHyphens w:val="0"/>
        <w:autoSpaceDE w:val="0"/>
        <w:autoSpaceDN w:val="0"/>
        <w:adjustRightInd w:val="0"/>
        <w:jc w:val="both"/>
        <w:rPr>
          <w:i/>
          <w:iCs/>
          <w:u w:val="single"/>
        </w:rPr>
      </w:pPr>
      <w:r w:rsidRPr="00740DB5">
        <w:rPr>
          <w:i/>
          <w:iCs/>
          <w:u w:val="single"/>
        </w:rPr>
        <w:t xml:space="preserve">Nawiązując do ogłoszonego przetargu nieograniczonego na wyłonienie Wykonawcy </w:t>
      </w:r>
      <w:r w:rsidR="007048CB" w:rsidRPr="007048CB">
        <w:rPr>
          <w:i/>
          <w:u w:val="single"/>
        </w:rPr>
        <w:t xml:space="preserve">w zakresie przeprowadzenia analiz </w:t>
      </w:r>
      <w:proofErr w:type="spellStart"/>
      <w:r w:rsidR="007048CB" w:rsidRPr="007048CB">
        <w:rPr>
          <w:i/>
          <w:u w:val="single"/>
        </w:rPr>
        <w:t>mikromacierzowych</w:t>
      </w:r>
      <w:proofErr w:type="spellEnd"/>
      <w:r w:rsidR="007048CB" w:rsidRPr="007048CB">
        <w:rPr>
          <w:i/>
          <w:u w:val="single"/>
        </w:rPr>
        <w:t xml:space="preserve"> typu SNP, tj. </w:t>
      </w:r>
      <w:proofErr w:type="spellStart"/>
      <w:r w:rsidR="007048CB" w:rsidRPr="007048CB">
        <w:rPr>
          <w:i/>
          <w:u w:val="single"/>
        </w:rPr>
        <w:t>Infinium</w:t>
      </w:r>
      <w:proofErr w:type="spellEnd"/>
      <w:r w:rsidR="007048CB" w:rsidRPr="007048CB">
        <w:rPr>
          <w:i/>
          <w:u w:val="single"/>
        </w:rPr>
        <w:t xml:space="preserve">® Global Screening </w:t>
      </w:r>
      <w:proofErr w:type="spellStart"/>
      <w:r w:rsidR="007048CB" w:rsidRPr="007048CB">
        <w:rPr>
          <w:i/>
          <w:u w:val="single"/>
        </w:rPr>
        <w:t>Array</w:t>
      </w:r>
      <w:proofErr w:type="spellEnd"/>
      <w:r w:rsidR="007048CB" w:rsidRPr="007048CB">
        <w:rPr>
          <w:i/>
          <w:u w:val="single"/>
        </w:rPr>
        <w:t xml:space="preserve">, </w:t>
      </w:r>
      <w:proofErr w:type="spellStart"/>
      <w:r w:rsidR="007048CB" w:rsidRPr="007048CB">
        <w:rPr>
          <w:i/>
          <w:u w:val="single"/>
        </w:rPr>
        <w:t>Illumina</w:t>
      </w:r>
      <w:proofErr w:type="spellEnd"/>
      <w:r w:rsidR="007048CB" w:rsidRPr="007048CB">
        <w:rPr>
          <w:i/>
          <w:u w:val="single"/>
        </w:rPr>
        <w:t xml:space="preserve"> oraz analiz </w:t>
      </w:r>
      <w:proofErr w:type="spellStart"/>
      <w:r w:rsidR="007048CB" w:rsidRPr="007048CB">
        <w:rPr>
          <w:i/>
          <w:u w:val="single"/>
        </w:rPr>
        <w:t>mikromacierzowych</w:t>
      </w:r>
      <w:proofErr w:type="spellEnd"/>
      <w:r w:rsidR="007048CB" w:rsidRPr="007048CB">
        <w:rPr>
          <w:i/>
          <w:u w:val="single"/>
        </w:rPr>
        <w:t xml:space="preserve"> </w:t>
      </w:r>
      <w:proofErr w:type="spellStart"/>
      <w:r w:rsidR="007048CB" w:rsidRPr="007048CB">
        <w:rPr>
          <w:i/>
          <w:u w:val="single"/>
        </w:rPr>
        <w:t>DNAmeth</w:t>
      </w:r>
      <w:proofErr w:type="spellEnd"/>
      <w:r w:rsidR="007048CB" w:rsidRPr="007048CB">
        <w:rPr>
          <w:i/>
          <w:u w:val="single"/>
        </w:rPr>
        <w:t xml:space="preserve">, tj. </w:t>
      </w:r>
      <w:proofErr w:type="spellStart"/>
      <w:r w:rsidR="007048CB" w:rsidRPr="007048CB">
        <w:rPr>
          <w:i/>
          <w:u w:val="single"/>
        </w:rPr>
        <w:t>Infinium</w:t>
      </w:r>
      <w:proofErr w:type="spellEnd"/>
      <w:r w:rsidR="007048CB" w:rsidRPr="007048CB">
        <w:rPr>
          <w:i/>
          <w:u w:val="single"/>
        </w:rPr>
        <w:t xml:space="preserve">® </w:t>
      </w:r>
      <w:proofErr w:type="spellStart"/>
      <w:r w:rsidR="007048CB" w:rsidRPr="007048CB">
        <w:rPr>
          <w:i/>
          <w:u w:val="single"/>
        </w:rPr>
        <w:t>MethylationEPIC</w:t>
      </w:r>
      <w:proofErr w:type="spellEnd"/>
      <w:r w:rsidR="007048CB" w:rsidRPr="007048CB">
        <w:rPr>
          <w:i/>
          <w:u w:val="single"/>
        </w:rPr>
        <w:t xml:space="preserve"> 850K, </w:t>
      </w:r>
      <w:proofErr w:type="spellStart"/>
      <w:r w:rsidR="007048CB" w:rsidRPr="007048CB">
        <w:rPr>
          <w:i/>
          <w:u w:val="single"/>
        </w:rPr>
        <w:t>Illumina</w:t>
      </w:r>
      <w:proofErr w:type="spellEnd"/>
      <w:r w:rsidR="00740DB5" w:rsidRPr="00740DB5">
        <w:rPr>
          <w:i/>
          <w:u w:val="single"/>
        </w:rPr>
        <w:t xml:space="preserve"> dla MCB UJ, </w:t>
      </w:r>
      <w:r w:rsidRPr="00740DB5">
        <w:rPr>
          <w:i/>
          <w:iCs/>
          <w:u w:val="single"/>
        </w:rPr>
        <w:t>znak sprawy: 80.272.</w:t>
      </w:r>
      <w:r w:rsidR="00740DB5" w:rsidRPr="00740DB5">
        <w:rPr>
          <w:i/>
          <w:iCs/>
          <w:u w:val="single"/>
        </w:rPr>
        <w:t>117.2020</w:t>
      </w:r>
      <w:r w:rsidRPr="00740DB5">
        <w:rPr>
          <w:i/>
          <w:iCs/>
          <w:u w:val="single"/>
        </w:rPr>
        <w:t>, składamy poniższą ofertę:</w:t>
      </w:r>
    </w:p>
    <w:p w14:paraId="1EEAFB87" w14:textId="77777777" w:rsidR="00062FF0" w:rsidRPr="00740DB5" w:rsidRDefault="00062FF0" w:rsidP="00BF5B46">
      <w:pPr>
        <w:pStyle w:val="Nagwek"/>
        <w:spacing w:line="276" w:lineRule="auto"/>
        <w:jc w:val="both"/>
        <w:rPr>
          <w:szCs w:val="24"/>
        </w:rPr>
      </w:pPr>
    </w:p>
    <w:p w14:paraId="37C03F3D" w14:textId="75921325" w:rsidR="00062FF0" w:rsidRPr="001F27A9" w:rsidRDefault="00062FF0" w:rsidP="0078463B">
      <w:pPr>
        <w:widowControl/>
        <w:numPr>
          <w:ilvl w:val="0"/>
          <w:numId w:val="4"/>
        </w:numPr>
        <w:tabs>
          <w:tab w:val="clear" w:pos="555"/>
        </w:tabs>
        <w:suppressAutoHyphens w:val="0"/>
        <w:spacing w:after="120" w:line="360" w:lineRule="auto"/>
        <w:ind w:left="425" w:hanging="425"/>
        <w:jc w:val="both"/>
      </w:pPr>
      <w:r w:rsidRPr="001F27A9">
        <w:t xml:space="preserve">oferujemy wykonanie całości przedmiotu zamówienia </w:t>
      </w:r>
      <w:r w:rsidR="00D41F3A">
        <w:t xml:space="preserve">za </w:t>
      </w:r>
      <w:r>
        <w:t xml:space="preserve"> kwotę netto …………………</w:t>
      </w:r>
      <w:r w:rsidR="00592D7E">
        <w:t xml:space="preserve"> PLN</w:t>
      </w:r>
      <w:r w:rsidRPr="001F27A9">
        <w:rPr>
          <w:i/>
          <w:iCs/>
        </w:rPr>
        <w:t>*</w:t>
      </w:r>
      <w:r w:rsidRPr="001F27A9">
        <w:t>, plus należny podatek VAT w wysokości ….......</w:t>
      </w:r>
      <w:r w:rsidRPr="001F27A9">
        <w:rPr>
          <w:i/>
          <w:iCs/>
        </w:rPr>
        <w:t xml:space="preserve"> * </w:t>
      </w:r>
      <w:r w:rsidRPr="001F27A9">
        <w:t>%, co</w:t>
      </w:r>
      <w:r>
        <w:t> </w:t>
      </w:r>
      <w:r w:rsidRPr="001F27A9">
        <w:t>daje kwotę brutto ….......................</w:t>
      </w:r>
      <w:r w:rsidRPr="001F27A9">
        <w:rPr>
          <w:i/>
          <w:iCs/>
        </w:rPr>
        <w:t xml:space="preserve"> * </w:t>
      </w:r>
      <w:r w:rsidRPr="001F27A9">
        <w:t xml:space="preserve"> (słownie :………</w:t>
      </w:r>
      <w:r>
        <w:t>…………………………………………</w:t>
      </w:r>
      <w:r w:rsidRPr="001F27A9">
        <w:t>....</w:t>
      </w:r>
      <w:r w:rsidRPr="001F27A9">
        <w:rPr>
          <w:i/>
          <w:iCs/>
        </w:rPr>
        <w:t xml:space="preserve"> </w:t>
      </w:r>
      <w:r w:rsidR="00592D7E">
        <w:rPr>
          <w:i/>
          <w:iCs/>
        </w:rPr>
        <w:t>PLN</w:t>
      </w:r>
      <w:r w:rsidRPr="001F27A9">
        <w:rPr>
          <w:i/>
          <w:iCs/>
        </w:rPr>
        <w:t>*</w:t>
      </w:r>
      <w:r w:rsidRPr="001F27A9">
        <w:t xml:space="preserve">), </w:t>
      </w:r>
    </w:p>
    <w:p w14:paraId="68780E19" w14:textId="21C5F87C" w:rsidR="00062FF0" w:rsidRPr="00C466EE" w:rsidRDefault="00062FF0" w:rsidP="007B4033">
      <w:pPr>
        <w:widowControl/>
        <w:numPr>
          <w:ilvl w:val="0"/>
          <w:numId w:val="36"/>
        </w:numPr>
        <w:tabs>
          <w:tab w:val="num" w:pos="360"/>
        </w:tabs>
        <w:suppressAutoHyphens w:val="0"/>
        <w:ind w:left="360" w:hanging="540"/>
        <w:jc w:val="both"/>
      </w:pPr>
      <w:r w:rsidRPr="00C466EE">
        <w:rPr>
          <w:iCs/>
        </w:rPr>
        <w:t>oświadczamy, że w zakresie dodatkowych kryteriów oceny ofert, oferujemy (właściwe zaznaczyć):</w:t>
      </w:r>
    </w:p>
    <w:p w14:paraId="42DA78A6" w14:textId="536215D1" w:rsidR="00C466EE" w:rsidRPr="00C466EE" w:rsidRDefault="00C466EE" w:rsidP="00C466EE">
      <w:pPr>
        <w:pStyle w:val="Akapitzlist"/>
        <w:ind w:left="555" w:hanging="129"/>
        <w:jc w:val="both"/>
      </w:pPr>
      <w:r w:rsidRPr="00C466EE">
        <w:sym w:font="Wingdings 2" w:char="F030"/>
      </w:r>
      <w:r w:rsidRPr="00C466EE">
        <w:t xml:space="preserve">  oferujemy czas przechowywania danych (wyników badania) na serwerze online  wynoszący 60 dni - </w:t>
      </w:r>
    </w:p>
    <w:p w14:paraId="4207B26F" w14:textId="74EBD381" w:rsidR="00FC5D79" w:rsidRPr="00C466EE" w:rsidRDefault="00062FF0" w:rsidP="00C466EE">
      <w:pPr>
        <w:widowControl/>
        <w:suppressAutoHyphens w:val="0"/>
        <w:ind w:left="360"/>
        <w:jc w:val="both"/>
      </w:pPr>
      <w:r w:rsidRPr="00C466EE">
        <w:sym w:font="Wingdings 2" w:char="F030"/>
      </w:r>
      <w:r w:rsidRPr="00C466EE">
        <w:t xml:space="preserve">  </w:t>
      </w:r>
      <w:r w:rsidR="00C466EE" w:rsidRPr="00C466EE">
        <w:t>oferujemy</w:t>
      </w:r>
      <w:r w:rsidR="00FC5D79" w:rsidRPr="00C466EE">
        <w:t xml:space="preserve"> czas przechowywania danych (wyników badania) na serwerze online  </w:t>
      </w:r>
      <w:r w:rsidR="00C466EE" w:rsidRPr="00C466EE">
        <w:t xml:space="preserve">wynoszący </w:t>
      </w:r>
      <w:r w:rsidR="00FC5D79" w:rsidRPr="00C466EE">
        <w:t xml:space="preserve">90 dni - </w:t>
      </w:r>
    </w:p>
    <w:p w14:paraId="5820048C" w14:textId="77777777" w:rsidR="00592D7E" w:rsidRDefault="00C466EE" w:rsidP="00757645">
      <w:pPr>
        <w:widowControl/>
        <w:suppressAutoHyphens w:val="0"/>
        <w:ind w:left="360"/>
        <w:jc w:val="both"/>
      </w:pPr>
      <w:r>
        <w:t>(właściwe zaznaczyć, jeżeli są oferowane)</w:t>
      </w:r>
    </w:p>
    <w:p w14:paraId="6224BFBD" w14:textId="05E3C74B" w:rsidR="00062FF0" w:rsidRPr="00592D7E" w:rsidRDefault="00062FF0" w:rsidP="00592D7E">
      <w:pPr>
        <w:pStyle w:val="Akapitzlist"/>
        <w:numPr>
          <w:ilvl w:val="0"/>
          <w:numId w:val="36"/>
        </w:numPr>
        <w:tabs>
          <w:tab w:val="clear" w:pos="555"/>
          <w:tab w:val="num" w:pos="426"/>
        </w:tabs>
        <w:ind w:hanging="697"/>
        <w:jc w:val="both"/>
        <w:rPr>
          <w:iCs/>
        </w:rPr>
      </w:pPr>
      <w:r w:rsidRPr="00592D7E">
        <w:rPr>
          <w:iCs/>
        </w:rPr>
        <w:t>oferujemy termin realizacji zamówienia zgodny z wymaganiami opisanymi w pkt 4) SIWZ.</w:t>
      </w:r>
    </w:p>
    <w:p w14:paraId="36DCB2B7" w14:textId="77777777" w:rsidR="00062FF0" w:rsidRPr="009C588B" w:rsidRDefault="00062FF0" w:rsidP="007B4033">
      <w:pPr>
        <w:widowControl/>
        <w:numPr>
          <w:ilvl w:val="0"/>
          <w:numId w:val="36"/>
        </w:numPr>
        <w:tabs>
          <w:tab w:val="num" w:pos="360"/>
        </w:tabs>
        <w:suppressAutoHyphens w:val="0"/>
        <w:ind w:left="360" w:hanging="540"/>
        <w:jc w:val="both"/>
        <w:rPr>
          <w:iCs/>
        </w:rPr>
      </w:pPr>
      <w:r w:rsidRPr="009C588B">
        <w:rPr>
          <w:iCs/>
        </w:rPr>
        <w:t xml:space="preserve">oświadczamy, że oferujemy przedmiot zamówienia zgodny z wymaganiami i warunkami określonymi przez Zamawiającego w SIWZ i potwierdzamy przyjęcie warunków umownych i warunków płatności zawartych w SIWZ i we wzorze umowy stanowiącym załącznik do SIWZ, </w:t>
      </w:r>
    </w:p>
    <w:p w14:paraId="4BC0F663" w14:textId="77777777" w:rsidR="00062FF0" w:rsidRPr="009C588B" w:rsidRDefault="00062FF0" w:rsidP="007B4033">
      <w:pPr>
        <w:widowControl/>
        <w:numPr>
          <w:ilvl w:val="0"/>
          <w:numId w:val="36"/>
        </w:numPr>
        <w:tabs>
          <w:tab w:val="num" w:pos="360"/>
        </w:tabs>
        <w:suppressAutoHyphens w:val="0"/>
        <w:ind w:left="360" w:hanging="540"/>
        <w:jc w:val="both"/>
        <w:rPr>
          <w:iCs/>
        </w:rPr>
      </w:pPr>
      <w:r w:rsidRPr="009C588B">
        <w:rPr>
          <w:iCs/>
        </w:rPr>
        <w:lastRenderedPageBreak/>
        <w:t>oświadczamy, że wybór oferty:</w:t>
      </w:r>
    </w:p>
    <w:p w14:paraId="44B920FC" w14:textId="77777777" w:rsidR="00062FF0" w:rsidRPr="009C588B" w:rsidRDefault="00062FF0" w:rsidP="00D27D36">
      <w:pPr>
        <w:widowControl/>
        <w:suppressAutoHyphens w:val="0"/>
        <w:ind w:left="555" w:hanging="195"/>
        <w:jc w:val="both"/>
      </w:pPr>
      <w:r w:rsidRPr="009C588B">
        <w:t>- nie będzie prowadził do powstania u Zamawiającego obowiązku podatkowego zgodnie z przepisami o podatku od towarów i usług.*</w:t>
      </w:r>
    </w:p>
    <w:p w14:paraId="0D334867" w14:textId="77777777" w:rsidR="00062FF0" w:rsidRPr="009C588B" w:rsidRDefault="00062FF0" w:rsidP="00D27D36">
      <w:pPr>
        <w:widowControl/>
        <w:suppressAutoHyphens w:val="0"/>
        <w:spacing w:after="120"/>
        <w:ind w:left="555" w:hanging="195"/>
        <w:jc w:val="both"/>
      </w:pPr>
      <w:r w:rsidRPr="009C588B">
        <w:t>- będzie prowadził do powstania u Zamawiającego obowiązku podatkowego zgodnie z przepisami o podatku od towarów i usług. Powyższy obowiązek podatkowy będzie dotyczył (tak zwany „odwrócony VAT”) ……………………………..………… (</w:t>
      </w:r>
      <w:r w:rsidRPr="009C588B">
        <w:rPr>
          <w:i/>
        </w:rPr>
        <w:t>Wpisać nazwę /rodzaj towaru lub usługi, które będą prowadziły do powstania u Zamawiającego obowiązku podatkowego zgodnie z przepisami o podatku od towarów i usług)</w:t>
      </w:r>
      <w:r w:rsidRPr="009C588B">
        <w:rPr>
          <w:i/>
          <w:vertAlign w:val="superscript"/>
        </w:rPr>
        <w:t xml:space="preserve"> </w:t>
      </w:r>
      <w:r w:rsidRPr="009C588B">
        <w:t>objętych przedmiotem zamówienia.*</w:t>
      </w:r>
    </w:p>
    <w:p w14:paraId="036D5DA1" w14:textId="4EF59D6D" w:rsidR="00062FF0" w:rsidRPr="009C588B" w:rsidRDefault="00062FF0" w:rsidP="007B4033">
      <w:pPr>
        <w:widowControl/>
        <w:numPr>
          <w:ilvl w:val="0"/>
          <w:numId w:val="36"/>
        </w:numPr>
        <w:tabs>
          <w:tab w:val="num" w:pos="360"/>
        </w:tabs>
        <w:suppressAutoHyphens w:val="0"/>
        <w:ind w:left="360" w:hanging="540"/>
        <w:jc w:val="both"/>
        <w:rPr>
          <w:iCs/>
        </w:rPr>
      </w:pPr>
      <w:r w:rsidRPr="009C588B">
        <w:rPr>
          <w:iCs/>
        </w:rPr>
        <w:t xml:space="preserve">oferujemy termin płatności wynoszący do </w:t>
      </w:r>
      <w:r w:rsidR="00757645">
        <w:rPr>
          <w:iCs/>
        </w:rPr>
        <w:t>14</w:t>
      </w:r>
      <w:r w:rsidRPr="009C588B">
        <w:rPr>
          <w:iCs/>
        </w:rPr>
        <w:t xml:space="preserve"> dni liczony od doręczenia faktury odpowiednio dla wymagań określonych w SIWZ, </w:t>
      </w:r>
    </w:p>
    <w:p w14:paraId="418DD457" w14:textId="1CCD1314" w:rsidR="00062FF0" w:rsidRPr="009F563B" w:rsidRDefault="00062FF0" w:rsidP="009F563B">
      <w:pPr>
        <w:widowControl/>
        <w:numPr>
          <w:ilvl w:val="0"/>
          <w:numId w:val="36"/>
        </w:numPr>
        <w:tabs>
          <w:tab w:val="num" w:pos="360"/>
        </w:tabs>
        <w:suppressAutoHyphens w:val="0"/>
        <w:ind w:left="360" w:hanging="540"/>
        <w:jc w:val="both"/>
        <w:rPr>
          <w:iCs/>
        </w:rPr>
      </w:pPr>
      <w:r w:rsidRPr="009C588B">
        <w:rPr>
          <w:iCs/>
        </w:rPr>
        <w:t>w przypadku przyznania zamówienia - zobowiązujemy się do zawarcia umowy w miejscu i terminie wyznaczonym przez Zamawiającego,</w:t>
      </w:r>
    </w:p>
    <w:p w14:paraId="7917ECC3" w14:textId="77777777" w:rsidR="00062FF0" w:rsidRPr="009C588B" w:rsidRDefault="00062FF0" w:rsidP="007B4033">
      <w:pPr>
        <w:widowControl/>
        <w:numPr>
          <w:ilvl w:val="0"/>
          <w:numId w:val="36"/>
        </w:numPr>
        <w:tabs>
          <w:tab w:val="num" w:pos="360"/>
        </w:tabs>
        <w:suppressAutoHyphens w:val="0"/>
        <w:ind w:left="360" w:hanging="540"/>
        <w:jc w:val="both"/>
        <w:rPr>
          <w:iCs/>
        </w:rPr>
      </w:pPr>
      <w:r w:rsidRPr="009C588B">
        <w:rPr>
          <w:iCs/>
        </w:rPr>
        <w:t xml:space="preserve">oświadczamy, że uważamy się za związanych niniejszą ofertą na czas wskazany w specyfikacji istotnych warunków zamówienia, tj. 60 dni od daty jej otwarcia, </w:t>
      </w:r>
    </w:p>
    <w:p w14:paraId="25E2E8E8" w14:textId="77777777" w:rsidR="00062FF0" w:rsidRPr="009C588B" w:rsidRDefault="00062FF0" w:rsidP="007B4033">
      <w:pPr>
        <w:widowControl/>
        <w:numPr>
          <w:ilvl w:val="0"/>
          <w:numId w:val="36"/>
        </w:numPr>
        <w:tabs>
          <w:tab w:val="num" w:pos="360"/>
        </w:tabs>
        <w:suppressAutoHyphens w:val="0"/>
        <w:ind w:left="360" w:hanging="540"/>
        <w:jc w:val="both"/>
        <w:rPr>
          <w:iCs/>
        </w:rPr>
      </w:pPr>
      <w:r w:rsidRPr="009C588B">
        <w:rPr>
          <w:iCs/>
        </w:rPr>
        <w:t>oferta liczy ........................* kolejno ponumerowanych kart,</w:t>
      </w:r>
    </w:p>
    <w:p w14:paraId="0D0DCDB2" w14:textId="77777777" w:rsidR="00062FF0" w:rsidRPr="009C588B" w:rsidRDefault="00062FF0" w:rsidP="007B4033">
      <w:pPr>
        <w:widowControl/>
        <w:numPr>
          <w:ilvl w:val="0"/>
          <w:numId w:val="36"/>
        </w:numPr>
        <w:tabs>
          <w:tab w:val="num" w:pos="360"/>
        </w:tabs>
        <w:suppressAutoHyphens w:val="0"/>
        <w:ind w:left="360" w:hanging="540"/>
        <w:jc w:val="both"/>
        <w:rPr>
          <w:iCs/>
        </w:rPr>
      </w:pPr>
      <w:r w:rsidRPr="009C588B">
        <w:rPr>
          <w:iCs/>
        </w:rPr>
        <w:t>załącznikami do niniejszego formularza oferty są:</w:t>
      </w:r>
    </w:p>
    <w:p w14:paraId="6598EF18" w14:textId="77777777" w:rsidR="00062FF0" w:rsidRPr="009C588B" w:rsidRDefault="00062FF0" w:rsidP="00D27D36">
      <w:pPr>
        <w:tabs>
          <w:tab w:val="num" w:pos="540"/>
        </w:tabs>
        <w:ind w:left="540" w:hanging="256"/>
        <w:jc w:val="both"/>
      </w:pPr>
      <w:r w:rsidRPr="009C588B">
        <w:t>załącznik nr 1 – oświadczenie Wykonawcy o spełnieniu warunków w postępowaniu i braku podstaw wykluczenia w formie Jednolitego Europejskiego Dokumentu Zamówienia (JEDZ),</w:t>
      </w:r>
    </w:p>
    <w:p w14:paraId="371945DC" w14:textId="7E1E8506" w:rsidR="00062FF0" w:rsidRPr="009C588B" w:rsidRDefault="00062FF0" w:rsidP="00D27D36">
      <w:pPr>
        <w:tabs>
          <w:tab w:val="num" w:pos="540"/>
        </w:tabs>
        <w:ind w:left="540" w:hanging="256"/>
        <w:jc w:val="both"/>
      </w:pPr>
      <w:r w:rsidRPr="009C588B">
        <w:t>załącznik nr 2 – kalkulacja ceny ofert</w:t>
      </w:r>
      <w:r w:rsidR="00D41F3A">
        <w:t>y</w:t>
      </w:r>
      <w:r w:rsidRPr="009C588B">
        <w:t xml:space="preserve">, </w:t>
      </w:r>
    </w:p>
    <w:p w14:paraId="5F99D01A" w14:textId="77777777" w:rsidR="00062FF0" w:rsidRPr="009C588B" w:rsidRDefault="00062FF0" w:rsidP="00D27D36">
      <w:pPr>
        <w:tabs>
          <w:tab w:val="num" w:pos="540"/>
        </w:tabs>
        <w:ind w:left="540" w:hanging="256"/>
        <w:jc w:val="both"/>
      </w:pPr>
      <w:r w:rsidRPr="009C588B">
        <w:t>załącznik nr 3 - wykaz podwykonawców (o ile dotyczy)</w:t>
      </w:r>
    </w:p>
    <w:p w14:paraId="2AD164B7" w14:textId="77777777" w:rsidR="00062FF0" w:rsidRPr="009C588B" w:rsidRDefault="00062FF0" w:rsidP="00D27D36">
      <w:pPr>
        <w:tabs>
          <w:tab w:val="num" w:pos="540"/>
        </w:tabs>
        <w:ind w:left="540" w:hanging="256"/>
        <w:jc w:val="both"/>
      </w:pPr>
      <w:r w:rsidRPr="009C588B">
        <w:t>załącznik nr 4 – pisemne zobowiązanie podmiotu na zasobach którego polega Wykonawca</w:t>
      </w:r>
    </w:p>
    <w:p w14:paraId="3E119034" w14:textId="77777777" w:rsidR="00062FF0" w:rsidRPr="009C588B" w:rsidRDefault="00062FF0" w:rsidP="00D27D36">
      <w:pPr>
        <w:tabs>
          <w:tab w:val="num" w:pos="540"/>
        </w:tabs>
        <w:ind w:left="540" w:hanging="256"/>
        <w:jc w:val="both"/>
      </w:pPr>
      <w:r w:rsidRPr="009C588B">
        <w:t>załącznik nr 5 - oświadczenie wykonawcy w zakresie wypełnienia obowiązków informacyjnych przewidzianych w art. 13 lub art. 14 RODO</w:t>
      </w:r>
    </w:p>
    <w:p w14:paraId="42D5FEEC" w14:textId="77777777" w:rsidR="00062FF0" w:rsidRPr="004D18A6" w:rsidRDefault="00062FF0" w:rsidP="00D27D36">
      <w:pPr>
        <w:tabs>
          <w:tab w:val="num" w:pos="540"/>
        </w:tabs>
        <w:ind w:left="540" w:hanging="256"/>
        <w:jc w:val="both"/>
      </w:pPr>
    </w:p>
    <w:p w14:paraId="26A16A05" w14:textId="77777777" w:rsidR="00062FF0" w:rsidRPr="000E08D3" w:rsidRDefault="00062FF0" w:rsidP="00D27D36">
      <w:pPr>
        <w:tabs>
          <w:tab w:val="num" w:pos="540"/>
        </w:tabs>
        <w:ind w:left="540" w:hanging="256"/>
        <w:jc w:val="both"/>
      </w:pPr>
      <w:r w:rsidRPr="004D18A6">
        <w:t>inne – .................................................................*.</w:t>
      </w:r>
    </w:p>
    <w:p w14:paraId="196D03D5" w14:textId="77777777" w:rsidR="00062FF0" w:rsidRPr="00917578" w:rsidRDefault="00062FF0">
      <w:pPr>
        <w:ind w:left="360"/>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0638B6D5" w14:textId="77777777" w:rsidR="00062FF0" w:rsidRPr="004951C3" w:rsidRDefault="00062FF0" w:rsidP="00AB7B29">
      <w:pPr>
        <w:widowControl/>
        <w:suppressAutoHyphens w:val="0"/>
        <w:ind w:left="540"/>
        <w:jc w:val="both"/>
        <w:outlineLvl w:val="0"/>
        <w:rPr>
          <w:i/>
          <w:iCs/>
        </w:rPr>
      </w:pPr>
    </w:p>
    <w:p w14:paraId="48CAC28D" w14:textId="77777777" w:rsidR="00062FF0" w:rsidRDefault="00062FF0" w:rsidP="00AB7B29">
      <w:pPr>
        <w:widowControl/>
        <w:suppressAutoHyphens w:val="0"/>
        <w:ind w:left="540"/>
        <w:jc w:val="both"/>
        <w:outlineLvl w:val="0"/>
        <w:rPr>
          <w:i/>
          <w:iCs/>
        </w:rPr>
      </w:pPr>
    </w:p>
    <w:p w14:paraId="25966567" w14:textId="77777777" w:rsidR="00062FF0" w:rsidRDefault="00062FF0" w:rsidP="00BD1979">
      <w:pPr>
        <w:widowControl/>
        <w:suppressAutoHyphens w:val="0"/>
        <w:jc w:val="both"/>
        <w:rPr>
          <w:b/>
          <w:bCs/>
        </w:rPr>
      </w:pPr>
    </w:p>
    <w:p w14:paraId="15BCF384" w14:textId="77777777" w:rsidR="00062FF0" w:rsidRDefault="00062FF0" w:rsidP="00BD1979">
      <w:pPr>
        <w:widowControl/>
        <w:suppressAutoHyphens w:val="0"/>
        <w:jc w:val="both"/>
        <w:rPr>
          <w:b/>
          <w:bCs/>
        </w:rPr>
        <w:sectPr w:rsidR="00062FF0" w:rsidSect="0058081D">
          <w:headerReference w:type="default" r:id="rId28"/>
          <w:footerReference w:type="even" r:id="rId29"/>
          <w:footerReference w:type="default" r:id="rId30"/>
          <w:pgSz w:w="11907" w:h="16840" w:code="9"/>
          <w:pgMar w:top="582" w:right="1418" w:bottom="1418" w:left="1418" w:header="568" w:footer="708" w:gutter="0"/>
          <w:cols w:space="708"/>
          <w:noEndnote/>
        </w:sectPr>
      </w:pPr>
    </w:p>
    <w:p w14:paraId="0CD6D34B" w14:textId="77777777" w:rsidR="00062FF0" w:rsidRPr="00CA2F8C" w:rsidRDefault="00062FF0" w:rsidP="00D27D36">
      <w:pPr>
        <w:pStyle w:val="Tekstpodstawowy"/>
        <w:spacing w:line="240" w:lineRule="auto"/>
        <w:ind w:left="540"/>
        <w:jc w:val="right"/>
        <w:outlineLvl w:val="0"/>
        <w:rPr>
          <w:b/>
          <w:bCs/>
        </w:rPr>
      </w:pPr>
      <w:r w:rsidRPr="00CA2F8C">
        <w:rPr>
          <w:b/>
          <w:bCs/>
        </w:rPr>
        <w:lastRenderedPageBreak/>
        <w:t>Załącznik nr 2 do formularza oferty</w:t>
      </w:r>
    </w:p>
    <w:p w14:paraId="28748A89" w14:textId="77777777" w:rsidR="00062FF0" w:rsidRPr="00CA2F8C" w:rsidRDefault="00062FF0" w:rsidP="00D27D36">
      <w:pPr>
        <w:pStyle w:val="Tekstpodstawowy"/>
        <w:spacing w:line="240" w:lineRule="auto"/>
        <w:ind w:left="540"/>
        <w:jc w:val="right"/>
        <w:outlineLvl w:val="0"/>
        <w:rPr>
          <w:b/>
          <w:bCs/>
        </w:rPr>
      </w:pPr>
    </w:p>
    <w:p w14:paraId="19F37CA5" w14:textId="77777777" w:rsidR="00062FF0" w:rsidRPr="001B792B" w:rsidRDefault="00062FF0" w:rsidP="00D27D36">
      <w:pPr>
        <w:pStyle w:val="Tekstpodstawowy"/>
        <w:spacing w:line="240" w:lineRule="auto"/>
        <w:rPr>
          <w:i/>
          <w:iCs/>
        </w:rPr>
      </w:pPr>
      <w:r w:rsidRPr="001B792B">
        <w:rPr>
          <w:i/>
          <w:iCs/>
        </w:rPr>
        <w:t>(Pieczęć firmowa Wykonawcy)</w:t>
      </w:r>
    </w:p>
    <w:p w14:paraId="2D01755F" w14:textId="77777777" w:rsidR="00062FF0" w:rsidRPr="001B792B" w:rsidRDefault="00062FF0" w:rsidP="00D27D36">
      <w:pPr>
        <w:pStyle w:val="Tekstpodstawowy"/>
        <w:spacing w:line="240" w:lineRule="auto"/>
      </w:pPr>
    </w:p>
    <w:p w14:paraId="2C009687" w14:textId="77777777" w:rsidR="00062FF0" w:rsidRPr="001B792B" w:rsidRDefault="00062FF0" w:rsidP="00D27D36">
      <w:pPr>
        <w:pStyle w:val="Tekstpodstawowy"/>
        <w:spacing w:line="240" w:lineRule="auto"/>
      </w:pPr>
    </w:p>
    <w:p w14:paraId="2D9B8ACB" w14:textId="6C47489F" w:rsidR="00062FF0" w:rsidRPr="001B792B" w:rsidRDefault="00062FF0" w:rsidP="00D27D36">
      <w:pPr>
        <w:pStyle w:val="Tekstpodstawowy"/>
        <w:spacing w:line="240" w:lineRule="auto"/>
      </w:pPr>
      <w:r w:rsidRPr="001B792B">
        <w:t>Niniejszy załącznik zawiera szczegół</w:t>
      </w:r>
      <w:r w:rsidR="00D41F3A" w:rsidRPr="001B792B">
        <w:t>ową kalkulację cenową przedmiotu zamówienia.</w:t>
      </w:r>
    </w:p>
    <w:p w14:paraId="432847BE" w14:textId="77777777" w:rsidR="00062FF0" w:rsidRPr="001B792B" w:rsidRDefault="00062FF0" w:rsidP="00D27D36">
      <w:pPr>
        <w:pStyle w:val="Tekstpodstawowy"/>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3416"/>
        <w:gridCol w:w="869"/>
        <w:gridCol w:w="1545"/>
        <w:gridCol w:w="1555"/>
        <w:gridCol w:w="1669"/>
      </w:tblGrid>
      <w:tr w:rsidR="00D41F3A" w:rsidRPr="001B792B" w14:paraId="7C8E359A" w14:textId="77777777" w:rsidTr="00D41F3A">
        <w:trPr>
          <w:trHeight w:val="770"/>
        </w:trPr>
        <w:tc>
          <w:tcPr>
            <w:tcW w:w="832" w:type="dxa"/>
          </w:tcPr>
          <w:p w14:paraId="7B550E20" w14:textId="77777777" w:rsidR="00D41F3A" w:rsidRPr="001B792B" w:rsidRDefault="00D41F3A" w:rsidP="00477A94">
            <w:pPr>
              <w:pStyle w:val="Tekstpodstawowy"/>
              <w:spacing w:line="240" w:lineRule="auto"/>
            </w:pPr>
            <w:r w:rsidRPr="001B792B">
              <w:t>Lp.</w:t>
            </w:r>
          </w:p>
        </w:tc>
        <w:tc>
          <w:tcPr>
            <w:tcW w:w="3416" w:type="dxa"/>
          </w:tcPr>
          <w:p w14:paraId="090BD41E" w14:textId="77777777" w:rsidR="00D41F3A" w:rsidRPr="001B792B" w:rsidRDefault="00D41F3A" w:rsidP="00477A94">
            <w:pPr>
              <w:pStyle w:val="Tekstpodstawowy"/>
              <w:spacing w:line="240" w:lineRule="auto"/>
            </w:pPr>
            <w:r w:rsidRPr="001B792B">
              <w:t>Nazwa</w:t>
            </w:r>
          </w:p>
        </w:tc>
        <w:tc>
          <w:tcPr>
            <w:tcW w:w="869" w:type="dxa"/>
          </w:tcPr>
          <w:p w14:paraId="25D54B5B" w14:textId="77777777" w:rsidR="00D41F3A" w:rsidRPr="001B792B" w:rsidRDefault="00D41F3A" w:rsidP="00477A94">
            <w:pPr>
              <w:pStyle w:val="Tekstpodstawowy"/>
              <w:spacing w:line="240" w:lineRule="auto"/>
            </w:pPr>
            <w:r w:rsidRPr="001B792B">
              <w:t>Liczba sztuk</w:t>
            </w:r>
          </w:p>
        </w:tc>
        <w:tc>
          <w:tcPr>
            <w:tcW w:w="1545" w:type="dxa"/>
          </w:tcPr>
          <w:p w14:paraId="126A0441" w14:textId="5F937497" w:rsidR="00D41F3A" w:rsidRPr="001B792B" w:rsidRDefault="00D41F3A" w:rsidP="00477A94">
            <w:pPr>
              <w:pStyle w:val="Tekstpodstawowy"/>
              <w:spacing w:line="240" w:lineRule="auto"/>
            </w:pPr>
            <w:r w:rsidRPr="001B792B">
              <w:t xml:space="preserve">Cena </w:t>
            </w:r>
            <w:r w:rsidR="00102A3A" w:rsidRPr="001B792B">
              <w:t xml:space="preserve">PLN </w:t>
            </w:r>
            <w:r w:rsidRPr="001B792B">
              <w:t>netto za sztukę</w:t>
            </w:r>
          </w:p>
        </w:tc>
        <w:tc>
          <w:tcPr>
            <w:tcW w:w="1555" w:type="dxa"/>
          </w:tcPr>
          <w:p w14:paraId="0831F965" w14:textId="1612E6C7" w:rsidR="00D41F3A" w:rsidRPr="001B792B" w:rsidRDefault="00D41F3A" w:rsidP="00477A94">
            <w:pPr>
              <w:pStyle w:val="Tekstpodstawowy"/>
              <w:spacing w:line="240" w:lineRule="auto"/>
            </w:pPr>
            <w:r w:rsidRPr="001B792B">
              <w:t xml:space="preserve">Wartość </w:t>
            </w:r>
            <w:r w:rsidR="00102A3A" w:rsidRPr="001B792B">
              <w:t xml:space="preserve">PLN </w:t>
            </w:r>
          </w:p>
          <w:p w14:paraId="003943FF" w14:textId="5FCEEC07" w:rsidR="00D41F3A" w:rsidRPr="001B792B" w:rsidRDefault="00102A3A" w:rsidP="00477A94">
            <w:pPr>
              <w:pStyle w:val="Tekstpodstawowy"/>
              <w:spacing w:line="240" w:lineRule="auto"/>
            </w:pPr>
            <w:r w:rsidRPr="001B792B">
              <w:t>n</w:t>
            </w:r>
            <w:r w:rsidR="00D41F3A" w:rsidRPr="001B792B">
              <w:t>etto</w:t>
            </w:r>
          </w:p>
        </w:tc>
        <w:tc>
          <w:tcPr>
            <w:tcW w:w="1669" w:type="dxa"/>
          </w:tcPr>
          <w:p w14:paraId="2FF246AD" w14:textId="3B2EBAD6" w:rsidR="00D41F3A" w:rsidRPr="001B792B" w:rsidRDefault="00D41F3A" w:rsidP="00477A94">
            <w:pPr>
              <w:pStyle w:val="Tekstpodstawowy"/>
              <w:spacing w:line="240" w:lineRule="auto"/>
            </w:pPr>
            <w:r w:rsidRPr="001B792B">
              <w:t xml:space="preserve">Wartość </w:t>
            </w:r>
            <w:r w:rsidR="00102A3A" w:rsidRPr="001B792B">
              <w:t xml:space="preserve">PLN </w:t>
            </w:r>
            <w:r w:rsidRPr="001B792B">
              <w:t>brutto</w:t>
            </w:r>
          </w:p>
        </w:tc>
      </w:tr>
      <w:tr w:rsidR="00D41F3A" w:rsidRPr="001B792B" w14:paraId="1FF1782F" w14:textId="77777777" w:rsidTr="00D41F3A">
        <w:trPr>
          <w:trHeight w:val="1021"/>
        </w:trPr>
        <w:tc>
          <w:tcPr>
            <w:tcW w:w="832" w:type="dxa"/>
          </w:tcPr>
          <w:p w14:paraId="76AB5A64" w14:textId="77777777" w:rsidR="00D41F3A" w:rsidRPr="001B792B" w:rsidRDefault="00D41F3A" w:rsidP="00477A94">
            <w:pPr>
              <w:pStyle w:val="Tekstpodstawowy"/>
              <w:spacing w:line="240" w:lineRule="auto"/>
            </w:pPr>
            <w:r w:rsidRPr="001B792B">
              <w:t>1</w:t>
            </w:r>
          </w:p>
        </w:tc>
        <w:tc>
          <w:tcPr>
            <w:tcW w:w="3416" w:type="dxa"/>
          </w:tcPr>
          <w:p w14:paraId="26B79B80" w14:textId="0460E658" w:rsidR="00D41F3A" w:rsidRPr="001B792B" w:rsidRDefault="00D41F3A" w:rsidP="00116930">
            <w:pPr>
              <w:pStyle w:val="Tekstpodstawowy"/>
              <w:spacing w:line="240" w:lineRule="auto"/>
              <w:jc w:val="left"/>
              <w:rPr>
                <w:rStyle w:val="normaltextrun"/>
                <w:bCs/>
                <w:szCs w:val="24"/>
                <w:lang w:val="en-US"/>
              </w:rPr>
            </w:pPr>
            <w:r w:rsidRPr="001B792B">
              <w:rPr>
                <w:rFonts w:cs="Calibri"/>
                <w:szCs w:val="24"/>
              </w:rPr>
              <w:t xml:space="preserve">Analiza </w:t>
            </w:r>
            <w:proofErr w:type="spellStart"/>
            <w:r w:rsidRPr="001B792B">
              <w:rPr>
                <w:rFonts w:cs="Calibri"/>
                <w:szCs w:val="24"/>
              </w:rPr>
              <w:t>mikromacierzowa</w:t>
            </w:r>
            <w:proofErr w:type="spellEnd"/>
            <w:r w:rsidRPr="001B792B">
              <w:rPr>
                <w:rFonts w:cs="Calibri"/>
                <w:szCs w:val="24"/>
              </w:rPr>
              <w:t xml:space="preserve"> typu SNP, tj. </w:t>
            </w:r>
            <w:r w:rsidRPr="001B792B">
              <w:rPr>
                <w:rFonts w:cs="Calibri"/>
                <w:szCs w:val="24"/>
                <w:lang w:val="en-US"/>
              </w:rPr>
              <w:t>Infinium® Global Screening Array, Illumina</w:t>
            </w:r>
          </w:p>
        </w:tc>
        <w:tc>
          <w:tcPr>
            <w:tcW w:w="869" w:type="dxa"/>
          </w:tcPr>
          <w:p w14:paraId="6CD54A00" w14:textId="65EE92CA" w:rsidR="00D41F3A" w:rsidRPr="001B792B" w:rsidRDefault="00D41F3A" w:rsidP="00477A94">
            <w:pPr>
              <w:pStyle w:val="Tekstpodstawowy"/>
              <w:spacing w:line="240" w:lineRule="auto"/>
              <w:rPr>
                <w:szCs w:val="24"/>
              </w:rPr>
            </w:pPr>
            <w:r w:rsidRPr="001B792B">
              <w:rPr>
                <w:szCs w:val="24"/>
              </w:rPr>
              <w:t>864</w:t>
            </w:r>
          </w:p>
        </w:tc>
        <w:tc>
          <w:tcPr>
            <w:tcW w:w="1545" w:type="dxa"/>
          </w:tcPr>
          <w:p w14:paraId="68392434" w14:textId="77777777" w:rsidR="00D41F3A" w:rsidRPr="001B792B" w:rsidRDefault="00D41F3A" w:rsidP="00477A94">
            <w:pPr>
              <w:pStyle w:val="Tekstpodstawowy"/>
              <w:spacing w:line="240" w:lineRule="auto"/>
              <w:rPr>
                <w:szCs w:val="24"/>
              </w:rPr>
            </w:pPr>
          </w:p>
        </w:tc>
        <w:tc>
          <w:tcPr>
            <w:tcW w:w="1555" w:type="dxa"/>
          </w:tcPr>
          <w:p w14:paraId="732EDE31" w14:textId="77777777" w:rsidR="00D41F3A" w:rsidRPr="001B792B" w:rsidRDefault="00D41F3A" w:rsidP="00477A94">
            <w:pPr>
              <w:pStyle w:val="Tekstpodstawowy"/>
              <w:spacing w:line="240" w:lineRule="auto"/>
              <w:rPr>
                <w:szCs w:val="24"/>
              </w:rPr>
            </w:pPr>
          </w:p>
        </w:tc>
        <w:tc>
          <w:tcPr>
            <w:tcW w:w="1669" w:type="dxa"/>
          </w:tcPr>
          <w:p w14:paraId="680EEEF1" w14:textId="77777777" w:rsidR="00D41F3A" w:rsidRPr="001B792B" w:rsidRDefault="00D41F3A" w:rsidP="00477A94">
            <w:pPr>
              <w:pStyle w:val="Tekstpodstawowy"/>
              <w:spacing w:line="240" w:lineRule="auto"/>
            </w:pPr>
          </w:p>
        </w:tc>
      </w:tr>
      <w:tr w:rsidR="00D41F3A" w:rsidRPr="001B792B" w14:paraId="4DE322F6" w14:textId="77777777" w:rsidTr="00D41F3A">
        <w:trPr>
          <w:trHeight w:val="981"/>
        </w:trPr>
        <w:tc>
          <w:tcPr>
            <w:tcW w:w="832" w:type="dxa"/>
          </w:tcPr>
          <w:p w14:paraId="0D9C5461" w14:textId="77777777" w:rsidR="00D41F3A" w:rsidRPr="001B792B" w:rsidRDefault="00D41F3A" w:rsidP="00477A94">
            <w:pPr>
              <w:pStyle w:val="Tekstpodstawowy"/>
              <w:spacing w:line="240" w:lineRule="auto"/>
            </w:pPr>
            <w:r w:rsidRPr="001B792B">
              <w:t>2</w:t>
            </w:r>
          </w:p>
        </w:tc>
        <w:tc>
          <w:tcPr>
            <w:tcW w:w="3416" w:type="dxa"/>
          </w:tcPr>
          <w:p w14:paraId="415DD4A5" w14:textId="5008723F" w:rsidR="00D41F3A" w:rsidRPr="001B792B" w:rsidRDefault="00D41F3A" w:rsidP="00477A94">
            <w:pPr>
              <w:pStyle w:val="paragraph"/>
              <w:spacing w:before="0" w:beforeAutospacing="0" w:after="0" w:afterAutospacing="0"/>
              <w:textAlignment w:val="baseline"/>
              <w:rPr>
                <w:rStyle w:val="normaltextrun"/>
                <w:bCs/>
              </w:rPr>
            </w:pPr>
            <w:r w:rsidRPr="001B792B">
              <w:t xml:space="preserve">Analiza </w:t>
            </w:r>
            <w:proofErr w:type="spellStart"/>
            <w:r w:rsidRPr="001B792B">
              <w:t>mikromacierzowa</w:t>
            </w:r>
            <w:proofErr w:type="spellEnd"/>
            <w:r w:rsidRPr="001B792B">
              <w:t xml:space="preserve"> </w:t>
            </w:r>
            <w:proofErr w:type="spellStart"/>
            <w:r w:rsidRPr="001B792B">
              <w:t>DNAmeth</w:t>
            </w:r>
            <w:proofErr w:type="spellEnd"/>
            <w:r w:rsidRPr="001B792B">
              <w:t xml:space="preserve">, tj. </w:t>
            </w:r>
            <w:proofErr w:type="spellStart"/>
            <w:r w:rsidRPr="001B792B">
              <w:t>Infinium</w:t>
            </w:r>
            <w:proofErr w:type="spellEnd"/>
            <w:r w:rsidRPr="001B792B">
              <w:t xml:space="preserve">® </w:t>
            </w:r>
            <w:proofErr w:type="spellStart"/>
            <w:r w:rsidRPr="001B792B">
              <w:t>MethylationEPIC</w:t>
            </w:r>
            <w:proofErr w:type="spellEnd"/>
            <w:r w:rsidRPr="001B792B">
              <w:t xml:space="preserve"> 850K, </w:t>
            </w:r>
            <w:proofErr w:type="spellStart"/>
            <w:r w:rsidRPr="001B792B">
              <w:t>Illumina</w:t>
            </w:r>
            <w:proofErr w:type="spellEnd"/>
            <w:r w:rsidRPr="001B792B">
              <w:t>.</w:t>
            </w:r>
          </w:p>
        </w:tc>
        <w:tc>
          <w:tcPr>
            <w:tcW w:w="869" w:type="dxa"/>
          </w:tcPr>
          <w:p w14:paraId="47B39BC0" w14:textId="68A5DDA3" w:rsidR="00D41F3A" w:rsidRPr="001B792B" w:rsidRDefault="00D41F3A" w:rsidP="00477A94">
            <w:pPr>
              <w:pStyle w:val="Tekstpodstawowy"/>
              <w:spacing w:line="240" w:lineRule="auto"/>
              <w:rPr>
                <w:szCs w:val="24"/>
              </w:rPr>
            </w:pPr>
            <w:r w:rsidRPr="001B792B">
              <w:rPr>
                <w:szCs w:val="24"/>
              </w:rPr>
              <w:t>1160</w:t>
            </w:r>
          </w:p>
        </w:tc>
        <w:tc>
          <w:tcPr>
            <w:tcW w:w="1545" w:type="dxa"/>
          </w:tcPr>
          <w:p w14:paraId="33E80D41" w14:textId="77777777" w:rsidR="00D41F3A" w:rsidRPr="001B792B" w:rsidRDefault="00D41F3A" w:rsidP="00477A94">
            <w:pPr>
              <w:pStyle w:val="Tekstpodstawowy"/>
              <w:spacing w:line="240" w:lineRule="auto"/>
              <w:rPr>
                <w:szCs w:val="24"/>
              </w:rPr>
            </w:pPr>
          </w:p>
        </w:tc>
        <w:tc>
          <w:tcPr>
            <w:tcW w:w="1555" w:type="dxa"/>
          </w:tcPr>
          <w:p w14:paraId="68514789" w14:textId="77777777" w:rsidR="00D41F3A" w:rsidRPr="001B792B" w:rsidRDefault="00D41F3A" w:rsidP="00477A94">
            <w:pPr>
              <w:pStyle w:val="Tekstpodstawowy"/>
              <w:spacing w:line="240" w:lineRule="auto"/>
              <w:rPr>
                <w:szCs w:val="24"/>
              </w:rPr>
            </w:pPr>
          </w:p>
        </w:tc>
        <w:tc>
          <w:tcPr>
            <w:tcW w:w="1669" w:type="dxa"/>
          </w:tcPr>
          <w:p w14:paraId="11323335" w14:textId="77777777" w:rsidR="00D41F3A" w:rsidRPr="001B792B" w:rsidRDefault="00D41F3A" w:rsidP="00477A94">
            <w:pPr>
              <w:pStyle w:val="Tekstpodstawowy"/>
              <w:spacing w:line="240" w:lineRule="auto"/>
            </w:pPr>
          </w:p>
        </w:tc>
      </w:tr>
    </w:tbl>
    <w:p w14:paraId="46D36B1F" w14:textId="77777777" w:rsidR="00062FF0" w:rsidRDefault="00062FF0" w:rsidP="00BD1979">
      <w:pPr>
        <w:widowControl/>
        <w:suppressAutoHyphens w:val="0"/>
        <w:jc w:val="both"/>
        <w:rPr>
          <w:b/>
          <w:bCs/>
        </w:rPr>
      </w:pPr>
    </w:p>
    <w:p w14:paraId="37C1716F" w14:textId="77777777" w:rsidR="00062FF0" w:rsidRPr="00B10945" w:rsidRDefault="00062FF0" w:rsidP="008D3B93">
      <w:pPr>
        <w:pStyle w:val="Tekstpodstawowy"/>
        <w:spacing w:line="240" w:lineRule="auto"/>
        <w:ind w:right="806"/>
        <w:rPr>
          <w:b/>
          <w:color w:val="000000"/>
        </w:rPr>
      </w:pPr>
    </w:p>
    <w:p w14:paraId="13297BC1" w14:textId="77777777" w:rsidR="00062FF0" w:rsidRPr="00CA2F8C" w:rsidRDefault="00062FF0" w:rsidP="008D3B93">
      <w:pPr>
        <w:pStyle w:val="Tekstpodstawowy"/>
        <w:spacing w:line="240" w:lineRule="auto"/>
      </w:pPr>
    </w:p>
    <w:p w14:paraId="397D5914" w14:textId="77777777" w:rsidR="00062FF0" w:rsidRDefault="00062FF0" w:rsidP="00BD1979">
      <w:pPr>
        <w:widowControl/>
        <w:suppressAutoHyphens w:val="0"/>
        <w:jc w:val="both"/>
        <w:rPr>
          <w:b/>
          <w:bCs/>
        </w:rPr>
        <w:sectPr w:rsidR="00062FF0" w:rsidSect="00D27D36">
          <w:pgSz w:w="16840" w:h="11907" w:orient="landscape" w:code="9"/>
          <w:pgMar w:top="1418" w:right="582" w:bottom="1418" w:left="1418" w:header="568" w:footer="708" w:gutter="0"/>
          <w:cols w:space="708"/>
          <w:noEndnote/>
          <w:docGrid w:linePitch="326"/>
        </w:sectPr>
      </w:pPr>
    </w:p>
    <w:p w14:paraId="18CF366D" w14:textId="77777777" w:rsidR="00062FF0" w:rsidRDefault="00062FF0" w:rsidP="001F27A9">
      <w:pPr>
        <w:pStyle w:val="Tekstpodstawowy"/>
        <w:spacing w:line="240" w:lineRule="auto"/>
        <w:ind w:left="540"/>
        <w:jc w:val="right"/>
        <w:outlineLvl w:val="0"/>
        <w:rPr>
          <w:b/>
          <w:bCs/>
        </w:rPr>
      </w:pPr>
    </w:p>
    <w:p w14:paraId="6067A520" w14:textId="77777777" w:rsidR="00062FF0" w:rsidRDefault="00062FF0" w:rsidP="008536B1">
      <w:pPr>
        <w:pStyle w:val="Tekstpodstawowy"/>
        <w:spacing w:line="240" w:lineRule="auto"/>
        <w:ind w:left="540"/>
        <w:jc w:val="right"/>
        <w:rPr>
          <w:i/>
          <w:iCs/>
        </w:rPr>
      </w:pPr>
    </w:p>
    <w:p w14:paraId="033698F1" w14:textId="77777777" w:rsidR="00062FF0" w:rsidRDefault="00062FF0" w:rsidP="008536B1">
      <w:pPr>
        <w:pStyle w:val="Tekstpodstawowy"/>
        <w:spacing w:line="240" w:lineRule="auto"/>
        <w:ind w:left="540"/>
        <w:jc w:val="right"/>
        <w:rPr>
          <w:b/>
          <w:bCs/>
        </w:rPr>
      </w:pPr>
    </w:p>
    <w:p w14:paraId="609600A2" w14:textId="77777777" w:rsidR="00062FF0" w:rsidRPr="00917578" w:rsidRDefault="00062FF0" w:rsidP="00917578">
      <w:pPr>
        <w:pStyle w:val="Tekstpodstawowy"/>
        <w:ind w:left="540"/>
        <w:jc w:val="right"/>
      </w:pPr>
      <w:r w:rsidRPr="5CD32AA8">
        <w:rPr>
          <w:b/>
          <w:bCs/>
          <w:i/>
          <w:iCs/>
          <w:color w:val="000000"/>
        </w:rPr>
        <w:t>Załącznik nr 3 do formularza oferty</w:t>
      </w:r>
    </w:p>
    <w:p w14:paraId="75A331B3" w14:textId="65A28CE2" w:rsidR="00062FF0" w:rsidRPr="007A55D4" w:rsidRDefault="00062FF0" w:rsidP="001E441A">
      <w:pPr>
        <w:spacing w:before="120" w:after="120"/>
        <w:jc w:val="both"/>
      </w:pPr>
      <w:r w:rsidRPr="00EC1C8D">
        <w:t>Nazwa Wykonawcy:</w:t>
      </w:r>
      <w:r w:rsidR="001B792B">
        <w:t xml:space="preserve"> </w:t>
      </w:r>
      <w:r>
        <w:t xml:space="preserve"> </w:t>
      </w:r>
      <w:r w:rsidRPr="007A55D4">
        <w:t xml:space="preserve">                                                  </w:t>
      </w:r>
    </w:p>
    <w:p w14:paraId="10B6919F" w14:textId="77777777" w:rsidR="00062FF0" w:rsidRPr="007A55D4" w:rsidRDefault="00062FF0" w:rsidP="001E441A">
      <w:pPr>
        <w:ind w:left="540"/>
        <w:outlineLvl w:val="0"/>
        <w:rPr>
          <w:b/>
          <w:bCs/>
        </w:rPr>
      </w:pPr>
    </w:p>
    <w:p w14:paraId="46FD4253" w14:textId="77777777" w:rsidR="00062FF0" w:rsidRPr="007A55D4" w:rsidRDefault="00062FF0" w:rsidP="001E441A">
      <w:pPr>
        <w:ind w:left="540"/>
        <w:outlineLvl w:val="0"/>
        <w:rPr>
          <w:b/>
          <w:bCs/>
        </w:rPr>
      </w:pPr>
    </w:p>
    <w:p w14:paraId="7CE64184" w14:textId="77777777" w:rsidR="00062FF0" w:rsidRPr="007A55D4" w:rsidRDefault="00062FF0" w:rsidP="001E441A">
      <w:pPr>
        <w:ind w:left="540"/>
        <w:outlineLvl w:val="0"/>
        <w:rPr>
          <w:b/>
          <w:bCs/>
        </w:rPr>
      </w:pPr>
    </w:p>
    <w:p w14:paraId="286C5D37" w14:textId="77777777" w:rsidR="00062FF0" w:rsidRPr="007A55D4" w:rsidRDefault="00062FF0" w:rsidP="001E441A">
      <w:pPr>
        <w:ind w:left="540"/>
        <w:outlineLvl w:val="0"/>
        <w:rPr>
          <w:b/>
          <w:bCs/>
        </w:rPr>
      </w:pPr>
    </w:p>
    <w:p w14:paraId="6040CEFC" w14:textId="77777777" w:rsidR="00062FF0" w:rsidRPr="007A55D4" w:rsidRDefault="00062FF0" w:rsidP="001E441A">
      <w:pPr>
        <w:ind w:left="540"/>
        <w:outlineLvl w:val="0"/>
        <w:rPr>
          <w:b/>
          <w:bCs/>
        </w:rPr>
      </w:pPr>
    </w:p>
    <w:p w14:paraId="315188BE" w14:textId="77777777" w:rsidR="00062FF0" w:rsidRPr="007A55D4" w:rsidRDefault="00062FF0" w:rsidP="001E441A">
      <w:pPr>
        <w:ind w:left="540"/>
        <w:outlineLvl w:val="0"/>
        <w:rPr>
          <w:b/>
          <w:bCs/>
        </w:rPr>
      </w:pPr>
      <w:r w:rsidRPr="007A55D4">
        <w:rPr>
          <w:b/>
          <w:bCs/>
        </w:rPr>
        <w:t xml:space="preserve">OŚWIADCZENIE WYKONAWCY </w:t>
      </w:r>
    </w:p>
    <w:p w14:paraId="1FF7A9C8" w14:textId="77777777" w:rsidR="00062FF0" w:rsidRPr="007A55D4" w:rsidRDefault="00062FF0" w:rsidP="001E441A">
      <w:pPr>
        <w:ind w:left="540"/>
        <w:outlineLvl w:val="0"/>
        <w:rPr>
          <w:b/>
          <w:bCs/>
        </w:rPr>
      </w:pPr>
      <w:r w:rsidRPr="007A55D4">
        <w:rPr>
          <w:b/>
          <w:bCs/>
        </w:rPr>
        <w:t>W ZAKRESIE WYPEŁNIENIA OBOWIĄZKÓW INFORMACYJNYCH PRZEWIDZIANYCH W ART. 13 LUB ART. 14 RODO</w:t>
      </w:r>
      <w:r w:rsidRPr="007A55D4">
        <w:rPr>
          <w:b/>
          <w:bCs/>
          <w:vertAlign w:val="superscript"/>
        </w:rPr>
        <w:footnoteReference w:id="2"/>
      </w:r>
    </w:p>
    <w:p w14:paraId="7B391F71" w14:textId="77777777" w:rsidR="00062FF0" w:rsidRPr="007A55D4" w:rsidRDefault="00062FF0" w:rsidP="001E441A">
      <w:pPr>
        <w:jc w:val="both"/>
      </w:pPr>
    </w:p>
    <w:p w14:paraId="59781E52" w14:textId="77777777" w:rsidR="00062FF0" w:rsidRPr="007A55D4" w:rsidRDefault="00062FF0" w:rsidP="001E441A">
      <w:pPr>
        <w:ind w:firstLine="540"/>
        <w:jc w:val="both"/>
      </w:pPr>
      <w:r w:rsidRPr="007A55D4">
        <w:t xml:space="preserve">Niniejszym oświadczam, iż wypełniłam/em/liśmy obowiązki informacyjne przewidziane w art. 13 lub art. 14 </w:t>
      </w:r>
      <w:r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A55D4">
        <w:rPr>
          <w:bCs/>
        </w:rPr>
        <w:t xml:space="preserve">wobec osób fizycznych, </w:t>
      </w:r>
      <w:r w:rsidRPr="007A55D4">
        <w:t>od których dane osobowe bezpośrednio lub pośrednio pozyskałam/em/liśmy w celu ubiegania się o udzielenie zamówienia publicznego w niniejszym postępowaniu.</w:t>
      </w:r>
    </w:p>
    <w:p w14:paraId="70301BC2" w14:textId="77777777" w:rsidR="00062FF0" w:rsidRPr="007A55D4" w:rsidRDefault="00062FF0" w:rsidP="001E441A">
      <w:pPr>
        <w:ind w:firstLine="540"/>
        <w:jc w:val="both"/>
      </w:pPr>
    </w:p>
    <w:p w14:paraId="00A5D7DE" w14:textId="77777777" w:rsidR="00062FF0" w:rsidRPr="007A55D4" w:rsidRDefault="00062FF0" w:rsidP="001E441A">
      <w:pPr>
        <w:tabs>
          <w:tab w:val="center" w:pos="4536"/>
          <w:tab w:val="right" w:pos="10065"/>
        </w:tabs>
        <w:spacing w:line="360" w:lineRule="auto"/>
      </w:pPr>
    </w:p>
    <w:p w14:paraId="755712D2" w14:textId="77777777" w:rsidR="00062FF0" w:rsidRDefault="00062FF0" w:rsidP="001E441A">
      <w:pPr>
        <w:pStyle w:val="Nagwek2"/>
        <w:jc w:val="both"/>
        <w:rPr>
          <w:rFonts w:ascii="Times New Roman" w:hAnsi="Times New Roman"/>
          <w:i w:val="0"/>
          <w:color w:val="000000"/>
          <w:sz w:val="24"/>
          <w:szCs w:val="24"/>
        </w:rPr>
      </w:pPr>
    </w:p>
    <w:p w14:paraId="287A04D1" w14:textId="77777777" w:rsidR="00062FF0" w:rsidRDefault="00062FF0">
      <w:pPr>
        <w:widowControl/>
        <w:suppressAutoHyphens w:val="0"/>
        <w:jc w:val="left"/>
        <w:rPr>
          <w:b/>
          <w:color w:val="000000"/>
        </w:rPr>
      </w:pPr>
      <w:r>
        <w:rPr>
          <w:i/>
          <w:color w:val="000000"/>
        </w:rPr>
        <w:br w:type="page"/>
      </w:r>
    </w:p>
    <w:p w14:paraId="6C1794F9" w14:textId="77777777" w:rsidR="00062FF0" w:rsidRPr="00917578" w:rsidRDefault="00062FF0" w:rsidP="001E441A">
      <w:pPr>
        <w:pStyle w:val="Tekstpodstawowy"/>
        <w:ind w:left="540"/>
        <w:jc w:val="right"/>
      </w:pPr>
      <w:r w:rsidRPr="5CD32AA8">
        <w:rPr>
          <w:b/>
          <w:bCs/>
          <w:i/>
          <w:iCs/>
          <w:color w:val="000000"/>
        </w:rPr>
        <w:lastRenderedPageBreak/>
        <w:t xml:space="preserve">Załącznik nr </w:t>
      </w:r>
      <w:r>
        <w:rPr>
          <w:b/>
          <w:bCs/>
          <w:i/>
          <w:iCs/>
          <w:color w:val="000000"/>
        </w:rPr>
        <w:t>4</w:t>
      </w:r>
      <w:r w:rsidRPr="5CD32AA8">
        <w:rPr>
          <w:b/>
          <w:bCs/>
          <w:i/>
          <w:iCs/>
          <w:color w:val="000000"/>
        </w:rPr>
        <w:t xml:space="preserve"> do formularza oferty</w:t>
      </w:r>
    </w:p>
    <w:p w14:paraId="5FBB067F" w14:textId="77777777" w:rsidR="00062FF0" w:rsidRPr="006C1437" w:rsidRDefault="00062FF0" w:rsidP="001E441A">
      <w:pPr>
        <w:pStyle w:val="Nagwek2"/>
        <w:jc w:val="both"/>
        <w:rPr>
          <w:rFonts w:ascii="Times New Roman" w:hAnsi="Times New Roman"/>
          <w:i w:val="0"/>
          <w:color w:val="000000"/>
          <w:sz w:val="24"/>
          <w:szCs w:val="24"/>
        </w:rPr>
      </w:pPr>
      <w:r w:rsidRPr="006C1437">
        <w:rPr>
          <w:rFonts w:ascii="Times New Roman" w:hAnsi="Times New Roman"/>
          <w:sz w:val="24"/>
          <w:szCs w:val="24"/>
        </w:rPr>
        <w:t xml:space="preserve">Nazwa Podmiotu Trzeciego:                                                   </w:t>
      </w:r>
    </w:p>
    <w:p w14:paraId="24F521A9" w14:textId="77777777" w:rsidR="00062FF0" w:rsidRPr="006C1437" w:rsidRDefault="00062FF0" w:rsidP="5CD32AA8">
      <w:pPr>
        <w:pStyle w:val="Nagwek2"/>
        <w:jc w:val="both"/>
        <w:rPr>
          <w:rFonts w:ascii="Times New Roman" w:hAnsi="Times New Roman"/>
          <w:i w:val="0"/>
          <w:color w:val="000000"/>
          <w:sz w:val="24"/>
          <w:szCs w:val="24"/>
        </w:rPr>
      </w:pPr>
      <w:r w:rsidRPr="006C1437">
        <w:rPr>
          <w:rFonts w:ascii="Times New Roman" w:hAnsi="Times New Roman"/>
          <w:i w:val="0"/>
          <w:color w:val="000000"/>
          <w:sz w:val="24"/>
          <w:szCs w:val="24"/>
        </w:rPr>
        <w:t>PISEMNE ZOBOWIĄZANIE PODMIOTU DO ODDANIA DO DYSPOZYCJI WYKONAWCY NIEZBĘDNYCH ZASOBÓW NA OKRES KORZYSTANIA Z NICH PRZY WYKONYWANIU ZAMÓWIENIA ZGODNIE Z ART. 22a USTAWY PZP</w:t>
      </w:r>
    </w:p>
    <w:p w14:paraId="6B191CF8" w14:textId="77777777" w:rsidR="00062FF0" w:rsidRPr="006C1437" w:rsidRDefault="00062FF0" w:rsidP="006C1437"/>
    <w:tbl>
      <w:tblPr>
        <w:tblW w:w="9211" w:type="dxa"/>
        <w:tblCellMar>
          <w:left w:w="70" w:type="dxa"/>
          <w:right w:w="70" w:type="dxa"/>
        </w:tblCellMar>
        <w:tblLook w:val="0000" w:firstRow="0" w:lastRow="0" w:firstColumn="0" w:lastColumn="0" w:noHBand="0" w:noVBand="0"/>
      </w:tblPr>
      <w:tblGrid>
        <w:gridCol w:w="1986"/>
        <w:gridCol w:w="7225"/>
      </w:tblGrid>
      <w:tr w:rsidR="00062FF0" w:rsidRPr="006C1437" w14:paraId="6E5D5AC0" w14:textId="77777777" w:rsidTr="5CD32AA8">
        <w:tc>
          <w:tcPr>
            <w:tcW w:w="1986" w:type="dxa"/>
          </w:tcPr>
          <w:p w14:paraId="3D79485C" w14:textId="77777777" w:rsidR="00062FF0" w:rsidRPr="006C1437" w:rsidRDefault="00062FF0" w:rsidP="00307848">
            <w:pPr>
              <w:autoSpaceDE w:val="0"/>
              <w:autoSpaceDN w:val="0"/>
              <w:adjustRightInd w:val="0"/>
              <w:spacing w:before="60"/>
            </w:pPr>
            <w:r w:rsidRPr="006C1437">
              <w:t xml:space="preserve">Nazwa </w:t>
            </w:r>
          </w:p>
        </w:tc>
        <w:tc>
          <w:tcPr>
            <w:tcW w:w="7225" w:type="dxa"/>
          </w:tcPr>
          <w:p w14:paraId="70D9CB68" w14:textId="77777777" w:rsidR="00062FF0" w:rsidRPr="006C1437" w:rsidRDefault="00062FF0" w:rsidP="5D77A33E">
            <w:pPr>
              <w:autoSpaceDE w:val="0"/>
              <w:autoSpaceDN w:val="0"/>
              <w:adjustRightInd w:val="0"/>
              <w:spacing w:before="60"/>
              <w:rPr>
                <w:spacing w:val="40"/>
              </w:rPr>
            </w:pPr>
            <w:r w:rsidRPr="006C1437">
              <w:t>......................................................................</w:t>
            </w:r>
          </w:p>
        </w:tc>
      </w:tr>
      <w:tr w:rsidR="00062FF0" w:rsidRPr="006C1437" w14:paraId="420FC402" w14:textId="77777777" w:rsidTr="5CD32AA8">
        <w:tc>
          <w:tcPr>
            <w:tcW w:w="1986" w:type="dxa"/>
          </w:tcPr>
          <w:p w14:paraId="0E6F6F44" w14:textId="77777777" w:rsidR="00062FF0" w:rsidRPr="006C1437" w:rsidRDefault="00062FF0" w:rsidP="00307848">
            <w:pPr>
              <w:autoSpaceDE w:val="0"/>
              <w:autoSpaceDN w:val="0"/>
              <w:adjustRightInd w:val="0"/>
              <w:spacing w:before="60"/>
            </w:pPr>
            <w:r w:rsidRPr="006C1437">
              <w:t xml:space="preserve">Adres </w:t>
            </w:r>
          </w:p>
        </w:tc>
        <w:tc>
          <w:tcPr>
            <w:tcW w:w="7225" w:type="dxa"/>
          </w:tcPr>
          <w:p w14:paraId="640C2C63" w14:textId="77777777" w:rsidR="00062FF0" w:rsidRPr="006C1437" w:rsidRDefault="00062FF0" w:rsidP="00307848">
            <w:pPr>
              <w:autoSpaceDE w:val="0"/>
              <w:autoSpaceDN w:val="0"/>
              <w:adjustRightInd w:val="0"/>
              <w:spacing w:before="60"/>
            </w:pPr>
            <w:r w:rsidRPr="006C1437">
              <w:t>......................................................................</w:t>
            </w:r>
          </w:p>
        </w:tc>
      </w:tr>
    </w:tbl>
    <w:p w14:paraId="71DF45BC" w14:textId="77777777" w:rsidR="00062FF0" w:rsidRPr="006C1437" w:rsidRDefault="00062FF0" w:rsidP="00C92AEE">
      <w:pPr>
        <w:pStyle w:val="Tekstpodstawowywcity3"/>
        <w:spacing w:before="60" w:after="0"/>
        <w:ind w:left="284"/>
        <w:jc w:val="both"/>
        <w:rPr>
          <w:sz w:val="24"/>
          <w:szCs w:val="24"/>
        </w:rPr>
      </w:pPr>
    </w:p>
    <w:p w14:paraId="1D83224D" w14:textId="77777777" w:rsidR="00062FF0" w:rsidRPr="00C47225" w:rsidRDefault="00062FF0" w:rsidP="006C1437">
      <w:pPr>
        <w:autoSpaceDE w:val="0"/>
        <w:autoSpaceDN w:val="0"/>
        <w:adjustRightInd w:val="0"/>
        <w:jc w:val="both"/>
      </w:pPr>
      <w:r w:rsidRPr="006C1437">
        <w:t xml:space="preserve">Ja (My) </w:t>
      </w:r>
      <w:r w:rsidRPr="006C1437">
        <w:rPr>
          <w:i/>
        </w:rPr>
        <w:t>(dokument winien zostać złożony w oryginale i opatrzony podpisem kwalifikowanym osób reprezentujących podmiot trzeci)</w:t>
      </w:r>
    </w:p>
    <w:p w14:paraId="4AC7B81E" w14:textId="77777777" w:rsidR="00062FF0" w:rsidRPr="00C47225" w:rsidRDefault="00062FF0" w:rsidP="00C92AEE">
      <w:pPr>
        <w:autoSpaceDE w:val="0"/>
        <w:autoSpaceDN w:val="0"/>
        <w:adjustRightInd w:val="0"/>
      </w:pPr>
    </w:p>
    <w:p w14:paraId="6AEF3010" w14:textId="77777777" w:rsidR="00062FF0" w:rsidRPr="00C47225" w:rsidRDefault="00062FF0" w:rsidP="00C92AEE">
      <w:pPr>
        <w:autoSpaceDE w:val="0"/>
        <w:autoSpaceDN w:val="0"/>
        <w:adjustRightInd w:val="0"/>
      </w:pPr>
      <w:r>
        <w:t>………………………………………………………………………………………………………………………………………………………………………………….</w:t>
      </w:r>
    </w:p>
    <w:p w14:paraId="7513B57E" w14:textId="77777777" w:rsidR="00062FF0" w:rsidRPr="00C47225" w:rsidRDefault="00062FF0" w:rsidP="00C92AEE">
      <w:pPr>
        <w:autoSpaceDE w:val="0"/>
        <w:autoSpaceDN w:val="0"/>
        <w:adjustRightInd w:val="0"/>
      </w:pPr>
    </w:p>
    <w:p w14:paraId="1026A155" w14:textId="77777777" w:rsidR="00062FF0" w:rsidRPr="00C47225" w:rsidRDefault="00062FF0" w:rsidP="00C92AEE">
      <w:pPr>
        <w:autoSpaceDE w:val="0"/>
        <w:autoSpaceDN w:val="0"/>
        <w:adjustRightInd w:val="0"/>
        <w:jc w:val="left"/>
      </w:pPr>
      <w:r>
        <w:t>działając w imieniu i na rzecz : ……………………………………………………………………………………………………………………………………………………………………………….</w:t>
      </w:r>
    </w:p>
    <w:p w14:paraId="3507E56A" w14:textId="77777777" w:rsidR="00062FF0" w:rsidRPr="00C47225" w:rsidRDefault="00062FF0" w:rsidP="00C92AEE">
      <w:pPr>
        <w:autoSpaceDE w:val="0"/>
        <w:autoSpaceDN w:val="0"/>
        <w:adjustRightInd w:val="0"/>
      </w:pPr>
    </w:p>
    <w:p w14:paraId="0AF8DB71" w14:textId="77777777" w:rsidR="00062FF0" w:rsidRPr="00C47225" w:rsidRDefault="00062FF0" w:rsidP="00C92AEE">
      <w:pPr>
        <w:autoSpaceDE w:val="0"/>
        <w:autoSpaceDN w:val="0"/>
        <w:adjustRightInd w:val="0"/>
        <w:jc w:val="left"/>
      </w:pPr>
      <w:r>
        <w:t>oświadczam(y), że w przetargu nieograniczonym na:</w:t>
      </w:r>
    </w:p>
    <w:p w14:paraId="08073FEB" w14:textId="4D41AA74" w:rsidR="00062FF0" w:rsidRDefault="00062FF0" w:rsidP="008E30F8">
      <w:pPr>
        <w:widowControl/>
        <w:pBdr>
          <w:bottom w:val="single" w:sz="4" w:space="1" w:color="auto"/>
        </w:pBdr>
        <w:suppressAutoHyphens w:val="0"/>
        <w:autoSpaceDE w:val="0"/>
        <w:autoSpaceDN w:val="0"/>
        <w:adjustRightInd w:val="0"/>
        <w:jc w:val="both"/>
      </w:pPr>
      <w:r w:rsidRPr="00F962F2">
        <w:rPr>
          <w:u w:val="single"/>
        </w:rPr>
        <w:t xml:space="preserve">na </w:t>
      </w:r>
      <w:r w:rsidR="00F962F2" w:rsidRPr="0082747B">
        <w:rPr>
          <w:u w:val="single"/>
        </w:rPr>
        <w:t xml:space="preserve">wyłonienie Wykonawcy w zakresie przeprowadzenia analizy </w:t>
      </w:r>
      <w:proofErr w:type="spellStart"/>
      <w:r w:rsidR="00F962F2" w:rsidRPr="0082747B">
        <w:rPr>
          <w:u w:val="single"/>
        </w:rPr>
        <w:t>mikromacierzowej</w:t>
      </w:r>
      <w:proofErr w:type="spellEnd"/>
      <w:r w:rsidR="00F962F2" w:rsidRPr="0082747B">
        <w:rPr>
          <w:u w:val="single"/>
        </w:rPr>
        <w:t xml:space="preserve"> SNP oraz </w:t>
      </w:r>
      <w:proofErr w:type="spellStart"/>
      <w:r w:rsidR="00F962F2" w:rsidRPr="0082747B">
        <w:rPr>
          <w:u w:val="single"/>
        </w:rPr>
        <w:t>DNAmetch</w:t>
      </w:r>
      <w:proofErr w:type="spellEnd"/>
      <w:r w:rsidR="00F962F2" w:rsidRPr="0082747B">
        <w:rPr>
          <w:u w:val="single"/>
        </w:rPr>
        <w:t xml:space="preserve"> dla MCB UJ.</w:t>
      </w:r>
    </w:p>
    <w:p w14:paraId="192BC0E3" w14:textId="77777777" w:rsidR="00062FF0" w:rsidRPr="00C47225" w:rsidRDefault="00062FF0" w:rsidP="00C92AEE">
      <w:pPr>
        <w:autoSpaceDE w:val="0"/>
        <w:autoSpaceDN w:val="0"/>
        <w:adjustRightInd w:val="0"/>
        <w:jc w:val="both"/>
      </w:pPr>
      <w:r>
        <w:t>zobowiązuję (zobowiązujemy) się udostępnić swoje zasoby Wykonawcy:</w:t>
      </w:r>
    </w:p>
    <w:p w14:paraId="3E9385E1" w14:textId="77777777" w:rsidR="00062FF0" w:rsidRPr="00C47225" w:rsidRDefault="00062FF0" w:rsidP="00C92AEE">
      <w:pPr>
        <w:autoSpaceDE w:val="0"/>
        <w:autoSpaceDN w:val="0"/>
        <w:adjustRightInd w:val="0"/>
      </w:pPr>
    </w:p>
    <w:p w14:paraId="3C83D22B" w14:textId="77777777" w:rsidR="00062FF0" w:rsidRPr="00C47225" w:rsidRDefault="00062FF0" w:rsidP="00C92AEE">
      <w:pPr>
        <w:autoSpaceDE w:val="0"/>
        <w:autoSpaceDN w:val="0"/>
        <w:adjustRightInd w:val="0"/>
      </w:pPr>
      <w:r>
        <w:t>………………………………………………………………………………………………………………………………………………………………………………….</w:t>
      </w:r>
    </w:p>
    <w:p w14:paraId="282295C3" w14:textId="77777777" w:rsidR="00062FF0" w:rsidRPr="00C47225" w:rsidRDefault="00062FF0" w:rsidP="00C92AEE">
      <w:pPr>
        <w:autoSpaceDE w:val="0"/>
        <w:autoSpaceDN w:val="0"/>
        <w:adjustRightInd w:val="0"/>
      </w:pPr>
      <w:r>
        <w:t>(pełna nazwa Wykonawcy i adres/siedziba Wykonawcy)</w:t>
      </w:r>
    </w:p>
    <w:p w14:paraId="51D82105" w14:textId="77777777" w:rsidR="00062FF0" w:rsidRPr="00C47225" w:rsidRDefault="00062FF0" w:rsidP="00C92AEE">
      <w:pPr>
        <w:autoSpaceDE w:val="0"/>
        <w:autoSpaceDN w:val="0"/>
        <w:adjustRightInd w:val="0"/>
      </w:pPr>
    </w:p>
    <w:p w14:paraId="6B77AC15" w14:textId="77777777" w:rsidR="00062FF0" w:rsidRPr="00C47225" w:rsidRDefault="00062FF0"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691197B7" w14:textId="77777777" w:rsidR="00062FF0" w:rsidRPr="00C47225" w:rsidRDefault="00062FF0" w:rsidP="00C92AEE">
      <w:pPr>
        <w:autoSpaceDE w:val="0"/>
        <w:autoSpaceDN w:val="0"/>
        <w:adjustRightInd w:val="0"/>
      </w:pPr>
    </w:p>
    <w:p w14:paraId="62F62B82" w14:textId="77777777" w:rsidR="00062FF0" w:rsidRPr="00C47225" w:rsidRDefault="00062FF0" w:rsidP="008B3B09">
      <w:pPr>
        <w:widowControl/>
        <w:numPr>
          <w:ilvl w:val="0"/>
          <w:numId w:val="16"/>
        </w:numPr>
        <w:tabs>
          <w:tab w:val="clear" w:pos="1260"/>
          <w:tab w:val="num" w:pos="540"/>
        </w:tabs>
        <w:suppressAutoHyphens w:val="0"/>
        <w:autoSpaceDE w:val="0"/>
        <w:autoSpaceDN w:val="0"/>
        <w:adjustRightInd w:val="0"/>
        <w:ind w:hanging="1260"/>
        <w:jc w:val="left"/>
      </w:pPr>
      <w:r>
        <w:t>zakres moich zasobów dostępnych Wykonawcy:</w:t>
      </w:r>
    </w:p>
    <w:p w14:paraId="18F006E0" w14:textId="77777777" w:rsidR="00062FF0" w:rsidRPr="00C47225" w:rsidRDefault="00062FF0" w:rsidP="00C92AEE">
      <w:pPr>
        <w:autoSpaceDE w:val="0"/>
        <w:autoSpaceDN w:val="0"/>
        <w:adjustRightInd w:val="0"/>
        <w:ind w:left="567"/>
      </w:pPr>
      <w:r>
        <w:t>………………………………………………………………………………………………………………………………………………………………………</w:t>
      </w:r>
    </w:p>
    <w:p w14:paraId="4B448163" w14:textId="77777777" w:rsidR="00062FF0" w:rsidRPr="00C47225" w:rsidRDefault="00062FF0" w:rsidP="00C92AEE">
      <w:pPr>
        <w:autoSpaceDE w:val="0"/>
        <w:autoSpaceDN w:val="0"/>
        <w:adjustRightInd w:val="0"/>
        <w:ind w:left="567"/>
      </w:pPr>
      <w:r>
        <w:t>………………………………………………………………………………………………………………………………………………………………………</w:t>
      </w:r>
    </w:p>
    <w:p w14:paraId="1E248DC8" w14:textId="77777777" w:rsidR="00062FF0" w:rsidRPr="00C47225" w:rsidRDefault="00062FF0" w:rsidP="00C92AEE">
      <w:pPr>
        <w:autoSpaceDE w:val="0"/>
        <w:autoSpaceDN w:val="0"/>
        <w:adjustRightInd w:val="0"/>
        <w:ind w:left="567"/>
      </w:pPr>
      <w:r>
        <w:t>………………………………………………………………………………………………………………………………………………………………………</w:t>
      </w:r>
    </w:p>
    <w:p w14:paraId="7B5FEAD3" w14:textId="77777777" w:rsidR="00062FF0" w:rsidRPr="00C47225" w:rsidRDefault="00062FF0" w:rsidP="00C92AEE">
      <w:pPr>
        <w:autoSpaceDE w:val="0"/>
        <w:autoSpaceDN w:val="0"/>
        <w:adjustRightInd w:val="0"/>
      </w:pPr>
    </w:p>
    <w:p w14:paraId="29C09132" w14:textId="77777777" w:rsidR="00062FF0" w:rsidRPr="00C47225" w:rsidRDefault="00062FF0" w:rsidP="008B3B09">
      <w:pPr>
        <w:widowControl/>
        <w:numPr>
          <w:ilvl w:val="0"/>
          <w:numId w:val="16"/>
        </w:numPr>
        <w:tabs>
          <w:tab w:val="clear" w:pos="1260"/>
          <w:tab w:val="num" w:pos="540"/>
        </w:tabs>
        <w:suppressAutoHyphens w:val="0"/>
        <w:autoSpaceDE w:val="0"/>
        <w:autoSpaceDN w:val="0"/>
        <w:adjustRightInd w:val="0"/>
        <w:ind w:hanging="1260"/>
        <w:jc w:val="left"/>
      </w:pPr>
      <w:r>
        <w:t>sposób wykorzystania moich zasobów przez Wykonawcę przy wykonywaniu zamówienia:</w:t>
      </w:r>
    </w:p>
    <w:p w14:paraId="5B8EFE68" w14:textId="77777777" w:rsidR="00062FF0" w:rsidRPr="00C47225" w:rsidRDefault="00062FF0" w:rsidP="00C92AEE">
      <w:pPr>
        <w:autoSpaceDE w:val="0"/>
        <w:autoSpaceDN w:val="0"/>
        <w:adjustRightInd w:val="0"/>
        <w:ind w:left="567"/>
      </w:pPr>
      <w:r>
        <w:t>………………………………………………………………………………………………………………………………………………………………………</w:t>
      </w:r>
    </w:p>
    <w:p w14:paraId="17C2D46B" w14:textId="77777777" w:rsidR="00062FF0" w:rsidRPr="00C47225" w:rsidRDefault="00062FF0" w:rsidP="00C92AEE">
      <w:pPr>
        <w:autoSpaceDE w:val="0"/>
        <w:autoSpaceDN w:val="0"/>
        <w:adjustRightInd w:val="0"/>
        <w:ind w:left="567"/>
      </w:pPr>
      <w:r>
        <w:lastRenderedPageBreak/>
        <w:t>………………………………………………………………………………………………………………………………………………………………………</w:t>
      </w:r>
    </w:p>
    <w:p w14:paraId="285BD148" w14:textId="77777777" w:rsidR="00062FF0" w:rsidRPr="00C47225" w:rsidRDefault="00062FF0" w:rsidP="00C92AEE">
      <w:pPr>
        <w:autoSpaceDE w:val="0"/>
        <w:autoSpaceDN w:val="0"/>
        <w:adjustRightInd w:val="0"/>
        <w:ind w:left="567"/>
      </w:pPr>
      <w:r>
        <w:t>…………………………………………………………………………</w:t>
      </w:r>
    </w:p>
    <w:p w14:paraId="65788AC6" w14:textId="77777777" w:rsidR="00062FF0" w:rsidRPr="00C47225" w:rsidRDefault="00062FF0" w:rsidP="00C92AEE">
      <w:pPr>
        <w:autoSpaceDE w:val="0"/>
        <w:autoSpaceDN w:val="0"/>
        <w:adjustRightInd w:val="0"/>
        <w:ind w:left="567"/>
      </w:pPr>
    </w:p>
    <w:p w14:paraId="5C70C30B" w14:textId="77777777" w:rsidR="00062FF0" w:rsidRPr="00C47225" w:rsidRDefault="00062FF0" w:rsidP="008B3B09">
      <w:pPr>
        <w:widowControl/>
        <w:numPr>
          <w:ilvl w:val="0"/>
          <w:numId w:val="16"/>
        </w:numPr>
        <w:tabs>
          <w:tab w:val="clear" w:pos="1260"/>
          <w:tab w:val="num" w:pos="540"/>
        </w:tabs>
        <w:suppressAutoHyphens w:val="0"/>
        <w:autoSpaceDE w:val="0"/>
        <w:autoSpaceDN w:val="0"/>
        <w:adjustRightInd w:val="0"/>
        <w:ind w:hanging="1260"/>
        <w:jc w:val="left"/>
      </w:pPr>
      <w:r>
        <w:t>charakteru stosunku, jaki będzie mnie łączył z Wykonawcą:</w:t>
      </w:r>
    </w:p>
    <w:p w14:paraId="6CF75329" w14:textId="77777777" w:rsidR="00062FF0" w:rsidRPr="00C47225" w:rsidRDefault="00062FF0" w:rsidP="00C92AEE">
      <w:pPr>
        <w:autoSpaceDE w:val="0"/>
        <w:autoSpaceDN w:val="0"/>
        <w:adjustRightInd w:val="0"/>
        <w:ind w:left="567"/>
      </w:pPr>
      <w:r>
        <w:t>………………………………………………………………………………………………………………………………………………………………………</w:t>
      </w:r>
    </w:p>
    <w:p w14:paraId="673E47C0" w14:textId="77777777" w:rsidR="00062FF0" w:rsidRPr="00C47225" w:rsidRDefault="00062FF0" w:rsidP="00C92AEE">
      <w:pPr>
        <w:autoSpaceDE w:val="0"/>
        <w:autoSpaceDN w:val="0"/>
        <w:adjustRightInd w:val="0"/>
        <w:ind w:left="567"/>
      </w:pPr>
      <w:r>
        <w:t>………………………………………………………………………………………………………………………………………………………………………</w:t>
      </w:r>
    </w:p>
    <w:p w14:paraId="5B537454" w14:textId="77777777" w:rsidR="00062FF0" w:rsidRPr="00C47225" w:rsidRDefault="00062FF0" w:rsidP="00C92AEE">
      <w:pPr>
        <w:autoSpaceDE w:val="0"/>
        <w:autoSpaceDN w:val="0"/>
        <w:adjustRightInd w:val="0"/>
        <w:ind w:left="567"/>
      </w:pPr>
      <w:r>
        <w:t>………………………………………………………………………………………………………………………………………………………………………</w:t>
      </w:r>
    </w:p>
    <w:p w14:paraId="2BA2A3B7" w14:textId="77777777" w:rsidR="00062FF0" w:rsidRPr="00C47225" w:rsidRDefault="00062FF0" w:rsidP="00C92AEE">
      <w:pPr>
        <w:autoSpaceDE w:val="0"/>
        <w:autoSpaceDN w:val="0"/>
        <w:adjustRightInd w:val="0"/>
      </w:pPr>
    </w:p>
    <w:p w14:paraId="196F7E39" w14:textId="77777777" w:rsidR="00062FF0" w:rsidRPr="00C47225" w:rsidRDefault="00062FF0" w:rsidP="008B3B09">
      <w:pPr>
        <w:widowControl/>
        <w:numPr>
          <w:ilvl w:val="0"/>
          <w:numId w:val="16"/>
        </w:numPr>
        <w:tabs>
          <w:tab w:val="clear" w:pos="1260"/>
          <w:tab w:val="num" w:pos="540"/>
        </w:tabs>
        <w:suppressAutoHyphens w:val="0"/>
        <w:autoSpaceDE w:val="0"/>
        <w:autoSpaceDN w:val="0"/>
        <w:adjustRightInd w:val="0"/>
        <w:ind w:hanging="1260"/>
        <w:jc w:val="left"/>
      </w:pPr>
      <w:r>
        <w:t>zakres i okres mojego udziału przy wykonywaniu zamówienia:</w:t>
      </w:r>
    </w:p>
    <w:p w14:paraId="654A02E8" w14:textId="77777777" w:rsidR="00062FF0" w:rsidRPr="00C47225" w:rsidRDefault="00062FF0" w:rsidP="00C92AEE">
      <w:pPr>
        <w:autoSpaceDE w:val="0"/>
        <w:autoSpaceDN w:val="0"/>
        <w:adjustRightInd w:val="0"/>
        <w:ind w:left="567"/>
      </w:pPr>
      <w:r>
        <w:t>………………………………………………………………………………………………………………………………………………………………………</w:t>
      </w:r>
    </w:p>
    <w:p w14:paraId="635E72F1" w14:textId="77777777" w:rsidR="00062FF0" w:rsidRPr="00C47225" w:rsidRDefault="00062FF0" w:rsidP="00C92AEE">
      <w:pPr>
        <w:autoSpaceDE w:val="0"/>
        <w:autoSpaceDN w:val="0"/>
        <w:adjustRightInd w:val="0"/>
        <w:ind w:left="567"/>
      </w:pPr>
      <w:r>
        <w:t>………………………………………………………………………………………………………………………………………………………………………</w:t>
      </w:r>
    </w:p>
    <w:p w14:paraId="396C80A3" w14:textId="77777777" w:rsidR="00062FF0" w:rsidRPr="00C47225" w:rsidRDefault="00062FF0" w:rsidP="00C92AEE">
      <w:pPr>
        <w:autoSpaceDE w:val="0"/>
        <w:autoSpaceDN w:val="0"/>
        <w:adjustRightInd w:val="0"/>
        <w:ind w:left="567"/>
      </w:pPr>
      <w:r>
        <w:t>………………………………………………………………………………………………………………………………………………………………………</w:t>
      </w:r>
    </w:p>
    <w:p w14:paraId="128FB513" w14:textId="77777777" w:rsidR="00062FF0" w:rsidRDefault="00062FF0" w:rsidP="00C92AEE">
      <w:pPr>
        <w:autoSpaceDE w:val="0"/>
        <w:autoSpaceDN w:val="0"/>
        <w:adjustRightInd w:val="0"/>
      </w:pPr>
    </w:p>
    <w:p w14:paraId="2E2254CC" w14:textId="77777777" w:rsidR="00062FF0" w:rsidRDefault="00062FF0" w:rsidP="00C92AEE">
      <w:pPr>
        <w:autoSpaceDE w:val="0"/>
        <w:autoSpaceDN w:val="0"/>
        <w:adjustRightInd w:val="0"/>
      </w:pPr>
    </w:p>
    <w:p w14:paraId="761BE71B" w14:textId="77777777" w:rsidR="00062FF0" w:rsidRDefault="00062FF0" w:rsidP="00C92AEE">
      <w:pPr>
        <w:autoSpaceDE w:val="0"/>
        <w:autoSpaceDN w:val="0"/>
        <w:adjustRightInd w:val="0"/>
      </w:pPr>
    </w:p>
    <w:p w14:paraId="277DDE36" w14:textId="77777777" w:rsidR="00062FF0" w:rsidRPr="00685AC7" w:rsidRDefault="00062FF0" w:rsidP="001E441A">
      <w:pPr>
        <w:pStyle w:val="Tekstpodstawowy"/>
        <w:spacing w:line="240" w:lineRule="auto"/>
        <w:ind w:left="540"/>
        <w:jc w:val="right"/>
        <w:rPr>
          <w:i/>
          <w:iCs/>
        </w:rPr>
      </w:pPr>
    </w:p>
    <w:p w14:paraId="22C28A92" w14:textId="77777777" w:rsidR="00062FF0" w:rsidRPr="005767D6" w:rsidRDefault="00062FF0" w:rsidP="00C92AEE">
      <w:pPr>
        <w:autoSpaceDE w:val="0"/>
        <w:autoSpaceDN w:val="0"/>
        <w:adjustRightInd w:val="0"/>
      </w:pPr>
    </w:p>
    <w:p w14:paraId="1C4ACB6C" w14:textId="77777777" w:rsidR="00062FF0" w:rsidRDefault="00062FF0">
      <w:pPr>
        <w:widowControl/>
        <w:suppressAutoHyphens w:val="0"/>
        <w:jc w:val="left"/>
        <w:rPr>
          <w:spacing w:val="-4"/>
        </w:rPr>
      </w:pPr>
      <w:r>
        <w:rPr>
          <w:spacing w:val="-4"/>
        </w:rPr>
        <w:br w:type="page"/>
      </w:r>
    </w:p>
    <w:p w14:paraId="7C6AB38A" w14:textId="77777777" w:rsidR="00062FF0" w:rsidRPr="00917578" w:rsidRDefault="00062FF0">
      <w:pPr>
        <w:widowControl/>
        <w:suppressAutoHyphens w:val="0"/>
        <w:jc w:val="right"/>
      </w:pPr>
      <w:r w:rsidRPr="5CD32AA8">
        <w:rPr>
          <w:b/>
          <w:bCs/>
          <w:i/>
          <w:iCs/>
          <w:color w:val="000000"/>
        </w:rPr>
        <w:lastRenderedPageBreak/>
        <w:t xml:space="preserve">Załącznik nr </w:t>
      </w:r>
      <w:r>
        <w:rPr>
          <w:b/>
          <w:bCs/>
          <w:i/>
          <w:iCs/>
          <w:color w:val="000000"/>
        </w:rPr>
        <w:t>5</w:t>
      </w:r>
      <w:r w:rsidRPr="5CD32AA8">
        <w:rPr>
          <w:b/>
          <w:bCs/>
          <w:i/>
          <w:iCs/>
          <w:color w:val="000000"/>
        </w:rPr>
        <w:t xml:space="preserve"> do formularza ofertowego</w:t>
      </w:r>
    </w:p>
    <w:p w14:paraId="2476B603" w14:textId="77777777" w:rsidR="00062FF0" w:rsidRDefault="00062FF0" w:rsidP="00F71C64">
      <w:pPr>
        <w:pStyle w:val="Tekstpodstawowy"/>
        <w:spacing w:line="240" w:lineRule="auto"/>
        <w:ind w:left="540"/>
        <w:jc w:val="right"/>
        <w:rPr>
          <w:b/>
          <w:bCs/>
          <w:i/>
          <w:color w:val="000000"/>
          <w:szCs w:val="24"/>
        </w:rPr>
      </w:pPr>
    </w:p>
    <w:p w14:paraId="793154BF" w14:textId="77777777" w:rsidR="00062FF0" w:rsidRPr="002B78A9" w:rsidRDefault="00062FF0" w:rsidP="00F71C64">
      <w:pPr>
        <w:pStyle w:val="Tekstpodstawowy"/>
        <w:spacing w:line="240" w:lineRule="auto"/>
        <w:ind w:left="540"/>
        <w:jc w:val="right"/>
        <w:rPr>
          <w:b/>
          <w:bCs/>
          <w:i/>
          <w:color w:val="000000"/>
          <w:szCs w:val="24"/>
        </w:rPr>
      </w:pPr>
    </w:p>
    <w:p w14:paraId="748D2469" w14:textId="77777777" w:rsidR="00062FF0" w:rsidRPr="000E08D3" w:rsidRDefault="00062FF0" w:rsidP="00F71C64">
      <w:pPr>
        <w:pStyle w:val="Tekstpodstawowy"/>
        <w:spacing w:line="240" w:lineRule="auto"/>
        <w:ind w:left="540"/>
        <w:rPr>
          <w:i/>
        </w:rPr>
      </w:pPr>
      <w:r w:rsidRPr="00C762B6">
        <w:t>Nazwa Wykonawcy:</w:t>
      </w:r>
      <w:r>
        <w:t xml:space="preserve"> </w:t>
      </w:r>
      <w:r w:rsidRPr="007A55D4">
        <w:t xml:space="preserve">                                                  </w:t>
      </w:r>
    </w:p>
    <w:p w14:paraId="65BAC841" w14:textId="77777777" w:rsidR="00062FF0" w:rsidRPr="000E08D3" w:rsidRDefault="00062FF0" w:rsidP="00F71C64">
      <w:pPr>
        <w:pStyle w:val="Tekstpodstawowy"/>
        <w:spacing w:line="240" w:lineRule="auto"/>
        <w:ind w:left="540"/>
      </w:pPr>
    </w:p>
    <w:p w14:paraId="49A1460C" w14:textId="77777777" w:rsidR="00062FF0" w:rsidRPr="00917578" w:rsidRDefault="00062FF0" w:rsidP="00917578">
      <w:pPr>
        <w:pStyle w:val="Tekstpodstawowy"/>
        <w:ind w:left="540"/>
        <w:jc w:val="center"/>
      </w:pPr>
      <w:r w:rsidRPr="5CD32AA8">
        <w:rPr>
          <w:b/>
          <w:bCs/>
          <w:color w:val="000000"/>
        </w:rPr>
        <w:t>OŚWIADCZENIE</w:t>
      </w:r>
    </w:p>
    <w:p w14:paraId="4B090B6E" w14:textId="77777777" w:rsidR="00062FF0" w:rsidRPr="00917578" w:rsidRDefault="00062FF0" w:rsidP="00917578">
      <w:pPr>
        <w:pStyle w:val="Tekstpodstawowy"/>
        <w:ind w:left="540"/>
        <w:jc w:val="center"/>
      </w:pPr>
      <w:r w:rsidRPr="5CD32AA8">
        <w:rPr>
          <w:b/>
          <w:bCs/>
          <w:color w:val="000000"/>
        </w:rPr>
        <w:t>(wykaz podwykonawców)</w:t>
      </w:r>
    </w:p>
    <w:p w14:paraId="35086955" w14:textId="77777777" w:rsidR="00062FF0" w:rsidRPr="00FB1DE3" w:rsidRDefault="00062FF0" w:rsidP="00F71C64">
      <w:pPr>
        <w:pStyle w:val="Tekstpodstawowy"/>
        <w:spacing w:line="240" w:lineRule="auto"/>
        <w:ind w:hanging="142"/>
      </w:pPr>
    </w:p>
    <w:p w14:paraId="1EBDAAB6" w14:textId="77777777" w:rsidR="00062FF0" w:rsidRPr="007A6D36" w:rsidRDefault="00062FF0" w:rsidP="00F71C64">
      <w:pPr>
        <w:pStyle w:val="Tekstpodstawowy"/>
        <w:spacing w:line="240" w:lineRule="auto"/>
        <w:ind w:hanging="142"/>
      </w:pPr>
      <w:r>
        <w:t>Oświadczamy, że:</w:t>
      </w:r>
    </w:p>
    <w:p w14:paraId="6D4AD0DF" w14:textId="77777777" w:rsidR="00062FF0" w:rsidRPr="007A6D36" w:rsidRDefault="00062FF0" w:rsidP="00F71C64">
      <w:pPr>
        <w:pStyle w:val="Tekstpodstawowy"/>
        <w:spacing w:line="240" w:lineRule="auto"/>
        <w:ind w:hanging="142"/>
      </w:pPr>
    </w:p>
    <w:p w14:paraId="6A3BE329" w14:textId="77777777" w:rsidR="00062FF0" w:rsidRPr="007A6D36" w:rsidRDefault="00062FF0" w:rsidP="00F71C64">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16868852" w14:textId="77777777" w:rsidR="00062FF0" w:rsidRPr="007A6D36" w:rsidRDefault="00062FF0" w:rsidP="00F71C64">
      <w:pPr>
        <w:pStyle w:val="Tekstpodstawowy"/>
        <w:spacing w:line="240" w:lineRule="auto"/>
        <w:ind w:left="540"/>
      </w:pPr>
    </w:p>
    <w:p w14:paraId="42285EE5" w14:textId="77777777" w:rsidR="00062FF0" w:rsidRPr="00DD0E39" w:rsidRDefault="00062FF0"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21CD5E5F" w14:textId="77777777" w:rsidR="00062FF0" w:rsidRDefault="00062FF0" w:rsidP="00F71C64">
      <w:pPr>
        <w:pStyle w:val="Tekstpodstawowy"/>
        <w:spacing w:line="240" w:lineRule="auto"/>
        <w:ind w:left="720"/>
      </w:pPr>
      <w:r>
        <w:t xml:space="preserve">zakres zamówienia: </w:t>
      </w:r>
    </w:p>
    <w:p w14:paraId="5EAA1A8E" w14:textId="77777777" w:rsidR="00062FF0" w:rsidRDefault="00062FF0" w:rsidP="00F71C64">
      <w:pPr>
        <w:pStyle w:val="Tekstpodstawowy"/>
        <w:spacing w:line="240" w:lineRule="auto"/>
        <w:ind w:left="720"/>
      </w:pPr>
      <w:r>
        <w:t>………………………………………………..........................</w:t>
      </w:r>
    </w:p>
    <w:p w14:paraId="3EC9B4B2" w14:textId="77777777" w:rsidR="00062FF0" w:rsidRPr="00DD0E39" w:rsidRDefault="00062FF0" w:rsidP="00F71C64">
      <w:pPr>
        <w:pStyle w:val="Tekstpodstawowy"/>
        <w:spacing w:line="240" w:lineRule="auto"/>
        <w:ind w:left="540"/>
      </w:pPr>
    </w:p>
    <w:p w14:paraId="5B25D4D9" w14:textId="77777777" w:rsidR="00062FF0" w:rsidRPr="00DD0E39" w:rsidRDefault="00062FF0"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55636DE9" w14:textId="77777777" w:rsidR="00062FF0" w:rsidRDefault="00062FF0" w:rsidP="00F71C64">
      <w:pPr>
        <w:pStyle w:val="Tekstpodstawowy"/>
        <w:spacing w:line="240" w:lineRule="auto"/>
        <w:ind w:left="720"/>
      </w:pPr>
    </w:p>
    <w:p w14:paraId="627C5EC1" w14:textId="77777777" w:rsidR="00062FF0" w:rsidRDefault="00062FF0" w:rsidP="00F71C64">
      <w:pPr>
        <w:pStyle w:val="Tekstpodstawowy"/>
        <w:spacing w:line="240" w:lineRule="auto"/>
      </w:pPr>
      <w:r>
        <w:t xml:space="preserve">zakres zamówienia: </w:t>
      </w:r>
    </w:p>
    <w:p w14:paraId="584C0D85" w14:textId="77777777" w:rsidR="00062FF0" w:rsidRDefault="00062FF0" w:rsidP="00F71C64">
      <w:pPr>
        <w:pStyle w:val="Tekstpodstawowy"/>
        <w:spacing w:line="240" w:lineRule="auto"/>
      </w:pPr>
      <w:r>
        <w:t>………………………………………………..........................</w:t>
      </w:r>
    </w:p>
    <w:p w14:paraId="78AF875F" w14:textId="77777777" w:rsidR="00062FF0" w:rsidRPr="007A6D36" w:rsidRDefault="00062FF0" w:rsidP="00F71C64">
      <w:pPr>
        <w:pStyle w:val="Tekstpodstawowy"/>
        <w:spacing w:line="240" w:lineRule="auto"/>
      </w:pPr>
    </w:p>
    <w:p w14:paraId="00E94279" w14:textId="77777777" w:rsidR="00062FF0" w:rsidRPr="007A6D36" w:rsidRDefault="00062FF0" w:rsidP="00F71C64">
      <w:pPr>
        <w:pStyle w:val="Tekstpodstawowy"/>
        <w:spacing w:line="240" w:lineRule="auto"/>
      </w:pPr>
      <w:r w:rsidRPr="5CD32AA8">
        <w:rPr>
          <w:b/>
          <w:bCs/>
        </w:rPr>
        <w:t>-   nie powierzamy</w:t>
      </w:r>
      <w:r>
        <w:t>* podwykonawcom żadnej części (zakresu) zamówienia</w:t>
      </w:r>
    </w:p>
    <w:p w14:paraId="0FA7D249" w14:textId="77777777" w:rsidR="00062FF0" w:rsidRPr="007A6D36" w:rsidRDefault="00062FF0" w:rsidP="00F71C64">
      <w:pPr>
        <w:pStyle w:val="Tekstpodstawowy"/>
        <w:spacing w:line="240" w:lineRule="auto"/>
      </w:pPr>
    </w:p>
    <w:p w14:paraId="343AE215" w14:textId="77777777" w:rsidR="00062FF0" w:rsidRPr="007A6D36" w:rsidRDefault="00062FF0" w:rsidP="00F71C64">
      <w:pPr>
        <w:pStyle w:val="Tekstpodstawowy"/>
        <w:spacing w:line="240" w:lineRule="auto"/>
      </w:pPr>
      <w:r>
        <w:t>(jeżeli Wykonawca nie wykreśli żadnej z powyższych opcji, Zamawiający uzna, że nie powierza podwykonawcom wykonania żadnych prac objętych niniejszym  zamówieniem)</w:t>
      </w:r>
    </w:p>
    <w:p w14:paraId="5200215F" w14:textId="77777777" w:rsidR="00062FF0" w:rsidRPr="007A6D36" w:rsidRDefault="00062FF0" w:rsidP="00F71C64">
      <w:pPr>
        <w:pStyle w:val="Tekstpodstawowy"/>
        <w:spacing w:line="240" w:lineRule="auto"/>
        <w:ind w:left="540"/>
      </w:pPr>
    </w:p>
    <w:p w14:paraId="6A0D249F" w14:textId="77777777" w:rsidR="00062FF0" w:rsidRPr="007A6D36" w:rsidRDefault="00062FF0" w:rsidP="00F71C64">
      <w:pPr>
        <w:pStyle w:val="Tekstpodstawowy"/>
        <w:ind w:left="540"/>
      </w:pPr>
    </w:p>
    <w:p w14:paraId="1542C786" w14:textId="77777777" w:rsidR="00062FF0" w:rsidRDefault="00062FF0" w:rsidP="00F71C64">
      <w:pPr>
        <w:pStyle w:val="Tekstpodstawowy"/>
        <w:spacing w:line="240" w:lineRule="auto"/>
        <w:ind w:left="540"/>
      </w:pPr>
    </w:p>
    <w:p w14:paraId="3DED1867" w14:textId="77777777" w:rsidR="00062FF0" w:rsidRDefault="00062FF0" w:rsidP="00BC2D75">
      <w:pPr>
        <w:pStyle w:val="Tekstpodstawowy"/>
        <w:jc w:val="left"/>
        <w:rPr>
          <w:i/>
          <w:iCs/>
        </w:rPr>
      </w:pPr>
      <w:r>
        <w:rPr>
          <w:i/>
          <w:iCs/>
        </w:rPr>
        <w:t>*</w:t>
      </w:r>
      <w:r w:rsidRPr="5CD32AA8">
        <w:rPr>
          <w:i/>
          <w:iCs/>
        </w:rPr>
        <w:t>niepotrzebne skreślić</w:t>
      </w:r>
    </w:p>
    <w:p w14:paraId="4BCDEE26" w14:textId="77777777" w:rsidR="00062FF0" w:rsidRDefault="00062FF0" w:rsidP="009315B9">
      <w:pPr>
        <w:pStyle w:val="Tekstpodstawowy"/>
        <w:jc w:val="left"/>
        <w:rPr>
          <w:i/>
          <w:iCs/>
        </w:rPr>
        <w:sectPr w:rsidR="00062FF0" w:rsidSect="009C549E">
          <w:pgSz w:w="11906" w:h="16838"/>
          <w:pgMar w:top="1418" w:right="1418" w:bottom="1418" w:left="1418" w:header="708" w:footer="708" w:gutter="0"/>
          <w:cols w:space="708"/>
          <w:docGrid w:linePitch="360"/>
        </w:sectPr>
      </w:pPr>
    </w:p>
    <w:p w14:paraId="363613A1" w14:textId="77777777" w:rsidR="00062FF0" w:rsidRDefault="00062FF0" w:rsidP="002B78A9">
      <w:pPr>
        <w:widowControl/>
        <w:suppressAutoHyphens w:val="0"/>
        <w:jc w:val="right"/>
        <w:rPr>
          <w:spacing w:val="-4"/>
        </w:rPr>
      </w:pPr>
    </w:p>
    <w:p w14:paraId="539BC993" w14:textId="77777777" w:rsidR="00062FF0" w:rsidRPr="00917578" w:rsidRDefault="00062FF0">
      <w:pPr>
        <w:widowControl/>
        <w:suppressAutoHyphens w:val="0"/>
        <w:ind w:left="540"/>
        <w:jc w:val="right"/>
      </w:pPr>
      <w:r w:rsidRPr="5CD32AA8">
        <w:rPr>
          <w:b/>
          <w:bCs/>
          <w:sz w:val="22"/>
          <w:szCs w:val="22"/>
        </w:rPr>
        <w:t>Załącznik nr 2 do SIWZ</w:t>
      </w:r>
    </w:p>
    <w:p w14:paraId="1A90EE30" w14:textId="77777777" w:rsidR="00062FF0" w:rsidRPr="00FC7813" w:rsidRDefault="00062FF0" w:rsidP="00C92AEE">
      <w:pPr>
        <w:widowControl/>
        <w:suppressAutoHyphens w:val="0"/>
        <w:ind w:left="540"/>
        <w:jc w:val="both"/>
        <w:rPr>
          <w:i/>
        </w:rPr>
      </w:pPr>
    </w:p>
    <w:p w14:paraId="450E5C7D" w14:textId="77777777" w:rsidR="00062FF0" w:rsidRPr="00917578" w:rsidRDefault="00062FF0">
      <w:pPr>
        <w:widowControl/>
        <w:suppressAutoHyphens w:val="0"/>
        <w:ind w:left="540"/>
        <w:jc w:val="both"/>
      </w:pPr>
      <w:r w:rsidRPr="00C762B6">
        <w:t>Nazwa Wykonawcy:</w:t>
      </w:r>
      <w:r>
        <w:t xml:space="preserve"> </w:t>
      </w:r>
      <w:r w:rsidRPr="007A55D4">
        <w:t xml:space="preserve">                                                  </w:t>
      </w:r>
    </w:p>
    <w:p w14:paraId="52FEF1F7" w14:textId="77777777" w:rsidR="00062FF0" w:rsidRPr="00FC7813" w:rsidRDefault="00062FF0" w:rsidP="00C92AEE">
      <w:pPr>
        <w:widowControl/>
        <w:suppressAutoHyphens w:val="0"/>
        <w:ind w:left="540"/>
        <w:outlineLvl w:val="0"/>
        <w:rPr>
          <w:b/>
          <w:bCs/>
        </w:rPr>
      </w:pPr>
    </w:p>
    <w:p w14:paraId="1995604F" w14:textId="77777777" w:rsidR="00062FF0" w:rsidRPr="00FC7813" w:rsidRDefault="00062FF0" w:rsidP="5CD32AA8">
      <w:pPr>
        <w:widowControl/>
        <w:suppressAutoHyphens w:val="0"/>
        <w:ind w:left="539"/>
        <w:outlineLvl w:val="0"/>
        <w:rPr>
          <w:b/>
          <w:bCs/>
        </w:rPr>
      </w:pPr>
      <w:r w:rsidRPr="5CD32AA8">
        <w:rPr>
          <w:b/>
          <w:bCs/>
        </w:rPr>
        <w:t>OŚWIADCZENIE</w:t>
      </w:r>
    </w:p>
    <w:p w14:paraId="129C666F" w14:textId="77777777" w:rsidR="00062FF0" w:rsidRPr="00FC7813" w:rsidRDefault="00062FF0" w:rsidP="5CD32AA8">
      <w:pPr>
        <w:widowControl/>
        <w:suppressAutoHyphens w:val="0"/>
        <w:ind w:left="539"/>
        <w:outlineLvl w:val="0"/>
        <w:rPr>
          <w:b/>
          <w:bCs/>
        </w:rPr>
      </w:pPr>
      <w:r w:rsidRPr="5CD32AA8">
        <w:rPr>
          <w:b/>
          <w:bCs/>
        </w:rPr>
        <w:t>(powiązania kapitałowe)</w:t>
      </w:r>
    </w:p>
    <w:p w14:paraId="1512587D" w14:textId="77777777" w:rsidR="00062FF0" w:rsidRPr="00153FD3" w:rsidRDefault="00062FF0" w:rsidP="5CD32AA8">
      <w:pPr>
        <w:widowControl/>
        <w:suppressAutoHyphens w:val="0"/>
        <w:jc w:val="both"/>
        <w:outlineLvl w:val="0"/>
        <w:rPr>
          <w:b/>
          <w:bCs/>
        </w:rPr>
      </w:pPr>
      <w:r w:rsidRPr="5CD32AA8">
        <w:rPr>
          <w:color w:val="0D0D0D"/>
          <w:sz w:val="20"/>
          <w:szCs w:val="20"/>
        </w:rPr>
        <w:t xml:space="preserve">Zgodnie z art. 24 ust. 11 ustawy </w:t>
      </w:r>
      <w:proofErr w:type="spellStart"/>
      <w:r w:rsidRPr="5CD32AA8">
        <w:rPr>
          <w:color w:val="0D0D0D"/>
          <w:sz w:val="20"/>
          <w:szCs w:val="20"/>
        </w:rPr>
        <w:t>Pzp</w:t>
      </w:r>
      <w:proofErr w:type="spellEnd"/>
      <w:r w:rsidRPr="5CD32AA8">
        <w:rPr>
          <w:color w:val="0D0D0D"/>
          <w:sz w:val="20"/>
          <w:szCs w:val="20"/>
        </w:rPr>
        <w:t xml:space="preserve">, </w:t>
      </w:r>
      <w:r w:rsidRPr="5CD32AA8">
        <w:rPr>
          <w:b/>
          <w:bCs/>
          <w:color w:val="0D0D0D"/>
          <w:sz w:val="20"/>
          <w:szCs w:val="20"/>
        </w:rPr>
        <w:t xml:space="preserve">Wykonawca, w terminie 3 dni od zamieszczenia na stronie internetowej informacji, o której mowa w art. 86 ust. 5, przekazuje zamawiającemu oświadczenie o przynależności lub braku przynależności do tej samej grupy kapitałowej, </w:t>
      </w:r>
      <w:r w:rsidRPr="5CD32AA8">
        <w:rPr>
          <w:color w:val="0D0D0D"/>
          <w:sz w:val="20"/>
          <w:szCs w:val="20"/>
        </w:rPr>
        <w:t>o której mowa w art. 24 ust. 1 pkt 23 ustawy PZP</w:t>
      </w:r>
    </w:p>
    <w:p w14:paraId="7BD974AB" w14:textId="77777777" w:rsidR="00062FF0" w:rsidRPr="00153FD3" w:rsidRDefault="00062FF0" w:rsidP="00C92AEE">
      <w:pPr>
        <w:ind w:left="360"/>
        <w:jc w:val="both"/>
      </w:pPr>
    </w:p>
    <w:p w14:paraId="605DCC57" w14:textId="77777777" w:rsidR="00062FF0" w:rsidRPr="00FC7813" w:rsidRDefault="00062FF0" w:rsidP="00C92AEE">
      <w:pPr>
        <w:autoSpaceDE w:val="0"/>
        <w:autoSpaceDN w:val="0"/>
        <w:adjustRightInd w:val="0"/>
        <w:spacing w:before="60" w:line="360" w:lineRule="auto"/>
        <w:jc w:val="both"/>
        <w:rPr>
          <w:spacing w:val="-4"/>
        </w:rPr>
      </w:pPr>
    </w:p>
    <w:p w14:paraId="09750824" w14:textId="77777777" w:rsidR="00062FF0" w:rsidRPr="00917578" w:rsidRDefault="00062FF0" w:rsidP="00917578">
      <w:pPr>
        <w:autoSpaceDE w:val="0"/>
        <w:autoSpaceDN w:val="0"/>
        <w:adjustRightInd w:val="0"/>
        <w:jc w:val="both"/>
      </w:pPr>
      <w:r w:rsidRPr="00FC7813">
        <w:rPr>
          <w:spacing w:val="-4"/>
        </w:rPr>
        <w:t xml:space="preserve">Nawiązując do zamieszczonej w dniu …………… na stronie internetowej Zamawiającego informacji, o której mowa w art. 86 ust. 5 ustawy </w:t>
      </w:r>
      <w:proofErr w:type="spellStart"/>
      <w:r w:rsidRPr="00FC7813">
        <w:rPr>
          <w:spacing w:val="-4"/>
        </w:rPr>
        <w:t>Pzp</w:t>
      </w:r>
      <w:proofErr w:type="spellEnd"/>
      <w:r w:rsidRPr="00FC7813">
        <w:rPr>
          <w:spacing w:val="-4"/>
        </w:rPr>
        <w:t xml:space="preserve"> </w:t>
      </w:r>
      <w:r w:rsidRPr="00451D56">
        <w:rPr>
          <w:b/>
          <w:bCs/>
          <w:spacing w:val="-4"/>
        </w:rPr>
        <w:t>oświadczamy, że:</w:t>
      </w:r>
    </w:p>
    <w:p w14:paraId="69C5FB15" w14:textId="77777777" w:rsidR="00062FF0" w:rsidRPr="00FC7813" w:rsidRDefault="00062FF0" w:rsidP="00C92AEE">
      <w:pPr>
        <w:autoSpaceDE w:val="0"/>
        <w:autoSpaceDN w:val="0"/>
        <w:adjustRightInd w:val="0"/>
        <w:spacing w:before="60" w:line="360" w:lineRule="auto"/>
        <w:ind w:firstLine="180"/>
        <w:jc w:val="both"/>
        <w:rPr>
          <w:b/>
          <w:spacing w:val="-4"/>
        </w:rPr>
      </w:pPr>
    </w:p>
    <w:p w14:paraId="6B3E42B2" w14:textId="77777777" w:rsidR="00062FF0" w:rsidRPr="00917578" w:rsidRDefault="00062FF0" w:rsidP="00917578">
      <w:pPr>
        <w:autoSpaceDE w:val="0"/>
        <w:autoSpaceDN w:val="0"/>
        <w:adjustRightInd w:val="0"/>
        <w:jc w:val="both"/>
      </w:pPr>
      <w:r w:rsidRPr="00451D56">
        <w:rPr>
          <w:b/>
          <w:bCs/>
          <w:spacing w:val="-4"/>
        </w:rPr>
        <w:t>nie należymy do tej samej  grupy kapitałowej z żadnym z wykonawców, którzy złożyli ofertę w niniejszym postępowaniu *</w:t>
      </w:r>
      <w:r w:rsidRPr="00FC7813">
        <w:rPr>
          <w:spacing w:val="-4"/>
          <w:vertAlign w:val="superscript"/>
        </w:rPr>
        <w:t>)</w:t>
      </w:r>
    </w:p>
    <w:p w14:paraId="4E91A059" w14:textId="77777777" w:rsidR="00062FF0" w:rsidRPr="00FC7813" w:rsidRDefault="00062FF0" w:rsidP="5D77A33E">
      <w:pPr>
        <w:autoSpaceDE w:val="0"/>
        <w:autoSpaceDN w:val="0"/>
        <w:adjustRightInd w:val="0"/>
        <w:spacing w:before="60" w:line="360" w:lineRule="auto"/>
        <w:ind w:firstLine="180"/>
        <w:jc w:val="both"/>
        <w:rPr>
          <w:spacing w:val="-4"/>
        </w:rPr>
      </w:pPr>
      <w:r w:rsidRPr="00FC7813">
        <w:rPr>
          <w:spacing w:val="-4"/>
        </w:rPr>
        <w:t>lub</w:t>
      </w:r>
    </w:p>
    <w:p w14:paraId="43C14F92" w14:textId="77777777" w:rsidR="00062FF0" w:rsidRPr="00FC7813" w:rsidRDefault="00062FF0" w:rsidP="5D77A33E">
      <w:pPr>
        <w:autoSpaceDE w:val="0"/>
        <w:autoSpaceDN w:val="0"/>
        <w:adjustRightInd w:val="0"/>
        <w:spacing w:before="60" w:line="360" w:lineRule="auto"/>
        <w:jc w:val="both"/>
        <w:rPr>
          <w:spacing w:val="-4"/>
        </w:rPr>
      </w:pPr>
      <w:r w:rsidRPr="00451D56">
        <w:rPr>
          <w:b/>
          <w:bCs/>
          <w:spacing w:val="-4"/>
        </w:rPr>
        <w:t>należymy do tej samej grupy kapitałowej z następującymi Wykonawcami *</w:t>
      </w:r>
      <w:r w:rsidRPr="00451D56">
        <w:rPr>
          <w:b/>
          <w:bCs/>
          <w:spacing w:val="-4"/>
          <w:vertAlign w:val="superscript"/>
        </w:rPr>
        <w:t>)</w:t>
      </w:r>
    </w:p>
    <w:p w14:paraId="6A167AB0" w14:textId="77777777" w:rsidR="00062FF0" w:rsidRPr="00FC7813" w:rsidRDefault="00062FF0" w:rsidP="5D77A33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14:paraId="7B6DAC4B" w14:textId="77777777" w:rsidR="00062FF0" w:rsidRPr="00FC7813" w:rsidRDefault="00062FF0" w:rsidP="5CD32AA8">
      <w:pPr>
        <w:autoSpaceDE w:val="0"/>
        <w:autoSpaceDN w:val="0"/>
        <w:adjustRightInd w:val="0"/>
        <w:spacing w:before="60" w:line="360" w:lineRule="auto"/>
        <w:ind w:firstLine="180"/>
        <w:jc w:val="both"/>
        <w:rPr>
          <w:u w:val="single"/>
        </w:rPr>
      </w:pPr>
      <w:r w:rsidRPr="00FC7813">
        <w:rPr>
          <w:spacing w:val="-4"/>
          <w:u w:val="single"/>
        </w:rPr>
        <w:t xml:space="preserve">Lista Wykonawców składających ofertę w niniejszy postępowaniu, należących do tej samej grupy kapitałowej </w:t>
      </w:r>
      <w:r w:rsidRPr="5CD32AA8">
        <w:t>*</w:t>
      </w:r>
      <w:r w:rsidRPr="00FC7813">
        <w:rPr>
          <w:spacing w:val="-4"/>
          <w:vertAlign w:val="superscript"/>
        </w:rPr>
        <w:t>)</w:t>
      </w:r>
    </w:p>
    <w:p w14:paraId="3977AAD7" w14:textId="77777777" w:rsidR="00062FF0" w:rsidRPr="00FC7813" w:rsidRDefault="00062FF0"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3EE1BBAB" w14:textId="77777777" w:rsidR="00062FF0" w:rsidRPr="00FC7813" w:rsidRDefault="00062FF0"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74E9667C" w14:textId="77777777" w:rsidR="00062FF0" w:rsidRPr="00FC7813" w:rsidRDefault="00062FF0"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390D9B4F" w14:textId="77777777" w:rsidR="00062FF0" w:rsidRPr="00FC7813" w:rsidRDefault="00062FF0" w:rsidP="00C92AEE">
      <w:pPr>
        <w:autoSpaceDE w:val="0"/>
        <w:autoSpaceDN w:val="0"/>
        <w:adjustRightInd w:val="0"/>
        <w:spacing w:before="60" w:line="360" w:lineRule="auto"/>
        <w:ind w:left="567"/>
        <w:jc w:val="both"/>
        <w:rPr>
          <w:rFonts w:ascii="Verdana" w:hAnsi="Verdana"/>
          <w:spacing w:val="-4"/>
          <w:sz w:val="18"/>
          <w:szCs w:val="18"/>
        </w:rPr>
      </w:pPr>
    </w:p>
    <w:p w14:paraId="5A0BEDB4" w14:textId="77777777" w:rsidR="00062FF0" w:rsidRPr="00FC7813" w:rsidRDefault="00062FF0" w:rsidP="5CD32AA8">
      <w:pPr>
        <w:ind w:left="360"/>
        <w:jc w:val="both"/>
        <w:rPr>
          <w:color w:val="0D0D0D"/>
          <w:sz w:val="20"/>
          <w:szCs w:val="20"/>
        </w:rPr>
      </w:pPr>
      <w:r w:rsidRPr="5CD32AA8">
        <w:rPr>
          <w:color w:val="0D0D0D"/>
          <w:sz w:val="20"/>
          <w:szCs w:val="20"/>
        </w:rPr>
        <w:t>Wraz ze złożeniem oświadczenia, wykonawca może przedstawić dowody, że powiązania z innym wykonawcą nie prowadzą do zakłócenia konkurencji w postępowaniu o udzielenie zamówienia</w:t>
      </w:r>
    </w:p>
    <w:p w14:paraId="16AB0196" w14:textId="77777777" w:rsidR="00062FF0" w:rsidRPr="00FC7813" w:rsidRDefault="00062FF0" w:rsidP="00C92AEE">
      <w:pPr>
        <w:ind w:left="360"/>
        <w:jc w:val="both"/>
        <w:rPr>
          <w:color w:val="0D0D0D"/>
          <w:sz w:val="16"/>
          <w:szCs w:val="16"/>
        </w:rPr>
      </w:pPr>
    </w:p>
    <w:p w14:paraId="3968A040" w14:textId="77777777" w:rsidR="00062FF0" w:rsidRPr="00C762B6" w:rsidRDefault="00062FF0" w:rsidP="5D77A33E">
      <w:pPr>
        <w:widowControl/>
        <w:suppressAutoHyphens w:val="0"/>
        <w:ind w:left="539"/>
        <w:jc w:val="both"/>
      </w:pPr>
      <w:r w:rsidRPr="00C762B6">
        <w:rPr>
          <w:i/>
          <w:iCs/>
          <w:u w:val="single"/>
        </w:rPr>
        <w:t>* niepotrzebne skreślić</w:t>
      </w:r>
    </w:p>
    <w:p w14:paraId="7DD87909" w14:textId="77777777" w:rsidR="00062FF0" w:rsidRPr="00C762B6" w:rsidRDefault="00062FF0" w:rsidP="00C92AEE">
      <w:pPr>
        <w:widowControl/>
        <w:suppressAutoHyphens w:val="0"/>
        <w:jc w:val="both"/>
        <w:rPr>
          <w:b/>
          <w:bCs/>
        </w:rPr>
      </w:pPr>
    </w:p>
    <w:p w14:paraId="74A83A8A" w14:textId="77777777" w:rsidR="00062FF0" w:rsidRPr="00917578" w:rsidRDefault="00062FF0" w:rsidP="00917578">
      <w:pPr>
        <w:pStyle w:val="Tekstpodstawowy"/>
      </w:pPr>
      <w:r w:rsidRPr="00C762B6">
        <w:rPr>
          <w:b/>
          <w:bCs/>
          <w:sz w:val="22"/>
          <w:szCs w:val="22"/>
        </w:rPr>
        <w:t xml:space="preserve">Oświadczenie podpisane podpisem kwalifikowalnym należy złożyć </w:t>
      </w:r>
      <w:r w:rsidRPr="00C762B6">
        <w:t xml:space="preserve">przy użyciu </w:t>
      </w:r>
      <w:proofErr w:type="spellStart"/>
      <w:r w:rsidRPr="00C762B6">
        <w:t>miniPortalu</w:t>
      </w:r>
      <w:proofErr w:type="spellEnd"/>
      <w:r w:rsidRPr="00C762B6">
        <w:t xml:space="preserve"> </w:t>
      </w:r>
      <w:hyperlink r:id="rId31" w:history="1">
        <w:r w:rsidRPr="00C762B6">
          <w:rPr>
            <w:rStyle w:val="Hipercze"/>
          </w:rPr>
          <w:t>https://miniportal.uzp.gov.pl/</w:t>
        </w:r>
      </w:hyperlink>
      <w:r w:rsidRPr="00C762B6">
        <w:t xml:space="preserve"> i </w:t>
      </w:r>
      <w:proofErr w:type="spellStart"/>
      <w:r w:rsidRPr="00C762B6">
        <w:t>ePUAPu</w:t>
      </w:r>
      <w:proofErr w:type="spellEnd"/>
      <w:r w:rsidRPr="00C762B6">
        <w:t xml:space="preserve"> </w:t>
      </w:r>
      <w:hyperlink r:id="rId32" w:history="1">
        <w:r w:rsidRPr="00C762B6">
          <w:rPr>
            <w:rStyle w:val="Hipercze"/>
          </w:rPr>
          <w:t>https://epuap.gov.pl/wps/portal</w:t>
        </w:r>
      </w:hyperlink>
      <w:r w:rsidRPr="00C762B6">
        <w:t xml:space="preserve"> lub przy użyciu poczty elektronicznej </w:t>
      </w:r>
    </w:p>
    <w:p w14:paraId="74DAAC1A" w14:textId="77777777" w:rsidR="00062FF0" w:rsidRDefault="00062FF0" w:rsidP="00BD1979">
      <w:pPr>
        <w:widowControl/>
        <w:suppressAutoHyphens w:val="0"/>
        <w:jc w:val="both"/>
        <w:rPr>
          <w:b/>
          <w:bCs/>
        </w:rPr>
      </w:pPr>
    </w:p>
    <w:p w14:paraId="040957E9" w14:textId="77777777" w:rsidR="00062FF0" w:rsidRDefault="00062FF0">
      <w:pPr>
        <w:widowControl/>
        <w:suppressAutoHyphens w:val="0"/>
        <w:jc w:val="left"/>
        <w:rPr>
          <w:b/>
          <w:bCs/>
        </w:rPr>
      </w:pPr>
      <w:r>
        <w:rPr>
          <w:b/>
          <w:bCs/>
        </w:rPr>
        <w:br w:type="page"/>
      </w:r>
    </w:p>
    <w:p w14:paraId="757E3FDC" w14:textId="77777777" w:rsidR="00062FF0" w:rsidRDefault="00062FF0" w:rsidP="002F70E1">
      <w:pPr>
        <w:widowControl/>
        <w:suppressAutoHyphens w:val="0"/>
        <w:jc w:val="right"/>
        <w:rPr>
          <w:b/>
          <w:bCs/>
        </w:rPr>
      </w:pPr>
      <w:r w:rsidRPr="5CD32AA8">
        <w:rPr>
          <w:b/>
          <w:bCs/>
        </w:rPr>
        <w:lastRenderedPageBreak/>
        <w:t>Załącznik nr 3 do SIWZ</w:t>
      </w:r>
    </w:p>
    <w:p w14:paraId="0764E04C" w14:textId="33C7492C" w:rsidR="00062FF0" w:rsidRPr="00241A36" w:rsidRDefault="00062FF0" w:rsidP="00477A94">
      <w:pPr>
        <w:ind w:left="540"/>
        <w:outlineLvl w:val="0"/>
        <w:rPr>
          <w:b/>
          <w:u w:val="single"/>
        </w:rPr>
      </w:pPr>
      <w:r w:rsidRPr="00241A36">
        <w:rPr>
          <w:b/>
          <w:u w:val="single"/>
        </w:rPr>
        <w:t>WZÓR UMOWY 80.272.</w:t>
      </w:r>
      <w:r w:rsidR="0058578A">
        <w:rPr>
          <w:b/>
          <w:u w:val="single"/>
        </w:rPr>
        <w:t>117.2020</w:t>
      </w:r>
    </w:p>
    <w:p w14:paraId="43FD8360" w14:textId="77777777" w:rsidR="00062FF0" w:rsidRPr="00241A36" w:rsidRDefault="00062FF0" w:rsidP="00477A94">
      <w:pPr>
        <w:ind w:left="540"/>
        <w:outlineLvl w:val="0"/>
        <w:rPr>
          <w:b/>
          <w:u w:val="single"/>
        </w:rPr>
      </w:pPr>
    </w:p>
    <w:p w14:paraId="6FA5C374" w14:textId="58BEA39F" w:rsidR="00062FF0" w:rsidRPr="00241A36" w:rsidRDefault="00062FF0" w:rsidP="00477A94">
      <w:pPr>
        <w:jc w:val="both"/>
        <w:rPr>
          <w:b/>
        </w:rPr>
      </w:pPr>
      <w:r w:rsidRPr="00241A36">
        <w:rPr>
          <w:b/>
        </w:rPr>
        <w:t>zawarta w Krakowie w dniu ................ 20</w:t>
      </w:r>
      <w:r w:rsidR="0058578A">
        <w:rPr>
          <w:b/>
        </w:rPr>
        <w:t>20</w:t>
      </w:r>
      <w:r w:rsidRPr="00241A36">
        <w:rPr>
          <w:b/>
        </w:rPr>
        <w:t xml:space="preserve"> r. pomiędzy:</w:t>
      </w:r>
    </w:p>
    <w:p w14:paraId="45482137" w14:textId="77777777" w:rsidR="00062FF0" w:rsidRPr="00241A36" w:rsidRDefault="00062FF0" w:rsidP="00477A94">
      <w:pPr>
        <w:jc w:val="both"/>
        <w:rPr>
          <w:b/>
          <w:bCs/>
        </w:rPr>
      </w:pPr>
      <w:r w:rsidRPr="00241A36">
        <w:rPr>
          <w:b/>
        </w:rPr>
        <w:t xml:space="preserve">Uniwersytetem </w:t>
      </w:r>
      <w:r w:rsidRPr="00241A36">
        <w:rPr>
          <w:b/>
          <w:bCs/>
        </w:rPr>
        <w:t xml:space="preserve">Jagiellońskim z siedzibą przy ul. Gołębiej 24, 31-007 Kraków, </w:t>
      </w:r>
    </w:p>
    <w:p w14:paraId="7B2F205B" w14:textId="77777777" w:rsidR="00062FF0" w:rsidRPr="00241A36" w:rsidRDefault="00062FF0" w:rsidP="00477A94">
      <w:pPr>
        <w:jc w:val="both"/>
        <w:rPr>
          <w:b/>
        </w:rPr>
      </w:pPr>
      <w:r w:rsidRPr="00241A36">
        <w:rPr>
          <w:b/>
          <w:bCs/>
        </w:rPr>
        <w:t>NIP 675-000-22-36, zwanym dalej „Zamawiającym”, reprezentowanym przez:</w:t>
      </w:r>
      <w:r w:rsidRPr="00241A36">
        <w:rPr>
          <w:b/>
        </w:rPr>
        <w:t xml:space="preserve"> </w:t>
      </w:r>
    </w:p>
    <w:p w14:paraId="59F93A0B" w14:textId="77777777" w:rsidR="00062FF0" w:rsidRPr="00241A36" w:rsidRDefault="00062FF0" w:rsidP="00477A94">
      <w:pPr>
        <w:jc w:val="both"/>
        <w:rPr>
          <w:b/>
        </w:rPr>
      </w:pPr>
      <w:r w:rsidRPr="00241A36">
        <w:rPr>
          <w:b/>
        </w:rPr>
        <w:t>………… –……………., przy kontrasygnacie finansowej Kwestora UJ</w:t>
      </w:r>
    </w:p>
    <w:p w14:paraId="4934A2EB" w14:textId="77777777" w:rsidR="00062FF0" w:rsidRPr="00241A36" w:rsidRDefault="00062FF0" w:rsidP="00477A94">
      <w:pPr>
        <w:jc w:val="both"/>
        <w:rPr>
          <w:b/>
        </w:rPr>
      </w:pPr>
    </w:p>
    <w:p w14:paraId="035AF2EF" w14:textId="7F4EF8C5" w:rsidR="00062FF0" w:rsidRPr="00241A36" w:rsidRDefault="00062FF0" w:rsidP="00477A94">
      <w:pPr>
        <w:jc w:val="both"/>
        <w:rPr>
          <w:b/>
        </w:rPr>
      </w:pPr>
      <w:r w:rsidRPr="00241A36">
        <w:rPr>
          <w:b/>
        </w:rPr>
        <w:t xml:space="preserve">a ………………………, wpisanym do Krajowego Rejestru Sądowego, pod numerem wpisu: …….., NIP: ………., REGON: ………, PLN, zwanym dalej „Wykonawcą”, reprezentowanym przez: </w:t>
      </w:r>
    </w:p>
    <w:p w14:paraId="53265AF8" w14:textId="77777777" w:rsidR="00062FF0" w:rsidRPr="00241A36" w:rsidRDefault="00062FF0" w:rsidP="00477A94">
      <w:pPr>
        <w:jc w:val="both"/>
      </w:pPr>
      <w:r w:rsidRPr="00241A36">
        <w:rPr>
          <w:b/>
          <w:bCs/>
        </w:rPr>
        <w:t xml:space="preserve"> ………..</w:t>
      </w:r>
    </w:p>
    <w:p w14:paraId="017CB304" w14:textId="77777777" w:rsidR="00062FF0" w:rsidRPr="00241A36" w:rsidRDefault="00062FF0" w:rsidP="00477A94">
      <w:pPr>
        <w:jc w:val="both"/>
        <w:rPr>
          <w:b/>
        </w:rPr>
      </w:pPr>
    </w:p>
    <w:p w14:paraId="27EC488B" w14:textId="7CCEFF6C" w:rsidR="00062FF0" w:rsidRPr="00241A36" w:rsidRDefault="00062FF0" w:rsidP="00477A94">
      <w:pPr>
        <w:jc w:val="both"/>
        <w:rPr>
          <w:i/>
        </w:rPr>
      </w:pPr>
      <w:r w:rsidRPr="00241A36">
        <w:rPr>
          <w:i/>
        </w:rPr>
        <w:t xml:space="preserve">W wyniku przeprowadzenia </w:t>
      </w:r>
      <w:r w:rsidRPr="0000725C">
        <w:rPr>
          <w:i/>
        </w:rPr>
        <w:t>postępowania w trybie przetargu nieograniczonego, zgodnie z przepisami ustawy z dnia 29 stycznia 2004 r. – Prawo zamówień publicznych (t. j. Dz. U. 201</w:t>
      </w:r>
      <w:r w:rsidR="00102A3A" w:rsidRPr="0000725C">
        <w:rPr>
          <w:i/>
        </w:rPr>
        <w:t>9</w:t>
      </w:r>
      <w:r w:rsidRPr="0000725C">
        <w:rPr>
          <w:i/>
        </w:rPr>
        <w:t xml:space="preserve"> poz. 1</w:t>
      </w:r>
      <w:r w:rsidR="00102A3A" w:rsidRPr="0000725C">
        <w:rPr>
          <w:i/>
        </w:rPr>
        <w:t>843</w:t>
      </w:r>
      <w:r w:rsidRPr="0000725C">
        <w:rPr>
          <w:i/>
        </w:rPr>
        <w:t xml:space="preserve"> ze zm.) zawarto umowę następującej treści:</w:t>
      </w:r>
    </w:p>
    <w:p w14:paraId="2EA7B6CB" w14:textId="77777777" w:rsidR="00062FF0" w:rsidRPr="00241A36" w:rsidRDefault="00062FF0" w:rsidP="00477A94">
      <w:pPr>
        <w:ind w:left="540"/>
        <w:rPr>
          <w:b/>
          <w:bCs/>
        </w:rPr>
      </w:pPr>
    </w:p>
    <w:p w14:paraId="731C54DC" w14:textId="77777777" w:rsidR="00062FF0" w:rsidRPr="008E7DC2" w:rsidRDefault="00062FF0" w:rsidP="00477A94">
      <w:pPr>
        <w:ind w:left="540"/>
        <w:rPr>
          <w:b/>
          <w:bCs/>
        </w:rPr>
      </w:pPr>
      <w:r w:rsidRPr="008E7DC2">
        <w:rPr>
          <w:b/>
          <w:bCs/>
        </w:rPr>
        <w:t>§ 1</w:t>
      </w:r>
    </w:p>
    <w:p w14:paraId="20F06C94" w14:textId="2E74A311" w:rsidR="00062FF0" w:rsidRPr="0000725C" w:rsidRDefault="00062FF0" w:rsidP="001A675A">
      <w:pPr>
        <w:numPr>
          <w:ilvl w:val="5"/>
          <w:numId w:val="43"/>
        </w:numPr>
        <w:ind w:left="426" w:hanging="426"/>
        <w:jc w:val="both"/>
      </w:pPr>
      <w:r w:rsidRPr="0000725C">
        <w:t xml:space="preserve">Zamawiający powierza a Wykonawca przyjmuje do zrealizowania </w:t>
      </w:r>
      <w:r w:rsidR="0058578A" w:rsidRPr="0000725C">
        <w:t xml:space="preserve">przeprowadzenie 864 analiz </w:t>
      </w:r>
      <w:proofErr w:type="spellStart"/>
      <w:r w:rsidR="0058578A" w:rsidRPr="0000725C">
        <w:t>mikromacierzowych</w:t>
      </w:r>
      <w:proofErr w:type="spellEnd"/>
      <w:r w:rsidR="0058578A" w:rsidRPr="0000725C">
        <w:t xml:space="preserve"> typu SNP, tj. </w:t>
      </w:r>
      <w:proofErr w:type="spellStart"/>
      <w:r w:rsidR="0058578A" w:rsidRPr="0000725C">
        <w:t>Infinium</w:t>
      </w:r>
      <w:proofErr w:type="spellEnd"/>
      <w:r w:rsidR="0058578A" w:rsidRPr="0000725C">
        <w:t xml:space="preserve">® Global Screening </w:t>
      </w:r>
      <w:proofErr w:type="spellStart"/>
      <w:r w:rsidR="0058578A" w:rsidRPr="0000725C">
        <w:t>Array</w:t>
      </w:r>
      <w:proofErr w:type="spellEnd"/>
      <w:r w:rsidR="0058578A" w:rsidRPr="0000725C">
        <w:t xml:space="preserve">, </w:t>
      </w:r>
      <w:proofErr w:type="spellStart"/>
      <w:r w:rsidR="0058578A" w:rsidRPr="0000725C">
        <w:t>Illumina</w:t>
      </w:r>
      <w:proofErr w:type="spellEnd"/>
      <w:r w:rsidR="0058578A" w:rsidRPr="0000725C">
        <w:t xml:space="preserve"> oraz 1160 analiz </w:t>
      </w:r>
      <w:proofErr w:type="spellStart"/>
      <w:r w:rsidR="0058578A" w:rsidRPr="0000725C">
        <w:t>mikromacierzowych</w:t>
      </w:r>
      <w:proofErr w:type="spellEnd"/>
      <w:r w:rsidR="0058578A" w:rsidRPr="0000725C">
        <w:t xml:space="preserve"> </w:t>
      </w:r>
      <w:proofErr w:type="spellStart"/>
      <w:r w:rsidR="0058578A" w:rsidRPr="0000725C">
        <w:t>DNAmeth</w:t>
      </w:r>
      <w:proofErr w:type="spellEnd"/>
      <w:r w:rsidR="0058578A" w:rsidRPr="0000725C">
        <w:t xml:space="preserve">, tj. </w:t>
      </w:r>
      <w:proofErr w:type="spellStart"/>
      <w:r w:rsidR="0058578A" w:rsidRPr="0000725C">
        <w:t>Infinium</w:t>
      </w:r>
      <w:proofErr w:type="spellEnd"/>
      <w:r w:rsidR="0058578A" w:rsidRPr="0000725C">
        <w:t xml:space="preserve">® </w:t>
      </w:r>
      <w:proofErr w:type="spellStart"/>
      <w:r w:rsidR="0058578A" w:rsidRPr="0000725C">
        <w:t>MethylationEPIC</w:t>
      </w:r>
      <w:proofErr w:type="spellEnd"/>
      <w:r w:rsidR="0058578A" w:rsidRPr="0000725C">
        <w:t xml:space="preserve"> 850K, </w:t>
      </w:r>
      <w:proofErr w:type="spellStart"/>
      <w:r w:rsidR="0058578A" w:rsidRPr="0000725C">
        <w:t>Illumina</w:t>
      </w:r>
      <w:proofErr w:type="spellEnd"/>
      <w:r w:rsidR="0058578A" w:rsidRPr="0000725C">
        <w:t xml:space="preserve">. </w:t>
      </w:r>
      <w:r w:rsidRPr="0000725C">
        <w:t xml:space="preserve">Szczegółowy opis przedmiotu zamówienia znajduje się w pkt 3) </w:t>
      </w:r>
      <w:r w:rsidR="0058578A" w:rsidRPr="0000725C">
        <w:t>3</w:t>
      </w:r>
      <w:r w:rsidRPr="0000725C">
        <w:t xml:space="preserve"> S</w:t>
      </w:r>
      <w:r w:rsidR="001A675A" w:rsidRPr="0000725C">
        <w:t>pecyfikacji Istotnych Warunków Zamówienia, zwanej dalej SIWZ,</w:t>
      </w:r>
      <w:r w:rsidRPr="0000725C">
        <w:t xml:space="preserve"> w Załączniku A do SIWZ i ofercie Wykonawcy.</w:t>
      </w:r>
    </w:p>
    <w:p w14:paraId="2CF0027A" w14:textId="77777777" w:rsidR="001A675A" w:rsidRPr="0000725C" w:rsidRDefault="00062FF0" w:rsidP="001A675A">
      <w:pPr>
        <w:numPr>
          <w:ilvl w:val="5"/>
          <w:numId w:val="43"/>
        </w:numPr>
        <w:ind w:left="426" w:hanging="426"/>
        <w:jc w:val="both"/>
      </w:pPr>
      <w:r w:rsidRPr="0000725C">
        <w:t xml:space="preserve">Zamawiający zleca, a Wykonawca zobowiązuje się wykonać wszelkie niezbędne czynności dla zrealizowania przedmiotu umowy. </w:t>
      </w:r>
    </w:p>
    <w:p w14:paraId="39293325" w14:textId="77777777" w:rsidR="001A675A" w:rsidRPr="0000725C" w:rsidRDefault="00062FF0" w:rsidP="001A675A">
      <w:pPr>
        <w:numPr>
          <w:ilvl w:val="5"/>
          <w:numId w:val="43"/>
        </w:numPr>
        <w:ind w:left="426" w:hanging="426"/>
        <w:jc w:val="both"/>
      </w:pPr>
      <w:r w:rsidRPr="0000725C">
        <w:t xml:space="preserve">Wykonawca oświadcza, że posiada odpowiednią wiedzę, doświadczenie i dysponuje stosowną bazą do wykonania przedmiotu umowy. </w:t>
      </w:r>
    </w:p>
    <w:p w14:paraId="0F5BEFCE" w14:textId="77777777" w:rsidR="001A675A" w:rsidRPr="0000725C" w:rsidRDefault="00062FF0" w:rsidP="001A675A">
      <w:pPr>
        <w:numPr>
          <w:ilvl w:val="5"/>
          <w:numId w:val="43"/>
        </w:numPr>
        <w:ind w:left="426" w:hanging="426"/>
        <w:jc w:val="both"/>
      </w:pPr>
      <w:r w:rsidRPr="0000725C">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25B04884" w14:textId="5B741524" w:rsidR="00062FF0" w:rsidRPr="0000725C" w:rsidRDefault="00062FF0" w:rsidP="001A675A">
      <w:pPr>
        <w:numPr>
          <w:ilvl w:val="5"/>
          <w:numId w:val="43"/>
        </w:numPr>
        <w:ind w:left="426" w:hanging="426"/>
        <w:jc w:val="both"/>
      </w:pPr>
      <w:r w:rsidRPr="0000725C">
        <w:t xml:space="preserve">Integralną częścią niniejszej umowy jest dokumentacja postępowania przetargowego, w szczególności SIWZ wraz z załącznikami i oferta Wykonawcy z dnia …………………… </w:t>
      </w:r>
    </w:p>
    <w:p w14:paraId="54B45B3D" w14:textId="77777777" w:rsidR="00062FF0" w:rsidRPr="0000725C" w:rsidRDefault="00062FF0" w:rsidP="00477A94">
      <w:pPr>
        <w:pStyle w:val="Tekstpodstawowy"/>
        <w:ind w:left="540"/>
        <w:jc w:val="center"/>
        <w:rPr>
          <w:b/>
          <w:bCs/>
          <w:szCs w:val="24"/>
        </w:rPr>
      </w:pPr>
      <w:r w:rsidRPr="0000725C">
        <w:rPr>
          <w:b/>
          <w:bCs/>
          <w:szCs w:val="24"/>
        </w:rPr>
        <w:t>§ 2</w:t>
      </w:r>
    </w:p>
    <w:p w14:paraId="261D0775" w14:textId="57E73B5E" w:rsidR="00062FF0" w:rsidRPr="0000725C" w:rsidRDefault="00062FF0" w:rsidP="00C72D97">
      <w:pPr>
        <w:widowControl/>
        <w:numPr>
          <w:ilvl w:val="0"/>
          <w:numId w:val="45"/>
        </w:numPr>
        <w:tabs>
          <w:tab w:val="num" w:pos="900"/>
          <w:tab w:val="num" w:pos="928"/>
          <w:tab w:val="num" w:pos="5040"/>
        </w:tabs>
        <w:suppressAutoHyphens w:val="0"/>
        <w:jc w:val="both"/>
      </w:pPr>
      <w:r w:rsidRPr="0000725C">
        <w:t xml:space="preserve">Wykonawca zobowiązany jest zrealizować całość przedmiotu umowy </w:t>
      </w:r>
      <w:r w:rsidRPr="0000725C">
        <w:rPr>
          <w:b/>
        </w:rPr>
        <w:t xml:space="preserve">w terminie do </w:t>
      </w:r>
      <w:r w:rsidR="00462494" w:rsidRPr="0000725C">
        <w:rPr>
          <w:b/>
        </w:rPr>
        <w:t xml:space="preserve">30.06.2021 r. </w:t>
      </w:r>
      <w:r w:rsidR="00B73686" w:rsidRPr="0000725C">
        <w:rPr>
          <w:b/>
        </w:rPr>
        <w:t xml:space="preserve">lub do wcześniejszego wyczerpania się kwoty </w:t>
      </w:r>
      <w:r w:rsidR="00462494" w:rsidRPr="0000725C">
        <w:rPr>
          <w:b/>
        </w:rPr>
        <w:t xml:space="preserve">maksymalnego wynagrodzenia Wykonawcy, określonej w §3 ust. 2, </w:t>
      </w:r>
      <w:r w:rsidR="00B73686" w:rsidRPr="0000725C">
        <w:rPr>
          <w:b/>
        </w:rPr>
        <w:t>na jaką zawarto umowę</w:t>
      </w:r>
      <w:r w:rsidR="0058578A" w:rsidRPr="0000725C">
        <w:rPr>
          <w:b/>
        </w:rPr>
        <w:t>.</w:t>
      </w:r>
      <w:r w:rsidRPr="0000725C">
        <w:rPr>
          <w:b/>
        </w:rPr>
        <w:t xml:space="preserve"> </w:t>
      </w:r>
    </w:p>
    <w:p w14:paraId="3851809F" w14:textId="528EB538" w:rsidR="00056A82" w:rsidRPr="0000725C" w:rsidRDefault="00056A82" w:rsidP="00C72D97">
      <w:pPr>
        <w:pStyle w:val="Akapitzlist"/>
        <w:numPr>
          <w:ilvl w:val="0"/>
          <w:numId w:val="45"/>
        </w:numPr>
        <w:jc w:val="both"/>
        <w:rPr>
          <w:sz w:val="24"/>
          <w:szCs w:val="24"/>
        </w:rPr>
      </w:pPr>
      <w:r w:rsidRPr="0000725C">
        <w:rPr>
          <w:sz w:val="24"/>
          <w:szCs w:val="24"/>
        </w:rPr>
        <w:t xml:space="preserve">Próbki podlegające analizie będą sukcesywnie przekazywane do Wykonawcy przesyłką kurierską na koszt Zamawiającego. </w:t>
      </w:r>
    </w:p>
    <w:p w14:paraId="22E22783" w14:textId="2B036392" w:rsidR="00056A82" w:rsidRPr="0000725C" w:rsidRDefault="00CF404C" w:rsidP="00B26A5D">
      <w:pPr>
        <w:widowControl/>
        <w:numPr>
          <w:ilvl w:val="0"/>
          <w:numId w:val="45"/>
        </w:numPr>
        <w:tabs>
          <w:tab w:val="num" w:pos="900"/>
          <w:tab w:val="num" w:pos="928"/>
          <w:tab w:val="num" w:pos="5040"/>
        </w:tabs>
        <w:suppressAutoHyphens w:val="0"/>
        <w:jc w:val="both"/>
      </w:pPr>
      <w:r w:rsidRPr="0000725C">
        <w:t>Termin przekazywania danych</w:t>
      </w:r>
      <w:r w:rsidR="003708BE" w:rsidRPr="0000725C">
        <w:t xml:space="preserve"> z analizy</w:t>
      </w:r>
      <w:r w:rsidR="00462494" w:rsidRPr="0000725C">
        <w:t>, od Wykonawcy do</w:t>
      </w:r>
      <w:r w:rsidRPr="0000725C">
        <w:t xml:space="preserve"> Zamawiające</w:t>
      </w:r>
      <w:r w:rsidR="00462494" w:rsidRPr="0000725C">
        <w:t>go,</w:t>
      </w:r>
      <w:r w:rsidRPr="0000725C">
        <w:t xml:space="preserve"> będzie każdorazowo uzgodniony pomiędzy Zamawiającym a Wykonawcą po odbiorze danej partii próbek oraz potwierdzony Zamawiającemu na adres e-mailowy</w:t>
      </w:r>
      <w:r w:rsidR="00B26A5D">
        <w:t xml:space="preserve"> </w:t>
      </w:r>
      <w:r w:rsidR="00B26A5D" w:rsidRPr="00B26A5D">
        <w:t>ewelina.pospiech@uj.edu.pl</w:t>
      </w:r>
      <w:r w:rsidR="00056A82" w:rsidRPr="0000725C">
        <w:t xml:space="preserve"> </w:t>
      </w:r>
    </w:p>
    <w:p w14:paraId="45310020" w14:textId="76CF8E32" w:rsidR="002F4B02" w:rsidRPr="00DD6B99" w:rsidRDefault="002F4B02" w:rsidP="002F4B02">
      <w:pPr>
        <w:widowControl/>
        <w:numPr>
          <w:ilvl w:val="0"/>
          <w:numId w:val="45"/>
        </w:numPr>
        <w:tabs>
          <w:tab w:val="num" w:pos="900"/>
        </w:tabs>
        <w:suppressAutoHyphens w:val="0"/>
        <w:jc w:val="both"/>
      </w:pPr>
      <w:r w:rsidRPr="00DD6B99">
        <w:t xml:space="preserve">Dane (wyniki) zostaną przekazane Zamawiającemu w terminie nie dłuższym niż </w:t>
      </w:r>
      <w:r w:rsidR="001B792B">
        <w:t>2</w:t>
      </w:r>
      <w:r w:rsidRPr="00DD6B99">
        <w:t xml:space="preserve"> miesiące od daty odbioru przez Wykonawcę próbek/partii próbek do analiz. </w:t>
      </w:r>
    </w:p>
    <w:p w14:paraId="7D4FD446" w14:textId="4FAC50D9" w:rsidR="00B26A5D" w:rsidRDefault="0058578A" w:rsidP="00B26A5D">
      <w:pPr>
        <w:widowControl/>
        <w:numPr>
          <w:ilvl w:val="0"/>
          <w:numId w:val="45"/>
        </w:numPr>
        <w:tabs>
          <w:tab w:val="num" w:pos="900"/>
          <w:tab w:val="num" w:pos="928"/>
          <w:tab w:val="num" w:pos="5040"/>
        </w:tabs>
        <w:suppressAutoHyphens w:val="0"/>
        <w:jc w:val="both"/>
      </w:pPr>
      <w:r w:rsidRPr="00462494">
        <w:t>Wyniki analiz będą przekazywane</w:t>
      </w:r>
      <w:r w:rsidR="00056A82" w:rsidRPr="00462494">
        <w:t xml:space="preserve"> Zamawiającemu</w:t>
      </w:r>
      <w:r w:rsidRPr="00462494">
        <w:t xml:space="preserve"> </w:t>
      </w:r>
      <w:r w:rsidR="00B26A5D">
        <w:t xml:space="preserve">w formie cyfrowej </w:t>
      </w:r>
      <w:r w:rsidRPr="00462494">
        <w:t xml:space="preserve">na zasadzie elektronicznego transferu danych, z zastosowaniem narzędzi umożliwiających bezpieczne i autoryzowane przesyłanie dużych plików. </w:t>
      </w:r>
    </w:p>
    <w:p w14:paraId="268EAF99" w14:textId="4A2FC1E9" w:rsidR="00B26A5D" w:rsidRPr="00462494" w:rsidRDefault="00B26A5D" w:rsidP="00C72D97">
      <w:pPr>
        <w:widowControl/>
        <w:numPr>
          <w:ilvl w:val="0"/>
          <w:numId w:val="45"/>
        </w:numPr>
        <w:tabs>
          <w:tab w:val="num" w:pos="900"/>
          <w:tab w:val="num" w:pos="928"/>
          <w:tab w:val="num" w:pos="5040"/>
        </w:tabs>
        <w:suppressAutoHyphens w:val="0"/>
        <w:jc w:val="both"/>
      </w:pPr>
      <w:r>
        <w:lastRenderedPageBreak/>
        <w:t>Każda kolejna próbka/partia próbek zostanie przekazana Wykonawcy dopiero po opłaceniu należności za poprzednią analizę/analizy.</w:t>
      </w:r>
    </w:p>
    <w:p w14:paraId="4A119B99" w14:textId="5AE7925B" w:rsidR="0058578A" w:rsidRPr="001B792B" w:rsidRDefault="00056A82" w:rsidP="00C72D97">
      <w:pPr>
        <w:widowControl/>
        <w:numPr>
          <w:ilvl w:val="0"/>
          <w:numId w:val="45"/>
        </w:numPr>
        <w:tabs>
          <w:tab w:val="num" w:pos="900"/>
          <w:tab w:val="num" w:pos="928"/>
          <w:tab w:val="num" w:pos="5040"/>
        </w:tabs>
        <w:suppressAutoHyphens w:val="0"/>
        <w:jc w:val="both"/>
      </w:pPr>
      <w:r w:rsidRPr="001B792B">
        <w:t>D</w:t>
      </w:r>
      <w:r w:rsidR="0058578A" w:rsidRPr="001B792B">
        <w:t>ane</w:t>
      </w:r>
      <w:r w:rsidR="00C72D97" w:rsidRPr="001B792B">
        <w:t xml:space="preserve"> (wyniki)</w:t>
      </w:r>
      <w:r w:rsidR="0058578A" w:rsidRPr="001B792B">
        <w:t xml:space="preserve"> muszą być dostępne dla Zamawiającego</w:t>
      </w:r>
      <w:r w:rsidR="00B26A5D">
        <w:t xml:space="preserve"> na dedykowanym serwerze/serwerach </w:t>
      </w:r>
      <w:r w:rsidR="0058578A" w:rsidRPr="001B792B">
        <w:t xml:space="preserve"> przez </w:t>
      </w:r>
      <w:r w:rsidR="00C72D97" w:rsidRPr="001B792B">
        <w:t>…..</w:t>
      </w:r>
      <w:r w:rsidR="0058578A" w:rsidRPr="001B792B">
        <w:t xml:space="preserve"> </w:t>
      </w:r>
      <w:r w:rsidR="009F563B">
        <w:t>dni</w:t>
      </w:r>
      <w:r w:rsidR="00462494" w:rsidRPr="001B792B">
        <w:t xml:space="preserve">, </w:t>
      </w:r>
      <w:r w:rsidR="0058578A" w:rsidRPr="001B792B">
        <w:t xml:space="preserve">tzn. </w:t>
      </w:r>
      <w:r w:rsidR="00462494" w:rsidRPr="001B792B">
        <w:t>W</w:t>
      </w:r>
      <w:r w:rsidR="0058578A" w:rsidRPr="001B792B">
        <w:t xml:space="preserve">ykonawca może usunąć dane z serwerów po upływie </w:t>
      </w:r>
      <w:r w:rsidR="00C72D97" w:rsidRPr="001B792B">
        <w:t>……</w:t>
      </w:r>
      <w:r w:rsidR="0058578A" w:rsidRPr="001B792B">
        <w:t xml:space="preserve"> </w:t>
      </w:r>
      <w:r w:rsidR="009F563B">
        <w:t>dni,</w:t>
      </w:r>
      <w:r w:rsidR="0058578A" w:rsidRPr="001B792B">
        <w:t xml:space="preserve"> od momentu przesłania danych</w:t>
      </w:r>
      <w:r w:rsidR="00462494" w:rsidRPr="001B792B">
        <w:t>.</w:t>
      </w:r>
      <w:r w:rsidR="0058578A" w:rsidRPr="001B792B">
        <w:t xml:space="preserve"> </w:t>
      </w:r>
    </w:p>
    <w:p w14:paraId="09D74D99" w14:textId="6221602C" w:rsidR="00062FF0" w:rsidRPr="001B792B" w:rsidRDefault="00062FF0" w:rsidP="00C72D97">
      <w:pPr>
        <w:widowControl/>
        <w:numPr>
          <w:ilvl w:val="0"/>
          <w:numId w:val="45"/>
        </w:numPr>
        <w:tabs>
          <w:tab w:val="num" w:pos="900"/>
        </w:tabs>
        <w:suppressAutoHyphens w:val="0"/>
        <w:jc w:val="both"/>
      </w:pPr>
      <w:r w:rsidRPr="001B792B">
        <w:t xml:space="preserve">Wykonawca jest zobowiązany </w:t>
      </w:r>
      <w:r w:rsidR="00056A82" w:rsidRPr="001B792B">
        <w:t xml:space="preserve">sukcesywnie </w:t>
      </w:r>
      <w:r w:rsidRPr="001B792B">
        <w:t>dostarcz</w:t>
      </w:r>
      <w:r w:rsidR="0058578A" w:rsidRPr="001B792B">
        <w:t>ać</w:t>
      </w:r>
      <w:r w:rsidRPr="001B792B">
        <w:t xml:space="preserve"> przedmiot umowy na koszt własny i własnym staraniem. Ryzyko utraty lub uszkodzenia </w:t>
      </w:r>
      <w:r w:rsidR="00056A82" w:rsidRPr="001B792B">
        <w:t>danych</w:t>
      </w:r>
      <w:r w:rsidRPr="001B792B">
        <w:t xml:space="preserve"> podczas dostawy spoczywa na Wykonawcy. </w:t>
      </w:r>
    </w:p>
    <w:p w14:paraId="23C8AA65" w14:textId="5E618681" w:rsidR="00062FF0" w:rsidRPr="001B792B" w:rsidRDefault="00062FF0" w:rsidP="00C72D97">
      <w:pPr>
        <w:widowControl/>
        <w:numPr>
          <w:ilvl w:val="0"/>
          <w:numId w:val="45"/>
        </w:numPr>
        <w:tabs>
          <w:tab w:val="num" w:pos="900"/>
        </w:tabs>
        <w:suppressAutoHyphens w:val="0"/>
        <w:jc w:val="both"/>
      </w:pPr>
      <w:r w:rsidRPr="001B792B">
        <w:t xml:space="preserve">Wykonawca zobowiązuje się do dokonania dostawy przedmiotu umowy w sposób umożliwiający bezpieczną i niezakłóconą pracę Zamawiającego. </w:t>
      </w:r>
    </w:p>
    <w:p w14:paraId="48387654" w14:textId="1AD1D452" w:rsidR="00C15D23" w:rsidRDefault="00C15D23" w:rsidP="009F563B">
      <w:pPr>
        <w:pStyle w:val="Tekstpodstawowy"/>
        <w:rPr>
          <w:b/>
          <w:bCs/>
          <w:sz w:val="22"/>
          <w:szCs w:val="22"/>
        </w:rPr>
      </w:pPr>
    </w:p>
    <w:p w14:paraId="5085DFBB" w14:textId="7B8C1617" w:rsidR="00062FF0" w:rsidRPr="001B792B" w:rsidRDefault="00062FF0" w:rsidP="00477A94">
      <w:pPr>
        <w:pStyle w:val="Tekstpodstawowy"/>
        <w:ind w:left="540"/>
        <w:jc w:val="center"/>
        <w:rPr>
          <w:b/>
          <w:bCs/>
          <w:sz w:val="22"/>
          <w:szCs w:val="22"/>
        </w:rPr>
      </w:pPr>
      <w:r w:rsidRPr="001B792B">
        <w:rPr>
          <w:b/>
          <w:bCs/>
          <w:sz w:val="22"/>
          <w:szCs w:val="22"/>
        </w:rPr>
        <w:t>§ 3</w:t>
      </w:r>
    </w:p>
    <w:p w14:paraId="451AFEB3" w14:textId="77777777" w:rsidR="005C5407" w:rsidRPr="001B792B" w:rsidRDefault="00062FF0" w:rsidP="005C5407">
      <w:pPr>
        <w:pStyle w:val="Tekstpodstawowy"/>
        <w:numPr>
          <w:ilvl w:val="6"/>
          <w:numId w:val="44"/>
        </w:numPr>
        <w:tabs>
          <w:tab w:val="clear" w:pos="6120"/>
          <w:tab w:val="left" w:pos="567"/>
        </w:tabs>
        <w:spacing w:line="240" w:lineRule="auto"/>
        <w:ind w:left="567" w:hanging="283"/>
        <w:rPr>
          <w:szCs w:val="24"/>
        </w:rPr>
      </w:pPr>
      <w:r w:rsidRPr="001B792B">
        <w:rPr>
          <w:szCs w:val="24"/>
        </w:rPr>
        <w:t xml:space="preserve">Wysokość </w:t>
      </w:r>
      <w:r w:rsidR="00CF404C" w:rsidRPr="001B792B">
        <w:rPr>
          <w:szCs w:val="24"/>
        </w:rPr>
        <w:t xml:space="preserve">maksymalnego </w:t>
      </w:r>
      <w:r w:rsidRPr="001B792B">
        <w:rPr>
          <w:szCs w:val="24"/>
        </w:rPr>
        <w:t>wynagrodzenia przysługującego Wykonawcy za wykonanie przedmiotu umowy ustalona została na podstawie oferty Wykonawcy.</w:t>
      </w:r>
    </w:p>
    <w:p w14:paraId="7BE2FDC5" w14:textId="1B39EB07" w:rsidR="005C5407" w:rsidRPr="001B792B" w:rsidRDefault="00062FF0" w:rsidP="005C5407">
      <w:pPr>
        <w:pStyle w:val="Tekstpodstawowy"/>
        <w:numPr>
          <w:ilvl w:val="6"/>
          <w:numId w:val="44"/>
        </w:numPr>
        <w:tabs>
          <w:tab w:val="left" w:pos="567"/>
        </w:tabs>
        <w:spacing w:line="240" w:lineRule="auto"/>
        <w:ind w:left="567" w:hanging="283"/>
        <w:rPr>
          <w:szCs w:val="24"/>
        </w:rPr>
      </w:pPr>
      <w:r w:rsidRPr="001B792B">
        <w:t xml:space="preserve">Wynagrodzenie </w:t>
      </w:r>
      <w:r w:rsidR="00CF404C" w:rsidRPr="001B792B">
        <w:t>maksymalne</w:t>
      </w:r>
      <w:r w:rsidRPr="001B792B">
        <w:t xml:space="preserve"> za </w:t>
      </w:r>
      <w:r w:rsidR="00CF404C" w:rsidRPr="001B792B">
        <w:t xml:space="preserve">realizację </w:t>
      </w:r>
      <w:r w:rsidRPr="001B792B">
        <w:t xml:space="preserve">przedmiot umowy ustala się na kwotę netto: </w:t>
      </w:r>
      <w:r w:rsidRPr="001B792B">
        <w:rPr>
          <w:u w:val="single"/>
        </w:rPr>
        <w:t>………….</w:t>
      </w:r>
      <w:r w:rsidRPr="001B792B">
        <w:t xml:space="preserve"> PLN (słownie: </w:t>
      </w:r>
      <w:r w:rsidRPr="001B792B">
        <w:rPr>
          <w:u w:val="single"/>
        </w:rPr>
        <w:t>…………. złotych 00/100)</w:t>
      </w:r>
      <w:r w:rsidRPr="001B792B">
        <w:t>, co po doliczeniu należnej stawki podatku od towarów i usług VAT</w:t>
      </w:r>
      <w:r w:rsidR="00DD6B99" w:rsidRPr="001B792B">
        <w:t xml:space="preserve"> 23%</w:t>
      </w:r>
      <w:r w:rsidRPr="001B792B">
        <w:t xml:space="preserve">, </w:t>
      </w:r>
      <w:r w:rsidR="00DD6B99" w:rsidRPr="001B792B">
        <w:t xml:space="preserve"> </w:t>
      </w:r>
      <w:r w:rsidRPr="001B792B">
        <w:t xml:space="preserve">co daje kwotę brutto: </w:t>
      </w:r>
      <w:r w:rsidRPr="001B792B">
        <w:rPr>
          <w:u w:val="single"/>
        </w:rPr>
        <w:t>…………….</w:t>
      </w:r>
      <w:r w:rsidRPr="001B792B">
        <w:t xml:space="preserve"> PLN (słownie: </w:t>
      </w:r>
      <w:r w:rsidRPr="001B792B">
        <w:rPr>
          <w:u w:val="single"/>
        </w:rPr>
        <w:t>…………. złotych 00/100)</w:t>
      </w:r>
      <w:r w:rsidRPr="001B792B">
        <w:t xml:space="preserve">, </w:t>
      </w:r>
      <w:r w:rsidR="005C5407" w:rsidRPr="001B792B">
        <w:rPr>
          <w:szCs w:val="24"/>
        </w:rPr>
        <w:t>przy czym ostateczne rozliczenie między Stronami nastąpi na podstawie rzeczywiście zrealizowanych analiz, a ceny jednostkowe poszczególnych analiz określa indywidualna kalkulacja cenowa sporządzona na podstawie oferty Wykonawcy, stanowiąca załącznik nr 1 do niniejszej umowy.</w:t>
      </w:r>
    </w:p>
    <w:p w14:paraId="3FCC831D" w14:textId="77777777" w:rsidR="005C5407" w:rsidRPr="001B792B" w:rsidRDefault="005C5407" w:rsidP="005C5407">
      <w:pPr>
        <w:pStyle w:val="Tekstpodstawowy"/>
        <w:numPr>
          <w:ilvl w:val="6"/>
          <w:numId w:val="44"/>
        </w:numPr>
        <w:tabs>
          <w:tab w:val="left" w:pos="567"/>
        </w:tabs>
        <w:spacing w:line="240" w:lineRule="auto"/>
        <w:ind w:left="567" w:hanging="283"/>
        <w:rPr>
          <w:szCs w:val="24"/>
        </w:rPr>
      </w:pPr>
      <w:r w:rsidRPr="001B792B">
        <w:rPr>
          <w:szCs w:val="24"/>
        </w:rPr>
        <w:t xml:space="preserve">Przewidziana przez Zamawiającego ilość poszczególnych analiz jest wielkością orientacyjną, a ilości ta może ulec zmniejszeniu w zależności od potrzeb Zamawiającego w trakcie trwania umowy, co nie będzie stanowiło podstawy po stronie Wykonawcy do roszczeń finansowo – prawnych wobec Zamawiającego. </w:t>
      </w:r>
      <w:r w:rsidR="00757645" w:rsidRPr="001B792B">
        <w:rPr>
          <w:color w:val="000000"/>
          <w:szCs w:val="24"/>
        </w:rPr>
        <w:t>Zamawiający zastrzega sobie możliwość zmniejszenia ilości analiz do 15% wartości brutto umowy</w:t>
      </w:r>
      <w:r w:rsidR="00EF472C" w:rsidRPr="001B792B">
        <w:rPr>
          <w:color w:val="000000"/>
          <w:szCs w:val="24"/>
        </w:rPr>
        <w:t>.</w:t>
      </w:r>
    </w:p>
    <w:p w14:paraId="73ED299D" w14:textId="38780FF9" w:rsidR="005C5407" w:rsidRPr="001B792B" w:rsidRDefault="005C5407" w:rsidP="005C5407">
      <w:pPr>
        <w:pStyle w:val="Tekstpodstawowy"/>
        <w:numPr>
          <w:ilvl w:val="6"/>
          <w:numId w:val="44"/>
        </w:numPr>
        <w:tabs>
          <w:tab w:val="left" w:pos="567"/>
        </w:tabs>
        <w:spacing w:line="240" w:lineRule="auto"/>
        <w:ind w:left="567" w:hanging="283"/>
        <w:rPr>
          <w:szCs w:val="24"/>
        </w:rPr>
      </w:pPr>
      <w:r w:rsidRPr="001B792B">
        <w:t xml:space="preserve">Wynagrodzenie ustala się jako ryczałtowe, uwzględnia w szczególności wszystkie koszty prac i czynności niezbędnych do wykonania przedmiotu </w:t>
      </w:r>
      <w:r w:rsidR="001B792B" w:rsidRPr="001B792B">
        <w:t xml:space="preserve">(z wyjątkiem kosztów przesyłania próbek do Wykonawcy) </w:t>
      </w:r>
      <w:r w:rsidRPr="001B792B">
        <w:t>umowy</w:t>
      </w:r>
      <w:r w:rsidR="001B792B" w:rsidRPr="001B792B">
        <w:t xml:space="preserve"> oraz </w:t>
      </w:r>
      <w:r w:rsidR="009C6107" w:rsidRPr="001B792B">
        <w:t xml:space="preserve">koszty </w:t>
      </w:r>
      <w:r w:rsidRPr="001B792B">
        <w:t>odpowiedzialności z tytułu rękojmi za wady.</w:t>
      </w:r>
    </w:p>
    <w:p w14:paraId="28658B85" w14:textId="77777777" w:rsidR="00062FF0" w:rsidRPr="001B792B" w:rsidRDefault="00062FF0" w:rsidP="00C72D97">
      <w:pPr>
        <w:pStyle w:val="Tekstpodstawowy"/>
        <w:numPr>
          <w:ilvl w:val="6"/>
          <w:numId w:val="44"/>
        </w:numPr>
        <w:tabs>
          <w:tab w:val="clear" w:pos="6120"/>
          <w:tab w:val="left" w:pos="540"/>
        </w:tabs>
        <w:spacing w:line="240" w:lineRule="auto"/>
        <w:ind w:left="567" w:hanging="283"/>
        <w:rPr>
          <w:szCs w:val="24"/>
        </w:rPr>
      </w:pPr>
      <w:r w:rsidRPr="001B792B">
        <w:rPr>
          <w:szCs w:val="24"/>
        </w:rPr>
        <w:t>Zamawiający jest Podatnikiem VAT i posiada NIP 675-000-22-36.</w:t>
      </w:r>
    </w:p>
    <w:p w14:paraId="5AA646B4" w14:textId="77777777" w:rsidR="00062FF0" w:rsidRPr="001B792B" w:rsidRDefault="00062FF0" w:rsidP="00C72D97">
      <w:pPr>
        <w:pStyle w:val="Tekstpodstawowy"/>
        <w:numPr>
          <w:ilvl w:val="6"/>
          <w:numId w:val="44"/>
        </w:numPr>
        <w:tabs>
          <w:tab w:val="clear" w:pos="6120"/>
          <w:tab w:val="left" w:pos="540"/>
        </w:tabs>
        <w:spacing w:line="240" w:lineRule="auto"/>
        <w:ind w:left="567" w:hanging="283"/>
        <w:rPr>
          <w:szCs w:val="24"/>
        </w:rPr>
      </w:pPr>
      <w:r w:rsidRPr="001B792B">
        <w:rPr>
          <w:szCs w:val="24"/>
        </w:rPr>
        <w:t>Wykonawca jest podatnikiem VAT i posiada NIP …............................. lub nie jest podatnikiem VAT na terytorium Rzeczpospolitej Polskiej.</w:t>
      </w:r>
    </w:p>
    <w:p w14:paraId="34F9725B" w14:textId="77777777" w:rsidR="00C014DD" w:rsidRPr="001B792B" w:rsidRDefault="00062FF0" w:rsidP="00C014DD">
      <w:pPr>
        <w:pStyle w:val="Tekstpodstawowy"/>
        <w:numPr>
          <w:ilvl w:val="6"/>
          <w:numId w:val="44"/>
        </w:numPr>
        <w:tabs>
          <w:tab w:val="clear" w:pos="6120"/>
          <w:tab w:val="left" w:pos="540"/>
        </w:tabs>
        <w:spacing w:line="240" w:lineRule="auto"/>
        <w:ind w:left="567" w:hanging="283"/>
        <w:rPr>
          <w:szCs w:val="24"/>
        </w:rPr>
      </w:pPr>
      <w:r w:rsidRPr="001B792B">
        <w:rPr>
          <w:szCs w:val="24"/>
        </w:rPr>
        <w:t>Należny od kwoty wynagrodzenia podatek od towarów i usług VAT, pokryje Zamawiający na konto właściwego Urzędu Skarbowego w przypadku powstania u Zamawiającego obowiązku podatkowego zgodnie z przepisami o podatku od towarów i usług.</w:t>
      </w:r>
      <w:r w:rsidRPr="001B792B">
        <w:rPr>
          <w:rStyle w:val="Odwoanieprzypisudolnego"/>
          <w:szCs w:val="24"/>
        </w:rPr>
        <w:footnoteReference w:id="3"/>
      </w:r>
    </w:p>
    <w:p w14:paraId="50B47D4B" w14:textId="6FA1794E" w:rsidR="00C014DD" w:rsidRPr="001B792B" w:rsidRDefault="00C014DD" w:rsidP="00C014DD">
      <w:pPr>
        <w:pStyle w:val="Tekstpodstawowy"/>
        <w:numPr>
          <w:ilvl w:val="6"/>
          <w:numId w:val="44"/>
        </w:numPr>
        <w:tabs>
          <w:tab w:val="clear" w:pos="6120"/>
        </w:tabs>
        <w:spacing w:line="240" w:lineRule="auto"/>
        <w:ind w:left="567" w:hanging="283"/>
        <w:rPr>
          <w:szCs w:val="24"/>
        </w:rPr>
      </w:pPr>
      <w:r w:rsidRPr="001B792B">
        <w:rPr>
          <w:szCs w:val="24"/>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r w:rsidR="00484DB0" w:rsidRPr="001B792B">
        <w:rPr>
          <w:szCs w:val="24"/>
        </w:rPr>
        <w:t>*</w:t>
      </w:r>
    </w:p>
    <w:p w14:paraId="3282D0E9" w14:textId="458498CB" w:rsidR="00C014DD" w:rsidRPr="001B792B" w:rsidRDefault="00C014DD" w:rsidP="00C014DD">
      <w:pPr>
        <w:pStyle w:val="Tekstpodstawowy"/>
        <w:numPr>
          <w:ilvl w:val="6"/>
          <w:numId w:val="44"/>
        </w:numPr>
        <w:tabs>
          <w:tab w:val="clear" w:pos="6120"/>
        </w:tabs>
        <w:spacing w:line="240" w:lineRule="auto"/>
        <w:ind w:left="567" w:hanging="283"/>
        <w:rPr>
          <w:szCs w:val="24"/>
        </w:rPr>
      </w:pPr>
      <w:r w:rsidRPr="001B792B">
        <w:rPr>
          <w:szCs w:val="24"/>
        </w:rPr>
        <w:t xml:space="preserve">Zamawiający w przypadku, gdy Wykonawca jest zarejestrowany jako czynny podatnik podatku od towarów i usług Zamawiający dokona płatności wynagrodzenia z zastosowaniem mechanizmu podzielonej płatności, to jest w sposób wskazany w art. 108a </w:t>
      </w:r>
      <w:r w:rsidRPr="001B792B">
        <w:rPr>
          <w:szCs w:val="24"/>
        </w:rPr>
        <w:lastRenderedPageBreak/>
        <w:t>ust. 2 ustawy z dnia 11 marca 2004 r. o podatku od towarów i usług (t. j. Dz. U. 2018 poz. 2174 ze zm.). Postanowień zdania 1. nie stosuje się, gdy przedmiot umowy stanowi czynność zwolnioną z podatku VAT albo jest on objęty 0% stawką podatku VAT.</w:t>
      </w:r>
      <w:r w:rsidR="00484DB0" w:rsidRPr="001B792B">
        <w:rPr>
          <w:szCs w:val="24"/>
        </w:rPr>
        <w:t>*</w:t>
      </w:r>
    </w:p>
    <w:p w14:paraId="6034604A" w14:textId="7241096B" w:rsidR="00C014DD" w:rsidRPr="001B792B" w:rsidRDefault="00C014DD" w:rsidP="00C014DD">
      <w:pPr>
        <w:pStyle w:val="Tekstpodstawowy"/>
        <w:numPr>
          <w:ilvl w:val="6"/>
          <w:numId w:val="44"/>
        </w:numPr>
        <w:tabs>
          <w:tab w:val="clear" w:pos="6120"/>
        </w:tabs>
        <w:spacing w:line="240" w:lineRule="auto"/>
        <w:ind w:left="567" w:hanging="283"/>
        <w:rPr>
          <w:szCs w:val="24"/>
        </w:rPr>
      </w:pPr>
      <w:r w:rsidRPr="001B792B">
        <w:rPr>
          <w:szCs w:val="24"/>
        </w:rPr>
        <w:t>Wykonawca potwierdza, iż ujawniony na fakturze bankowy rachunek rozliczeniowy służy mu dla celów rozliczeń z tytułu prowadzonej przez niego działalności gospodarczej, dla którego prowadzony jest rachunek VAT.</w:t>
      </w:r>
      <w:r w:rsidR="00484DB0" w:rsidRPr="001B792B">
        <w:rPr>
          <w:szCs w:val="24"/>
        </w:rPr>
        <w:t>*</w:t>
      </w:r>
    </w:p>
    <w:p w14:paraId="325889BC" w14:textId="77777777" w:rsidR="00C014DD" w:rsidRPr="001B792B" w:rsidRDefault="00C014DD" w:rsidP="00C014DD">
      <w:pPr>
        <w:pStyle w:val="Tekstpodstawowy"/>
        <w:tabs>
          <w:tab w:val="left" w:pos="540"/>
        </w:tabs>
        <w:spacing w:line="240" w:lineRule="auto"/>
        <w:ind w:left="567"/>
        <w:rPr>
          <w:szCs w:val="24"/>
        </w:rPr>
      </w:pPr>
    </w:p>
    <w:p w14:paraId="0E1C77F1" w14:textId="449D52C7" w:rsidR="00062FF0" w:rsidRPr="001B792B" w:rsidRDefault="00062FF0" w:rsidP="00477A94">
      <w:pPr>
        <w:pStyle w:val="Tekstpodstawowy"/>
        <w:ind w:left="539"/>
        <w:jc w:val="center"/>
        <w:rPr>
          <w:b/>
          <w:bCs/>
          <w:szCs w:val="24"/>
        </w:rPr>
      </w:pPr>
      <w:r w:rsidRPr="001B792B">
        <w:rPr>
          <w:b/>
          <w:bCs/>
          <w:szCs w:val="24"/>
        </w:rPr>
        <w:t>§ 4</w:t>
      </w:r>
    </w:p>
    <w:p w14:paraId="7531FE29" w14:textId="25EA0FBB" w:rsidR="00062FF0" w:rsidRPr="001B792B" w:rsidRDefault="00062FF0" w:rsidP="007B4033">
      <w:pPr>
        <w:widowControl/>
        <w:numPr>
          <w:ilvl w:val="0"/>
          <w:numId w:val="35"/>
        </w:numPr>
        <w:tabs>
          <w:tab w:val="clear" w:pos="6120"/>
        </w:tabs>
        <w:suppressAutoHyphens w:val="0"/>
        <w:ind w:left="568" w:hanging="284"/>
        <w:jc w:val="both"/>
      </w:pPr>
      <w:r w:rsidRPr="001B792B">
        <w:t>Wykonawca otrzyma wynagrodzenie</w:t>
      </w:r>
      <w:r w:rsidR="002F3DD9" w:rsidRPr="001B792B">
        <w:t xml:space="preserve"> </w:t>
      </w:r>
      <w:r w:rsidR="009C6107" w:rsidRPr="001B792B">
        <w:t xml:space="preserve">w częściach, to jest </w:t>
      </w:r>
      <w:r w:rsidR="002F3DD9" w:rsidRPr="001B792B">
        <w:t>po wykonaniu poszczególnych partii analiz</w:t>
      </w:r>
      <w:r w:rsidR="009C6107" w:rsidRPr="001B792B">
        <w:t>,</w:t>
      </w:r>
      <w:r w:rsidR="002F3DD9" w:rsidRPr="001B792B">
        <w:t xml:space="preserve"> potwierdzonych protokołem odbioru</w:t>
      </w:r>
      <w:r w:rsidRPr="001B792B">
        <w:t xml:space="preserve"> bez zastrzeżeń i po</w:t>
      </w:r>
      <w:r w:rsidR="002F3DD9" w:rsidRPr="001B792B">
        <w:t xml:space="preserve"> złożeniu prawidłowo wystawion</w:t>
      </w:r>
      <w:r w:rsidR="009C6107" w:rsidRPr="001B792B">
        <w:t>ej f</w:t>
      </w:r>
      <w:r w:rsidR="00C15D23" w:rsidRPr="001B792B">
        <w:t>aktur</w:t>
      </w:r>
      <w:r w:rsidR="009C6107" w:rsidRPr="001B792B">
        <w:t>y</w:t>
      </w:r>
      <w:r w:rsidRPr="001B792B">
        <w:t xml:space="preserve"> w siedzibie </w:t>
      </w:r>
      <w:r w:rsidR="002265DC" w:rsidRPr="001B792B">
        <w:t>Małopolskiego Centrum Biotechnologii UJ ul. Gronostajowa 71, 30-387 Kraków.</w:t>
      </w:r>
    </w:p>
    <w:p w14:paraId="19F07225" w14:textId="70EA48ED" w:rsidR="00062FF0" w:rsidRPr="001B792B" w:rsidRDefault="00062FF0" w:rsidP="007B4033">
      <w:pPr>
        <w:widowControl/>
        <w:numPr>
          <w:ilvl w:val="0"/>
          <w:numId w:val="35"/>
        </w:numPr>
        <w:tabs>
          <w:tab w:val="clear" w:pos="6120"/>
        </w:tabs>
        <w:suppressAutoHyphens w:val="0"/>
        <w:ind w:left="568" w:hanging="284"/>
        <w:jc w:val="both"/>
      </w:pPr>
      <w:r w:rsidRPr="001B792B">
        <w:t xml:space="preserve">Termin </w:t>
      </w:r>
      <w:r w:rsidR="009C6107" w:rsidRPr="001B792B">
        <w:t xml:space="preserve">zapłaty </w:t>
      </w:r>
      <w:r w:rsidRPr="001B792B">
        <w:t>faktury za wykonany i odebrany przedmiot</w:t>
      </w:r>
      <w:r w:rsidR="00C15D23" w:rsidRPr="001B792B">
        <w:t>/ część przedmiotu</w:t>
      </w:r>
      <w:r w:rsidRPr="001B792B">
        <w:t xml:space="preserve"> umowy ustala się do </w:t>
      </w:r>
      <w:r w:rsidR="00C503E6" w:rsidRPr="001B792B">
        <w:t>14</w:t>
      </w:r>
      <w:r w:rsidRPr="001B792B">
        <w:t xml:space="preserve"> dni od dnia doręczenia prawidłowo wystawionej faktury</w:t>
      </w:r>
      <w:r w:rsidR="009C6107" w:rsidRPr="001B792B">
        <w:t xml:space="preserve"> do siedziby Zamawiającego</w:t>
      </w:r>
      <w:r w:rsidRPr="001B792B">
        <w:t xml:space="preserve">, po odebraniu zamówienia i podpisaniu </w:t>
      </w:r>
      <w:r w:rsidR="00C15D23" w:rsidRPr="001B792B">
        <w:t xml:space="preserve">przez Zamawiającego </w:t>
      </w:r>
      <w:r w:rsidRPr="001B792B">
        <w:t>protokołu odbioru bez zastrzeżeń.</w:t>
      </w:r>
    </w:p>
    <w:p w14:paraId="3857A3AC" w14:textId="77777777" w:rsidR="00062FF0" w:rsidRPr="00CF35A7" w:rsidRDefault="00062FF0" w:rsidP="007B4033">
      <w:pPr>
        <w:widowControl/>
        <w:numPr>
          <w:ilvl w:val="0"/>
          <w:numId w:val="35"/>
        </w:numPr>
        <w:tabs>
          <w:tab w:val="clear" w:pos="6120"/>
        </w:tabs>
        <w:suppressAutoHyphens w:val="0"/>
        <w:ind w:left="568" w:hanging="284"/>
        <w:jc w:val="both"/>
      </w:pPr>
      <w:r w:rsidRPr="00CF35A7">
        <w:t>Faktura winna być wystawiana w następujący sposób</w:t>
      </w:r>
      <w:r w:rsidRPr="008E7DC2">
        <w:t>:</w:t>
      </w:r>
    </w:p>
    <w:p w14:paraId="152EDA19" w14:textId="77777777" w:rsidR="00062FF0" w:rsidRPr="008E7DC2" w:rsidRDefault="00062FF0" w:rsidP="00477A94">
      <w:pPr>
        <w:tabs>
          <w:tab w:val="num" w:pos="900"/>
        </w:tabs>
        <w:ind w:left="900"/>
        <w:jc w:val="both"/>
        <w:rPr>
          <w:b/>
        </w:rPr>
      </w:pPr>
      <w:r w:rsidRPr="008E7DC2">
        <w:rPr>
          <w:b/>
        </w:rPr>
        <w:t xml:space="preserve">Uniwersytet Jagielloński, ul. Gołębia 24, 31-007 Kraków, </w:t>
      </w:r>
    </w:p>
    <w:p w14:paraId="4171B80A" w14:textId="77777777" w:rsidR="00062FF0" w:rsidRPr="008E7DC2" w:rsidRDefault="00062FF0" w:rsidP="00477A94">
      <w:pPr>
        <w:tabs>
          <w:tab w:val="num" w:pos="900"/>
        </w:tabs>
        <w:ind w:left="900"/>
        <w:jc w:val="both"/>
        <w:rPr>
          <w:b/>
        </w:rPr>
      </w:pPr>
      <w:r w:rsidRPr="008E7DC2">
        <w:rPr>
          <w:b/>
        </w:rPr>
        <w:t xml:space="preserve">NIP: 675-000-22-36, REGON: 000001270 </w:t>
      </w:r>
    </w:p>
    <w:p w14:paraId="42AE31FF" w14:textId="77777777" w:rsidR="00062FF0" w:rsidRPr="008E7DC2" w:rsidRDefault="00062FF0" w:rsidP="00477A94">
      <w:pPr>
        <w:tabs>
          <w:tab w:val="num" w:pos="900"/>
        </w:tabs>
        <w:ind w:left="900"/>
        <w:jc w:val="both"/>
      </w:pPr>
      <w:r w:rsidRPr="008E7DC2">
        <w:t>i opatrzona dopiskiem, dla jakiej jednostki Zamawiającego zamówienie zrealizowano.</w:t>
      </w:r>
    </w:p>
    <w:p w14:paraId="2FC0DFBA" w14:textId="77777777" w:rsidR="00062FF0" w:rsidRPr="000F14FC" w:rsidRDefault="00062FF0" w:rsidP="007B4033">
      <w:pPr>
        <w:widowControl/>
        <w:numPr>
          <w:ilvl w:val="0"/>
          <w:numId w:val="35"/>
        </w:numPr>
        <w:tabs>
          <w:tab w:val="clear" w:pos="6120"/>
        </w:tabs>
        <w:suppressAutoHyphens w:val="0"/>
        <w:ind w:left="568" w:hanging="284"/>
        <w:jc w:val="both"/>
      </w:pPr>
      <w:r w:rsidRPr="000F14FC">
        <w:t>Wynagrodzenie przysługujące Wykonawcy jest płatne przelewem z rachunku Zamawiającego, na rachunek bankowy Wykonawcy wskazany w fakturze.</w:t>
      </w:r>
    </w:p>
    <w:p w14:paraId="6D47B7C0" w14:textId="77777777" w:rsidR="009C6107" w:rsidRDefault="00062FF0" w:rsidP="009C6107">
      <w:pPr>
        <w:widowControl/>
        <w:numPr>
          <w:ilvl w:val="0"/>
          <w:numId w:val="35"/>
        </w:numPr>
        <w:tabs>
          <w:tab w:val="clear" w:pos="6120"/>
        </w:tabs>
        <w:suppressAutoHyphens w:val="0"/>
        <w:ind w:left="568" w:hanging="284"/>
        <w:jc w:val="both"/>
      </w:pPr>
      <w:r w:rsidRPr="000F14FC">
        <w:t>Miejscem płatności jest Bank Zamawiającego, a zapłata następuje w dniu zlecenia przelewu przez Zamawiającego.</w:t>
      </w:r>
    </w:p>
    <w:p w14:paraId="1C08AC42" w14:textId="0BAF4C47" w:rsidR="00B73686" w:rsidRPr="00B73686" w:rsidRDefault="00062FF0" w:rsidP="00B73686">
      <w:pPr>
        <w:pStyle w:val="Tekstpodstawowy"/>
        <w:ind w:left="539"/>
        <w:jc w:val="center"/>
        <w:rPr>
          <w:b/>
          <w:bCs/>
          <w:sz w:val="22"/>
          <w:szCs w:val="22"/>
        </w:rPr>
      </w:pPr>
      <w:r w:rsidRPr="008E7DC2">
        <w:rPr>
          <w:b/>
          <w:bCs/>
          <w:sz w:val="22"/>
          <w:szCs w:val="22"/>
        </w:rPr>
        <w:t>§ 5</w:t>
      </w:r>
    </w:p>
    <w:p w14:paraId="298D7B77" w14:textId="33C6457E" w:rsidR="009C6107" w:rsidRPr="001B792B" w:rsidRDefault="009C6107" w:rsidP="009C6107">
      <w:pPr>
        <w:pStyle w:val="Akapitzlist"/>
        <w:numPr>
          <w:ilvl w:val="6"/>
          <w:numId w:val="35"/>
        </w:numPr>
        <w:tabs>
          <w:tab w:val="clear" w:pos="5040"/>
          <w:tab w:val="num" w:pos="4680"/>
        </w:tabs>
        <w:ind w:left="567"/>
        <w:jc w:val="both"/>
        <w:rPr>
          <w:sz w:val="24"/>
          <w:szCs w:val="24"/>
        </w:rPr>
      </w:pPr>
      <w:r w:rsidRPr="001B792B">
        <w:rPr>
          <w:sz w:val="24"/>
          <w:szCs w:val="24"/>
        </w:rPr>
        <w:t>Wykonawca ponosi odpowiedzialność z tytułu rękojmi zgodnie z kodeksem cywilnym.</w:t>
      </w:r>
    </w:p>
    <w:p w14:paraId="7C3C686C" w14:textId="77777777" w:rsidR="009C6107" w:rsidRPr="001B792B" w:rsidRDefault="009C6107" w:rsidP="009C6107">
      <w:pPr>
        <w:pStyle w:val="Akapitzlist"/>
        <w:numPr>
          <w:ilvl w:val="6"/>
          <w:numId w:val="35"/>
        </w:numPr>
        <w:tabs>
          <w:tab w:val="clear" w:pos="5040"/>
          <w:tab w:val="num" w:pos="4680"/>
        </w:tabs>
        <w:ind w:left="567"/>
        <w:jc w:val="both"/>
        <w:rPr>
          <w:sz w:val="24"/>
          <w:szCs w:val="24"/>
        </w:rPr>
      </w:pPr>
      <w:r w:rsidRPr="001B792B">
        <w:rPr>
          <w:sz w:val="24"/>
          <w:szCs w:val="24"/>
        </w:rPr>
        <w:t xml:space="preserve">Przedmiot umowy będzie realizowany przez Wykonawcę siłami własnymi/ siłami własnymi i przy pomocy podwykonawców. </w:t>
      </w:r>
    </w:p>
    <w:p w14:paraId="4B8ED274" w14:textId="77777777" w:rsidR="009C6107" w:rsidRPr="001B792B" w:rsidRDefault="009C6107" w:rsidP="009C6107">
      <w:pPr>
        <w:pStyle w:val="Akapitzlist"/>
        <w:numPr>
          <w:ilvl w:val="6"/>
          <w:numId w:val="35"/>
        </w:numPr>
        <w:tabs>
          <w:tab w:val="clear" w:pos="5040"/>
          <w:tab w:val="num" w:pos="4680"/>
        </w:tabs>
        <w:ind w:left="567"/>
        <w:jc w:val="both"/>
        <w:rPr>
          <w:sz w:val="24"/>
          <w:szCs w:val="24"/>
        </w:rPr>
      </w:pPr>
      <w:r w:rsidRPr="001B792B">
        <w:rPr>
          <w:sz w:val="24"/>
          <w:szCs w:val="24"/>
        </w:rPr>
        <w:t xml:space="preserve">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 </w:t>
      </w:r>
    </w:p>
    <w:p w14:paraId="58B733A2" w14:textId="184C9398" w:rsidR="009C6107" w:rsidRPr="001B792B" w:rsidRDefault="009C6107" w:rsidP="009C6107">
      <w:pPr>
        <w:pStyle w:val="Akapitzlist"/>
        <w:numPr>
          <w:ilvl w:val="6"/>
          <w:numId w:val="35"/>
        </w:numPr>
        <w:tabs>
          <w:tab w:val="clear" w:pos="5040"/>
          <w:tab w:val="num" w:pos="4680"/>
        </w:tabs>
        <w:ind w:left="567"/>
        <w:jc w:val="both"/>
        <w:rPr>
          <w:sz w:val="24"/>
          <w:szCs w:val="24"/>
        </w:rPr>
      </w:pPr>
      <w:r w:rsidRPr="001B792B">
        <w:rPr>
          <w:sz w:val="24"/>
          <w:szCs w:val="24"/>
        </w:rPr>
        <w:t>Wykonawca ponosi całkowitą odpowiedzialność materialną i prawną za powstałe u Zamawiającego, jak i osób trzecich, szkody spowodowane działalnością wynikłą z realizacji niniejszej umowy.</w:t>
      </w:r>
    </w:p>
    <w:p w14:paraId="630CE4D8" w14:textId="26F484C6" w:rsidR="006E7836" w:rsidRPr="006E7836" w:rsidRDefault="006E7836" w:rsidP="006E7836">
      <w:pPr>
        <w:pStyle w:val="Akapitzlist"/>
        <w:numPr>
          <w:ilvl w:val="6"/>
          <w:numId w:val="35"/>
        </w:numPr>
        <w:tabs>
          <w:tab w:val="clear" w:pos="5040"/>
          <w:tab w:val="num" w:pos="4680"/>
        </w:tabs>
        <w:ind w:left="567"/>
        <w:jc w:val="both"/>
        <w:rPr>
          <w:sz w:val="24"/>
          <w:szCs w:val="24"/>
        </w:rPr>
      </w:pPr>
      <w:r>
        <w:rPr>
          <w:sz w:val="24"/>
          <w:szCs w:val="24"/>
        </w:rPr>
        <w:t>W</w:t>
      </w:r>
      <w:r w:rsidRPr="00EF729E">
        <w:t>ykonawca udziela 24 - miesięcznej rękojmi za wady na dostarczony test w ramach niniejszej umowy, licząc od dnia dostarczenia przedmiotu umowy, potwierdzonego pisemnym protokołem odbioru bez zastrzeżeń.</w:t>
      </w:r>
    </w:p>
    <w:p w14:paraId="00B417DA" w14:textId="2470CB48" w:rsidR="006E7836" w:rsidRPr="006E7836" w:rsidRDefault="006E7836" w:rsidP="006E7836">
      <w:pPr>
        <w:pStyle w:val="Akapitzlist"/>
        <w:numPr>
          <w:ilvl w:val="6"/>
          <w:numId w:val="35"/>
        </w:numPr>
        <w:tabs>
          <w:tab w:val="clear" w:pos="5040"/>
          <w:tab w:val="num" w:pos="4680"/>
        </w:tabs>
        <w:ind w:left="567"/>
        <w:jc w:val="both"/>
        <w:rPr>
          <w:sz w:val="24"/>
          <w:szCs w:val="24"/>
        </w:rPr>
      </w:pPr>
      <w:r w:rsidRPr="00EF729E">
        <w:t xml:space="preserve">W przypadku stwierdzenia wad w przedmiocie umowy Wykonawca zobowiązuje się do jego nieodpłatnej wymiany na wolny od wad w terminie </w:t>
      </w:r>
      <w:r>
        <w:t>30</w:t>
      </w:r>
      <w:r w:rsidRPr="00EF729E">
        <w:t xml:space="preserve"> dni, licząc od daty zgłoszenia wady.</w:t>
      </w:r>
    </w:p>
    <w:p w14:paraId="6A985197" w14:textId="77777777" w:rsidR="006E7836" w:rsidRPr="009C6107" w:rsidRDefault="006E7836" w:rsidP="006E7836">
      <w:pPr>
        <w:pStyle w:val="Akapitzlist"/>
        <w:ind w:left="567"/>
        <w:jc w:val="both"/>
        <w:rPr>
          <w:sz w:val="24"/>
          <w:szCs w:val="24"/>
        </w:rPr>
      </w:pPr>
    </w:p>
    <w:p w14:paraId="724B2DFC" w14:textId="77777777" w:rsidR="009C6107" w:rsidRDefault="009C6107" w:rsidP="008D4640">
      <w:pPr>
        <w:ind w:left="851"/>
        <w:rPr>
          <w:b/>
        </w:rPr>
      </w:pPr>
    </w:p>
    <w:p w14:paraId="5966732B" w14:textId="77777777" w:rsidR="00DD6B99" w:rsidRDefault="00DD6B99" w:rsidP="008D4640">
      <w:pPr>
        <w:ind w:left="851"/>
        <w:rPr>
          <w:b/>
        </w:rPr>
      </w:pPr>
    </w:p>
    <w:p w14:paraId="37142EE3" w14:textId="1A160264" w:rsidR="00062FF0" w:rsidRPr="008E7DC2" w:rsidRDefault="00062FF0" w:rsidP="008D4640">
      <w:pPr>
        <w:ind w:left="851"/>
        <w:rPr>
          <w:b/>
        </w:rPr>
      </w:pPr>
      <w:r w:rsidRPr="008E7DC2">
        <w:rPr>
          <w:b/>
        </w:rPr>
        <w:t xml:space="preserve">§ </w:t>
      </w:r>
      <w:r w:rsidR="00B73686">
        <w:rPr>
          <w:b/>
        </w:rPr>
        <w:t>6</w:t>
      </w:r>
    </w:p>
    <w:p w14:paraId="1C577A15" w14:textId="77777777" w:rsidR="00062FF0" w:rsidRPr="008E7DC2" w:rsidRDefault="00062FF0" w:rsidP="007B4033">
      <w:pPr>
        <w:widowControl/>
        <w:numPr>
          <w:ilvl w:val="0"/>
          <w:numId w:val="34"/>
        </w:numPr>
        <w:tabs>
          <w:tab w:val="num" w:pos="2880"/>
        </w:tabs>
        <w:suppressAutoHyphens w:val="0"/>
        <w:jc w:val="both"/>
      </w:pPr>
      <w:r w:rsidRPr="008E7DC2">
        <w:t xml:space="preserve">Strony zastrzegają sobie prawo do dochodzenia kar umownych za niezgodne </w:t>
      </w:r>
      <w:r w:rsidRPr="008E7DC2">
        <w:br/>
        <w:t>z niniejszą umową lub nienależyte wykonanie zobowiązań z umowy wynikających.</w:t>
      </w:r>
    </w:p>
    <w:p w14:paraId="62F33345" w14:textId="77777777" w:rsidR="00062FF0" w:rsidRPr="000F14FC" w:rsidRDefault="00062FF0" w:rsidP="007B4033">
      <w:pPr>
        <w:widowControl/>
        <w:numPr>
          <w:ilvl w:val="0"/>
          <w:numId w:val="34"/>
        </w:numPr>
        <w:tabs>
          <w:tab w:val="num" w:pos="900"/>
          <w:tab w:val="num" w:pos="2880"/>
        </w:tabs>
        <w:suppressAutoHyphens w:val="0"/>
        <w:jc w:val="both"/>
      </w:pPr>
      <w:r w:rsidRPr="000F14FC">
        <w:t>Wykonawca, z zastrzeżeniem ust. 4 niniejszego paragrafu, zapłaci Zamawiającemu karę umowną w poniższej wysokości w przypadku:</w:t>
      </w:r>
    </w:p>
    <w:p w14:paraId="2702CE63" w14:textId="550684E6" w:rsidR="00062FF0" w:rsidRPr="0000725C" w:rsidRDefault="00062FF0" w:rsidP="00477A94">
      <w:pPr>
        <w:widowControl/>
        <w:numPr>
          <w:ilvl w:val="0"/>
          <w:numId w:val="27"/>
        </w:numPr>
        <w:tabs>
          <w:tab w:val="clear" w:pos="1080"/>
        </w:tabs>
        <w:suppressAutoHyphens w:val="0"/>
        <w:ind w:left="1260"/>
        <w:jc w:val="both"/>
      </w:pPr>
      <w:r w:rsidRPr="000F14FC">
        <w:lastRenderedPageBreak/>
        <w:t xml:space="preserve">odstąpienia od umowy wskutek okoliczności od Zamawiającego niezależnych w </w:t>
      </w:r>
      <w:r w:rsidRPr="0000725C">
        <w:t xml:space="preserve">wysokości </w:t>
      </w:r>
      <w:r w:rsidR="00A23C91" w:rsidRPr="0000725C">
        <w:t>5</w:t>
      </w:r>
      <w:r w:rsidRPr="0000725C">
        <w:t xml:space="preserve">% </w:t>
      </w:r>
      <w:r w:rsidR="000F4D36" w:rsidRPr="0000725C">
        <w:t xml:space="preserve">maksymalnego </w:t>
      </w:r>
      <w:r w:rsidRPr="0000725C">
        <w:t>wynagrodzenia brutto ustalonego w § 3 ust. 2 umowy,</w:t>
      </w:r>
    </w:p>
    <w:p w14:paraId="31B46A28" w14:textId="47996345" w:rsidR="00062FF0" w:rsidRPr="0000725C" w:rsidRDefault="00062FF0" w:rsidP="00477A94">
      <w:pPr>
        <w:widowControl/>
        <w:numPr>
          <w:ilvl w:val="0"/>
          <w:numId w:val="27"/>
        </w:numPr>
        <w:tabs>
          <w:tab w:val="num" w:pos="1260"/>
        </w:tabs>
        <w:suppressAutoHyphens w:val="0"/>
        <w:ind w:left="1260"/>
        <w:jc w:val="both"/>
      </w:pPr>
      <w:r w:rsidRPr="0000725C">
        <w:t>niewykonania lub nienależytego wyko</w:t>
      </w:r>
      <w:r w:rsidR="00B73686" w:rsidRPr="0000725C">
        <w:t>nywania</w:t>
      </w:r>
      <w:r w:rsidRPr="0000725C">
        <w:t xml:space="preserve"> umowy</w:t>
      </w:r>
      <w:r w:rsidR="00A23C91" w:rsidRPr="0000725C">
        <w:t xml:space="preserve">, innego niż w przypadkach określonych w pkt c) do e) poniżej, </w:t>
      </w:r>
      <w:r w:rsidRPr="0000725C">
        <w:t xml:space="preserve">w wysokości </w:t>
      </w:r>
      <w:r w:rsidR="00A23C91" w:rsidRPr="0000725C">
        <w:t>3</w:t>
      </w:r>
      <w:r w:rsidRPr="0000725C">
        <w:t xml:space="preserve">% </w:t>
      </w:r>
      <w:r w:rsidR="000F4D36" w:rsidRPr="0000725C">
        <w:t xml:space="preserve">maksymalnego </w:t>
      </w:r>
      <w:r w:rsidRPr="0000725C">
        <w:t>wynagrodzenia brutto ustalonego w § 3 ust. 2 umowy, przy czym nienależyte wykonanie umowy to jej realizacja, która pozostaje w sprzeczności z zapisami umowy lub ofertą Wykonawcy, bądź zapisami SIWZ, Załącznika A do SIWZ</w:t>
      </w:r>
      <w:r w:rsidR="00B73686" w:rsidRPr="0000725C">
        <w:t>.</w:t>
      </w:r>
    </w:p>
    <w:p w14:paraId="7159513A" w14:textId="55FAE642" w:rsidR="00062FF0" w:rsidRPr="0000725C" w:rsidRDefault="00062FF0" w:rsidP="00477A94">
      <w:pPr>
        <w:widowControl/>
        <w:numPr>
          <w:ilvl w:val="0"/>
          <w:numId w:val="27"/>
        </w:numPr>
        <w:tabs>
          <w:tab w:val="clear" w:pos="1080"/>
        </w:tabs>
        <w:suppressAutoHyphens w:val="0"/>
        <w:ind w:left="1260"/>
        <w:jc w:val="both"/>
      </w:pPr>
      <w:r w:rsidRPr="0000725C">
        <w:t xml:space="preserve">opóźnienia w wykonaniu </w:t>
      </w:r>
      <w:r w:rsidR="000F4D36" w:rsidRPr="0000725C">
        <w:t>poszczególnej</w:t>
      </w:r>
      <w:r w:rsidR="00A23C91" w:rsidRPr="0000725C">
        <w:t xml:space="preserve">, jednostkowej, </w:t>
      </w:r>
      <w:r w:rsidR="000F4D36" w:rsidRPr="0000725C">
        <w:t xml:space="preserve">analizy </w:t>
      </w:r>
      <w:r w:rsidRPr="0000725C">
        <w:t xml:space="preserve">przedmiotu umowy w wysokości </w:t>
      </w:r>
      <w:r w:rsidR="000F4D36" w:rsidRPr="0000725C">
        <w:t>1</w:t>
      </w:r>
      <w:r w:rsidRPr="0000725C">
        <w:t xml:space="preserve">% wynagrodzenia brutto </w:t>
      </w:r>
      <w:r w:rsidR="000F4D36" w:rsidRPr="0000725C">
        <w:t>ceny jednostkowej</w:t>
      </w:r>
      <w:r w:rsidR="00A23C91" w:rsidRPr="0000725C">
        <w:t xml:space="preserve"> poszczególnej analizy</w:t>
      </w:r>
      <w:r w:rsidR="000F4D36" w:rsidRPr="0000725C">
        <w:t xml:space="preserve">, ustalonego w załączniku nr 1 do umowy, lecz nie mniej niż 25 zł i nie więcej niż 50 zł, </w:t>
      </w:r>
      <w:r w:rsidRPr="0000725C">
        <w:t xml:space="preserve">za każdy dzień opóźnienia licząc od dnia następnego w stosunku do terminu zakończenia realizacji </w:t>
      </w:r>
      <w:r w:rsidR="000F4D36" w:rsidRPr="0000725C">
        <w:t xml:space="preserve">poszczególnej analizy </w:t>
      </w:r>
      <w:r w:rsidRPr="0000725C">
        <w:t>przedmiotu umowy</w:t>
      </w:r>
      <w:r w:rsidR="000F4D36" w:rsidRPr="0000725C">
        <w:t xml:space="preserve"> lub odpowiednio terminu realizacji całości przedmiotu umowy</w:t>
      </w:r>
      <w:r w:rsidRPr="0000725C">
        <w:t xml:space="preserve">, określonego w § 2 ust. 1 umowy, nie więcej niż 20% </w:t>
      </w:r>
      <w:r w:rsidR="000F4D36" w:rsidRPr="0000725C">
        <w:t xml:space="preserve">maksymalnego </w:t>
      </w:r>
      <w:r w:rsidRPr="0000725C">
        <w:t>wynagrodzenia brutto ustalonego w § 3 ust. 2 umowy,</w:t>
      </w:r>
    </w:p>
    <w:p w14:paraId="0A8E0FF7" w14:textId="2E916895" w:rsidR="00062FF0" w:rsidRPr="0000725C" w:rsidRDefault="00062FF0" w:rsidP="00477A94">
      <w:pPr>
        <w:widowControl/>
        <w:numPr>
          <w:ilvl w:val="0"/>
          <w:numId w:val="27"/>
        </w:numPr>
        <w:tabs>
          <w:tab w:val="num" w:pos="1260"/>
        </w:tabs>
        <w:suppressAutoHyphens w:val="0"/>
        <w:ind w:left="1260"/>
        <w:jc w:val="both"/>
      </w:pPr>
      <w:r w:rsidRPr="0000725C">
        <w:t xml:space="preserve">opóźnienia w usunięciu wad przedmiotu umowy stwierdzonych przy odbiorze, w wysokości </w:t>
      </w:r>
      <w:r w:rsidR="000F4D36" w:rsidRPr="0000725C">
        <w:t>1% wynagrodzenia brutto ceny jednostkowej</w:t>
      </w:r>
      <w:r w:rsidR="00A23C91" w:rsidRPr="0000725C">
        <w:t xml:space="preserve"> poszczególnej analizy</w:t>
      </w:r>
      <w:r w:rsidR="000F4D36" w:rsidRPr="0000725C">
        <w:t xml:space="preserve">, ustalonego w załączniku nr 1 do umowy, lecz nie mniej niż 25 zł i nie więcej niż 50 zł, </w:t>
      </w:r>
      <w:r w:rsidRPr="0000725C">
        <w:t xml:space="preserve">za każdy dzień opóźnienia, licząc od następnego dnia po upływie terminu określonego przez Zamawiającego w celu usunięcia wad, nie więcej niż 20% </w:t>
      </w:r>
      <w:r w:rsidR="000F4D36" w:rsidRPr="0000725C">
        <w:t xml:space="preserve">maksymalnego </w:t>
      </w:r>
      <w:r w:rsidRPr="0000725C">
        <w:t>wynagrodzenia brutto ustalonego w § 3 ust. 2 umowy,</w:t>
      </w:r>
    </w:p>
    <w:p w14:paraId="07072DCE" w14:textId="77777777" w:rsidR="00062FF0" w:rsidRPr="0000725C" w:rsidRDefault="00062FF0" w:rsidP="00477A94">
      <w:pPr>
        <w:widowControl/>
        <w:numPr>
          <w:ilvl w:val="0"/>
          <w:numId w:val="27"/>
        </w:numPr>
        <w:tabs>
          <w:tab w:val="clear" w:pos="1080"/>
        </w:tabs>
        <w:suppressAutoHyphens w:val="0"/>
        <w:ind w:left="1260"/>
        <w:jc w:val="both"/>
      </w:pPr>
      <w:r w:rsidRPr="009C588B">
        <w:t xml:space="preserve">opóźnienia w usunięciu wad stwierdzonych w okresie gwarancji lub rękojmi w wysokości 0,2% wynagrodzenia brutto ustalonego w § 3 ust. 2 umowy za każdy dzień opóźnienia liczony od dnia następnego w stosunku do terminu (dnia) ustalonego zgodnie z treścią § 5 ust. 6 i 7 umowy albo w pisemnym oświadczeniu </w:t>
      </w:r>
      <w:r w:rsidRPr="0000725C">
        <w:t>Stron, nie więcej niż 20% wynagrodzenia wartości brutto przedmiotu umowy,</w:t>
      </w:r>
    </w:p>
    <w:p w14:paraId="585CAC3D" w14:textId="2C406BF8" w:rsidR="00062FF0" w:rsidRPr="0000725C" w:rsidRDefault="00062FF0" w:rsidP="00674262">
      <w:pPr>
        <w:widowControl/>
        <w:numPr>
          <w:ilvl w:val="0"/>
          <w:numId w:val="46"/>
        </w:numPr>
        <w:suppressAutoHyphens w:val="0"/>
        <w:jc w:val="both"/>
      </w:pPr>
      <w:r w:rsidRPr="0000725C">
        <w:t xml:space="preserve">Zamawiający zapłaci Wykonawcy karę umowną w przydatku odstąpienia od niniejszej umowy przez Wykonawcę z przyczyn leżących wyłącznie po stronie Zamawiającego, z wyłączeniem okoliczności wskazanej w art. 145 ust. 1 ustawy PZP, w wysokości </w:t>
      </w:r>
      <w:r w:rsidR="00A23C91" w:rsidRPr="0000725C">
        <w:t>3</w:t>
      </w:r>
      <w:r w:rsidRPr="0000725C">
        <w:t>% wynagrodzenia brutto ustalonego odpowiednio w § 3 ust. 2 umowy.</w:t>
      </w:r>
    </w:p>
    <w:p w14:paraId="7648805D" w14:textId="77777777" w:rsidR="00062FF0" w:rsidRPr="00552A9C" w:rsidRDefault="00062FF0" w:rsidP="00674262">
      <w:pPr>
        <w:widowControl/>
        <w:numPr>
          <w:ilvl w:val="0"/>
          <w:numId w:val="46"/>
        </w:numPr>
        <w:tabs>
          <w:tab w:val="left" w:pos="1080"/>
        </w:tabs>
        <w:suppressAutoHyphens w:val="0"/>
        <w:jc w:val="both"/>
      </w:pPr>
      <w:r w:rsidRPr="00552A9C">
        <w:t>Strony mogą dochodzić na zasadach ogólnych odszkodowania przewyższającego wysokość zastrzeżonych kar umownych.</w:t>
      </w:r>
    </w:p>
    <w:p w14:paraId="567178AE" w14:textId="77777777" w:rsidR="00062FF0" w:rsidRPr="00552A9C" w:rsidRDefault="00062FF0" w:rsidP="00674262">
      <w:pPr>
        <w:widowControl/>
        <w:numPr>
          <w:ilvl w:val="0"/>
          <w:numId w:val="46"/>
        </w:numPr>
        <w:tabs>
          <w:tab w:val="left" w:pos="1080"/>
        </w:tabs>
        <w:suppressAutoHyphens w:val="0"/>
        <w:jc w:val="both"/>
      </w:pPr>
      <w:r w:rsidRPr="00552A9C">
        <w:t xml:space="preserve">Roszczenie o zapłatę kar umownych staje się wymagalne począwszy od dnia następnego po dniu, w którym miały miejsce okoliczności faktyczne określone w niniejszej umowie stanowiące podstawę do ich naliczenia. </w:t>
      </w:r>
    </w:p>
    <w:p w14:paraId="5A2F7FA7" w14:textId="77777777" w:rsidR="00062FF0" w:rsidRPr="00552A9C" w:rsidRDefault="00062FF0" w:rsidP="00674262">
      <w:pPr>
        <w:widowControl/>
        <w:numPr>
          <w:ilvl w:val="0"/>
          <w:numId w:val="46"/>
        </w:numPr>
        <w:tabs>
          <w:tab w:val="left" w:pos="1080"/>
        </w:tabs>
        <w:suppressAutoHyphens w:val="0"/>
        <w:jc w:val="both"/>
      </w:pPr>
      <w:r w:rsidRPr="00552A9C">
        <w:t>Zamawiający jest uprawniony do potrącenia ewentualnych kar umownych z wymagalnej i należnej Wykonawcy kwoty wynagrodzenia określonej w fakturze lub innych ewentualnych wierzytelności Wykonawcy względem Zamawiającego, na co Wykonawca wyraża zgodę.</w:t>
      </w:r>
    </w:p>
    <w:p w14:paraId="6B411EB4" w14:textId="77777777" w:rsidR="00062FF0" w:rsidRPr="00552A9C" w:rsidRDefault="00062FF0" w:rsidP="00674262">
      <w:pPr>
        <w:widowControl/>
        <w:numPr>
          <w:ilvl w:val="0"/>
          <w:numId w:val="46"/>
        </w:numPr>
        <w:tabs>
          <w:tab w:val="left" w:pos="1080"/>
        </w:tabs>
        <w:suppressAutoHyphens w:val="0"/>
        <w:jc w:val="both"/>
      </w:pPr>
      <w:r w:rsidRPr="00552A9C">
        <w:t>Zapłata kar umownych nie zwalnia Wykonawcy od obowiązku wykonania umowy.</w:t>
      </w:r>
    </w:p>
    <w:p w14:paraId="450BBECE" w14:textId="3D5E4542" w:rsidR="004E1D86" w:rsidRPr="009F563B" w:rsidRDefault="00062FF0" w:rsidP="009F563B">
      <w:pPr>
        <w:pStyle w:val="Tekstpodstawowy"/>
        <w:numPr>
          <w:ilvl w:val="0"/>
          <w:numId w:val="46"/>
        </w:numPr>
        <w:spacing w:after="240" w:line="240" w:lineRule="auto"/>
        <w:rPr>
          <w:sz w:val="22"/>
          <w:szCs w:val="22"/>
        </w:rPr>
      </w:pPr>
      <w:r w:rsidRPr="00552A9C">
        <w:rPr>
          <w:sz w:val="22"/>
          <w:szCs w:val="22"/>
        </w:rPr>
        <w:t>W przypadku odstąpienia lub wypowiedzenia umowy, Strony zachowują prawo egzekucji kar umownych.</w:t>
      </w:r>
    </w:p>
    <w:p w14:paraId="114D6E55" w14:textId="4874D492" w:rsidR="00062FF0" w:rsidRPr="00552A9C" w:rsidRDefault="00062FF0" w:rsidP="00477A94">
      <w:pPr>
        <w:ind w:left="540"/>
        <w:rPr>
          <w:b/>
          <w:bCs/>
        </w:rPr>
      </w:pPr>
      <w:r w:rsidRPr="00552A9C">
        <w:rPr>
          <w:b/>
          <w:bCs/>
        </w:rPr>
        <w:t>§ 8</w:t>
      </w:r>
    </w:p>
    <w:p w14:paraId="628E769D" w14:textId="77777777" w:rsidR="00062FF0" w:rsidRPr="00552A9C" w:rsidRDefault="00062FF0" w:rsidP="007B4033">
      <w:pPr>
        <w:widowControl/>
        <w:numPr>
          <w:ilvl w:val="0"/>
          <w:numId w:val="30"/>
        </w:numPr>
        <w:tabs>
          <w:tab w:val="left" w:pos="900"/>
        </w:tabs>
        <w:ind w:left="900"/>
        <w:jc w:val="both"/>
      </w:pPr>
      <w:r w:rsidRPr="00552A9C">
        <w:t>Oprócz przypadków wymienionych w Kodeksie cywilnym Zamawiającemu przysługuje prawo odstąpienia od niniejszej umowy w razie zaistnienia okoliczności wskazanych w ust. 2.</w:t>
      </w:r>
    </w:p>
    <w:p w14:paraId="0E6946AC" w14:textId="77777777" w:rsidR="00062FF0" w:rsidRPr="00552A9C" w:rsidRDefault="00062FF0" w:rsidP="007B4033">
      <w:pPr>
        <w:widowControl/>
        <w:numPr>
          <w:ilvl w:val="0"/>
          <w:numId w:val="30"/>
        </w:numPr>
        <w:tabs>
          <w:tab w:val="left" w:pos="900"/>
        </w:tabs>
        <w:jc w:val="both"/>
      </w:pPr>
      <w:r w:rsidRPr="00552A9C">
        <w:lastRenderedPageBreak/>
        <w:t>Zamawiający może odstąpić od umowy w terminie nie wcześniej niż 7 dni od dnia powzięcia wiadomości o zaistniałych poniższych okolicznościach oraz nie później niż do dnia upływu okresu gwarancji (rękojmi) na przedmiot umowy, to jest:</w:t>
      </w:r>
    </w:p>
    <w:p w14:paraId="77C8DB98" w14:textId="77777777" w:rsidR="00062FF0" w:rsidRPr="009C588B" w:rsidRDefault="00062FF0" w:rsidP="007B4033">
      <w:pPr>
        <w:widowControl/>
        <w:numPr>
          <w:ilvl w:val="2"/>
          <w:numId w:val="31"/>
        </w:numPr>
        <w:tabs>
          <w:tab w:val="num" w:pos="1260"/>
        </w:tabs>
        <w:suppressAutoHyphens w:val="0"/>
        <w:ind w:left="1260"/>
        <w:jc w:val="both"/>
      </w:pPr>
      <w:r w:rsidRPr="009C588B">
        <w:t>dowiedzenia się o tym, że Wykonawca na skutek swojej niewypłacalności nie wykonuje zobowiązań pieniężnych przez okres co najmniej 3 miesięcy,</w:t>
      </w:r>
    </w:p>
    <w:p w14:paraId="6F9D4F60" w14:textId="77777777" w:rsidR="00062FF0" w:rsidRPr="0000725C" w:rsidRDefault="00062FF0" w:rsidP="007B4033">
      <w:pPr>
        <w:widowControl/>
        <w:numPr>
          <w:ilvl w:val="2"/>
          <w:numId w:val="31"/>
        </w:numPr>
        <w:tabs>
          <w:tab w:val="num" w:pos="1260"/>
        </w:tabs>
        <w:suppressAutoHyphens w:val="0"/>
        <w:ind w:left="1260"/>
        <w:jc w:val="both"/>
      </w:pPr>
      <w:r w:rsidRPr="0000725C">
        <w:t>zostanie podjęta likwidacja Wykonawcy lub rozwiązanie firmy Wykonawcy;</w:t>
      </w:r>
    </w:p>
    <w:p w14:paraId="72E609C8" w14:textId="77777777" w:rsidR="00A23C91" w:rsidRPr="0000725C" w:rsidRDefault="00062FF0" w:rsidP="00A23C91">
      <w:pPr>
        <w:widowControl/>
        <w:numPr>
          <w:ilvl w:val="2"/>
          <w:numId w:val="31"/>
        </w:numPr>
        <w:tabs>
          <w:tab w:val="num" w:pos="1260"/>
        </w:tabs>
        <w:suppressAutoHyphens w:val="0"/>
        <w:ind w:left="1260"/>
        <w:jc w:val="both"/>
      </w:pPr>
      <w:r w:rsidRPr="0000725C">
        <w:t>został wydany nakaz zajęcia majątku Wykonawcy,</w:t>
      </w:r>
    </w:p>
    <w:p w14:paraId="30147207" w14:textId="49DB089B" w:rsidR="00A23C91" w:rsidRPr="0000725C" w:rsidRDefault="00A23C91" w:rsidP="00A23C91">
      <w:pPr>
        <w:widowControl/>
        <w:numPr>
          <w:ilvl w:val="2"/>
          <w:numId w:val="31"/>
        </w:numPr>
        <w:tabs>
          <w:tab w:val="num" w:pos="1260"/>
        </w:tabs>
        <w:suppressAutoHyphens w:val="0"/>
        <w:ind w:left="1260"/>
        <w:jc w:val="both"/>
      </w:pPr>
      <w:r w:rsidRPr="0000725C">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39E721E5" w14:textId="03FD51AC" w:rsidR="00062FF0" w:rsidRPr="0000725C" w:rsidRDefault="00062FF0" w:rsidP="007B4033">
      <w:pPr>
        <w:widowControl/>
        <w:numPr>
          <w:ilvl w:val="2"/>
          <w:numId w:val="31"/>
        </w:numPr>
        <w:tabs>
          <w:tab w:val="num" w:pos="1260"/>
        </w:tabs>
        <w:suppressAutoHyphens w:val="0"/>
        <w:ind w:left="1260"/>
        <w:jc w:val="both"/>
      </w:pPr>
      <w:r w:rsidRPr="0000725C">
        <w:t xml:space="preserve">Wykonawca </w:t>
      </w:r>
      <w:r w:rsidR="00A23C91" w:rsidRPr="0000725C">
        <w:t xml:space="preserve">realizuje umowę niezgodnie z jej postanowieniami, w szczególności </w:t>
      </w:r>
      <w:r w:rsidRPr="0000725C">
        <w:t xml:space="preserve">dostarczył </w:t>
      </w:r>
      <w:r w:rsidR="00146DD3" w:rsidRPr="0000725C">
        <w:t>analizy</w:t>
      </w:r>
      <w:r w:rsidRPr="0000725C">
        <w:t xml:space="preserve"> nie odpowiadaj</w:t>
      </w:r>
      <w:r w:rsidR="00146DD3" w:rsidRPr="0000725C">
        <w:t>ące</w:t>
      </w:r>
      <w:r w:rsidRPr="0000725C">
        <w:t xml:space="preserve"> warunkom umowy lub przekroczył </w:t>
      </w:r>
      <w:r w:rsidR="003708BE" w:rsidRPr="0000725C">
        <w:t xml:space="preserve">ustalony </w:t>
      </w:r>
      <w:r w:rsidRPr="0000725C">
        <w:t>termin realizacji umowy o 7 dni, bez konieczności wyznaczenia Wykonawcy przez Zamawiającego dodatkowego terminu.</w:t>
      </w:r>
    </w:p>
    <w:p w14:paraId="2728A1B8" w14:textId="77777777" w:rsidR="00FD5D81" w:rsidRPr="0000725C" w:rsidRDefault="00FD5D81" w:rsidP="00FD5D81">
      <w:pPr>
        <w:widowControl/>
        <w:numPr>
          <w:ilvl w:val="0"/>
          <w:numId w:val="30"/>
        </w:numPr>
        <w:tabs>
          <w:tab w:val="clear" w:pos="927"/>
        </w:tabs>
        <w:ind w:left="993" w:hanging="426"/>
        <w:jc w:val="both"/>
      </w:pPr>
      <w:r w:rsidRPr="0000725C">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 </w:t>
      </w:r>
    </w:p>
    <w:p w14:paraId="730C2269" w14:textId="72848FFC" w:rsidR="00062FF0" w:rsidRPr="0000725C" w:rsidRDefault="00062FF0" w:rsidP="007B4033">
      <w:pPr>
        <w:widowControl/>
        <w:numPr>
          <w:ilvl w:val="0"/>
          <w:numId w:val="30"/>
        </w:numPr>
        <w:suppressAutoHyphens w:val="0"/>
        <w:jc w:val="both"/>
      </w:pPr>
      <w:r w:rsidRPr="0000725C">
        <w:t xml:space="preserve">Wykonawcy nie przysługuje </w:t>
      </w:r>
      <w:r w:rsidR="00FD5D81" w:rsidRPr="0000725C">
        <w:t xml:space="preserve">kara umowna i </w:t>
      </w:r>
      <w:r w:rsidRPr="0000725C">
        <w:t xml:space="preserve">odszkodowanie z tytułu odstąpienia przez Zamawiającego od umowy </w:t>
      </w:r>
      <w:r w:rsidR="00FD5D81" w:rsidRPr="0000725C">
        <w:t xml:space="preserve">na podstawie ust. 3 powyżej lub </w:t>
      </w:r>
      <w:r w:rsidRPr="0000725C">
        <w:t>z powodu okoliczności leżących po stronie Wykonawcy.</w:t>
      </w:r>
    </w:p>
    <w:p w14:paraId="339101BE" w14:textId="77777777" w:rsidR="00062FF0" w:rsidRPr="008E7DC2" w:rsidRDefault="00062FF0" w:rsidP="007B4033">
      <w:pPr>
        <w:widowControl/>
        <w:numPr>
          <w:ilvl w:val="0"/>
          <w:numId w:val="30"/>
        </w:numPr>
        <w:tabs>
          <w:tab w:val="left" w:pos="900"/>
        </w:tabs>
        <w:ind w:left="900"/>
        <w:jc w:val="both"/>
      </w:pPr>
      <w:r w:rsidRPr="0000725C">
        <w:t>Odstąpienie od umowy powinno nastąpić w formie pisemnej pod rygorem</w:t>
      </w:r>
      <w:r w:rsidRPr="008E7DC2">
        <w:t xml:space="preserve"> nieważności takiego oświadczenia i powinno zawierać uzasadnienie.</w:t>
      </w:r>
    </w:p>
    <w:p w14:paraId="5CFCA991" w14:textId="77777777" w:rsidR="00062FF0" w:rsidRDefault="00062FF0" w:rsidP="007B4033">
      <w:pPr>
        <w:widowControl/>
        <w:numPr>
          <w:ilvl w:val="0"/>
          <w:numId w:val="30"/>
        </w:numPr>
        <w:tabs>
          <w:tab w:val="left" w:pos="900"/>
        </w:tabs>
        <w:ind w:left="900"/>
        <w:jc w:val="both"/>
      </w:pPr>
      <w:r w:rsidRPr="008E7DC2">
        <w:t>Odstąpienie od umowy nie wpływa na istnienie i skuteczność roszczeń o zapłatę kar umownych.</w:t>
      </w:r>
    </w:p>
    <w:p w14:paraId="64020DD2" w14:textId="77777777" w:rsidR="00062FF0" w:rsidRPr="007048CC" w:rsidRDefault="00062FF0" w:rsidP="007B4033">
      <w:pPr>
        <w:widowControl/>
        <w:numPr>
          <w:ilvl w:val="0"/>
          <w:numId w:val="30"/>
        </w:numPr>
        <w:tabs>
          <w:tab w:val="clear" w:pos="927"/>
          <w:tab w:val="num" w:pos="900"/>
        </w:tabs>
        <w:ind w:left="900"/>
        <w:jc w:val="both"/>
      </w:pPr>
      <w:r w:rsidRPr="007048CC">
        <w:t>Zamawiający, korzystając z umownego lub ustawowego prawa odstąpienia od umowy może odstąpić – zgodnie ze swoim wyborem – od całości umowy lub od jej części. Zamawiający jest uprawniony do korzystania z tej części umowy, której odstąpienie nie dotyczy. W takiej sytuacji Wykonawca jest uprawniony do wynagrodzenia w części, której odstąpienie nie dotyczy.</w:t>
      </w:r>
    </w:p>
    <w:p w14:paraId="3DD90B94" w14:textId="77777777" w:rsidR="00062FF0" w:rsidRDefault="00062FF0" w:rsidP="00477A94">
      <w:pPr>
        <w:tabs>
          <w:tab w:val="left" w:pos="2160"/>
        </w:tabs>
        <w:ind w:left="540"/>
        <w:rPr>
          <w:b/>
          <w:bCs/>
        </w:rPr>
      </w:pPr>
    </w:p>
    <w:p w14:paraId="4A9E01E2" w14:textId="77777777" w:rsidR="00062FF0" w:rsidRPr="005B7315" w:rsidRDefault="00062FF0" w:rsidP="00477A94">
      <w:pPr>
        <w:tabs>
          <w:tab w:val="left" w:pos="2160"/>
        </w:tabs>
        <w:ind w:left="540"/>
        <w:rPr>
          <w:b/>
          <w:bCs/>
        </w:rPr>
      </w:pPr>
      <w:r w:rsidRPr="005B7315">
        <w:rPr>
          <w:b/>
          <w:bCs/>
        </w:rPr>
        <w:t>§ 9</w:t>
      </w:r>
    </w:p>
    <w:p w14:paraId="2ABB2221" w14:textId="6EFD1816" w:rsidR="00062FF0" w:rsidRPr="0000725C" w:rsidRDefault="00062FF0" w:rsidP="00477A94">
      <w:pPr>
        <w:widowControl/>
        <w:numPr>
          <w:ilvl w:val="0"/>
          <w:numId w:val="28"/>
        </w:numPr>
        <w:tabs>
          <w:tab w:val="left" w:pos="900"/>
        </w:tabs>
        <w:ind w:left="900"/>
        <w:jc w:val="both"/>
      </w:pPr>
      <w:r w:rsidRPr="005B7315">
        <w:t xml:space="preserve">Przez okoliczności siły wyższej strony rozumieją zdarzenie zewnętrzne o charakterze nadzwyczajnym, </w:t>
      </w:r>
      <w:r w:rsidRPr="0000725C">
        <w:t>którego nie można było przewidzieć ani jemu zapobiec, w szczególności takie jak: wojna, stan wyjątkowy, powódź, pożar</w:t>
      </w:r>
      <w:r w:rsidR="00FD5D81" w:rsidRPr="0000725C">
        <w:t>, epidemia</w:t>
      </w:r>
      <w:r w:rsidRPr="0000725C">
        <w:t xml:space="preserve"> czy też zasadnicza zmiana sytuacji </w:t>
      </w:r>
      <w:proofErr w:type="spellStart"/>
      <w:r w:rsidRPr="0000725C">
        <w:t>społeczno</w:t>
      </w:r>
      <w:proofErr w:type="spellEnd"/>
      <w:r w:rsidRPr="0000725C">
        <w:t xml:space="preserve"> – gospodarczej.</w:t>
      </w:r>
    </w:p>
    <w:p w14:paraId="68191C76" w14:textId="77777777" w:rsidR="00062FF0" w:rsidRPr="005B7315" w:rsidRDefault="00062FF0" w:rsidP="00477A94">
      <w:pPr>
        <w:widowControl/>
        <w:numPr>
          <w:ilvl w:val="0"/>
          <w:numId w:val="28"/>
        </w:numPr>
        <w:tabs>
          <w:tab w:val="left" w:pos="900"/>
        </w:tabs>
        <w:ind w:left="900"/>
        <w:jc w:val="both"/>
      </w:pPr>
      <w:r w:rsidRPr="0000725C">
        <w:t>Jeżeli wskutek okoliczności siły wyższej Strona nie będzie</w:t>
      </w:r>
      <w:r w:rsidRPr="005B7315">
        <w:t xml:space="preserve"> mogła wykonywać swoich obowiązków umownych w całości lub w części, niezwłocznie powiadomi o tym drugą stronę. W takim przypadku Strony uzgodnią sposób i zasady dalszego wykonywania umowy lub umowa zostanie rozwiązana.</w:t>
      </w:r>
    </w:p>
    <w:p w14:paraId="2665B7DB" w14:textId="77777777" w:rsidR="00062FF0" w:rsidRPr="005B7315" w:rsidRDefault="00062FF0" w:rsidP="00477A94">
      <w:pPr>
        <w:widowControl/>
        <w:numPr>
          <w:ilvl w:val="0"/>
          <w:numId w:val="28"/>
        </w:numPr>
        <w:tabs>
          <w:tab w:val="left" w:pos="900"/>
        </w:tabs>
        <w:ind w:left="900"/>
        <w:jc w:val="both"/>
      </w:pPr>
      <w:r w:rsidRPr="005B7315">
        <w:t>Bieg terminów określonych w niniejszej umowie ulega zawieszeniu przez czas trwania przeszkody spowodowanej siłą wyższą.</w:t>
      </w:r>
    </w:p>
    <w:p w14:paraId="274B0FFF" w14:textId="77777777" w:rsidR="00062FF0" w:rsidRDefault="00062FF0" w:rsidP="00477A94">
      <w:pPr>
        <w:ind w:left="360"/>
        <w:rPr>
          <w:b/>
          <w:bCs/>
        </w:rPr>
      </w:pPr>
    </w:p>
    <w:p w14:paraId="05B16F66" w14:textId="77777777" w:rsidR="00062FF0" w:rsidRPr="0000725C" w:rsidRDefault="00062FF0" w:rsidP="00477A94">
      <w:pPr>
        <w:ind w:left="360"/>
        <w:rPr>
          <w:b/>
          <w:bCs/>
        </w:rPr>
      </w:pPr>
      <w:r w:rsidRPr="0000725C">
        <w:rPr>
          <w:b/>
          <w:bCs/>
        </w:rPr>
        <w:t>§ 10</w:t>
      </w:r>
    </w:p>
    <w:p w14:paraId="25D7BCB5" w14:textId="77777777" w:rsidR="00FD5D81" w:rsidRPr="0000725C" w:rsidRDefault="00FD5D81" w:rsidP="00FD5D81">
      <w:pPr>
        <w:widowControl/>
        <w:numPr>
          <w:ilvl w:val="3"/>
          <w:numId w:val="28"/>
        </w:numPr>
        <w:tabs>
          <w:tab w:val="left" w:pos="900"/>
        </w:tabs>
        <w:ind w:left="900"/>
        <w:jc w:val="both"/>
      </w:pPr>
      <w:r w:rsidRPr="0000725C">
        <w:lastRenderedPageBreak/>
        <w:t>Wszelkie oświadczenia Stron umowy będą składane na piśmie pod rygorem nieważności listem poleconym lub za potwierdzeniem ich złożenia.</w:t>
      </w:r>
    </w:p>
    <w:p w14:paraId="12C384A1" w14:textId="77777777" w:rsidR="00FD5D81" w:rsidRPr="0000725C" w:rsidRDefault="00FD5D81" w:rsidP="00FD5D81">
      <w:pPr>
        <w:widowControl/>
        <w:numPr>
          <w:ilvl w:val="3"/>
          <w:numId w:val="28"/>
        </w:numPr>
        <w:tabs>
          <w:tab w:val="left" w:pos="900"/>
        </w:tabs>
        <w:ind w:left="900"/>
        <w:jc w:val="both"/>
      </w:pPr>
      <w:r w:rsidRPr="0000725C">
        <w:t>Ewentualna nieważność jednego lub kilku postanowień niniejszej umowy nie wpływa na ważność umowy w całości, a w takim przypadku Strony zastępują nieważne postanowienie postanowieniem zgodnym z celem i innymi postanowieniami umowy.</w:t>
      </w:r>
    </w:p>
    <w:p w14:paraId="69829E89" w14:textId="77777777" w:rsidR="00FD5D81" w:rsidRPr="0000725C" w:rsidRDefault="00FD5D81" w:rsidP="00FD5D81">
      <w:pPr>
        <w:widowControl/>
        <w:numPr>
          <w:ilvl w:val="3"/>
          <w:numId w:val="28"/>
        </w:numPr>
        <w:tabs>
          <w:tab w:val="left" w:pos="900"/>
        </w:tabs>
        <w:ind w:left="900"/>
        <w:jc w:val="both"/>
      </w:pPr>
      <w:r w:rsidRPr="0000725C">
        <w:t>W razie rozbieżności pomiędzy treścią SIWZ a postanowieniami umowy oraz w sprawach nieuregulowanych niniejszą umową priorytet nadaje się zapisom SIWZ i jej załącznikom.</w:t>
      </w:r>
    </w:p>
    <w:p w14:paraId="29CA909A" w14:textId="42F4FA0B" w:rsidR="00FD5D81" w:rsidRPr="0000725C" w:rsidRDefault="00FD5D81" w:rsidP="00FD5D81">
      <w:pPr>
        <w:widowControl/>
        <w:numPr>
          <w:ilvl w:val="3"/>
          <w:numId w:val="28"/>
        </w:numPr>
        <w:tabs>
          <w:tab w:val="left" w:pos="900"/>
        </w:tabs>
        <w:ind w:left="900"/>
        <w:jc w:val="both"/>
      </w:pPr>
      <w:r w:rsidRPr="0000725C">
        <w:t xml:space="preserve">Strony ustalają, iż do bezpośrednich kontaktów, mających na celu zapewnienie prawidłowej realizacji przedmiotu Umowy, jego bieżący nadzór oraz weryfikację, upoważnione zostają następujące osoby, samodzielnie: </w:t>
      </w:r>
    </w:p>
    <w:p w14:paraId="1573DB6F" w14:textId="4B29452C" w:rsidR="00FD5D81" w:rsidRPr="0000725C" w:rsidRDefault="00FD5D81" w:rsidP="00FD5D81">
      <w:pPr>
        <w:widowControl/>
        <w:tabs>
          <w:tab w:val="left" w:pos="900"/>
        </w:tabs>
        <w:ind w:left="900"/>
        <w:jc w:val="both"/>
      </w:pPr>
      <w:r w:rsidRPr="0000725C">
        <w:t>Ze strony Zamawiającego: jako opiekun Umowy ………………….. – tel. ……………….., e-mail: ……………..;</w:t>
      </w:r>
    </w:p>
    <w:p w14:paraId="1758960C" w14:textId="77777777" w:rsidR="00FD5D81" w:rsidRPr="0000725C" w:rsidRDefault="00FD5D81" w:rsidP="00FD5D81">
      <w:pPr>
        <w:widowControl/>
        <w:tabs>
          <w:tab w:val="left" w:pos="900"/>
        </w:tabs>
        <w:ind w:left="900"/>
        <w:jc w:val="both"/>
      </w:pPr>
      <w:r w:rsidRPr="0000725C">
        <w:t>Ze strony Wykonawcy – jako opiekun Umowy …………………….. – tel. …………….., e-mail: ………………….</w:t>
      </w:r>
    </w:p>
    <w:p w14:paraId="7D4241B9" w14:textId="77777777" w:rsidR="004F5536" w:rsidRPr="0000725C" w:rsidRDefault="004F5536" w:rsidP="004F5536">
      <w:pPr>
        <w:widowControl/>
        <w:numPr>
          <w:ilvl w:val="3"/>
          <w:numId w:val="28"/>
        </w:numPr>
        <w:tabs>
          <w:tab w:val="left" w:pos="900"/>
        </w:tabs>
        <w:ind w:left="900"/>
        <w:jc w:val="both"/>
      </w:pPr>
      <w:r w:rsidRPr="0000725C">
        <w:t>Strony zgodnie postanawiają, iż osoby wskazane powyżej nie są uprawnione do podejmowania decyzji w zakresie zmiany warunków realizacji niniejszej umowy, a w szczególności wzrostu kosztów, zwiększania lub zmiany przedmiotu umowy.</w:t>
      </w:r>
    </w:p>
    <w:p w14:paraId="69AFD618" w14:textId="77777777" w:rsidR="004F5536" w:rsidRPr="0000725C" w:rsidRDefault="004F5536" w:rsidP="004F5536">
      <w:pPr>
        <w:widowControl/>
        <w:numPr>
          <w:ilvl w:val="3"/>
          <w:numId w:val="28"/>
        </w:numPr>
        <w:tabs>
          <w:tab w:val="left" w:pos="900"/>
        </w:tabs>
        <w:ind w:left="900"/>
        <w:jc w:val="both"/>
      </w:pPr>
      <w:r w:rsidRPr="0000725C">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13B187B0" w14:textId="17CA24B0" w:rsidR="004F5536" w:rsidRPr="0000725C" w:rsidRDefault="004F5536" w:rsidP="004F5536">
      <w:pPr>
        <w:widowControl/>
        <w:numPr>
          <w:ilvl w:val="3"/>
          <w:numId w:val="28"/>
        </w:numPr>
        <w:tabs>
          <w:tab w:val="left" w:pos="900"/>
        </w:tabs>
        <w:ind w:left="900"/>
        <w:jc w:val="both"/>
      </w:pPr>
      <w:r w:rsidRPr="0000725C">
        <w:t>Zmiana osoby wskazanej w ust. 1 wymaga powiadomienia drugiej Strony zgodnie z zapisami ust. 1, nie stanowi zmiany Umowy i nie wymaga zawarcia Aneksu.</w:t>
      </w:r>
    </w:p>
    <w:p w14:paraId="0757B0D5" w14:textId="77777777" w:rsidR="00FD5D81" w:rsidRPr="0000725C" w:rsidRDefault="00FD5D81" w:rsidP="00477A94">
      <w:pPr>
        <w:ind w:left="540"/>
        <w:rPr>
          <w:b/>
          <w:bCs/>
        </w:rPr>
      </w:pPr>
    </w:p>
    <w:p w14:paraId="0E90B253" w14:textId="67B0DE94" w:rsidR="00062FF0" w:rsidRPr="0000725C" w:rsidRDefault="00062FF0" w:rsidP="00477A94">
      <w:pPr>
        <w:ind w:left="540"/>
        <w:rPr>
          <w:b/>
          <w:bCs/>
        </w:rPr>
      </w:pPr>
      <w:r w:rsidRPr="0000725C">
        <w:rPr>
          <w:b/>
          <w:bCs/>
        </w:rPr>
        <w:t>§ 11</w:t>
      </w:r>
    </w:p>
    <w:p w14:paraId="6015D232" w14:textId="77777777" w:rsidR="00062FF0" w:rsidRPr="0000725C" w:rsidRDefault="00062FF0" w:rsidP="007B4033">
      <w:pPr>
        <w:widowControl/>
        <w:numPr>
          <w:ilvl w:val="3"/>
          <w:numId w:val="33"/>
        </w:numPr>
        <w:tabs>
          <w:tab w:val="left" w:pos="900"/>
        </w:tabs>
        <w:ind w:left="896" w:hanging="357"/>
        <w:jc w:val="both"/>
      </w:pPr>
      <w:r w:rsidRPr="0000725C">
        <w:t>Strony przewidują możliwość istotnej zmiany umowy poprzez zawarcie pisemnego aneksu pod rygorem nieważności, przy zachowaniu ryczałtowego charakteru ceny umowy, w następujących przypadkach:</w:t>
      </w:r>
    </w:p>
    <w:p w14:paraId="2176FD68" w14:textId="4EA1761E" w:rsidR="00C24C48" w:rsidRPr="0000725C" w:rsidRDefault="00062FF0" w:rsidP="00C24C48">
      <w:pPr>
        <w:widowControl/>
        <w:numPr>
          <w:ilvl w:val="0"/>
          <w:numId w:val="32"/>
        </w:numPr>
        <w:tabs>
          <w:tab w:val="clear" w:pos="3087"/>
        </w:tabs>
        <w:suppressAutoHyphens w:val="0"/>
        <w:ind w:left="1260"/>
        <w:jc w:val="both"/>
      </w:pPr>
      <w:r w:rsidRPr="0000725C">
        <w:t>zmiany terminu realizacji zamówienia</w:t>
      </w:r>
      <w:r w:rsidR="0020361C" w:rsidRPr="0000725C">
        <w:t xml:space="preserve"> (terminu początkowego, końcowego)</w:t>
      </w:r>
      <w:r w:rsidRPr="0000725C">
        <w:t xml:space="preserve"> </w:t>
      </w:r>
      <w:r w:rsidR="0020361C" w:rsidRPr="0000725C">
        <w:t xml:space="preserve">poszczególnej analizy lub całej umowy, </w:t>
      </w:r>
      <w:r w:rsidRPr="0000725C">
        <w:t xml:space="preserve">poprzez jego </w:t>
      </w:r>
      <w:r w:rsidR="0020361C" w:rsidRPr="0000725C">
        <w:t xml:space="preserve">skrócenie za zgodną wolą Stron lub </w:t>
      </w:r>
      <w:r w:rsidRPr="0000725C">
        <w:t>przedłużenie</w:t>
      </w:r>
      <w:r w:rsidR="004F5536" w:rsidRPr="0000725C">
        <w:t xml:space="preserve"> lub ustalenie nowego</w:t>
      </w:r>
      <w:r w:rsidR="0020361C" w:rsidRPr="0000725C">
        <w:t>,</w:t>
      </w:r>
      <w:r w:rsidR="00C24C48" w:rsidRPr="0000725C">
        <w:t xml:space="preserve"> lub wprowadzenie terminu cząstkowego lub pośredniego, lub wprowadzenie przerwy w realizacji lub etapu/ów realizacji lub zmiany sposobu realizacji zamówienia (np. poprzez zmniejszenie ilości badań o więcej niż 15%),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spowodowane przez siłę wyższą. O zmianie terminu Zamawiający powiadomi pisemnie Wykonawcę ze stosownym wyprzedzeniem;</w:t>
      </w:r>
    </w:p>
    <w:p w14:paraId="402DC346" w14:textId="12FF3F83" w:rsidR="00062FF0" w:rsidRPr="0000725C" w:rsidRDefault="00062FF0" w:rsidP="007B4033">
      <w:pPr>
        <w:widowControl/>
        <w:numPr>
          <w:ilvl w:val="0"/>
          <w:numId w:val="32"/>
        </w:numPr>
        <w:tabs>
          <w:tab w:val="clear" w:pos="3087"/>
        </w:tabs>
        <w:suppressAutoHyphens w:val="0"/>
        <w:ind w:left="1260"/>
        <w:jc w:val="both"/>
      </w:pPr>
      <w:r w:rsidRPr="0000725C">
        <w:t xml:space="preserve"> ze względu na przyczyny leżące po stronie Zamawiającego oraz inne niezawinione przez Strony przyczyny spowodowane przez tzw. siłę wyższą </w:t>
      </w:r>
      <w:r w:rsidR="0020361C" w:rsidRPr="0000725C">
        <w:t>]</w:t>
      </w:r>
      <w:r w:rsidRPr="0000725C">
        <w:t>;</w:t>
      </w:r>
    </w:p>
    <w:p w14:paraId="36A9189E" w14:textId="2F885C15" w:rsidR="00062FF0" w:rsidRPr="0000725C" w:rsidRDefault="00062FF0" w:rsidP="007B4033">
      <w:pPr>
        <w:widowControl/>
        <w:numPr>
          <w:ilvl w:val="0"/>
          <w:numId w:val="32"/>
        </w:numPr>
        <w:tabs>
          <w:tab w:val="clear" w:pos="3087"/>
        </w:tabs>
        <w:suppressAutoHyphens w:val="0"/>
        <w:ind w:left="1260"/>
        <w:jc w:val="both"/>
      </w:pPr>
      <w:r w:rsidRPr="0000725C">
        <w:t xml:space="preserve">wydłużenia terminu </w:t>
      </w:r>
      <w:r w:rsidR="0020361C" w:rsidRPr="0000725C">
        <w:t>rękojmi</w:t>
      </w:r>
      <w:r w:rsidRPr="0000725C">
        <w:t xml:space="preserve">, w sytuacji przedłużenia jej </w:t>
      </w:r>
      <w:r w:rsidR="006E7836" w:rsidRPr="0000725C">
        <w:t xml:space="preserve">przez </w:t>
      </w:r>
      <w:r w:rsidRPr="0000725C">
        <w:t>Wykonawcę;</w:t>
      </w:r>
    </w:p>
    <w:p w14:paraId="08D047A7" w14:textId="77777777" w:rsidR="00062FF0" w:rsidRPr="0000725C" w:rsidRDefault="00062FF0" w:rsidP="007B4033">
      <w:pPr>
        <w:widowControl/>
        <w:numPr>
          <w:ilvl w:val="0"/>
          <w:numId w:val="32"/>
        </w:numPr>
        <w:tabs>
          <w:tab w:val="clear" w:pos="3087"/>
        </w:tabs>
        <w:suppressAutoHyphens w:val="0"/>
        <w:ind w:left="1260"/>
        <w:jc w:val="both"/>
      </w:pPr>
      <w:r w:rsidRPr="0000725C">
        <w:t>zmiany podwykonawcy ze względów losowych lub innych korzystnych dla Zamawiającego w przypadku zadeklarowania przez Wykonawcę realizacji zamówienia przy pomocy podwykonawców.</w:t>
      </w:r>
    </w:p>
    <w:p w14:paraId="39598059" w14:textId="77777777" w:rsidR="00062FF0" w:rsidRPr="0000725C" w:rsidRDefault="00062FF0" w:rsidP="007B4033">
      <w:pPr>
        <w:widowControl/>
        <w:numPr>
          <w:ilvl w:val="0"/>
          <w:numId w:val="33"/>
        </w:numPr>
        <w:tabs>
          <w:tab w:val="clear" w:pos="927"/>
          <w:tab w:val="left" w:pos="900"/>
        </w:tabs>
        <w:suppressAutoHyphens w:val="0"/>
        <w:ind w:left="900"/>
        <w:jc w:val="both"/>
      </w:pPr>
      <w:r w:rsidRPr="0000725C">
        <w:lastRenderedPageBreak/>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99DB664" w14:textId="426F0E4F" w:rsidR="00062FF0" w:rsidRPr="0000725C" w:rsidRDefault="00062FF0" w:rsidP="00477A94">
      <w:pPr>
        <w:ind w:left="540"/>
        <w:rPr>
          <w:b/>
          <w:bCs/>
        </w:rPr>
      </w:pPr>
      <w:r w:rsidRPr="0000725C">
        <w:rPr>
          <w:b/>
          <w:bCs/>
        </w:rPr>
        <w:t>§ 12</w:t>
      </w:r>
    </w:p>
    <w:p w14:paraId="726AEEEB" w14:textId="77777777" w:rsidR="00062FF0" w:rsidRPr="0000725C" w:rsidRDefault="00062FF0" w:rsidP="00797380">
      <w:pPr>
        <w:widowControl/>
        <w:numPr>
          <w:ilvl w:val="0"/>
          <w:numId w:val="29"/>
        </w:numPr>
        <w:suppressAutoHyphens w:val="0"/>
        <w:jc w:val="both"/>
      </w:pPr>
      <w:r w:rsidRPr="0000725C">
        <w:t>Wykonawcy nie przysługuje prawo przenoszenia, cesji, przekazu, zastawienia na podmioty trzecie swych praw, wierzytelności i zobowiązań wynikających z niniejszej Umowy, bez uprzedniej, pisemnej zgody Zamawiającego</w:t>
      </w:r>
      <w:r w:rsidRPr="0000725C">
        <w:rPr>
          <w:snapToGrid w:val="0"/>
        </w:rPr>
        <w:t>.</w:t>
      </w:r>
    </w:p>
    <w:p w14:paraId="0B5CB059" w14:textId="77777777" w:rsidR="00062FF0" w:rsidRPr="0000725C" w:rsidRDefault="00062FF0" w:rsidP="007B4033">
      <w:pPr>
        <w:widowControl/>
        <w:numPr>
          <w:ilvl w:val="0"/>
          <w:numId w:val="29"/>
        </w:numPr>
        <w:suppressAutoHyphens w:val="0"/>
        <w:jc w:val="both"/>
      </w:pPr>
      <w:r w:rsidRPr="0000725C">
        <w:rPr>
          <w:snapToGrid w:val="0"/>
        </w:rPr>
        <w:t>Strony zobowiązują się do każdorazowego powiadamiania listem poleconym o zmianie adresu swojej siedziby, pod rygorem uznania za skutecznie doręczoną korespondencję wysłaną pod dotychczas znany adres.</w:t>
      </w:r>
    </w:p>
    <w:p w14:paraId="7DE60D49" w14:textId="77777777" w:rsidR="00062FF0" w:rsidRPr="0000725C" w:rsidRDefault="00062FF0" w:rsidP="007B4033">
      <w:pPr>
        <w:widowControl/>
        <w:numPr>
          <w:ilvl w:val="0"/>
          <w:numId w:val="29"/>
        </w:numPr>
        <w:tabs>
          <w:tab w:val="left" w:pos="900"/>
        </w:tabs>
        <w:ind w:left="900"/>
        <w:jc w:val="both"/>
      </w:pPr>
      <w:r w:rsidRPr="0000725C">
        <w:t>Wszelkie zmiany lub uzupełnienia niniejszej umowy mogą nastąpić za zgodą Stron w formie pisemnego aneksu pod rygorem nieważności.</w:t>
      </w:r>
    </w:p>
    <w:p w14:paraId="7D98AA3E" w14:textId="77EB285E" w:rsidR="00062FF0" w:rsidRPr="0000725C" w:rsidRDefault="00062FF0" w:rsidP="007B4033">
      <w:pPr>
        <w:widowControl/>
        <w:numPr>
          <w:ilvl w:val="0"/>
          <w:numId w:val="29"/>
        </w:numPr>
        <w:tabs>
          <w:tab w:val="left" w:pos="900"/>
        </w:tabs>
        <w:ind w:left="900"/>
        <w:jc w:val="both"/>
      </w:pPr>
      <w:r w:rsidRPr="0000725C">
        <w:t xml:space="preserve">W sprawach nieuregulowanych niniejszą umową mają zastosowanie przepisy ustawy – Prawo zamówień publicznych </w:t>
      </w:r>
      <w:r w:rsidRPr="0000725C">
        <w:rPr>
          <w:iCs/>
        </w:rPr>
        <w:t>(</w:t>
      </w:r>
      <w:r w:rsidR="00DA1DC8" w:rsidRPr="0000725C">
        <w:t>t. j. Dz. U. 2019 poz. 1843</w:t>
      </w:r>
      <w:r w:rsidR="00C24C48" w:rsidRPr="0000725C">
        <w:t xml:space="preserve"> ze zm.</w:t>
      </w:r>
      <w:r w:rsidR="00DA1DC8" w:rsidRPr="0000725C">
        <w:t xml:space="preserve">) </w:t>
      </w:r>
      <w:r w:rsidRPr="0000725C">
        <w:t xml:space="preserve">oraz ustawy z dnia 23 kwietnia 1964 r. – Kodeks cywilny </w:t>
      </w:r>
      <w:r w:rsidRPr="0000725C">
        <w:rPr>
          <w:iCs/>
        </w:rPr>
        <w:t>(t. j. Dz. U. 2019 poz.1145 ze zm.)</w:t>
      </w:r>
      <w:r w:rsidR="00C24C48" w:rsidRPr="0000725C">
        <w:t xml:space="preserve"> </w:t>
      </w:r>
      <w:r w:rsidR="00C24C48" w:rsidRPr="0000725C">
        <w:rPr>
          <w:iCs/>
        </w:rPr>
        <w:t>oraz art. 15r ustawy z dnia 02 marca 2020 r. o szczególnych rozwiązaniach związanych z zapobieganiem, przeciwdziałaniem i zwalczaniem COVID-19, innych chorób zakaźnych oraz wywołanych nimi sytuacji kryzysowych (Dz. U. 2020 poz. 374 ze zm.)</w:t>
      </w:r>
      <w:r w:rsidRPr="0000725C">
        <w:rPr>
          <w:iCs/>
        </w:rPr>
        <w:t>.</w:t>
      </w:r>
    </w:p>
    <w:p w14:paraId="64C80F1F" w14:textId="77777777" w:rsidR="00062FF0" w:rsidRPr="005B7315" w:rsidRDefault="00062FF0" w:rsidP="007B4033">
      <w:pPr>
        <w:widowControl/>
        <w:numPr>
          <w:ilvl w:val="0"/>
          <w:numId w:val="29"/>
        </w:numPr>
        <w:suppressAutoHyphens w:val="0"/>
        <w:jc w:val="both"/>
      </w:pPr>
      <w:r w:rsidRPr="005B7315">
        <w:t>Sądem właściwym dla wszystkich spraw spornych, które wynikną z realizacji niniejszej umowy będzie sąd miejscowo właściwy dla siedziby Zamawiającego.</w:t>
      </w:r>
    </w:p>
    <w:p w14:paraId="579E963F" w14:textId="66FF9C1B" w:rsidR="00DD6B99" w:rsidRDefault="00062FF0" w:rsidP="00DD6B99">
      <w:pPr>
        <w:widowControl/>
        <w:numPr>
          <w:ilvl w:val="0"/>
          <w:numId w:val="29"/>
        </w:numPr>
        <w:suppressAutoHyphens w:val="0"/>
        <w:jc w:val="both"/>
      </w:pPr>
      <w:r w:rsidRPr="005B7315">
        <w:t xml:space="preserve">Niniejszą umowę sporządzono w dwóch (2) jednobrzmiących egzemplarzach po jednym (1) </w:t>
      </w:r>
      <w:r w:rsidR="00DD6B99">
        <w:t>egzemplarzu dla każdej ze Stron (</w:t>
      </w:r>
      <w:r w:rsidR="00DD6B99" w:rsidRPr="00DD6B99">
        <w:t>W przypadku gdy najkorzystniejsza ofertę złoży firma z siedzibą na terenie Rzeczpospolitej Polskiej</w:t>
      </w:r>
      <w:r w:rsidR="00DD6B99">
        <w:t xml:space="preserve">). W przypadku gdy najkorzystniejsza oferta zostanie złożona przez Wykonawcę zagranicznego Umowa zostanie sporządzona w czterech egzemplarzach, dwóch w języku polskim i dwóch </w:t>
      </w:r>
    </w:p>
    <w:p w14:paraId="6403C623" w14:textId="4D6255ED" w:rsidR="00C24C48" w:rsidRDefault="00625FAA" w:rsidP="00625FAA">
      <w:pPr>
        <w:widowControl/>
        <w:suppressAutoHyphens w:val="0"/>
        <w:ind w:left="927"/>
        <w:jc w:val="both"/>
      </w:pPr>
      <w:r>
        <w:t>w języku angielskim.</w:t>
      </w:r>
    </w:p>
    <w:p w14:paraId="206CC490" w14:textId="42E96C25" w:rsidR="00062FF0" w:rsidRDefault="00062FF0" w:rsidP="00625FAA">
      <w:pPr>
        <w:jc w:val="both"/>
        <w:rPr>
          <w:b/>
          <w:iCs/>
        </w:rPr>
      </w:pPr>
    </w:p>
    <w:p w14:paraId="07BD8994" w14:textId="77777777" w:rsidR="00062FF0" w:rsidRPr="008E7DC2" w:rsidRDefault="00062FF0" w:rsidP="00477A94">
      <w:pPr>
        <w:ind w:left="360"/>
        <w:rPr>
          <w:b/>
          <w:iCs/>
        </w:rPr>
      </w:pPr>
      <w:r w:rsidRPr="008E7DC2">
        <w:rPr>
          <w:b/>
          <w:iCs/>
        </w:rPr>
        <w:t>.........................................                                      .....................................</w:t>
      </w:r>
    </w:p>
    <w:p w14:paraId="6392AADC" w14:textId="341B55AA" w:rsidR="00484DB0" w:rsidRDefault="00062FF0" w:rsidP="00625FAA">
      <w:pPr>
        <w:ind w:left="360"/>
        <w:rPr>
          <w:b/>
          <w:i/>
          <w:iCs/>
        </w:rPr>
      </w:pPr>
      <w:r w:rsidRPr="008E7DC2">
        <w:rPr>
          <w:b/>
          <w:i/>
          <w:iCs/>
        </w:rPr>
        <w:t>Zamawiający</w:t>
      </w:r>
      <w:r w:rsidRPr="008E7DC2">
        <w:rPr>
          <w:b/>
          <w:i/>
          <w:iCs/>
        </w:rPr>
        <w:tab/>
      </w:r>
      <w:r w:rsidRPr="008E7DC2">
        <w:rPr>
          <w:b/>
          <w:i/>
          <w:iCs/>
        </w:rPr>
        <w:tab/>
      </w:r>
      <w:r w:rsidRPr="008E7DC2">
        <w:rPr>
          <w:b/>
          <w:i/>
          <w:iCs/>
        </w:rPr>
        <w:tab/>
      </w:r>
      <w:r w:rsidRPr="008E7DC2">
        <w:rPr>
          <w:b/>
          <w:i/>
          <w:iCs/>
        </w:rPr>
        <w:tab/>
      </w:r>
      <w:r w:rsidRPr="008E7DC2">
        <w:rPr>
          <w:b/>
          <w:i/>
          <w:iCs/>
        </w:rPr>
        <w:tab/>
        <w:t>Wykonawca</w:t>
      </w:r>
    </w:p>
    <w:p w14:paraId="1DAD4825" w14:textId="70D5EBAB" w:rsidR="00484DB0" w:rsidRDefault="00484DB0" w:rsidP="00477A94">
      <w:pPr>
        <w:ind w:left="360"/>
        <w:rPr>
          <w:b/>
          <w:i/>
          <w:iCs/>
        </w:rPr>
      </w:pPr>
    </w:p>
    <w:p w14:paraId="59BEF608" w14:textId="6B1BB205" w:rsidR="00484DB0" w:rsidRPr="00625FAA" w:rsidRDefault="00484DB0" w:rsidP="00484DB0">
      <w:pPr>
        <w:ind w:left="360"/>
        <w:jc w:val="left"/>
        <w:rPr>
          <w:i/>
          <w:iCs/>
        </w:rPr>
        <w:sectPr w:rsidR="00484DB0" w:rsidRPr="00625FAA" w:rsidSect="00451D56">
          <w:headerReference w:type="default" r:id="rId33"/>
          <w:footerReference w:type="even" r:id="rId34"/>
          <w:footerReference w:type="default" r:id="rId35"/>
          <w:pgSz w:w="11906" w:h="16838"/>
          <w:pgMar w:top="1418" w:right="1418" w:bottom="1418" w:left="1418" w:header="708" w:footer="708" w:gutter="0"/>
          <w:cols w:space="708"/>
          <w:docGrid w:linePitch="360"/>
        </w:sectPr>
      </w:pPr>
      <w:r w:rsidRPr="00625FAA">
        <w:rPr>
          <w:i/>
          <w:iCs/>
        </w:rPr>
        <w:t xml:space="preserve">*Jeżeli dotyczy </w:t>
      </w:r>
    </w:p>
    <w:p w14:paraId="5E50FC5B" w14:textId="77777777" w:rsidR="00062FF0" w:rsidRPr="008E7DC2" w:rsidRDefault="00062FF0" w:rsidP="00477A94">
      <w:pPr>
        <w:ind w:left="360"/>
        <w:rPr>
          <w:b/>
          <w:i/>
          <w:iCs/>
        </w:rPr>
      </w:pPr>
    </w:p>
    <w:p w14:paraId="63EE1BDA" w14:textId="180FBEC5" w:rsidR="00062FF0" w:rsidRDefault="004B62F5" w:rsidP="00477A94">
      <w:pPr>
        <w:autoSpaceDE w:val="0"/>
        <w:autoSpaceDN w:val="0"/>
        <w:adjustRightInd w:val="0"/>
        <w:jc w:val="right"/>
      </w:pPr>
      <w:r w:rsidRPr="004B62F5">
        <w:t>Załącznik A do SIWZ</w:t>
      </w:r>
    </w:p>
    <w:p w14:paraId="2F1651DA" w14:textId="5BF17F79" w:rsidR="004B62F5" w:rsidRDefault="004B62F5" w:rsidP="00477A94">
      <w:pPr>
        <w:autoSpaceDE w:val="0"/>
        <w:autoSpaceDN w:val="0"/>
        <w:adjustRightInd w:val="0"/>
        <w:jc w:val="right"/>
      </w:pPr>
    </w:p>
    <w:p w14:paraId="57F0A2BB" w14:textId="7D553B87" w:rsidR="004B62F5" w:rsidRPr="00F466B8" w:rsidRDefault="004B62F5" w:rsidP="004B62F5">
      <w:pPr>
        <w:jc w:val="both"/>
      </w:pPr>
      <w:r>
        <w:t xml:space="preserve">Przedmiotem zamówienia jest </w:t>
      </w:r>
      <w:r w:rsidRPr="00F466B8">
        <w:t xml:space="preserve"> przeprowadzenie </w:t>
      </w:r>
      <w:r>
        <w:t>864</w:t>
      </w:r>
      <w:r w:rsidRPr="00F466B8">
        <w:t xml:space="preserve"> analiz </w:t>
      </w:r>
      <w:proofErr w:type="spellStart"/>
      <w:r w:rsidRPr="00F466B8">
        <w:t>mikromacierzowych</w:t>
      </w:r>
      <w:proofErr w:type="spellEnd"/>
      <w:r w:rsidRPr="00F466B8">
        <w:t xml:space="preserve"> typu SNP, tj. </w:t>
      </w:r>
      <w:proofErr w:type="spellStart"/>
      <w:r w:rsidRPr="00F466B8">
        <w:t>Infinium</w:t>
      </w:r>
      <w:proofErr w:type="spellEnd"/>
      <w:r w:rsidRPr="00F466B8">
        <w:t xml:space="preserve">® Global Screening </w:t>
      </w:r>
      <w:proofErr w:type="spellStart"/>
      <w:r w:rsidRPr="00F466B8">
        <w:t>Array</w:t>
      </w:r>
      <w:proofErr w:type="spellEnd"/>
      <w:r w:rsidRPr="00F466B8">
        <w:t xml:space="preserve">, </w:t>
      </w:r>
      <w:proofErr w:type="spellStart"/>
      <w:r w:rsidRPr="00F466B8">
        <w:t>Illumina</w:t>
      </w:r>
      <w:proofErr w:type="spellEnd"/>
      <w:r w:rsidRPr="00F466B8">
        <w:t xml:space="preserve"> oraz </w:t>
      </w:r>
      <w:r>
        <w:t>1160</w:t>
      </w:r>
      <w:r w:rsidRPr="00F466B8">
        <w:t xml:space="preserve"> analiz </w:t>
      </w:r>
      <w:proofErr w:type="spellStart"/>
      <w:r w:rsidRPr="00F466B8">
        <w:t>mikromacierzowych</w:t>
      </w:r>
      <w:proofErr w:type="spellEnd"/>
      <w:r w:rsidRPr="00F466B8">
        <w:t xml:space="preserve"> </w:t>
      </w:r>
      <w:proofErr w:type="spellStart"/>
      <w:r w:rsidRPr="00F466B8">
        <w:t>DNAmeth</w:t>
      </w:r>
      <w:proofErr w:type="spellEnd"/>
      <w:r w:rsidRPr="00F466B8">
        <w:t xml:space="preserve">, tj. </w:t>
      </w:r>
      <w:proofErr w:type="spellStart"/>
      <w:r w:rsidRPr="00F466B8">
        <w:t>Infinium</w:t>
      </w:r>
      <w:proofErr w:type="spellEnd"/>
      <w:r w:rsidRPr="00F466B8">
        <w:t xml:space="preserve">® </w:t>
      </w:r>
      <w:proofErr w:type="spellStart"/>
      <w:r w:rsidRPr="00F466B8">
        <w:t>MethylationEPIC</w:t>
      </w:r>
      <w:proofErr w:type="spellEnd"/>
      <w:r w:rsidRPr="00F466B8">
        <w:t xml:space="preserve"> 850K, </w:t>
      </w:r>
      <w:proofErr w:type="spellStart"/>
      <w:r w:rsidRPr="00F466B8">
        <w:t>Illumina</w:t>
      </w:r>
      <w:proofErr w:type="spellEnd"/>
      <w:r w:rsidRPr="00F466B8">
        <w:t xml:space="preserve">. </w:t>
      </w:r>
      <w:r>
        <w:t>W celu przeprowadzenia analiz</w:t>
      </w:r>
      <w:r w:rsidRPr="00F466B8">
        <w:t xml:space="preserve"> </w:t>
      </w:r>
      <w:r>
        <w:t>do firmy przeprowadzającej zlecenie dostarczone</w:t>
      </w:r>
      <w:r w:rsidRPr="00F466B8">
        <w:t xml:space="preserve"> </w:t>
      </w:r>
      <w:r>
        <w:t xml:space="preserve">zostaną próbki </w:t>
      </w:r>
      <w:r w:rsidRPr="00F466B8">
        <w:t xml:space="preserve">w </w:t>
      </w:r>
      <w:r>
        <w:t xml:space="preserve">postaci </w:t>
      </w:r>
      <w:proofErr w:type="spellStart"/>
      <w:r>
        <w:t>izolatów</w:t>
      </w:r>
      <w:proofErr w:type="spellEnd"/>
      <w:r w:rsidRPr="00F466B8">
        <w:t xml:space="preserve"> DNA o odpowiedn</w:t>
      </w:r>
      <w:r w:rsidR="00E5639A">
        <w:t>ej</w:t>
      </w:r>
      <w:r w:rsidRPr="00F466B8">
        <w:t xml:space="preserve"> stężeniu</w:t>
      </w:r>
      <w:r>
        <w:t xml:space="preserve"> umożliwiającym przeprowadzenie obu typów analiz</w:t>
      </w:r>
      <w:r w:rsidRPr="00F466B8">
        <w:t xml:space="preserve"> (200 </w:t>
      </w:r>
      <w:proofErr w:type="spellStart"/>
      <w:r w:rsidRPr="00F466B8">
        <w:t>ng</w:t>
      </w:r>
      <w:proofErr w:type="spellEnd"/>
      <w:r w:rsidRPr="00F466B8">
        <w:t xml:space="preserve"> DNA</w:t>
      </w:r>
      <w:r w:rsidR="001D62D3" w:rsidRPr="001D62D3">
        <w:t xml:space="preserve"> </w:t>
      </w:r>
      <w:r w:rsidRPr="00F466B8">
        <w:t xml:space="preserve">w przypadku </w:t>
      </w:r>
      <w:proofErr w:type="spellStart"/>
      <w:r w:rsidRPr="00F466B8">
        <w:t>mikromacierzy</w:t>
      </w:r>
      <w:proofErr w:type="spellEnd"/>
      <w:r w:rsidRPr="00F466B8">
        <w:t xml:space="preserve"> SNP</w:t>
      </w:r>
      <w:r w:rsidR="001D62D3">
        <w:t xml:space="preserve"> </w:t>
      </w:r>
      <w:r w:rsidRPr="00F466B8">
        <w:t xml:space="preserve">oraz </w:t>
      </w:r>
      <w:r w:rsidR="001D62D3">
        <w:t>750</w:t>
      </w:r>
      <w:r w:rsidRPr="00F466B8">
        <w:t xml:space="preserve"> </w:t>
      </w:r>
      <w:proofErr w:type="spellStart"/>
      <w:r w:rsidRPr="00F466B8">
        <w:t>ng</w:t>
      </w:r>
      <w:proofErr w:type="spellEnd"/>
      <w:r w:rsidR="001D62D3">
        <w:t xml:space="preserve"> </w:t>
      </w:r>
      <w:r w:rsidRPr="00F466B8">
        <w:t xml:space="preserve">w przypadku </w:t>
      </w:r>
      <w:proofErr w:type="spellStart"/>
      <w:r w:rsidRPr="00F466B8">
        <w:t>mikromacierzy</w:t>
      </w:r>
      <w:proofErr w:type="spellEnd"/>
      <w:r w:rsidRPr="00F466B8">
        <w:t xml:space="preserve"> </w:t>
      </w:r>
      <w:proofErr w:type="spellStart"/>
      <w:r w:rsidRPr="00F466B8">
        <w:t>DNAmeth</w:t>
      </w:r>
      <w:proofErr w:type="spellEnd"/>
      <w:r w:rsidRPr="00F466B8">
        <w:t>)</w:t>
      </w:r>
      <w:r>
        <w:t xml:space="preserve"> oraz wynik analizy jakościowej próbek (pomiar </w:t>
      </w:r>
      <w:proofErr w:type="spellStart"/>
      <w:r>
        <w:t>Nanodrop</w:t>
      </w:r>
      <w:proofErr w:type="spellEnd"/>
      <w:r>
        <w:t xml:space="preserve"> oraz zdjęcie elektroforezy w żelu)</w:t>
      </w:r>
      <w:r w:rsidRPr="00F466B8">
        <w:t xml:space="preserve">. W przypadku </w:t>
      </w:r>
      <w:proofErr w:type="spellStart"/>
      <w:r w:rsidRPr="00F466B8">
        <w:t>mikromacierzy</w:t>
      </w:r>
      <w:proofErr w:type="spellEnd"/>
      <w:r w:rsidRPr="00F466B8">
        <w:t xml:space="preserve"> </w:t>
      </w:r>
      <w:proofErr w:type="spellStart"/>
      <w:r w:rsidRPr="00F466B8">
        <w:t>DNAmeth</w:t>
      </w:r>
      <w:proofErr w:type="spellEnd"/>
      <w:r w:rsidRPr="00F466B8">
        <w:t xml:space="preserve"> </w:t>
      </w:r>
      <w:r>
        <w:t xml:space="preserve">zlecona analiza powinna </w:t>
      </w:r>
      <w:r w:rsidRPr="00F466B8">
        <w:t xml:space="preserve">obejmować konwersję DNA. Jako wynik </w:t>
      </w:r>
      <w:r>
        <w:t>zamawiający wymaga otrzymać</w:t>
      </w:r>
      <w:r w:rsidRPr="00F466B8">
        <w:t>:</w:t>
      </w:r>
    </w:p>
    <w:p w14:paraId="459FD772" w14:textId="77777777" w:rsidR="004B62F5" w:rsidRPr="00F466B8" w:rsidRDefault="004B62F5" w:rsidP="004B62F5">
      <w:pPr>
        <w:jc w:val="both"/>
      </w:pPr>
      <w:r w:rsidRPr="00F466B8">
        <w:t xml:space="preserve">- </w:t>
      </w:r>
      <w:proofErr w:type="spellStart"/>
      <w:r w:rsidRPr="00F466B8">
        <w:t>Mikromacierz</w:t>
      </w:r>
      <w:proofErr w:type="spellEnd"/>
      <w:r w:rsidRPr="00F466B8">
        <w:t xml:space="preserve"> SNP: plik </w:t>
      </w:r>
      <w:proofErr w:type="spellStart"/>
      <w:r w:rsidRPr="00F466B8">
        <w:t>Genomestudio</w:t>
      </w:r>
      <w:proofErr w:type="spellEnd"/>
      <w:r w:rsidRPr="00F466B8">
        <w:t xml:space="preserve"> </w:t>
      </w:r>
      <w:proofErr w:type="spellStart"/>
      <w:r w:rsidRPr="00F466B8">
        <w:t>project</w:t>
      </w:r>
      <w:proofErr w:type="spellEnd"/>
      <w:r w:rsidRPr="00F466B8">
        <w:t xml:space="preserve"> file wraz z plikami </w:t>
      </w:r>
      <w:proofErr w:type="spellStart"/>
      <w:r w:rsidRPr="00F466B8">
        <w:t>iDAT</w:t>
      </w:r>
      <w:proofErr w:type="spellEnd"/>
      <w:r w:rsidRPr="00F466B8">
        <w:t xml:space="preserve"> oraz plik tekstowy </w:t>
      </w:r>
      <w:r>
        <w:t>z</w:t>
      </w:r>
      <w:r w:rsidRPr="00F466B8">
        <w:t>awierający ostateczny genotyp próbki w zakresie analizowanych markerów;</w:t>
      </w:r>
    </w:p>
    <w:p w14:paraId="2018FF64" w14:textId="77777777" w:rsidR="004B62F5" w:rsidRDefault="004B62F5" w:rsidP="004B62F5">
      <w:pPr>
        <w:jc w:val="both"/>
      </w:pPr>
      <w:r w:rsidRPr="00F466B8">
        <w:t xml:space="preserve">- </w:t>
      </w:r>
      <w:proofErr w:type="spellStart"/>
      <w:r w:rsidRPr="00F466B8">
        <w:t>Mikromacierz</w:t>
      </w:r>
      <w:proofErr w:type="spellEnd"/>
      <w:r w:rsidRPr="00F466B8">
        <w:t xml:space="preserve"> </w:t>
      </w:r>
      <w:proofErr w:type="spellStart"/>
      <w:r w:rsidRPr="00F466B8">
        <w:t>DNAmeth</w:t>
      </w:r>
      <w:proofErr w:type="spellEnd"/>
      <w:r w:rsidRPr="00F466B8">
        <w:t xml:space="preserve">: plik </w:t>
      </w:r>
      <w:proofErr w:type="spellStart"/>
      <w:r w:rsidRPr="00F466B8">
        <w:t>Genomestudio</w:t>
      </w:r>
      <w:proofErr w:type="spellEnd"/>
      <w:r w:rsidRPr="00F466B8">
        <w:t xml:space="preserve"> </w:t>
      </w:r>
      <w:proofErr w:type="spellStart"/>
      <w:r w:rsidRPr="00F466B8">
        <w:t>project</w:t>
      </w:r>
      <w:proofErr w:type="spellEnd"/>
      <w:r w:rsidRPr="00F466B8">
        <w:t xml:space="preserve"> wraz z plikami </w:t>
      </w:r>
      <w:proofErr w:type="spellStart"/>
      <w:r w:rsidRPr="00F466B8">
        <w:t>iDAT</w:t>
      </w:r>
      <w:proofErr w:type="spellEnd"/>
      <w:r w:rsidRPr="00F466B8">
        <w:t xml:space="preserve"> </w:t>
      </w:r>
      <w:proofErr w:type="spellStart"/>
      <w:r w:rsidRPr="00F466B8">
        <w:t>files</w:t>
      </w:r>
      <w:proofErr w:type="spellEnd"/>
      <w:r w:rsidRPr="00F466B8">
        <w:t xml:space="preserve">. </w:t>
      </w:r>
    </w:p>
    <w:p w14:paraId="7A0A6409" w14:textId="13028C53" w:rsidR="004B62F5" w:rsidRDefault="004B62F5" w:rsidP="004B62F5">
      <w:pPr>
        <w:jc w:val="both"/>
      </w:pPr>
      <w:r>
        <w:t xml:space="preserve">Próbki będą sukcesywnie przekazywane do Wykonawcy w odstępach około 1-2 miesięcznych, przesyłką kurierską na koszt Zamawiającego. </w:t>
      </w:r>
    </w:p>
    <w:p w14:paraId="63CDFECD" w14:textId="19980F9D" w:rsidR="00BE64E0" w:rsidRDefault="00BE64E0" w:rsidP="00BE64E0">
      <w:pPr>
        <w:jc w:val="both"/>
        <w:rPr>
          <w:bCs/>
        </w:rPr>
      </w:pPr>
      <w:r w:rsidRPr="00BE64E0">
        <w:rPr>
          <w:bCs/>
        </w:rPr>
        <w:t>Wyniki</w:t>
      </w:r>
      <w:r w:rsidR="00036FBB">
        <w:rPr>
          <w:bCs/>
        </w:rPr>
        <w:t xml:space="preserve"> analiz</w:t>
      </w:r>
      <w:r w:rsidRPr="00BE64E0">
        <w:rPr>
          <w:bCs/>
        </w:rPr>
        <w:t xml:space="preserve"> mają być przekazywane na zasadzie elektronicznego transferu danych, z zastosowaniem narzędzi umożliwiających bezpieczne i autoryz</w:t>
      </w:r>
      <w:r>
        <w:rPr>
          <w:bCs/>
        </w:rPr>
        <w:t xml:space="preserve">owane przesyłanie dużych </w:t>
      </w:r>
      <w:r w:rsidRPr="0000725C">
        <w:rPr>
          <w:bCs/>
        </w:rPr>
        <w:t xml:space="preserve">plików. </w:t>
      </w:r>
      <w:r w:rsidR="004D60DF" w:rsidRPr="0000725C">
        <w:rPr>
          <w:bCs/>
        </w:rPr>
        <w:t>D</w:t>
      </w:r>
      <w:r w:rsidRPr="0000725C">
        <w:rPr>
          <w:bCs/>
        </w:rPr>
        <w:t>ane muszą być dostępne dla Zamawiającego przez</w:t>
      </w:r>
      <w:r w:rsidR="004D60DF" w:rsidRPr="0000725C">
        <w:rPr>
          <w:bCs/>
        </w:rPr>
        <w:t xml:space="preserve"> co najmniej</w:t>
      </w:r>
      <w:r w:rsidRPr="0000725C">
        <w:rPr>
          <w:bCs/>
        </w:rPr>
        <w:t xml:space="preserve"> </w:t>
      </w:r>
      <w:r w:rsidR="00D83F1C" w:rsidRPr="0000725C">
        <w:rPr>
          <w:bCs/>
        </w:rPr>
        <w:t>1 miesiąc</w:t>
      </w:r>
      <w:r w:rsidRPr="0000725C">
        <w:rPr>
          <w:bCs/>
        </w:rPr>
        <w:t xml:space="preserve"> (tzn. wykonawca może usunąć dane z serwerów </w:t>
      </w:r>
      <w:r w:rsidR="004D60DF" w:rsidRPr="0000725C">
        <w:rPr>
          <w:bCs/>
        </w:rPr>
        <w:t>dopiero po upływie tego terminu</w:t>
      </w:r>
      <w:r w:rsidRPr="0000725C">
        <w:rPr>
          <w:bCs/>
        </w:rPr>
        <w:t xml:space="preserve">), dlatego w cenę oferty należy wliczyć transfer i przechowywanie danych online dla każdej analizy. </w:t>
      </w:r>
      <w:r w:rsidR="00890CF6" w:rsidRPr="0000725C">
        <w:rPr>
          <w:bCs/>
        </w:rPr>
        <w:t xml:space="preserve">Termin przekazywania wyników analiz </w:t>
      </w:r>
      <w:r w:rsidRPr="0000725C">
        <w:rPr>
          <w:bCs/>
        </w:rPr>
        <w:t>Zamawiającemu będzie każdorazowo uzgodniony pomiędzy Zamawiającym a Wykonawcą po odbiorze danej partii próbek oraz potwierdzony Zamawiającemu na stosowny adres mailowy</w:t>
      </w:r>
      <w:r w:rsidR="003C1D86" w:rsidRPr="0000725C">
        <w:rPr>
          <w:bCs/>
        </w:rPr>
        <w:t xml:space="preserve"> wskazany w §10 ust 4 umowy</w:t>
      </w:r>
      <w:r w:rsidR="00890CF6" w:rsidRPr="0000725C">
        <w:rPr>
          <w:bCs/>
        </w:rPr>
        <w:t xml:space="preserve"> (jednakże termin przekazania wyników analiz nie może być dłuższy </w:t>
      </w:r>
      <w:r w:rsidR="00484DB0" w:rsidRPr="0000725C">
        <w:rPr>
          <w:bCs/>
        </w:rPr>
        <w:t xml:space="preserve">niż </w:t>
      </w:r>
      <w:r w:rsidR="001B792B" w:rsidRPr="0000725C">
        <w:rPr>
          <w:bCs/>
        </w:rPr>
        <w:t>2</w:t>
      </w:r>
      <w:r w:rsidR="00484DB0" w:rsidRPr="0000725C">
        <w:rPr>
          <w:bCs/>
        </w:rPr>
        <w:t xml:space="preserve"> miesiące </w:t>
      </w:r>
      <w:r w:rsidR="009F563B">
        <w:rPr>
          <w:bCs/>
        </w:rPr>
        <w:t>od</w:t>
      </w:r>
      <w:r w:rsidR="00484DB0" w:rsidRPr="0000725C">
        <w:rPr>
          <w:bCs/>
        </w:rPr>
        <w:t xml:space="preserve"> dnia odebrania próbki/partii próbek </w:t>
      </w:r>
      <w:r w:rsidR="002106E2" w:rsidRPr="0000725C">
        <w:rPr>
          <w:bCs/>
        </w:rPr>
        <w:t>przez Wykonawcę.</w:t>
      </w:r>
      <w:r w:rsidR="00404A22">
        <w:rPr>
          <w:bCs/>
        </w:rPr>
        <w:t xml:space="preserve"> </w:t>
      </w:r>
    </w:p>
    <w:p w14:paraId="5AB431C0" w14:textId="77777777" w:rsidR="004B62F5" w:rsidRPr="004B62F5" w:rsidRDefault="004B62F5" w:rsidP="00477A94">
      <w:pPr>
        <w:autoSpaceDE w:val="0"/>
        <w:autoSpaceDN w:val="0"/>
        <w:adjustRightInd w:val="0"/>
        <w:jc w:val="right"/>
      </w:pPr>
    </w:p>
    <w:sectPr w:rsidR="004B62F5" w:rsidRPr="004B62F5"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B1D6F" w14:textId="77777777" w:rsidR="000129AA" w:rsidRDefault="000129A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71B24B6" w14:textId="77777777" w:rsidR="000129AA" w:rsidRDefault="000129AA">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71E6ED5D" w14:textId="77777777" w:rsidR="000129AA" w:rsidRDefault="0001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AE4F63" w:rsidRPr="009328EB" w14:paraId="6F2BC2B5" w14:textId="77777777" w:rsidTr="5CD32AA8">
      <w:tc>
        <w:tcPr>
          <w:tcW w:w="5570" w:type="dxa"/>
        </w:tcPr>
        <w:p w14:paraId="05FE7BA9" w14:textId="77777777" w:rsidR="00AE4F63" w:rsidRPr="003E616E" w:rsidRDefault="00AE4F63" w:rsidP="5CD32AA8">
          <w:pPr>
            <w:pStyle w:val="Stopka"/>
            <w:rPr>
              <w:rFonts w:ascii="Arial Narrow" w:hAnsi="Arial Narrow" w:cs="Tahoma"/>
              <w:i/>
              <w:iCs/>
              <w:sz w:val="16"/>
              <w:szCs w:val="16"/>
            </w:rPr>
          </w:pPr>
          <w:r w:rsidRPr="003E616E">
            <w:rPr>
              <w:rFonts w:ascii="Arial Narrow" w:hAnsi="Arial Narrow" w:cs="Tahoma"/>
              <w:i/>
              <w:iCs/>
              <w:sz w:val="16"/>
              <w:szCs w:val="16"/>
            </w:rPr>
            <w:t>……………………………………..</w:t>
          </w:r>
        </w:p>
        <w:p w14:paraId="0EDAB08E" w14:textId="77777777" w:rsidR="00AE4F63" w:rsidRPr="003E616E" w:rsidRDefault="00AE4F63">
          <w:pPr>
            <w:pStyle w:val="Stopka"/>
            <w:rPr>
              <w:rFonts w:ascii="Arial Narrow" w:hAnsi="Arial Narrow" w:cs="Tahoma"/>
              <w:i/>
              <w:iCs/>
              <w:sz w:val="16"/>
              <w:szCs w:val="16"/>
            </w:rPr>
          </w:pPr>
          <w:r w:rsidRPr="003E616E">
            <w:rPr>
              <w:rFonts w:ascii="Arial Narrow" w:hAnsi="Arial Narrow" w:cs="Tahoma"/>
              <w:i/>
              <w:iCs/>
              <w:sz w:val="16"/>
              <w:szCs w:val="16"/>
            </w:rPr>
            <w:t>Miejscowość, data</w:t>
          </w:r>
        </w:p>
      </w:tc>
      <w:tc>
        <w:tcPr>
          <w:tcW w:w="3717" w:type="dxa"/>
          <w:tcBorders>
            <w:top w:val="dashed" w:sz="4" w:space="0" w:color="auto"/>
          </w:tcBorders>
        </w:tcPr>
        <w:p w14:paraId="76B3E6DD" w14:textId="77777777" w:rsidR="00AE4F63" w:rsidRPr="003E616E" w:rsidRDefault="00AE4F63">
          <w:pPr>
            <w:pStyle w:val="Stopka"/>
            <w:jc w:val="center"/>
            <w:rPr>
              <w:rFonts w:ascii="Arial Narrow" w:hAnsi="Arial Narrow" w:cs="Tahoma"/>
              <w:i/>
              <w:iCs/>
              <w:sz w:val="16"/>
              <w:szCs w:val="16"/>
            </w:rPr>
          </w:pPr>
          <w:r w:rsidRPr="003E616E">
            <w:rPr>
              <w:rFonts w:ascii="Arial Narrow" w:hAnsi="Arial Narrow" w:cs="Tahoma"/>
              <w:i/>
              <w:iCs/>
              <w:sz w:val="16"/>
              <w:szCs w:val="16"/>
            </w:rPr>
            <w:t>pieczęć i podpis upoważnionych</w:t>
          </w:r>
        </w:p>
        <w:p w14:paraId="6EAC9DB9" w14:textId="77777777" w:rsidR="00AE4F63" w:rsidRPr="003E616E" w:rsidRDefault="00AE4F63" w:rsidP="00307848">
          <w:pPr>
            <w:pStyle w:val="Stopka"/>
            <w:jc w:val="center"/>
            <w:rPr>
              <w:rFonts w:ascii="Tahoma" w:hAnsi="Tahoma" w:cs="Tahoma"/>
              <w:sz w:val="18"/>
              <w:szCs w:val="18"/>
            </w:rPr>
          </w:pPr>
          <w:r w:rsidRPr="003E616E">
            <w:rPr>
              <w:rFonts w:ascii="Arial Narrow" w:hAnsi="Arial Narrow" w:cs="Tahoma"/>
              <w:i/>
              <w:iCs/>
              <w:sz w:val="16"/>
              <w:szCs w:val="16"/>
            </w:rPr>
            <w:t>przedstawicieli firmy</w:t>
          </w:r>
        </w:p>
      </w:tc>
    </w:tr>
  </w:tbl>
  <w:p w14:paraId="7CD9875F" w14:textId="77777777" w:rsidR="00AE4F63" w:rsidRDefault="00AE4F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9A4C" w14:textId="386FB714" w:rsidR="00AE4F63" w:rsidRPr="00BB6C3B" w:rsidRDefault="00AE4F63" w:rsidP="5CD32AA8">
    <w:pPr>
      <w:pStyle w:val="Stopka"/>
      <w:jc w:val="right"/>
      <w:rPr>
        <w:sz w:val="20"/>
      </w:rPr>
    </w:pPr>
    <w:r w:rsidRPr="5CD32AA8">
      <w:rPr>
        <w:sz w:val="20"/>
      </w:rPr>
      <w:t xml:space="preserve">Strona </w:t>
    </w:r>
    <w:r w:rsidRPr="5CD32AA8">
      <w:rPr>
        <w:noProof/>
        <w:sz w:val="20"/>
      </w:rPr>
      <w:fldChar w:fldCharType="begin"/>
    </w:r>
    <w:r w:rsidRPr="5CD32AA8">
      <w:rPr>
        <w:noProof/>
        <w:sz w:val="20"/>
      </w:rPr>
      <w:instrText>PAGE</w:instrText>
    </w:r>
    <w:r w:rsidRPr="5CD32AA8">
      <w:rPr>
        <w:noProof/>
        <w:sz w:val="20"/>
      </w:rPr>
      <w:fldChar w:fldCharType="separate"/>
    </w:r>
    <w:r w:rsidR="00AB4A71">
      <w:rPr>
        <w:noProof/>
        <w:sz w:val="20"/>
      </w:rPr>
      <w:t>2</w:t>
    </w:r>
    <w:r w:rsidRPr="5CD32AA8">
      <w:rPr>
        <w:noProof/>
        <w:sz w:val="20"/>
      </w:rPr>
      <w:fldChar w:fldCharType="end"/>
    </w:r>
    <w:r w:rsidRPr="5CD32AA8">
      <w:rPr>
        <w:sz w:val="20"/>
      </w:rPr>
      <w:t xml:space="preserve"> z </w:t>
    </w:r>
    <w:r w:rsidRPr="5CD32AA8">
      <w:rPr>
        <w:noProof/>
        <w:sz w:val="20"/>
      </w:rPr>
      <w:fldChar w:fldCharType="begin"/>
    </w:r>
    <w:r w:rsidRPr="5CD32AA8">
      <w:rPr>
        <w:noProof/>
        <w:sz w:val="20"/>
      </w:rPr>
      <w:instrText>NUMPAGES</w:instrText>
    </w:r>
    <w:r w:rsidRPr="5CD32AA8">
      <w:rPr>
        <w:noProof/>
        <w:sz w:val="20"/>
      </w:rPr>
      <w:fldChar w:fldCharType="separate"/>
    </w:r>
    <w:r w:rsidR="00AB4A71">
      <w:rPr>
        <w:noProof/>
        <w:sz w:val="20"/>
      </w:rPr>
      <w:t>29</w:t>
    </w:r>
    <w:r w:rsidRPr="5CD32AA8">
      <w:rPr>
        <w:noProof/>
        <w:sz w:val="20"/>
      </w:rPr>
      <w:fldChar w:fldCharType="end"/>
    </w:r>
  </w:p>
  <w:p w14:paraId="63FF3CDC" w14:textId="77777777" w:rsidR="00AE4F63" w:rsidRPr="00B773B4" w:rsidRDefault="00AE4F63"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AE4F63" w:rsidRPr="009328EB" w14:paraId="25BD8264" w14:textId="77777777" w:rsidTr="5CD32AA8">
      <w:tc>
        <w:tcPr>
          <w:tcW w:w="5570" w:type="dxa"/>
        </w:tcPr>
        <w:p w14:paraId="22B55D4C" w14:textId="77777777" w:rsidR="00AE4F63" w:rsidRPr="003E616E" w:rsidRDefault="00AE4F63" w:rsidP="5CD32AA8">
          <w:pPr>
            <w:pStyle w:val="Stopka"/>
            <w:rPr>
              <w:rFonts w:ascii="Arial Narrow" w:hAnsi="Arial Narrow" w:cs="Tahoma"/>
              <w:i/>
              <w:iCs/>
              <w:sz w:val="16"/>
              <w:szCs w:val="16"/>
            </w:rPr>
          </w:pPr>
          <w:r w:rsidRPr="003E616E">
            <w:rPr>
              <w:rFonts w:ascii="Arial Narrow" w:hAnsi="Arial Narrow" w:cs="Tahoma"/>
              <w:i/>
              <w:iCs/>
              <w:sz w:val="16"/>
              <w:szCs w:val="16"/>
            </w:rPr>
            <w:t>……………………………………..</w:t>
          </w:r>
        </w:p>
        <w:p w14:paraId="22C8FA16" w14:textId="77777777" w:rsidR="00AE4F63" w:rsidRPr="003E616E" w:rsidRDefault="00AE4F63">
          <w:pPr>
            <w:pStyle w:val="Stopka"/>
            <w:rPr>
              <w:rFonts w:ascii="Arial Narrow" w:hAnsi="Arial Narrow" w:cs="Tahoma"/>
              <w:i/>
              <w:iCs/>
              <w:sz w:val="16"/>
              <w:szCs w:val="16"/>
            </w:rPr>
          </w:pPr>
          <w:r w:rsidRPr="003E616E">
            <w:rPr>
              <w:rFonts w:ascii="Arial Narrow" w:hAnsi="Arial Narrow" w:cs="Tahoma"/>
              <w:i/>
              <w:iCs/>
              <w:sz w:val="16"/>
              <w:szCs w:val="16"/>
            </w:rPr>
            <w:t>Miejscowość, data</w:t>
          </w:r>
        </w:p>
      </w:tc>
      <w:tc>
        <w:tcPr>
          <w:tcW w:w="3717" w:type="dxa"/>
          <w:tcBorders>
            <w:top w:val="dashed" w:sz="4" w:space="0" w:color="auto"/>
          </w:tcBorders>
        </w:tcPr>
        <w:p w14:paraId="132EF0CA" w14:textId="77777777" w:rsidR="00AE4F63" w:rsidRPr="003E616E" w:rsidRDefault="00AE4F63">
          <w:pPr>
            <w:pStyle w:val="Stopka"/>
            <w:jc w:val="center"/>
            <w:rPr>
              <w:rFonts w:ascii="Arial Narrow" w:hAnsi="Arial Narrow" w:cs="Tahoma"/>
              <w:i/>
              <w:iCs/>
              <w:sz w:val="16"/>
              <w:szCs w:val="16"/>
            </w:rPr>
          </w:pPr>
          <w:r w:rsidRPr="003E616E">
            <w:rPr>
              <w:rFonts w:ascii="Arial Narrow" w:hAnsi="Arial Narrow" w:cs="Tahoma"/>
              <w:i/>
              <w:iCs/>
              <w:sz w:val="16"/>
              <w:szCs w:val="16"/>
            </w:rPr>
            <w:t>pieczęć i podpis upoważnionych</w:t>
          </w:r>
        </w:p>
        <w:p w14:paraId="0AD84436" w14:textId="77777777" w:rsidR="00AE4F63" w:rsidRPr="003E616E" w:rsidRDefault="00AE4F63" w:rsidP="00FC7813">
          <w:pPr>
            <w:pStyle w:val="Stopka"/>
            <w:jc w:val="center"/>
            <w:rPr>
              <w:rFonts w:ascii="Tahoma" w:hAnsi="Tahoma" w:cs="Tahoma"/>
              <w:sz w:val="18"/>
              <w:szCs w:val="18"/>
            </w:rPr>
          </w:pPr>
          <w:r w:rsidRPr="003E616E">
            <w:rPr>
              <w:rFonts w:ascii="Arial Narrow" w:hAnsi="Arial Narrow" w:cs="Tahoma"/>
              <w:i/>
              <w:iCs/>
              <w:sz w:val="16"/>
              <w:szCs w:val="16"/>
            </w:rPr>
            <w:t>przedstawicieli firmy</w:t>
          </w:r>
        </w:p>
      </w:tc>
    </w:tr>
  </w:tbl>
  <w:p w14:paraId="724007B3" w14:textId="77777777" w:rsidR="00AE4F63" w:rsidRDefault="00AE4F6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14012" w14:textId="2AA8E9D5" w:rsidR="00AE4F63" w:rsidRPr="00982B43" w:rsidRDefault="00AE4F63">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AB4A71">
      <w:rPr>
        <w:bCs/>
        <w:noProof/>
        <w:sz w:val="20"/>
      </w:rPr>
      <w:t>22</w:t>
    </w:r>
    <w:r w:rsidRPr="00982B43">
      <w:rPr>
        <w:bCs/>
        <w:sz w:val="20"/>
      </w:rPr>
      <w:fldChar w:fldCharType="end"/>
    </w:r>
    <w:r w:rsidRPr="00982B43">
      <w:rPr>
        <w:sz w:val="20"/>
      </w:rPr>
      <w:t xml:space="preserve"> z </w:t>
    </w:r>
    <w:r>
      <w:rPr>
        <w:bCs/>
        <w:noProof/>
        <w:sz w:val="20"/>
      </w:rPr>
      <w:fldChar w:fldCharType="begin"/>
    </w:r>
    <w:r>
      <w:rPr>
        <w:bCs/>
        <w:noProof/>
        <w:sz w:val="20"/>
      </w:rPr>
      <w:instrText>NUMPAGES  \* Arabic  \* MERGEFORMAT</w:instrText>
    </w:r>
    <w:r>
      <w:rPr>
        <w:bCs/>
        <w:noProof/>
        <w:sz w:val="20"/>
      </w:rPr>
      <w:fldChar w:fldCharType="separate"/>
    </w:r>
    <w:r w:rsidR="00AB4A71">
      <w:rPr>
        <w:bCs/>
        <w:noProof/>
        <w:sz w:val="20"/>
      </w:rPr>
      <w:t>29</w:t>
    </w:r>
    <w:r>
      <w:rPr>
        <w:bCs/>
        <w:noProof/>
        <w:sz w:val="20"/>
      </w:rPr>
      <w:fldChar w:fldCharType="end"/>
    </w:r>
  </w:p>
  <w:p w14:paraId="00D39D67" w14:textId="77777777" w:rsidR="00AE4F63" w:rsidRDefault="00AE4F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D071" w14:textId="77777777" w:rsidR="000129AA" w:rsidRDefault="000129A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374E7EA" w14:textId="77777777" w:rsidR="000129AA" w:rsidRDefault="000129AA">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683B0544" w14:textId="77777777" w:rsidR="000129AA" w:rsidRDefault="000129AA"/>
  </w:footnote>
  <w:footnote w:id="2">
    <w:p w14:paraId="3E069DD3" w14:textId="77777777" w:rsidR="00AE4F63" w:rsidRPr="006B6BE9" w:rsidRDefault="00AE4F63" w:rsidP="001E441A">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 xml:space="preserve">przekazuje dane osobowe innych osób niż bezpośrednio jego dotyczących oraz nie zachodzi wyłączenie stosowania obowiązku informacyjnego, stosownie do art. 13 ust. 4 lub art. 14 ust. 5 RODO.  W pozostałych przypadkach </w:t>
      </w:r>
      <w:r>
        <w:rPr>
          <w:sz w:val="20"/>
          <w:szCs w:val="20"/>
        </w:rPr>
        <w:t>w</w:t>
      </w:r>
      <w:r w:rsidRPr="006B6BE9">
        <w:rPr>
          <w:sz w:val="20"/>
          <w:szCs w:val="20"/>
        </w:rPr>
        <w:t>ykonawca nie składa oświadczenia.</w:t>
      </w:r>
    </w:p>
    <w:p w14:paraId="1EE180BF" w14:textId="77777777" w:rsidR="00AE4F63" w:rsidRDefault="00AE4F63" w:rsidP="001E441A">
      <w:pPr>
        <w:pStyle w:val="Tekstprzypisudolnego"/>
      </w:pPr>
      <w:r>
        <w:t xml:space="preserve"> </w:t>
      </w:r>
    </w:p>
  </w:footnote>
  <w:footnote w:id="3">
    <w:p w14:paraId="3CDEC197" w14:textId="77777777" w:rsidR="00AE4F63" w:rsidRDefault="00AE4F63" w:rsidP="00477A94">
      <w:pPr>
        <w:pStyle w:val="Tekstprzypisudolnego"/>
      </w:pPr>
      <w:r w:rsidRPr="008E7DC2">
        <w:rPr>
          <w:rStyle w:val="Odwoanieprzypisudolnego"/>
          <w:i/>
        </w:rPr>
        <w:footnoteRef/>
      </w:r>
      <w:r w:rsidRPr="008E7DC2">
        <w:rPr>
          <w:i/>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0AAE" w14:textId="67049BAA" w:rsidR="00AE4F63" w:rsidRPr="000B0403" w:rsidRDefault="00AE4F63" w:rsidP="00A80C67">
    <w:pPr>
      <w:widowControl/>
      <w:pBdr>
        <w:bottom w:val="single" w:sz="4" w:space="1" w:color="auto"/>
      </w:pBdr>
      <w:suppressAutoHyphens w:val="0"/>
      <w:autoSpaceDE w:val="0"/>
      <w:autoSpaceDN w:val="0"/>
      <w:adjustRightInd w:val="0"/>
      <w:jc w:val="both"/>
      <w:rPr>
        <w:i/>
        <w:iCs/>
        <w:sz w:val="20"/>
        <w:szCs w:val="20"/>
        <w:u w:val="single"/>
      </w:rPr>
    </w:pPr>
    <w:r w:rsidRPr="000B0403">
      <w:rPr>
        <w:i/>
        <w:iCs/>
        <w:sz w:val="20"/>
        <w:szCs w:val="20"/>
        <w:u w:val="single"/>
      </w:rPr>
      <w:t xml:space="preserve">SIWZ – </w:t>
    </w:r>
    <w:r w:rsidRPr="000B0403">
      <w:rPr>
        <w:i/>
        <w:sz w:val="20"/>
        <w:szCs w:val="20"/>
        <w:u w:val="single"/>
      </w:rPr>
      <w:t xml:space="preserve">na wyłonienie Wykonawcy w zakresie przeprowadzenia analizy </w:t>
    </w:r>
    <w:proofErr w:type="spellStart"/>
    <w:r w:rsidRPr="000B0403">
      <w:rPr>
        <w:i/>
        <w:sz w:val="20"/>
        <w:szCs w:val="20"/>
        <w:u w:val="single"/>
      </w:rPr>
      <w:t>mikromacierzowej</w:t>
    </w:r>
    <w:proofErr w:type="spellEnd"/>
    <w:r w:rsidRPr="000B0403">
      <w:rPr>
        <w:i/>
        <w:sz w:val="20"/>
        <w:szCs w:val="20"/>
        <w:u w:val="single"/>
      </w:rPr>
      <w:t xml:space="preserve"> SNP oraz </w:t>
    </w:r>
    <w:proofErr w:type="spellStart"/>
    <w:r w:rsidR="00911BFA">
      <w:rPr>
        <w:i/>
        <w:sz w:val="20"/>
        <w:szCs w:val="20"/>
        <w:u w:val="single"/>
      </w:rPr>
      <w:t>metylacyjnej</w:t>
    </w:r>
    <w:proofErr w:type="spellEnd"/>
    <w:r w:rsidR="00911BFA">
      <w:rPr>
        <w:i/>
        <w:sz w:val="20"/>
        <w:szCs w:val="20"/>
        <w:u w:val="single"/>
      </w:rPr>
      <w:t xml:space="preserve"> DNA</w:t>
    </w:r>
    <w:r w:rsidRPr="000B0403">
      <w:rPr>
        <w:i/>
        <w:sz w:val="20"/>
        <w:szCs w:val="20"/>
        <w:u w:val="single"/>
      </w:rPr>
      <w:t xml:space="preserve"> dla MCB UJ.</w:t>
    </w:r>
  </w:p>
  <w:p w14:paraId="24ECA754" w14:textId="593B6C39" w:rsidR="00AE4F63" w:rsidRPr="000B0403" w:rsidRDefault="00AE4F63" w:rsidP="00A80C67">
    <w:pPr>
      <w:widowControl/>
      <w:pBdr>
        <w:bottom w:val="single" w:sz="4" w:space="1" w:color="auto"/>
      </w:pBdr>
      <w:suppressAutoHyphens w:val="0"/>
      <w:autoSpaceDE w:val="0"/>
      <w:autoSpaceDN w:val="0"/>
      <w:adjustRightInd w:val="0"/>
      <w:jc w:val="right"/>
      <w:rPr>
        <w:i/>
        <w:sz w:val="20"/>
        <w:szCs w:val="20"/>
        <w:u w:val="single"/>
      </w:rPr>
    </w:pPr>
    <w:r w:rsidRPr="000B0403">
      <w:rPr>
        <w:i/>
        <w:sz w:val="20"/>
        <w:szCs w:val="20"/>
        <w:u w:val="single"/>
      </w:rPr>
      <w:t>Nr sprawy: 80.272.117.2020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8AB4" w14:textId="77777777" w:rsidR="00AE4F63" w:rsidRPr="000B0403" w:rsidRDefault="00AE4F63" w:rsidP="0058578A">
    <w:pPr>
      <w:widowControl/>
      <w:pBdr>
        <w:bottom w:val="single" w:sz="4" w:space="1" w:color="auto"/>
      </w:pBdr>
      <w:suppressAutoHyphens w:val="0"/>
      <w:autoSpaceDE w:val="0"/>
      <w:autoSpaceDN w:val="0"/>
      <w:adjustRightInd w:val="0"/>
      <w:jc w:val="both"/>
      <w:rPr>
        <w:i/>
        <w:iCs/>
        <w:sz w:val="20"/>
        <w:szCs w:val="20"/>
        <w:u w:val="single"/>
      </w:rPr>
    </w:pPr>
    <w:r w:rsidRPr="000B0403">
      <w:rPr>
        <w:i/>
        <w:iCs/>
        <w:sz w:val="20"/>
        <w:szCs w:val="20"/>
        <w:u w:val="single"/>
      </w:rPr>
      <w:t xml:space="preserve">SIWZ – </w:t>
    </w:r>
    <w:r w:rsidRPr="000B0403">
      <w:rPr>
        <w:i/>
        <w:sz w:val="20"/>
        <w:szCs w:val="20"/>
        <w:u w:val="single"/>
      </w:rPr>
      <w:t xml:space="preserve">na wyłonienie Wykonawcy w zakresie przeprowadzenia analizy </w:t>
    </w:r>
    <w:proofErr w:type="spellStart"/>
    <w:r w:rsidRPr="000B0403">
      <w:rPr>
        <w:i/>
        <w:sz w:val="20"/>
        <w:szCs w:val="20"/>
        <w:u w:val="single"/>
      </w:rPr>
      <w:t>mikromacierzowej</w:t>
    </w:r>
    <w:proofErr w:type="spellEnd"/>
    <w:r w:rsidRPr="000B0403">
      <w:rPr>
        <w:i/>
        <w:sz w:val="20"/>
        <w:szCs w:val="20"/>
        <w:u w:val="single"/>
      </w:rPr>
      <w:t xml:space="preserve"> SNP oraz </w:t>
    </w:r>
    <w:proofErr w:type="spellStart"/>
    <w:r w:rsidRPr="000B0403">
      <w:rPr>
        <w:i/>
        <w:sz w:val="20"/>
        <w:szCs w:val="20"/>
        <w:u w:val="single"/>
      </w:rPr>
      <w:t>DNAmetch</w:t>
    </w:r>
    <w:proofErr w:type="spellEnd"/>
    <w:r w:rsidRPr="000B0403">
      <w:rPr>
        <w:i/>
        <w:sz w:val="20"/>
        <w:szCs w:val="20"/>
        <w:u w:val="single"/>
      </w:rPr>
      <w:t xml:space="preserve"> dla MCB UJ.</w:t>
    </w:r>
  </w:p>
  <w:p w14:paraId="6824E904" w14:textId="77777777" w:rsidR="00AE4F63" w:rsidRPr="000B0403" w:rsidRDefault="00AE4F63" w:rsidP="0058578A">
    <w:pPr>
      <w:widowControl/>
      <w:pBdr>
        <w:bottom w:val="single" w:sz="4" w:space="1" w:color="auto"/>
      </w:pBdr>
      <w:suppressAutoHyphens w:val="0"/>
      <w:autoSpaceDE w:val="0"/>
      <w:autoSpaceDN w:val="0"/>
      <w:adjustRightInd w:val="0"/>
      <w:jc w:val="right"/>
      <w:rPr>
        <w:i/>
        <w:sz w:val="20"/>
        <w:szCs w:val="20"/>
        <w:u w:val="single"/>
      </w:rPr>
    </w:pPr>
    <w:r w:rsidRPr="000B0403">
      <w:rPr>
        <w:i/>
        <w:sz w:val="20"/>
        <w:szCs w:val="20"/>
        <w:u w:val="single"/>
      </w:rPr>
      <w:t>Nr sprawy: 80.272.117.2020</w:t>
    </w:r>
  </w:p>
  <w:p w14:paraId="0217E7A4" w14:textId="77777777" w:rsidR="00AE4F63" w:rsidRPr="00C603D1" w:rsidRDefault="00AE4F63" w:rsidP="00C603D1">
    <w:pPr>
      <w:widowControl/>
      <w:pBdr>
        <w:bottom w:val="single" w:sz="4" w:space="1" w:color="auto"/>
      </w:pBdr>
      <w:suppressAutoHyphens w:val="0"/>
      <w:autoSpaceDE w:val="0"/>
      <w:autoSpaceDN w:val="0"/>
      <w:adjustRightInd w:val="0"/>
      <w:jc w:val="both"/>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360"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0D6059C9"/>
    <w:multiLevelType w:val="hybridMultilevel"/>
    <w:tmpl w:val="ED686310"/>
    <w:lvl w:ilvl="0" w:tplc="56A46E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77A6885"/>
    <w:multiLevelType w:val="hybridMultilevel"/>
    <w:tmpl w:val="81923254"/>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32BA765C">
      <w:numFmt w:val="bullet"/>
      <w:lvlText w:val=""/>
      <w:lvlJc w:val="left"/>
      <w:pPr>
        <w:tabs>
          <w:tab w:val="num" w:pos="3600"/>
        </w:tabs>
        <w:ind w:left="3600" w:hanging="360"/>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24F1735F"/>
    <w:multiLevelType w:val="multilevel"/>
    <w:tmpl w:val="827E98B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2818DB"/>
    <w:multiLevelType w:val="multilevel"/>
    <w:tmpl w:val="0E3EC654"/>
    <w:lvl w:ilvl="0">
      <w:start w:val="1"/>
      <w:numFmt w:val="decimal"/>
      <w:lvlText w:val="%1)"/>
      <w:lvlJc w:val="left"/>
      <w:pPr>
        <w:ind w:left="360"/>
      </w:pPr>
      <w:rPr>
        <w:rFonts w:cs="Times New Roman"/>
        <w:b/>
        <w:vertAlign w:val="baseline"/>
      </w:rPr>
    </w:lvl>
    <w:lvl w:ilvl="1">
      <w:start w:val="1"/>
      <w:numFmt w:val="decimal"/>
      <w:lvlText w:val="%2."/>
      <w:lvlJc w:val="left"/>
      <w:pPr>
        <w:ind w:left="360"/>
      </w:pPr>
      <w:rPr>
        <w:rFonts w:cs="Times New Roman"/>
        <w:b w:val="0"/>
        <w:vertAlign w:val="baseline"/>
      </w:rPr>
    </w:lvl>
    <w:lvl w:ilvl="2">
      <w:start w:val="12"/>
      <w:numFmt w:val="decimal"/>
      <w:lvlText w:val="%3"/>
      <w:lvlJc w:val="left"/>
      <w:pPr>
        <w:ind w:left="2340" w:firstLine="1980"/>
      </w:pPr>
      <w:rPr>
        <w:rFonts w:cs="Times New Roman"/>
        <w:vertAlign w:val="baseline"/>
      </w:rPr>
    </w:lvl>
    <w:lvl w:ilvl="3">
      <w:start w:val="1"/>
      <w:numFmt w:val="decimal"/>
      <w:lvlText w:val="%4."/>
      <w:lvlJc w:val="left"/>
      <w:pPr>
        <w:ind w:left="360"/>
      </w:pPr>
      <w:rPr>
        <w:rFonts w:ascii="Times New Roman" w:eastAsia="Times New Roman" w:hAnsi="Times New Roman" w:cs="Times New Roman"/>
        <w:b w:val="0"/>
        <w:i w:val="0"/>
        <w:sz w:val="22"/>
        <w:szCs w:val="22"/>
        <w:vertAlign w:val="baseline"/>
      </w:rPr>
    </w:lvl>
    <w:lvl w:ilvl="4">
      <w:start w:val="1"/>
      <w:numFmt w:val="upperLetter"/>
      <w:lvlText w:val="%5."/>
      <w:lvlJc w:val="left"/>
      <w:pPr>
        <w:ind w:left="3600" w:firstLine="3240"/>
      </w:pPr>
      <w:rPr>
        <w:rFonts w:cs="Times New Roman"/>
        <w:vertAlign w:val="baseline"/>
      </w:rPr>
    </w:lvl>
    <w:lvl w:ilvl="5">
      <w:start w:val="1"/>
      <w:numFmt w:val="decimal"/>
      <w:lvlText w:val="%6."/>
      <w:lvlJc w:val="left"/>
      <w:pPr>
        <w:ind w:left="-3960" w:firstLine="3960"/>
      </w:pPr>
      <w:rPr>
        <w:rFonts w:cs="Times New Roman"/>
        <w:sz w:val="24"/>
        <w:szCs w:val="24"/>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30" w15:restartNumberingAfterBreak="0">
    <w:nsid w:val="29FE2B63"/>
    <w:multiLevelType w:val="multilevel"/>
    <w:tmpl w:val="58C87E42"/>
    <w:lvl w:ilvl="0">
      <w:start w:val="1"/>
      <w:numFmt w:val="decimal"/>
      <w:lvlText w:val="%1"/>
      <w:lvlJc w:val="left"/>
      <w:pPr>
        <w:ind w:left="480" w:hanging="480"/>
      </w:pPr>
      <w:rPr>
        <w:rFonts w:cs="Times New Roman" w:hint="default"/>
      </w:rPr>
    </w:lvl>
    <w:lvl w:ilvl="1">
      <w:start w:val="6"/>
      <w:numFmt w:val="decimal"/>
      <w:lvlText w:val="%1.%2"/>
      <w:lvlJc w:val="left"/>
      <w:pPr>
        <w:ind w:left="905" w:hanging="48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1"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D3D4A17"/>
    <w:multiLevelType w:val="hybridMultilevel"/>
    <w:tmpl w:val="D52CAD10"/>
    <w:lvl w:ilvl="0" w:tplc="99B2BC06">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9"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39109E4"/>
    <w:multiLevelType w:val="multilevel"/>
    <w:tmpl w:val="0E841D40"/>
    <w:lvl w:ilvl="0">
      <w:start w:val="1"/>
      <w:numFmt w:val="decimal"/>
      <w:lvlText w:val="%1."/>
      <w:lvlJc w:val="left"/>
      <w:pPr>
        <w:tabs>
          <w:tab w:val="num" w:pos="563"/>
        </w:tabs>
        <w:ind w:left="563" w:hanging="360"/>
      </w:pPr>
      <w:rPr>
        <w:rFonts w:cs="Times New Roman" w:hint="default"/>
        <w:b w:val="0"/>
        <w:sz w:val="24"/>
      </w:rPr>
    </w:lvl>
    <w:lvl w:ilvl="1">
      <w:start w:val="1"/>
      <w:numFmt w:val="decimal"/>
      <w:isLgl/>
      <w:lvlText w:val="%1.%2."/>
      <w:lvlJc w:val="left"/>
      <w:pPr>
        <w:ind w:left="563" w:hanging="360"/>
      </w:pPr>
      <w:rPr>
        <w:rFonts w:cs="Times New Roman" w:hint="default"/>
        <w:b w:val="0"/>
        <w:u w:val="none"/>
      </w:rPr>
    </w:lvl>
    <w:lvl w:ilvl="2">
      <w:start w:val="1"/>
      <w:numFmt w:val="decimal"/>
      <w:isLgl/>
      <w:lvlText w:val="%1.%2.%3."/>
      <w:lvlJc w:val="left"/>
      <w:pPr>
        <w:ind w:left="923" w:hanging="720"/>
      </w:pPr>
      <w:rPr>
        <w:rFonts w:cs="Times New Roman" w:hint="default"/>
        <w:b w:val="0"/>
        <w:u w:val="none"/>
      </w:rPr>
    </w:lvl>
    <w:lvl w:ilvl="3">
      <w:start w:val="1"/>
      <w:numFmt w:val="decimal"/>
      <w:isLgl/>
      <w:lvlText w:val="%1.%2.%3.%4."/>
      <w:lvlJc w:val="left"/>
      <w:pPr>
        <w:ind w:left="923" w:hanging="720"/>
      </w:pPr>
      <w:rPr>
        <w:rFonts w:cs="Times New Roman" w:hint="default"/>
        <w:b w:val="0"/>
        <w:u w:val="none"/>
      </w:rPr>
    </w:lvl>
    <w:lvl w:ilvl="4">
      <w:start w:val="1"/>
      <w:numFmt w:val="decimal"/>
      <w:isLgl/>
      <w:lvlText w:val="%1.%2.%3.%4.%5."/>
      <w:lvlJc w:val="left"/>
      <w:pPr>
        <w:ind w:left="1283" w:hanging="1080"/>
      </w:pPr>
      <w:rPr>
        <w:rFonts w:cs="Times New Roman" w:hint="default"/>
        <w:b w:val="0"/>
        <w:u w:val="none"/>
      </w:rPr>
    </w:lvl>
    <w:lvl w:ilvl="5">
      <w:start w:val="1"/>
      <w:numFmt w:val="decimal"/>
      <w:isLgl/>
      <w:lvlText w:val="%1.%2.%3.%4.%5.%6."/>
      <w:lvlJc w:val="left"/>
      <w:pPr>
        <w:ind w:left="1283" w:hanging="1080"/>
      </w:pPr>
      <w:rPr>
        <w:rFonts w:cs="Times New Roman" w:hint="default"/>
        <w:b w:val="0"/>
        <w:u w:val="none"/>
      </w:rPr>
    </w:lvl>
    <w:lvl w:ilvl="6">
      <w:start w:val="1"/>
      <w:numFmt w:val="decimal"/>
      <w:isLgl/>
      <w:lvlText w:val="%1.%2.%3.%4.%5.%6.%7."/>
      <w:lvlJc w:val="left"/>
      <w:pPr>
        <w:ind w:left="1643" w:hanging="1440"/>
      </w:pPr>
      <w:rPr>
        <w:rFonts w:cs="Times New Roman" w:hint="default"/>
        <w:b w:val="0"/>
        <w:u w:val="none"/>
      </w:rPr>
    </w:lvl>
    <w:lvl w:ilvl="7">
      <w:start w:val="1"/>
      <w:numFmt w:val="decimal"/>
      <w:isLgl/>
      <w:lvlText w:val="%1.%2.%3.%4.%5.%6.%7.%8."/>
      <w:lvlJc w:val="left"/>
      <w:pPr>
        <w:ind w:left="1643" w:hanging="1440"/>
      </w:pPr>
      <w:rPr>
        <w:rFonts w:cs="Times New Roman" w:hint="default"/>
        <w:b w:val="0"/>
        <w:u w:val="none"/>
      </w:rPr>
    </w:lvl>
    <w:lvl w:ilvl="8">
      <w:start w:val="1"/>
      <w:numFmt w:val="decimal"/>
      <w:isLgl/>
      <w:lvlText w:val="%1.%2.%3.%4.%5.%6.%7.%8.%9."/>
      <w:lvlJc w:val="left"/>
      <w:pPr>
        <w:ind w:left="2003" w:hanging="1800"/>
      </w:pPr>
      <w:rPr>
        <w:rFonts w:cs="Times New Roman" w:hint="default"/>
        <w:b w:val="0"/>
        <w:u w:val="none"/>
      </w:rPr>
    </w:lvl>
  </w:abstractNum>
  <w:abstractNum w:abstractNumId="41" w15:restartNumberingAfterBreak="0">
    <w:nsid w:val="35205BA1"/>
    <w:multiLevelType w:val="multilevel"/>
    <w:tmpl w:val="CF24468A"/>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37905DB9"/>
    <w:multiLevelType w:val="hybridMultilevel"/>
    <w:tmpl w:val="B7049B28"/>
    <w:lvl w:ilvl="0" w:tplc="2EC4A034">
      <w:start w:val="20"/>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393448FB"/>
    <w:multiLevelType w:val="multilevel"/>
    <w:tmpl w:val="05841A24"/>
    <w:lvl w:ilvl="0">
      <w:start w:val="10"/>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5" w15:restartNumberingAfterBreak="0">
    <w:nsid w:val="42851988"/>
    <w:multiLevelType w:val="multilevel"/>
    <w:tmpl w:val="6D3AA7F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7A3529"/>
    <w:multiLevelType w:val="hybridMultilevel"/>
    <w:tmpl w:val="0F988250"/>
    <w:lvl w:ilvl="0" w:tplc="ADB80716">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98402AC"/>
    <w:multiLevelType w:val="multilevel"/>
    <w:tmpl w:val="8422B63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E154C89"/>
    <w:multiLevelType w:val="multilevel"/>
    <w:tmpl w:val="B016C31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1500"/>
        </w:tabs>
        <w:ind w:left="1500" w:hanging="420"/>
      </w:pPr>
      <w:rPr>
        <w:rFonts w:cs="Times New Roman"/>
        <w:b w:val="0"/>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5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5991672E"/>
    <w:multiLevelType w:val="multilevel"/>
    <w:tmpl w:val="2E26D6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560" w:hanging="1800"/>
      </w:pPr>
      <w:rPr>
        <w:rFonts w:cs="Times New Roman" w:hint="default"/>
        <w:color w:val="000000"/>
      </w:rPr>
    </w:lvl>
  </w:abstractNum>
  <w:abstractNum w:abstractNumId="5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15:restartNumberingAfterBreak="0">
    <w:nsid w:val="5C21396E"/>
    <w:multiLevelType w:val="hybridMultilevel"/>
    <w:tmpl w:val="FC1E9B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2"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6" w15:restartNumberingAfterBreak="0">
    <w:nsid w:val="6D400E49"/>
    <w:multiLevelType w:val="multilevel"/>
    <w:tmpl w:val="640800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08A274E"/>
    <w:multiLevelType w:val="multilevel"/>
    <w:tmpl w:val="6F72C9BE"/>
    <w:lvl w:ilvl="0">
      <w:start w:val="2"/>
      <w:numFmt w:val="decimal"/>
      <w:lvlText w:val="%1."/>
      <w:lvlJc w:val="left"/>
      <w:pPr>
        <w:ind w:left="360" w:hanging="360"/>
      </w:pPr>
      <w:rPr>
        <w:rFonts w:cs="Times New Roman" w:hint="default"/>
      </w:rPr>
    </w:lvl>
    <w:lvl w:ilvl="1">
      <w:start w:val="1"/>
      <w:numFmt w:val="decimal"/>
      <w:lvlText w:val="3.%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15:restartNumberingAfterBreak="0">
    <w:nsid w:val="72307045"/>
    <w:multiLevelType w:val="multilevel"/>
    <w:tmpl w:val="A578960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9EE7589"/>
    <w:multiLevelType w:val="multilevel"/>
    <w:tmpl w:val="8E8AD89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3" w15:restartNumberingAfterBreak="0">
    <w:nsid w:val="7C6C096B"/>
    <w:multiLevelType w:val="hybridMultilevel"/>
    <w:tmpl w:val="0F8259D2"/>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91627C"/>
    <w:multiLevelType w:val="multilevel"/>
    <w:tmpl w:val="09542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47"/>
  </w:num>
  <w:num w:numId="7">
    <w:abstractNumId w:val="37"/>
  </w:num>
  <w:num w:numId="8">
    <w:abstractNumId w:val="34"/>
  </w:num>
  <w:num w:numId="9">
    <w:abstractNumId w:val="46"/>
  </w:num>
  <w:num w:numId="10">
    <w:abstractNumId w:val="65"/>
  </w:num>
  <w:num w:numId="11">
    <w:abstractNumId w:val="52"/>
  </w:num>
  <w:num w:numId="12">
    <w:abstractNumId w:val="61"/>
  </w:num>
  <w:num w:numId="13">
    <w:abstractNumId w:val="59"/>
  </w:num>
  <w:num w:numId="14">
    <w:abstractNumId w:val="24"/>
  </w:num>
  <w:num w:numId="15">
    <w:abstractNumId w:val="22"/>
  </w:num>
  <w:num w:numId="16">
    <w:abstractNumId w:val="63"/>
  </w:num>
  <w:num w:numId="17">
    <w:abstractNumId w:val="51"/>
  </w:num>
  <w:num w:numId="18">
    <w:abstractNumId w:val="66"/>
  </w:num>
  <w:num w:numId="19">
    <w:abstractNumId w:val="19"/>
  </w:num>
  <w:num w:numId="20">
    <w:abstractNumId w:val="68"/>
  </w:num>
  <w:num w:numId="21">
    <w:abstractNumId w:val="49"/>
  </w:num>
  <w:num w:numId="22">
    <w:abstractNumId w:val="30"/>
  </w:num>
  <w:num w:numId="23">
    <w:abstractNumId w:val="44"/>
  </w:num>
  <w:num w:numId="24">
    <w:abstractNumId w:val="7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3"/>
  </w:num>
  <w:num w:numId="28">
    <w:abstractNumId w:val="5"/>
  </w:num>
  <w:num w:numId="29">
    <w:abstractNumId w:val="3"/>
  </w:num>
  <w:num w:numId="30">
    <w:abstractNumId w:val="7"/>
  </w:num>
  <w:num w:numId="31">
    <w:abstractNumId w:val="23"/>
  </w:num>
  <w:num w:numId="32">
    <w:abstractNumId w:val="31"/>
  </w:num>
  <w:num w:numId="33">
    <w:abstractNumId w:val="18"/>
  </w:num>
  <w:num w:numId="34">
    <w:abstractNumId w:val="39"/>
  </w:num>
  <w:num w:numId="35">
    <w:abstractNumId w:val="62"/>
  </w:num>
  <w:num w:numId="36">
    <w:abstractNumId w:val="21"/>
  </w:num>
  <w:num w:numId="37">
    <w:abstractNumId w:val="45"/>
  </w:num>
  <w:num w:numId="38">
    <w:abstractNumId w:val="69"/>
  </w:num>
  <w:num w:numId="39">
    <w:abstractNumId w:val="56"/>
  </w:num>
  <w:num w:numId="40">
    <w:abstractNumId w:val="41"/>
  </w:num>
  <w:num w:numId="41">
    <w:abstractNumId w:val="72"/>
  </w:num>
  <w:num w:numId="42">
    <w:abstractNumId w:val="60"/>
  </w:num>
  <w:num w:numId="43">
    <w:abstractNumId w:val="29"/>
  </w:num>
  <w:num w:numId="44">
    <w:abstractNumId w:val="38"/>
  </w:num>
  <w:num w:numId="45">
    <w:abstractNumId w:val="40"/>
  </w:num>
  <w:num w:numId="46">
    <w:abstractNumId w:val="2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28"/>
  </w:num>
  <w:num w:numId="50">
    <w:abstractNumId w:val="27"/>
  </w:num>
  <w:num w:numId="5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023"/>
    <w:rsid w:val="00001406"/>
    <w:rsid w:val="000014E0"/>
    <w:rsid w:val="00001C5A"/>
    <w:rsid w:val="00002310"/>
    <w:rsid w:val="00002D7C"/>
    <w:rsid w:val="00002F99"/>
    <w:rsid w:val="000030A0"/>
    <w:rsid w:val="00003546"/>
    <w:rsid w:val="0000367A"/>
    <w:rsid w:val="00004608"/>
    <w:rsid w:val="000049F9"/>
    <w:rsid w:val="00006194"/>
    <w:rsid w:val="00006252"/>
    <w:rsid w:val="0000630B"/>
    <w:rsid w:val="00006AA0"/>
    <w:rsid w:val="0000725C"/>
    <w:rsid w:val="000072DC"/>
    <w:rsid w:val="0000798B"/>
    <w:rsid w:val="00010DF9"/>
    <w:rsid w:val="000110B1"/>
    <w:rsid w:val="0001144A"/>
    <w:rsid w:val="000114A7"/>
    <w:rsid w:val="00012330"/>
    <w:rsid w:val="000129AA"/>
    <w:rsid w:val="00012EDD"/>
    <w:rsid w:val="00012EE9"/>
    <w:rsid w:val="000132B8"/>
    <w:rsid w:val="00013C42"/>
    <w:rsid w:val="00014836"/>
    <w:rsid w:val="00014987"/>
    <w:rsid w:val="00014E9C"/>
    <w:rsid w:val="00015624"/>
    <w:rsid w:val="00016607"/>
    <w:rsid w:val="00016B11"/>
    <w:rsid w:val="00016D3D"/>
    <w:rsid w:val="00016F5B"/>
    <w:rsid w:val="00017E8E"/>
    <w:rsid w:val="0002076E"/>
    <w:rsid w:val="00020CF4"/>
    <w:rsid w:val="00021006"/>
    <w:rsid w:val="0002166A"/>
    <w:rsid w:val="00021A84"/>
    <w:rsid w:val="00021E49"/>
    <w:rsid w:val="000221CB"/>
    <w:rsid w:val="000221EB"/>
    <w:rsid w:val="000235DC"/>
    <w:rsid w:val="00023E26"/>
    <w:rsid w:val="00025271"/>
    <w:rsid w:val="00025551"/>
    <w:rsid w:val="00026770"/>
    <w:rsid w:val="00026DE4"/>
    <w:rsid w:val="00026E62"/>
    <w:rsid w:val="00027901"/>
    <w:rsid w:val="000300F0"/>
    <w:rsid w:val="000303AA"/>
    <w:rsid w:val="00030965"/>
    <w:rsid w:val="000312A0"/>
    <w:rsid w:val="00032F64"/>
    <w:rsid w:val="00033CD0"/>
    <w:rsid w:val="00033D57"/>
    <w:rsid w:val="00034400"/>
    <w:rsid w:val="00034726"/>
    <w:rsid w:val="00034BE7"/>
    <w:rsid w:val="00035195"/>
    <w:rsid w:val="000355E3"/>
    <w:rsid w:val="0003579A"/>
    <w:rsid w:val="00035990"/>
    <w:rsid w:val="0003662B"/>
    <w:rsid w:val="0003676E"/>
    <w:rsid w:val="00036C2F"/>
    <w:rsid w:val="00036FBB"/>
    <w:rsid w:val="0003724E"/>
    <w:rsid w:val="00037458"/>
    <w:rsid w:val="0003767E"/>
    <w:rsid w:val="0003796E"/>
    <w:rsid w:val="0004020F"/>
    <w:rsid w:val="00040241"/>
    <w:rsid w:val="00040807"/>
    <w:rsid w:val="00040C72"/>
    <w:rsid w:val="00040C79"/>
    <w:rsid w:val="000415D1"/>
    <w:rsid w:val="000415F0"/>
    <w:rsid w:val="00041EAF"/>
    <w:rsid w:val="00043FA0"/>
    <w:rsid w:val="000446D4"/>
    <w:rsid w:val="00044823"/>
    <w:rsid w:val="00044CFB"/>
    <w:rsid w:val="00045019"/>
    <w:rsid w:val="000460F6"/>
    <w:rsid w:val="00046580"/>
    <w:rsid w:val="00046C79"/>
    <w:rsid w:val="000471F3"/>
    <w:rsid w:val="00047744"/>
    <w:rsid w:val="00050E0D"/>
    <w:rsid w:val="00051117"/>
    <w:rsid w:val="00051553"/>
    <w:rsid w:val="000517F7"/>
    <w:rsid w:val="00051DF6"/>
    <w:rsid w:val="00051EEB"/>
    <w:rsid w:val="0005238B"/>
    <w:rsid w:val="0005241A"/>
    <w:rsid w:val="00052A28"/>
    <w:rsid w:val="000536DB"/>
    <w:rsid w:val="00053FFF"/>
    <w:rsid w:val="000540AC"/>
    <w:rsid w:val="000544BB"/>
    <w:rsid w:val="000553B6"/>
    <w:rsid w:val="000557BC"/>
    <w:rsid w:val="00056A82"/>
    <w:rsid w:val="000579D7"/>
    <w:rsid w:val="00057BA7"/>
    <w:rsid w:val="000601D3"/>
    <w:rsid w:val="0006133E"/>
    <w:rsid w:val="00061E6F"/>
    <w:rsid w:val="00062FF0"/>
    <w:rsid w:val="0006304C"/>
    <w:rsid w:val="00063472"/>
    <w:rsid w:val="000635F7"/>
    <w:rsid w:val="00063935"/>
    <w:rsid w:val="0006510D"/>
    <w:rsid w:val="00065571"/>
    <w:rsid w:val="00066410"/>
    <w:rsid w:val="00066CEB"/>
    <w:rsid w:val="00066E9D"/>
    <w:rsid w:val="000703CC"/>
    <w:rsid w:val="00071185"/>
    <w:rsid w:val="000715FF"/>
    <w:rsid w:val="000720B7"/>
    <w:rsid w:val="00072390"/>
    <w:rsid w:val="0007357A"/>
    <w:rsid w:val="000739AA"/>
    <w:rsid w:val="00073FEE"/>
    <w:rsid w:val="00074A05"/>
    <w:rsid w:val="00074AB5"/>
    <w:rsid w:val="00074B07"/>
    <w:rsid w:val="000753CA"/>
    <w:rsid w:val="00076585"/>
    <w:rsid w:val="00076D08"/>
    <w:rsid w:val="00080081"/>
    <w:rsid w:val="000803DF"/>
    <w:rsid w:val="000810D3"/>
    <w:rsid w:val="0008225A"/>
    <w:rsid w:val="0008255C"/>
    <w:rsid w:val="00082828"/>
    <w:rsid w:val="0008363C"/>
    <w:rsid w:val="000844FE"/>
    <w:rsid w:val="00084704"/>
    <w:rsid w:val="00084F35"/>
    <w:rsid w:val="00085920"/>
    <w:rsid w:val="00085DCF"/>
    <w:rsid w:val="00090D65"/>
    <w:rsid w:val="000911C1"/>
    <w:rsid w:val="000916AC"/>
    <w:rsid w:val="0009351C"/>
    <w:rsid w:val="00093653"/>
    <w:rsid w:val="00094E24"/>
    <w:rsid w:val="000950E5"/>
    <w:rsid w:val="00095954"/>
    <w:rsid w:val="000959AB"/>
    <w:rsid w:val="00095AC5"/>
    <w:rsid w:val="000A00CF"/>
    <w:rsid w:val="000A05F1"/>
    <w:rsid w:val="000A087F"/>
    <w:rsid w:val="000A0C0C"/>
    <w:rsid w:val="000A0C6A"/>
    <w:rsid w:val="000A1A6D"/>
    <w:rsid w:val="000A1D8D"/>
    <w:rsid w:val="000A23ED"/>
    <w:rsid w:val="000A308F"/>
    <w:rsid w:val="000A329E"/>
    <w:rsid w:val="000A38AC"/>
    <w:rsid w:val="000A40EA"/>
    <w:rsid w:val="000A4C7B"/>
    <w:rsid w:val="000A6309"/>
    <w:rsid w:val="000A6489"/>
    <w:rsid w:val="000A6F14"/>
    <w:rsid w:val="000A6F98"/>
    <w:rsid w:val="000A78BB"/>
    <w:rsid w:val="000B0403"/>
    <w:rsid w:val="000B06CB"/>
    <w:rsid w:val="000B0780"/>
    <w:rsid w:val="000B0C47"/>
    <w:rsid w:val="000B0F61"/>
    <w:rsid w:val="000B1C2B"/>
    <w:rsid w:val="000B2777"/>
    <w:rsid w:val="000B2D01"/>
    <w:rsid w:val="000B30D2"/>
    <w:rsid w:val="000B32F0"/>
    <w:rsid w:val="000B3CE9"/>
    <w:rsid w:val="000B4670"/>
    <w:rsid w:val="000B4A0C"/>
    <w:rsid w:val="000B4EFA"/>
    <w:rsid w:val="000B4FB1"/>
    <w:rsid w:val="000B5927"/>
    <w:rsid w:val="000B5E51"/>
    <w:rsid w:val="000B6FAB"/>
    <w:rsid w:val="000C02D9"/>
    <w:rsid w:val="000C1035"/>
    <w:rsid w:val="000C198C"/>
    <w:rsid w:val="000C1F42"/>
    <w:rsid w:val="000C2803"/>
    <w:rsid w:val="000C2C4A"/>
    <w:rsid w:val="000C320F"/>
    <w:rsid w:val="000C374F"/>
    <w:rsid w:val="000C4388"/>
    <w:rsid w:val="000C58BE"/>
    <w:rsid w:val="000C6CF8"/>
    <w:rsid w:val="000C6E3A"/>
    <w:rsid w:val="000C74BA"/>
    <w:rsid w:val="000D094D"/>
    <w:rsid w:val="000D1203"/>
    <w:rsid w:val="000D1718"/>
    <w:rsid w:val="000D19DF"/>
    <w:rsid w:val="000D1D62"/>
    <w:rsid w:val="000D1DCA"/>
    <w:rsid w:val="000D2AC5"/>
    <w:rsid w:val="000D309F"/>
    <w:rsid w:val="000D3552"/>
    <w:rsid w:val="000D44E9"/>
    <w:rsid w:val="000D45D9"/>
    <w:rsid w:val="000D515B"/>
    <w:rsid w:val="000D53F2"/>
    <w:rsid w:val="000D5AAB"/>
    <w:rsid w:val="000D643C"/>
    <w:rsid w:val="000D6968"/>
    <w:rsid w:val="000E049C"/>
    <w:rsid w:val="000E06C6"/>
    <w:rsid w:val="000E08D3"/>
    <w:rsid w:val="000E0BDF"/>
    <w:rsid w:val="000E0D3C"/>
    <w:rsid w:val="000E0E2B"/>
    <w:rsid w:val="000E10E2"/>
    <w:rsid w:val="000E1441"/>
    <w:rsid w:val="000E2089"/>
    <w:rsid w:val="000E219B"/>
    <w:rsid w:val="000E364A"/>
    <w:rsid w:val="000E390D"/>
    <w:rsid w:val="000E3B51"/>
    <w:rsid w:val="000E3F15"/>
    <w:rsid w:val="000E3F46"/>
    <w:rsid w:val="000E43F5"/>
    <w:rsid w:val="000E60CA"/>
    <w:rsid w:val="000E63D8"/>
    <w:rsid w:val="000E7B64"/>
    <w:rsid w:val="000E7F73"/>
    <w:rsid w:val="000F123C"/>
    <w:rsid w:val="000F14FC"/>
    <w:rsid w:val="000F38D5"/>
    <w:rsid w:val="000F3CC6"/>
    <w:rsid w:val="000F4106"/>
    <w:rsid w:val="000F4184"/>
    <w:rsid w:val="000F4621"/>
    <w:rsid w:val="000F46EC"/>
    <w:rsid w:val="000F4D36"/>
    <w:rsid w:val="000F5A51"/>
    <w:rsid w:val="000F5EA5"/>
    <w:rsid w:val="000F5EE0"/>
    <w:rsid w:val="000F6DFA"/>
    <w:rsid w:val="000F6EAB"/>
    <w:rsid w:val="000F7177"/>
    <w:rsid w:val="000F74DE"/>
    <w:rsid w:val="000F7612"/>
    <w:rsid w:val="00100BAA"/>
    <w:rsid w:val="001018E6"/>
    <w:rsid w:val="00101DDB"/>
    <w:rsid w:val="00102A3A"/>
    <w:rsid w:val="00102E71"/>
    <w:rsid w:val="00102EE1"/>
    <w:rsid w:val="001038C3"/>
    <w:rsid w:val="00105200"/>
    <w:rsid w:val="00105430"/>
    <w:rsid w:val="0010777D"/>
    <w:rsid w:val="00107B9C"/>
    <w:rsid w:val="00107D50"/>
    <w:rsid w:val="00107DA3"/>
    <w:rsid w:val="00110470"/>
    <w:rsid w:val="001109EF"/>
    <w:rsid w:val="00110BD4"/>
    <w:rsid w:val="00111EE0"/>
    <w:rsid w:val="00112A18"/>
    <w:rsid w:val="00112DCE"/>
    <w:rsid w:val="00112F5E"/>
    <w:rsid w:val="0011379B"/>
    <w:rsid w:val="001137D8"/>
    <w:rsid w:val="00113ACF"/>
    <w:rsid w:val="00113D7C"/>
    <w:rsid w:val="0011470A"/>
    <w:rsid w:val="0011569D"/>
    <w:rsid w:val="001159A5"/>
    <w:rsid w:val="00115C4D"/>
    <w:rsid w:val="00115D8D"/>
    <w:rsid w:val="00115DB0"/>
    <w:rsid w:val="0011617D"/>
    <w:rsid w:val="00116930"/>
    <w:rsid w:val="00116C38"/>
    <w:rsid w:val="0011728C"/>
    <w:rsid w:val="001177C2"/>
    <w:rsid w:val="001209C8"/>
    <w:rsid w:val="00121850"/>
    <w:rsid w:val="00121CCA"/>
    <w:rsid w:val="0012210B"/>
    <w:rsid w:val="001237EF"/>
    <w:rsid w:val="001250FC"/>
    <w:rsid w:val="001252C9"/>
    <w:rsid w:val="00125844"/>
    <w:rsid w:val="00125936"/>
    <w:rsid w:val="0012609C"/>
    <w:rsid w:val="00127705"/>
    <w:rsid w:val="001279A7"/>
    <w:rsid w:val="00131169"/>
    <w:rsid w:val="001314E2"/>
    <w:rsid w:val="00131557"/>
    <w:rsid w:val="001318EF"/>
    <w:rsid w:val="00132265"/>
    <w:rsid w:val="0013289B"/>
    <w:rsid w:val="00133135"/>
    <w:rsid w:val="0013352C"/>
    <w:rsid w:val="001338ED"/>
    <w:rsid w:val="001345D4"/>
    <w:rsid w:val="00135833"/>
    <w:rsid w:val="00135C73"/>
    <w:rsid w:val="00135FE5"/>
    <w:rsid w:val="00137CA8"/>
    <w:rsid w:val="001402AF"/>
    <w:rsid w:val="0014111F"/>
    <w:rsid w:val="001417C7"/>
    <w:rsid w:val="00141967"/>
    <w:rsid w:val="0014267C"/>
    <w:rsid w:val="001427C0"/>
    <w:rsid w:val="00142996"/>
    <w:rsid w:val="00142FA2"/>
    <w:rsid w:val="00143697"/>
    <w:rsid w:val="001440C0"/>
    <w:rsid w:val="001444F1"/>
    <w:rsid w:val="0014557B"/>
    <w:rsid w:val="001461A5"/>
    <w:rsid w:val="00146DD3"/>
    <w:rsid w:val="0015077F"/>
    <w:rsid w:val="00150B20"/>
    <w:rsid w:val="00151248"/>
    <w:rsid w:val="001513A2"/>
    <w:rsid w:val="0015149B"/>
    <w:rsid w:val="00151656"/>
    <w:rsid w:val="0015242E"/>
    <w:rsid w:val="00153C00"/>
    <w:rsid w:val="00153F93"/>
    <w:rsid w:val="00153FD3"/>
    <w:rsid w:val="001540C3"/>
    <w:rsid w:val="00154BD5"/>
    <w:rsid w:val="00154E3E"/>
    <w:rsid w:val="001551B2"/>
    <w:rsid w:val="001553C1"/>
    <w:rsid w:val="00156D0C"/>
    <w:rsid w:val="00156E95"/>
    <w:rsid w:val="00157C13"/>
    <w:rsid w:val="00160032"/>
    <w:rsid w:val="0016029E"/>
    <w:rsid w:val="0016053A"/>
    <w:rsid w:val="001608C7"/>
    <w:rsid w:val="001643B0"/>
    <w:rsid w:val="001647E2"/>
    <w:rsid w:val="00166198"/>
    <w:rsid w:val="00166502"/>
    <w:rsid w:val="0016650E"/>
    <w:rsid w:val="0016769D"/>
    <w:rsid w:val="001679C3"/>
    <w:rsid w:val="00170706"/>
    <w:rsid w:val="001708E6"/>
    <w:rsid w:val="0017097C"/>
    <w:rsid w:val="00171277"/>
    <w:rsid w:val="0017156F"/>
    <w:rsid w:val="001715AD"/>
    <w:rsid w:val="00171845"/>
    <w:rsid w:val="001725D2"/>
    <w:rsid w:val="00173B74"/>
    <w:rsid w:val="00174528"/>
    <w:rsid w:val="00174594"/>
    <w:rsid w:val="00174C06"/>
    <w:rsid w:val="00175477"/>
    <w:rsid w:val="001756BA"/>
    <w:rsid w:val="00177995"/>
    <w:rsid w:val="001779A2"/>
    <w:rsid w:val="0018044F"/>
    <w:rsid w:val="001804D9"/>
    <w:rsid w:val="00180D53"/>
    <w:rsid w:val="0018125F"/>
    <w:rsid w:val="00181E5E"/>
    <w:rsid w:val="00182402"/>
    <w:rsid w:val="001824FD"/>
    <w:rsid w:val="00182D0E"/>
    <w:rsid w:val="0018326A"/>
    <w:rsid w:val="001843DA"/>
    <w:rsid w:val="00184A46"/>
    <w:rsid w:val="00184DDB"/>
    <w:rsid w:val="00185548"/>
    <w:rsid w:val="0018650D"/>
    <w:rsid w:val="0018679D"/>
    <w:rsid w:val="00186C45"/>
    <w:rsid w:val="00186C96"/>
    <w:rsid w:val="001914C6"/>
    <w:rsid w:val="00191E04"/>
    <w:rsid w:val="0019241E"/>
    <w:rsid w:val="0019283A"/>
    <w:rsid w:val="00193349"/>
    <w:rsid w:val="00194238"/>
    <w:rsid w:val="0019472E"/>
    <w:rsid w:val="00194F9B"/>
    <w:rsid w:val="001951D5"/>
    <w:rsid w:val="001953A0"/>
    <w:rsid w:val="001956EB"/>
    <w:rsid w:val="00195772"/>
    <w:rsid w:val="00195859"/>
    <w:rsid w:val="00195A6D"/>
    <w:rsid w:val="00195C6A"/>
    <w:rsid w:val="00196A06"/>
    <w:rsid w:val="00196AFD"/>
    <w:rsid w:val="00196D23"/>
    <w:rsid w:val="0019701E"/>
    <w:rsid w:val="00197AA5"/>
    <w:rsid w:val="001A07D4"/>
    <w:rsid w:val="001A1BD7"/>
    <w:rsid w:val="001A26BE"/>
    <w:rsid w:val="001A2CB3"/>
    <w:rsid w:val="001A316F"/>
    <w:rsid w:val="001A3CAD"/>
    <w:rsid w:val="001A4757"/>
    <w:rsid w:val="001A5BAC"/>
    <w:rsid w:val="001A675A"/>
    <w:rsid w:val="001A68A2"/>
    <w:rsid w:val="001A6ACF"/>
    <w:rsid w:val="001A6F29"/>
    <w:rsid w:val="001A74D5"/>
    <w:rsid w:val="001A7B1D"/>
    <w:rsid w:val="001A7BF9"/>
    <w:rsid w:val="001A7D87"/>
    <w:rsid w:val="001B05C5"/>
    <w:rsid w:val="001B0A32"/>
    <w:rsid w:val="001B0FBB"/>
    <w:rsid w:val="001B22C3"/>
    <w:rsid w:val="001B2409"/>
    <w:rsid w:val="001B2BD4"/>
    <w:rsid w:val="001B3624"/>
    <w:rsid w:val="001B3EB6"/>
    <w:rsid w:val="001B420D"/>
    <w:rsid w:val="001B4791"/>
    <w:rsid w:val="001B498F"/>
    <w:rsid w:val="001B4AA2"/>
    <w:rsid w:val="001B5C26"/>
    <w:rsid w:val="001B646C"/>
    <w:rsid w:val="001B6934"/>
    <w:rsid w:val="001B7489"/>
    <w:rsid w:val="001B75EF"/>
    <w:rsid w:val="001B792B"/>
    <w:rsid w:val="001C03CE"/>
    <w:rsid w:val="001C04DA"/>
    <w:rsid w:val="001C07D1"/>
    <w:rsid w:val="001C25B1"/>
    <w:rsid w:val="001C275B"/>
    <w:rsid w:val="001C2C0D"/>
    <w:rsid w:val="001C3303"/>
    <w:rsid w:val="001C3E00"/>
    <w:rsid w:val="001C4743"/>
    <w:rsid w:val="001C481F"/>
    <w:rsid w:val="001C4AC1"/>
    <w:rsid w:val="001C4C9C"/>
    <w:rsid w:val="001C5D5F"/>
    <w:rsid w:val="001C604C"/>
    <w:rsid w:val="001C63E2"/>
    <w:rsid w:val="001C6AEB"/>
    <w:rsid w:val="001C6FA0"/>
    <w:rsid w:val="001C76C3"/>
    <w:rsid w:val="001D0131"/>
    <w:rsid w:val="001D1A58"/>
    <w:rsid w:val="001D1CC2"/>
    <w:rsid w:val="001D1FDD"/>
    <w:rsid w:val="001D2210"/>
    <w:rsid w:val="001D2250"/>
    <w:rsid w:val="001D2A47"/>
    <w:rsid w:val="001D2B1D"/>
    <w:rsid w:val="001D442B"/>
    <w:rsid w:val="001D44B2"/>
    <w:rsid w:val="001D4970"/>
    <w:rsid w:val="001D4C4E"/>
    <w:rsid w:val="001D55B7"/>
    <w:rsid w:val="001D6064"/>
    <w:rsid w:val="001D617D"/>
    <w:rsid w:val="001D62D3"/>
    <w:rsid w:val="001D62FE"/>
    <w:rsid w:val="001D6D48"/>
    <w:rsid w:val="001D77AD"/>
    <w:rsid w:val="001D783C"/>
    <w:rsid w:val="001D7BA7"/>
    <w:rsid w:val="001E039B"/>
    <w:rsid w:val="001E0A0C"/>
    <w:rsid w:val="001E0B63"/>
    <w:rsid w:val="001E0D62"/>
    <w:rsid w:val="001E2606"/>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33"/>
    <w:rsid w:val="001E77A9"/>
    <w:rsid w:val="001F0083"/>
    <w:rsid w:val="001F1928"/>
    <w:rsid w:val="001F19F9"/>
    <w:rsid w:val="001F1CD8"/>
    <w:rsid w:val="001F27A9"/>
    <w:rsid w:val="001F2FF0"/>
    <w:rsid w:val="001F3414"/>
    <w:rsid w:val="001F4568"/>
    <w:rsid w:val="001F4FB9"/>
    <w:rsid w:val="001F561D"/>
    <w:rsid w:val="001F64EF"/>
    <w:rsid w:val="001F6598"/>
    <w:rsid w:val="001F65DA"/>
    <w:rsid w:val="001F681D"/>
    <w:rsid w:val="001F6CA5"/>
    <w:rsid w:val="001F7399"/>
    <w:rsid w:val="001F764B"/>
    <w:rsid w:val="001F7D22"/>
    <w:rsid w:val="00200A7E"/>
    <w:rsid w:val="00201305"/>
    <w:rsid w:val="00201951"/>
    <w:rsid w:val="00201ECF"/>
    <w:rsid w:val="00202455"/>
    <w:rsid w:val="0020317E"/>
    <w:rsid w:val="0020361C"/>
    <w:rsid w:val="0020405E"/>
    <w:rsid w:val="00204334"/>
    <w:rsid w:val="00204C88"/>
    <w:rsid w:val="002054B7"/>
    <w:rsid w:val="002059B9"/>
    <w:rsid w:val="00205B40"/>
    <w:rsid w:val="00206579"/>
    <w:rsid w:val="002071D8"/>
    <w:rsid w:val="0020730F"/>
    <w:rsid w:val="00207855"/>
    <w:rsid w:val="002103A3"/>
    <w:rsid w:val="0021067E"/>
    <w:rsid w:val="002106E2"/>
    <w:rsid w:val="00210CC1"/>
    <w:rsid w:val="00211178"/>
    <w:rsid w:val="00211512"/>
    <w:rsid w:val="00211A3F"/>
    <w:rsid w:val="00211F87"/>
    <w:rsid w:val="002121FF"/>
    <w:rsid w:val="00213216"/>
    <w:rsid w:val="00213BE9"/>
    <w:rsid w:val="00214316"/>
    <w:rsid w:val="0021463D"/>
    <w:rsid w:val="00215C3D"/>
    <w:rsid w:val="0021675B"/>
    <w:rsid w:val="002168DB"/>
    <w:rsid w:val="00216B2C"/>
    <w:rsid w:val="00216E9F"/>
    <w:rsid w:val="0021708D"/>
    <w:rsid w:val="00217F7A"/>
    <w:rsid w:val="00221F47"/>
    <w:rsid w:val="00221FD4"/>
    <w:rsid w:val="002223A5"/>
    <w:rsid w:val="00222454"/>
    <w:rsid w:val="00222982"/>
    <w:rsid w:val="00223EDB"/>
    <w:rsid w:val="00224B7A"/>
    <w:rsid w:val="00224BC4"/>
    <w:rsid w:val="00225A1D"/>
    <w:rsid w:val="002265DC"/>
    <w:rsid w:val="00226B57"/>
    <w:rsid w:val="00227E7E"/>
    <w:rsid w:val="00227F47"/>
    <w:rsid w:val="00230152"/>
    <w:rsid w:val="0023026F"/>
    <w:rsid w:val="00230862"/>
    <w:rsid w:val="002314AD"/>
    <w:rsid w:val="00231C5B"/>
    <w:rsid w:val="00231C95"/>
    <w:rsid w:val="00233279"/>
    <w:rsid w:val="002338F4"/>
    <w:rsid w:val="00233AE2"/>
    <w:rsid w:val="002344B7"/>
    <w:rsid w:val="00235009"/>
    <w:rsid w:val="002359F4"/>
    <w:rsid w:val="00235C2C"/>
    <w:rsid w:val="00235D01"/>
    <w:rsid w:val="00237726"/>
    <w:rsid w:val="002379A5"/>
    <w:rsid w:val="00237ABC"/>
    <w:rsid w:val="00237FB7"/>
    <w:rsid w:val="00240535"/>
    <w:rsid w:val="00241A36"/>
    <w:rsid w:val="0024271A"/>
    <w:rsid w:val="0024326C"/>
    <w:rsid w:val="00243414"/>
    <w:rsid w:val="00244047"/>
    <w:rsid w:val="0024410B"/>
    <w:rsid w:val="00246455"/>
    <w:rsid w:val="002468E8"/>
    <w:rsid w:val="00246C1C"/>
    <w:rsid w:val="0024739D"/>
    <w:rsid w:val="0024752E"/>
    <w:rsid w:val="002476F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930"/>
    <w:rsid w:val="00262EAE"/>
    <w:rsid w:val="00262F05"/>
    <w:rsid w:val="0026464C"/>
    <w:rsid w:val="00264683"/>
    <w:rsid w:val="002654A7"/>
    <w:rsid w:val="0026574C"/>
    <w:rsid w:val="00265A37"/>
    <w:rsid w:val="00265DBA"/>
    <w:rsid w:val="002661E7"/>
    <w:rsid w:val="00266299"/>
    <w:rsid w:val="002666AD"/>
    <w:rsid w:val="002666BD"/>
    <w:rsid w:val="002671D3"/>
    <w:rsid w:val="0026729B"/>
    <w:rsid w:val="0027153C"/>
    <w:rsid w:val="0027242F"/>
    <w:rsid w:val="0027293B"/>
    <w:rsid w:val="00272A4F"/>
    <w:rsid w:val="00272F2B"/>
    <w:rsid w:val="00274C33"/>
    <w:rsid w:val="00275868"/>
    <w:rsid w:val="002760D5"/>
    <w:rsid w:val="00276E40"/>
    <w:rsid w:val="00276F09"/>
    <w:rsid w:val="002776B6"/>
    <w:rsid w:val="00277703"/>
    <w:rsid w:val="00277796"/>
    <w:rsid w:val="0027798C"/>
    <w:rsid w:val="00277F6E"/>
    <w:rsid w:val="00280137"/>
    <w:rsid w:val="00280C28"/>
    <w:rsid w:val="00281421"/>
    <w:rsid w:val="002814A3"/>
    <w:rsid w:val="00283191"/>
    <w:rsid w:val="00283202"/>
    <w:rsid w:val="002837E6"/>
    <w:rsid w:val="00283B24"/>
    <w:rsid w:val="00283F93"/>
    <w:rsid w:val="00284087"/>
    <w:rsid w:val="0028453E"/>
    <w:rsid w:val="00284FA5"/>
    <w:rsid w:val="002869F2"/>
    <w:rsid w:val="00286AD4"/>
    <w:rsid w:val="002871DB"/>
    <w:rsid w:val="002875C3"/>
    <w:rsid w:val="0028764A"/>
    <w:rsid w:val="00287C55"/>
    <w:rsid w:val="002901CE"/>
    <w:rsid w:val="00290223"/>
    <w:rsid w:val="002918C4"/>
    <w:rsid w:val="00291FE6"/>
    <w:rsid w:val="00292BEA"/>
    <w:rsid w:val="002935D7"/>
    <w:rsid w:val="00293DC3"/>
    <w:rsid w:val="00294BC3"/>
    <w:rsid w:val="00294E09"/>
    <w:rsid w:val="002951AF"/>
    <w:rsid w:val="00296BF4"/>
    <w:rsid w:val="00296F7E"/>
    <w:rsid w:val="0029739F"/>
    <w:rsid w:val="00297D56"/>
    <w:rsid w:val="002A1263"/>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2A1"/>
    <w:rsid w:val="002B1C67"/>
    <w:rsid w:val="002B2219"/>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4BE8"/>
    <w:rsid w:val="002C5009"/>
    <w:rsid w:val="002C58CE"/>
    <w:rsid w:val="002C5BA5"/>
    <w:rsid w:val="002C6796"/>
    <w:rsid w:val="002C6F3A"/>
    <w:rsid w:val="002C7469"/>
    <w:rsid w:val="002C7508"/>
    <w:rsid w:val="002C7A3E"/>
    <w:rsid w:val="002C7CF0"/>
    <w:rsid w:val="002D06EB"/>
    <w:rsid w:val="002D39B8"/>
    <w:rsid w:val="002D3A7C"/>
    <w:rsid w:val="002D3AD6"/>
    <w:rsid w:val="002D413B"/>
    <w:rsid w:val="002D4A27"/>
    <w:rsid w:val="002D4B5F"/>
    <w:rsid w:val="002D4ED0"/>
    <w:rsid w:val="002D5314"/>
    <w:rsid w:val="002D54B7"/>
    <w:rsid w:val="002D5812"/>
    <w:rsid w:val="002D630C"/>
    <w:rsid w:val="002D640D"/>
    <w:rsid w:val="002D70C9"/>
    <w:rsid w:val="002D7D62"/>
    <w:rsid w:val="002D7DDA"/>
    <w:rsid w:val="002E078A"/>
    <w:rsid w:val="002E1AF5"/>
    <w:rsid w:val="002E2201"/>
    <w:rsid w:val="002E2964"/>
    <w:rsid w:val="002E3462"/>
    <w:rsid w:val="002E528E"/>
    <w:rsid w:val="002E5AEF"/>
    <w:rsid w:val="002E6893"/>
    <w:rsid w:val="002E7C71"/>
    <w:rsid w:val="002E7F9C"/>
    <w:rsid w:val="002F04F1"/>
    <w:rsid w:val="002F3147"/>
    <w:rsid w:val="002F3421"/>
    <w:rsid w:val="002F3717"/>
    <w:rsid w:val="002F3DD9"/>
    <w:rsid w:val="002F41C8"/>
    <w:rsid w:val="002F4398"/>
    <w:rsid w:val="002F44CD"/>
    <w:rsid w:val="002F4B02"/>
    <w:rsid w:val="002F4B1D"/>
    <w:rsid w:val="002F4D4F"/>
    <w:rsid w:val="002F50CD"/>
    <w:rsid w:val="002F51E6"/>
    <w:rsid w:val="002F59E7"/>
    <w:rsid w:val="002F613C"/>
    <w:rsid w:val="002F628B"/>
    <w:rsid w:val="002F6DB2"/>
    <w:rsid w:val="002F6FD9"/>
    <w:rsid w:val="002F70E1"/>
    <w:rsid w:val="002F7AC0"/>
    <w:rsid w:val="00300232"/>
    <w:rsid w:val="00300237"/>
    <w:rsid w:val="00300CA4"/>
    <w:rsid w:val="00301CE7"/>
    <w:rsid w:val="00301F34"/>
    <w:rsid w:val="00302231"/>
    <w:rsid w:val="0030327D"/>
    <w:rsid w:val="0030330E"/>
    <w:rsid w:val="00303780"/>
    <w:rsid w:val="00303C0A"/>
    <w:rsid w:val="00303F51"/>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3978"/>
    <w:rsid w:val="00323AE3"/>
    <w:rsid w:val="00323D7E"/>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FE5"/>
    <w:rsid w:val="0034058B"/>
    <w:rsid w:val="00341AAD"/>
    <w:rsid w:val="00342712"/>
    <w:rsid w:val="0034281D"/>
    <w:rsid w:val="003436A8"/>
    <w:rsid w:val="0034373A"/>
    <w:rsid w:val="003469A7"/>
    <w:rsid w:val="00346F84"/>
    <w:rsid w:val="00347882"/>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8D0"/>
    <w:rsid w:val="00356CC2"/>
    <w:rsid w:val="00356E03"/>
    <w:rsid w:val="003572EF"/>
    <w:rsid w:val="00357619"/>
    <w:rsid w:val="00360450"/>
    <w:rsid w:val="003608C8"/>
    <w:rsid w:val="003608D3"/>
    <w:rsid w:val="00360F78"/>
    <w:rsid w:val="00361A81"/>
    <w:rsid w:val="00362450"/>
    <w:rsid w:val="0036263D"/>
    <w:rsid w:val="00363171"/>
    <w:rsid w:val="00363F2E"/>
    <w:rsid w:val="003641F9"/>
    <w:rsid w:val="00364396"/>
    <w:rsid w:val="0036499B"/>
    <w:rsid w:val="00364EA7"/>
    <w:rsid w:val="00364FAB"/>
    <w:rsid w:val="00365027"/>
    <w:rsid w:val="0036527B"/>
    <w:rsid w:val="003665FF"/>
    <w:rsid w:val="00366776"/>
    <w:rsid w:val="00366997"/>
    <w:rsid w:val="00366D1C"/>
    <w:rsid w:val="00367C77"/>
    <w:rsid w:val="00367EBE"/>
    <w:rsid w:val="00370817"/>
    <w:rsid w:val="0037087B"/>
    <w:rsid w:val="003708BE"/>
    <w:rsid w:val="00370B9E"/>
    <w:rsid w:val="0037181B"/>
    <w:rsid w:val="003734FA"/>
    <w:rsid w:val="00374E5D"/>
    <w:rsid w:val="003750D2"/>
    <w:rsid w:val="003756E2"/>
    <w:rsid w:val="003768BD"/>
    <w:rsid w:val="003775BF"/>
    <w:rsid w:val="00377ADA"/>
    <w:rsid w:val="00380AC1"/>
    <w:rsid w:val="00380CC3"/>
    <w:rsid w:val="003811C7"/>
    <w:rsid w:val="00381349"/>
    <w:rsid w:val="00381712"/>
    <w:rsid w:val="00381B81"/>
    <w:rsid w:val="003828AE"/>
    <w:rsid w:val="00382CD0"/>
    <w:rsid w:val="00382E0A"/>
    <w:rsid w:val="00382FDF"/>
    <w:rsid w:val="00383278"/>
    <w:rsid w:val="00383E57"/>
    <w:rsid w:val="00384741"/>
    <w:rsid w:val="003848BE"/>
    <w:rsid w:val="00385CB7"/>
    <w:rsid w:val="003861F5"/>
    <w:rsid w:val="003866C7"/>
    <w:rsid w:val="0038674B"/>
    <w:rsid w:val="0038730F"/>
    <w:rsid w:val="00387546"/>
    <w:rsid w:val="003876BB"/>
    <w:rsid w:val="00387D7D"/>
    <w:rsid w:val="003904B4"/>
    <w:rsid w:val="003908FA"/>
    <w:rsid w:val="00390952"/>
    <w:rsid w:val="003912A8"/>
    <w:rsid w:val="003913A1"/>
    <w:rsid w:val="0039150B"/>
    <w:rsid w:val="0039174A"/>
    <w:rsid w:val="00391870"/>
    <w:rsid w:val="00391FF0"/>
    <w:rsid w:val="00393160"/>
    <w:rsid w:val="003934B8"/>
    <w:rsid w:val="00393658"/>
    <w:rsid w:val="00394C83"/>
    <w:rsid w:val="003957D1"/>
    <w:rsid w:val="00396080"/>
    <w:rsid w:val="00396693"/>
    <w:rsid w:val="003966F9"/>
    <w:rsid w:val="0039681B"/>
    <w:rsid w:val="00396FDF"/>
    <w:rsid w:val="00397534"/>
    <w:rsid w:val="003A0A33"/>
    <w:rsid w:val="003A0DE6"/>
    <w:rsid w:val="003A17F1"/>
    <w:rsid w:val="003A23A1"/>
    <w:rsid w:val="003A2A0E"/>
    <w:rsid w:val="003A412F"/>
    <w:rsid w:val="003A426E"/>
    <w:rsid w:val="003A6608"/>
    <w:rsid w:val="003A7D94"/>
    <w:rsid w:val="003B0780"/>
    <w:rsid w:val="003B0F2F"/>
    <w:rsid w:val="003B137F"/>
    <w:rsid w:val="003B1A92"/>
    <w:rsid w:val="003B1DB7"/>
    <w:rsid w:val="003B1FBE"/>
    <w:rsid w:val="003B2150"/>
    <w:rsid w:val="003B27E5"/>
    <w:rsid w:val="003B3288"/>
    <w:rsid w:val="003B4579"/>
    <w:rsid w:val="003B4E91"/>
    <w:rsid w:val="003B52E8"/>
    <w:rsid w:val="003B619B"/>
    <w:rsid w:val="003B6284"/>
    <w:rsid w:val="003B71A3"/>
    <w:rsid w:val="003B72B1"/>
    <w:rsid w:val="003B7329"/>
    <w:rsid w:val="003B7CCA"/>
    <w:rsid w:val="003C08CB"/>
    <w:rsid w:val="003C1019"/>
    <w:rsid w:val="003C18B7"/>
    <w:rsid w:val="003C1D86"/>
    <w:rsid w:val="003C23E0"/>
    <w:rsid w:val="003C3105"/>
    <w:rsid w:val="003C33E1"/>
    <w:rsid w:val="003C38D8"/>
    <w:rsid w:val="003C410C"/>
    <w:rsid w:val="003C5280"/>
    <w:rsid w:val="003C58DE"/>
    <w:rsid w:val="003C5C5E"/>
    <w:rsid w:val="003C60D8"/>
    <w:rsid w:val="003C64B9"/>
    <w:rsid w:val="003C6610"/>
    <w:rsid w:val="003C66A8"/>
    <w:rsid w:val="003C6A36"/>
    <w:rsid w:val="003C6B6E"/>
    <w:rsid w:val="003C7499"/>
    <w:rsid w:val="003D1B66"/>
    <w:rsid w:val="003D1BC2"/>
    <w:rsid w:val="003D2476"/>
    <w:rsid w:val="003D2C35"/>
    <w:rsid w:val="003D3998"/>
    <w:rsid w:val="003D3BA5"/>
    <w:rsid w:val="003D56BA"/>
    <w:rsid w:val="003D56E6"/>
    <w:rsid w:val="003D5821"/>
    <w:rsid w:val="003D63D6"/>
    <w:rsid w:val="003D6A42"/>
    <w:rsid w:val="003D6F45"/>
    <w:rsid w:val="003D7BC4"/>
    <w:rsid w:val="003E05C0"/>
    <w:rsid w:val="003E1865"/>
    <w:rsid w:val="003E255E"/>
    <w:rsid w:val="003E4552"/>
    <w:rsid w:val="003E51F2"/>
    <w:rsid w:val="003E60C4"/>
    <w:rsid w:val="003E616E"/>
    <w:rsid w:val="003E791F"/>
    <w:rsid w:val="003F0842"/>
    <w:rsid w:val="003F0979"/>
    <w:rsid w:val="003F105C"/>
    <w:rsid w:val="003F1BB1"/>
    <w:rsid w:val="003F28BA"/>
    <w:rsid w:val="003F2D20"/>
    <w:rsid w:val="003F3C8B"/>
    <w:rsid w:val="003F3DE2"/>
    <w:rsid w:val="003F421E"/>
    <w:rsid w:val="003F48A2"/>
    <w:rsid w:val="003F48F5"/>
    <w:rsid w:val="003F4B96"/>
    <w:rsid w:val="004006FB"/>
    <w:rsid w:val="00400784"/>
    <w:rsid w:val="00400DC1"/>
    <w:rsid w:val="004011FF"/>
    <w:rsid w:val="00401D00"/>
    <w:rsid w:val="00403B2F"/>
    <w:rsid w:val="00403F43"/>
    <w:rsid w:val="00404367"/>
    <w:rsid w:val="004044D4"/>
    <w:rsid w:val="00404A22"/>
    <w:rsid w:val="00404B04"/>
    <w:rsid w:val="004055DD"/>
    <w:rsid w:val="00406ECE"/>
    <w:rsid w:val="004079B1"/>
    <w:rsid w:val="00407AA7"/>
    <w:rsid w:val="00407BAA"/>
    <w:rsid w:val="00407CE6"/>
    <w:rsid w:val="004108A1"/>
    <w:rsid w:val="004117AD"/>
    <w:rsid w:val="00411D67"/>
    <w:rsid w:val="00413096"/>
    <w:rsid w:val="00413176"/>
    <w:rsid w:val="00414B53"/>
    <w:rsid w:val="00414DB3"/>
    <w:rsid w:val="004158C9"/>
    <w:rsid w:val="004178BD"/>
    <w:rsid w:val="00417D83"/>
    <w:rsid w:val="00421BEF"/>
    <w:rsid w:val="00421F77"/>
    <w:rsid w:val="00422B66"/>
    <w:rsid w:val="004235BA"/>
    <w:rsid w:val="004244AE"/>
    <w:rsid w:val="00425871"/>
    <w:rsid w:val="004259BD"/>
    <w:rsid w:val="00425AB4"/>
    <w:rsid w:val="00426F0D"/>
    <w:rsid w:val="00427EE8"/>
    <w:rsid w:val="0043014D"/>
    <w:rsid w:val="00430EA6"/>
    <w:rsid w:val="00431129"/>
    <w:rsid w:val="00431475"/>
    <w:rsid w:val="004322D0"/>
    <w:rsid w:val="00432DB6"/>
    <w:rsid w:val="00432F46"/>
    <w:rsid w:val="0043311A"/>
    <w:rsid w:val="00433A32"/>
    <w:rsid w:val="00433A7D"/>
    <w:rsid w:val="0043423D"/>
    <w:rsid w:val="00434B8C"/>
    <w:rsid w:val="0043510E"/>
    <w:rsid w:val="0043524B"/>
    <w:rsid w:val="004361BB"/>
    <w:rsid w:val="004365E9"/>
    <w:rsid w:val="00436EB7"/>
    <w:rsid w:val="00436EF1"/>
    <w:rsid w:val="00437041"/>
    <w:rsid w:val="004370DE"/>
    <w:rsid w:val="00440CAC"/>
    <w:rsid w:val="00440F72"/>
    <w:rsid w:val="00440F9E"/>
    <w:rsid w:val="00441077"/>
    <w:rsid w:val="00441376"/>
    <w:rsid w:val="004414C8"/>
    <w:rsid w:val="00442390"/>
    <w:rsid w:val="00443559"/>
    <w:rsid w:val="00445384"/>
    <w:rsid w:val="0044584A"/>
    <w:rsid w:val="00446042"/>
    <w:rsid w:val="004466AE"/>
    <w:rsid w:val="00446C09"/>
    <w:rsid w:val="00447A07"/>
    <w:rsid w:val="0045023D"/>
    <w:rsid w:val="00450904"/>
    <w:rsid w:val="004511B1"/>
    <w:rsid w:val="00451945"/>
    <w:rsid w:val="00451A58"/>
    <w:rsid w:val="00451C7F"/>
    <w:rsid w:val="00451D56"/>
    <w:rsid w:val="004529B4"/>
    <w:rsid w:val="00452A89"/>
    <w:rsid w:val="004538DD"/>
    <w:rsid w:val="00453C7F"/>
    <w:rsid w:val="00453E8E"/>
    <w:rsid w:val="00454921"/>
    <w:rsid w:val="00454D90"/>
    <w:rsid w:val="00454EE2"/>
    <w:rsid w:val="00455C77"/>
    <w:rsid w:val="00456C82"/>
    <w:rsid w:val="00457505"/>
    <w:rsid w:val="00461276"/>
    <w:rsid w:val="00461904"/>
    <w:rsid w:val="00461F55"/>
    <w:rsid w:val="004620B3"/>
    <w:rsid w:val="00462494"/>
    <w:rsid w:val="00462599"/>
    <w:rsid w:val="00463D13"/>
    <w:rsid w:val="00464CAB"/>
    <w:rsid w:val="0046644B"/>
    <w:rsid w:val="00467624"/>
    <w:rsid w:val="0046789E"/>
    <w:rsid w:val="00467FCD"/>
    <w:rsid w:val="004708BE"/>
    <w:rsid w:val="00470EBB"/>
    <w:rsid w:val="00471043"/>
    <w:rsid w:val="00471E32"/>
    <w:rsid w:val="00471E61"/>
    <w:rsid w:val="00472097"/>
    <w:rsid w:val="004726EE"/>
    <w:rsid w:val="00473397"/>
    <w:rsid w:val="004736EA"/>
    <w:rsid w:val="00475085"/>
    <w:rsid w:val="00476357"/>
    <w:rsid w:val="00477177"/>
    <w:rsid w:val="00477A94"/>
    <w:rsid w:val="00480204"/>
    <w:rsid w:val="004809AB"/>
    <w:rsid w:val="004809D3"/>
    <w:rsid w:val="00480DD0"/>
    <w:rsid w:val="0048106A"/>
    <w:rsid w:val="00481EBE"/>
    <w:rsid w:val="00482BAE"/>
    <w:rsid w:val="004844E1"/>
    <w:rsid w:val="00484DB0"/>
    <w:rsid w:val="00485107"/>
    <w:rsid w:val="0048529B"/>
    <w:rsid w:val="004859B0"/>
    <w:rsid w:val="00485AAE"/>
    <w:rsid w:val="004862E7"/>
    <w:rsid w:val="00486929"/>
    <w:rsid w:val="00486B5F"/>
    <w:rsid w:val="004870B7"/>
    <w:rsid w:val="0048771A"/>
    <w:rsid w:val="00487FF7"/>
    <w:rsid w:val="0049008B"/>
    <w:rsid w:val="0049025F"/>
    <w:rsid w:val="00490421"/>
    <w:rsid w:val="00490618"/>
    <w:rsid w:val="00490769"/>
    <w:rsid w:val="00491465"/>
    <w:rsid w:val="0049157C"/>
    <w:rsid w:val="00491646"/>
    <w:rsid w:val="00491BED"/>
    <w:rsid w:val="00491E33"/>
    <w:rsid w:val="0049340C"/>
    <w:rsid w:val="00493793"/>
    <w:rsid w:val="00494006"/>
    <w:rsid w:val="0049416E"/>
    <w:rsid w:val="0049421F"/>
    <w:rsid w:val="00494931"/>
    <w:rsid w:val="004949FC"/>
    <w:rsid w:val="00494D23"/>
    <w:rsid w:val="004951C3"/>
    <w:rsid w:val="004952EB"/>
    <w:rsid w:val="0049575D"/>
    <w:rsid w:val="00495A26"/>
    <w:rsid w:val="00495E5D"/>
    <w:rsid w:val="00497330"/>
    <w:rsid w:val="00497F81"/>
    <w:rsid w:val="004A066E"/>
    <w:rsid w:val="004A0A64"/>
    <w:rsid w:val="004A0C39"/>
    <w:rsid w:val="004A1667"/>
    <w:rsid w:val="004A2004"/>
    <w:rsid w:val="004A2254"/>
    <w:rsid w:val="004A23D6"/>
    <w:rsid w:val="004A2429"/>
    <w:rsid w:val="004A2935"/>
    <w:rsid w:val="004A3380"/>
    <w:rsid w:val="004A36B2"/>
    <w:rsid w:val="004A3DAB"/>
    <w:rsid w:val="004A43D1"/>
    <w:rsid w:val="004A570E"/>
    <w:rsid w:val="004A5BA1"/>
    <w:rsid w:val="004A60BE"/>
    <w:rsid w:val="004A6249"/>
    <w:rsid w:val="004A715E"/>
    <w:rsid w:val="004A7249"/>
    <w:rsid w:val="004B0352"/>
    <w:rsid w:val="004B05B4"/>
    <w:rsid w:val="004B0747"/>
    <w:rsid w:val="004B19E4"/>
    <w:rsid w:val="004B1F14"/>
    <w:rsid w:val="004B2289"/>
    <w:rsid w:val="004B22F7"/>
    <w:rsid w:val="004B2399"/>
    <w:rsid w:val="004B25E9"/>
    <w:rsid w:val="004B4ED4"/>
    <w:rsid w:val="004B54E8"/>
    <w:rsid w:val="004B5771"/>
    <w:rsid w:val="004B6033"/>
    <w:rsid w:val="004B62B4"/>
    <w:rsid w:val="004B62F5"/>
    <w:rsid w:val="004B6335"/>
    <w:rsid w:val="004B63BA"/>
    <w:rsid w:val="004B6E53"/>
    <w:rsid w:val="004B7195"/>
    <w:rsid w:val="004B7430"/>
    <w:rsid w:val="004B7672"/>
    <w:rsid w:val="004B7B2C"/>
    <w:rsid w:val="004B7C2D"/>
    <w:rsid w:val="004C1A2A"/>
    <w:rsid w:val="004C2213"/>
    <w:rsid w:val="004C322F"/>
    <w:rsid w:val="004C3BF5"/>
    <w:rsid w:val="004C3D2B"/>
    <w:rsid w:val="004C695C"/>
    <w:rsid w:val="004C7320"/>
    <w:rsid w:val="004C7B7E"/>
    <w:rsid w:val="004D08E1"/>
    <w:rsid w:val="004D098F"/>
    <w:rsid w:val="004D18A6"/>
    <w:rsid w:val="004D2467"/>
    <w:rsid w:val="004D294E"/>
    <w:rsid w:val="004D31FD"/>
    <w:rsid w:val="004D331F"/>
    <w:rsid w:val="004D3629"/>
    <w:rsid w:val="004D43F8"/>
    <w:rsid w:val="004D492D"/>
    <w:rsid w:val="004D4AB7"/>
    <w:rsid w:val="004D4AFE"/>
    <w:rsid w:val="004D5030"/>
    <w:rsid w:val="004D5372"/>
    <w:rsid w:val="004D558F"/>
    <w:rsid w:val="004D583A"/>
    <w:rsid w:val="004D5863"/>
    <w:rsid w:val="004D60DF"/>
    <w:rsid w:val="004D6B14"/>
    <w:rsid w:val="004E05DE"/>
    <w:rsid w:val="004E1427"/>
    <w:rsid w:val="004E1650"/>
    <w:rsid w:val="004E1D86"/>
    <w:rsid w:val="004E1F67"/>
    <w:rsid w:val="004E330C"/>
    <w:rsid w:val="004E4A04"/>
    <w:rsid w:val="004E4F9F"/>
    <w:rsid w:val="004E5403"/>
    <w:rsid w:val="004E60DA"/>
    <w:rsid w:val="004E61B7"/>
    <w:rsid w:val="004E6472"/>
    <w:rsid w:val="004E7B4A"/>
    <w:rsid w:val="004F08D0"/>
    <w:rsid w:val="004F09A4"/>
    <w:rsid w:val="004F0D48"/>
    <w:rsid w:val="004F2481"/>
    <w:rsid w:val="004F3AFD"/>
    <w:rsid w:val="004F4023"/>
    <w:rsid w:val="004F40B4"/>
    <w:rsid w:val="004F45FA"/>
    <w:rsid w:val="004F5536"/>
    <w:rsid w:val="004F5BA9"/>
    <w:rsid w:val="004F60FD"/>
    <w:rsid w:val="004F62CE"/>
    <w:rsid w:val="004F7589"/>
    <w:rsid w:val="004F7991"/>
    <w:rsid w:val="004F7B00"/>
    <w:rsid w:val="004F7EF2"/>
    <w:rsid w:val="00500207"/>
    <w:rsid w:val="0050022D"/>
    <w:rsid w:val="0050048F"/>
    <w:rsid w:val="0050107B"/>
    <w:rsid w:val="0050111B"/>
    <w:rsid w:val="005012E9"/>
    <w:rsid w:val="00501FF9"/>
    <w:rsid w:val="00502F6D"/>
    <w:rsid w:val="0050469D"/>
    <w:rsid w:val="005046AB"/>
    <w:rsid w:val="0050493E"/>
    <w:rsid w:val="00504DE0"/>
    <w:rsid w:val="00505373"/>
    <w:rsid w:val="005054B8"/>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0E0"/>
    <w:rsid w:val="00515364"/>
    <w:rsid w:val="00515525"/>
    <w:rsid w:val="00515AA2"/>
    <w:rsid w:val="00515E16"/>
    <w:rsid w:val="00515F4B"/>
    <w:rsid w:val="0051614B"/>
    <w:rsid w:val="0051715F"/>
    <w:rsid w:val="005175F4"/>
    <w:rsid w:val="005210F3"/>
    <w:rsid w:val="00521562"/>
    <w:rsid w:val="00521F54"/>
    <w:rsid w:val="005221D5"/>
    <w:rsid w:val="005223F2"/>
    <w:rsid w:val="00522836"/>
    <w:rsid w:val="00522FED"/>
    <w:rsid w:val="0052313C"/>
    <w:rsid w:val="00523DF6"/>
    <w:rsid w:val="00524122"/>
    <w:rsid w:val="00524F7E"/>
    <w:rsid w:val="00524FFC"/>
    <w:rsid w:val="00525056"/>
    <w:rsid w:val="00525964"/>
    <w:rsid w:val="00526C91"/>
    <w:rsid w:val="00530813"/>
    <w:rsid w:val="00530BD3"/>
    <w:rsid w:val="005310A5"/>
    <w:rsid w:val="005327A9"/>
    <w:rsid w:val="005334C3"/>
    <w:rsid w:val="00533CC1"/>
    <w:rsid w:val="00534342"/>
    <w:rsid w:val="00534DA1"/>
    <w:rsid w:val="00535F8E"/>
    <w:rsid w:val="0053621F"/>
    <w:rsid w:val="0053625B"/>
    <w:rsid w:val="00536403"/>
    <w:rsid w:val="00536542"/>
    <w:rsid w:val="005365C7"/>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A9C"/>
    <w:rsid w:val="00552B30"/>
    <w:rsid w:val="0055426A"/>
    <w:rsid w:val="00554BF8"/>
    <w:rsid w:val="00554F7A"/>
    <w:rsid w:val="00555684"/>
    <w:rsid w:val="00555844"/>
    <w:rsid w:val="0055586F"/>
    <w:rsid w:val="005561D6"/>
    <w:rsid w:val="00556B48"/>
    <w:rsid w:val="005574EC"/>
    <w:rsid w:val="00557558"/>
    <w:rsid w:val="00557718"/>
    <w:rsid w:val="00557ADE"/>
    <w:rsid w:val="00557CC0"/>
    <w:rsid w:val="0056023B"/>
    <w:rsid w:val="00560D22"/>
    <w:rsid w:val="00561DDA"/>
    <w:rsid w:val="00561EB0"/>
    <w:rsid w:val="005621B1"/>
    <w:rsid w:val="00562211"/>
    <w:rsid w:val="00562C34"/>
    <w:rsid w:val="00563322"/>
    <w:rsid w:val="005639CA"/>
    <w:rsid w:val="00564524"/>
    <w:rsid w:val="005650C2"/>
    <w:rsid w:val="005651F3"/>
    <w:rsid w:val="005660F0"/>
    <w:rsid w:val="00566186"/>
    <w:rsid w:val="00566530"/>
    <w:rsid w:val="00566987"/>
    <w:rsid w:val="00567528"/>
    <w:rsid w:val="00567727"/>
    <w:rsid w:val="00567D3A"/>
    <w:rsid w:val="005705B4"/>
    <w:rsid w:val="00570804"/>
    <w:rsid w:val="005709E6"/>
    <w:rsid w:val="00570B6C"/>
    <w:rsid w:val="00570B9F"/>
    <w:rsid w:val="00571401"/>
    <w:rsid w:val="005719B8"/>
    <w:rsid w:val="00571FA8"/>
    <w:rsid w:val="005725BD"/>
    <w:rsid w:val="00572862"/>
    <w:rsid w:val="0057293D"/>
    <w:rsid w:val="0057328A"/>
    <w:rsid w:val="005733FA"/>
    <w:rsid w:val="005737A8"/>
    <w:rsid w:val="00574183"/>
    <w:rsid w:val="00574DA0"/>
    <w:rsid w:val="00576484"/>
    <w:rsid w:val="00576519"/>
    <w:rsid w:val="005767D6"/>
    <w:rsid w:val="005771BF"/>
    <w:rsid w:val="0057754E"/>
    <w:rsid w:val="00577768"/>
    <w:rsid w:val="00577871"/>
    <w:rsid w:val="00580163"/>
    <w:rsid w:val="0058081D"/>
    <w:rsid w:val="005812FD"/>
    <w:rsid w:val="00581E1B"/>
    <w:rsid w:val="005825B6"/>
    <w:rsid w:val="005840C3"/>
    <w:rsid w:val="005843B7"/>
    <w:rsid w:val="0058478A"/>
    <w:rsid w:val="00584D31"/>
    <w:rsid w:val="0058578A"/>
    <w:rsid w:val="0058625B"/>
    <w:rsid w:val="005877C2"/>
    <w:rsid w:val="00587E74"/>
    <w:rsid w:val="00590821"/>
    <w:rsid w:val="00590E93"/>
    <w:rsid w:val="005929FD"/>
    <w:rsid w:val="00592D7E"/>
    <w:rsid w:val="00593287"/>
    <w:rsid w:val="0059387D"/>
    <w:rsid w:val="00593ED9"/>
    <w:rsid w:val="005940BA"/>
    <w:rsid w:val="00594B13"/>
    <w:rsid w:val="00595223"/>
    <w:rsid w:val="0059599C"/>
    <w:rsid w:val="00597899"/>
    <w:rsid w:val="00597C8C"/>
    <w:rsid w:val="005A0643"/>
    <w:rsid w:val="005A069D"/>
    <w:rsid w:val="005A0A10"/>
    <w:rsid w:val="005A0C94"/>
    <w:rsid w:val="005A0FA2"/>
    <w:rsid w:val="005A10D5"/>
    <w:rsid w:val="005A2243"/>
    <w:rsid w:val="005A2E75"/>
    <w:rsid w:val="005A41DD"/>
    <w:rsid w:val="005A43BD"/>
    <w:rsid w:val="005A44AF"/>
    <w:rsid w:val="005A4AA6"/>
    <w:rsid w:val="005A6272"/>
    <w:rsid w:val="005A64D8"/>
    <w:rsid w:val="005A7C23"/>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E01"/>
    <w:rsid w:val="005B6BD4"/>
    <w:rsid w:val="005B7315"/>
    <w:rsid w:val="005B75E6"/>
    <w:rsid w:val="005B769E"/>
    <w:rsid w:val="005B7936"/>
    <w:rsid w:val="005B79B8"/>
    <w:rsid w:val="005B7C44"/>
    <w:rsid w:val="005B7CA2"/>
    <w:rsid w:val="005B7F31"/>
    <w:rsid w:val="005B7FF6"/>
    <w:rsid w:val="005C024B"/>
    <w:rsid w:val="005C07C4"/>
    <w:rsid w:val="005C084C"/>
    <w:rsid w:val="005C0AB7"/>
    <w:rsid w:val="005C19C2"/>
    <w:rsid w:val="005C1DBD"/>
    <w:rsid w:val="005C20FE"/>
    <w:rsid w:val="005C217F"/>
    <w:rsid w:val="005C2323"/>
    <w:rsid w:val="005C2F19"/>
    <w:rsid w:val="005C3E13"/>
    <w:rsid w:val="005C41A7"/>
    <w:rsid w:val="005C46B3"/>
    <w:rsid w:val="005C474A"/>
    <w:rsid w:val="005C4F3C"/>
    <w:rsid w:val="005C5407"/>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A8"/>
    <w:rsid w:val="005D38B7"/>
    <w:rsid w:val="005D4028"/>
    <w:rsid w:val="005D418E"/>
    <w:rsid w:val="005D5272"/>
    <w:rsid w:val="005D57C4"/>
    <w:rsid w:val="005D603C"/>
    <w:rsid w:val="005D6792"/>
    <w:rsid w:val="005D747D"/>
    <w:rsid w:val="005D7B07"/>
    <w:rsid w:val="005E0352"/>
    <w:rsid w:val="005E2590"/>
    <w:rsid w:val="005E25CE"/>
    <w:rsid w:val="005E27AD"/>
    <w:rsid w:val="005E2F8D"/>
    <w:rsid w:val="005E31C2"/>
    <w:rsid w:val="005E327E"/>
    <w:rsid w:val="005E3C5B"/>
    <w:rsid w:val="005E4F58"/>
    <w:rsid w:val="005E4FEC"/>
    <w:rsid w:val="005E5BD6"/>
    <w:rsid w:val="005E5D7F"/>
    <w:rsid w:val="005E5DF1"/>
    <w:rsid w:val="005E5F6C"/>
    <w:rsid w:val="005E7595"/>
    <w:rsid w:val="005E76AE"/>
    <w:rsid w:val="005E7A0D"/>
    <w:rsid w:val="005E7A78"/>
    <w:rsid w:val="005E7FE9"/>
    <w:rsid w:val="005F0B67"/>
    <w:rsid w:val="005F1FA7"/>
    <w:rsid w:val="005F22AE"/>
    <w:rsid w:val="005F26B1"/>
    <w:rsid w:val="005F4104"/>
    <w:rsid w:val="005F4352"/>
    <w:rsid w:val="005F4AFA"/>
    <w:rsid w:val="005F631D"/>
    <w:rsid w:val="005F6EAE"/>
    <w:rsid w:val="00600179"/>
    <w:rsid w:val="00600240"/>
    <w:rsid w:val="00600626"/>
    <w:rsid w:val="00600B24"/>
    <w:rsid w:val="00600E90"/>
    <w:rsid w:val="00601A48"/>
    <w:rsid w:val="00601BFF"/>
    <w:rsid w:val="006021DB"/>
    <w:rsid w:val="006025A5"/>
    <w:rsid w:val="00602671"/>
    <w:rsid w:val="006034BA"/>
    <w:rsid w:val="00603CFF"/>
    <w:rsid w:val="006044B4"/>
    <w:rsid w:val="00605B32"/>
    <w:rsid w:val="00605F8D"/>
    <w:rsid w:val="006061F0"/>
    <w:rsid w:val="006064BF"/>
    <w:rsid w:val="00606E4A"/>
    <w:rsid w:val="0060745E"/>
    <w:rsid w:val="0060785F"/>
    <w:rsid w:val="00607D33"/>
    <w:rsid w:val="006102DF"/>
    <w:rsid w:val="00610C78"/>
    <w:rsid w:val="00610CD9"/>
    <w:rsid w:val="00611273"/>
    <w:rsid w:val="0061134E"/>
    <w:rsid w:val="006116F4"/>
    <w:rsid w:val="00611793"/>
    <w:rsid w:val="00611AF6"/>
    <w:rsid w:val="00612009"/>
    <w:rsid w:val="00612706"/>
    <w:rsid w:val="00612D54"/>
    <w:rsid w:val="00613314"/>
    <w:rsid w:val="00614086"/>
    <w:rsid w:val="00614AF3"/>
    <w:rsid w:val="006159EA"/>
    <w:rsid w:val="006164CD"/>
    <w:rsid w:val="00616A87"/>
    <w:rsid w:val="0061794A"/>
    <w:rsid w:val="00620E0C"/>
    <w:rsid w:val="00621B85"/>
    <w:rsid w:val="00621BF1"/>
    <w:rsid w:val="0062238C"/>
    <w:rsid w:val="00622E1D"/>
    <w:rsid w:val="00623D5E"/>
    <w:rsid w:val="00623E7C"/>
    <w:rsid w:val="00624175"/>
    <w:rsid w:val="00624709"/>
    <w:rsid w:val="006254A2"/>
    <w:rsid w:val="00625B28"/>
    <w:rsid w:val="00625F2F"/>
    <w:rsid w:val="00625F39"/>
    <w:rsid w:val="00625FAA"/>
    <w:rsid w:val="00631090"/>
    <w:rsid w:val="0063212A"/>
    <w:rsid w:val="006328DF"/>
    <w:rsid w:val="00632A5C"/>
    <w:rsid w:val="00632CC6"/>
    <w:rsid w:val="00632DF2"/>
    <w:rsid w:val="00633555"/>
    <w:rsid w:val="00633E37"/>
    <w:rsid w:val="00635679"/>
    <w:rsid w:val="006374CB"/>
    <w:rsid w:val="00640844"/>
    <w:rsid w:val="00640B46"/>
    <w:rsid w:val="00640E60"/>
    <w:rsid w:val="006411D3"/>
    <w:rsid w:val="0064127C"/>
    <w:rsid w:val="00641330"/>
    <w:rsid w:val="00641425"/>
    <w:rsid w:val="0064150A"/>
    <w:rsid w:val="0064152F"/>
    <w:rsid w:val="00641BEE"/>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DCC"/>
    <w:rsid w:val="0065347F"/>
    <w:rsid w:val="00653954"/>
    <w:rsid w:val="006542AD"/>
    <w:rsid w:val="0065443A"/>
    <w:rsid w:val="006548AC"/>
    <w:rsid w:val="00654FE7"/>
    <w:rsid w:val="006554EA"/>
    <w:rsid w:val="0065574E"/>
    <w:rsid w:val="00655A63"/>
    <w:rsid w:val="00655E7B"/>
    <w:rsid w:val="00656196"/>
    <w:rsid w:val="00656F1A"/>
    <w:rsid w:val="006577BE"/>
    <w:rsid w:val="006578C7"/>
    <w:rsid w:val="00657C8C"/>
    <w:rsid w:val="00657F5A"/>
    <w:rsid w:val="00660767"/>
    <w:rsid w:val="006612FA"/>
    <w:rsid w:val="00661566"/>
    <w:rsid w:val="00661975"/>
    <w:rsid w:val="00661D7A"/>
    <w:rsid w:val="00661DA3"/>
    <w:rsid w:val="00662AC0"/>
    <w:rsid w:val="00662C74"/>
    <w:rsid w:val="00665120"/>
    <w:rsid w:val="00665706"/>
    <w:rsid w:val="00665C73"/>
    <w:rsid w:val="00666366"/>
    <w:rsid w:val="00666443"/>
    <w:rsid w:val="00667613"/>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4262"/>
    <w:rsid w:val="00674F30"/>
    <w:rsid w:val="006751C0"/>
    <w:rsid w:val="006759A7"/>
    <w:rsid w:val="00675E51"/>
    <w:rsid w:val="00677467"/>
    <w:rsid w:val="00677E93"/>
    <w:rsid w:val="00677E9B"/>
    <w:rsid w:val="0068113D"/>
    <w:rsid w:val="00681680"/>
    <w:rsid w:val="006818E8"/>
    <w:rsid w:val="00681C62"/>
    <w:rsid w:val="0068233E"/>
    <w:rsid w:val="00682535"/>
    <w:rsid w:val="006825E3"/>
    <w:rsid w:val="00682C1B"/>
    <w:rsid w:val="00682D70"/>
    <w:rsid w:val="006835EE"/>
    <w:rsid w:val="00683A3E"/>
    <w:rsid w:val="0068452B"/>
    <w:rsid w:val="00685AC7"/>
    <w:rsid w:val="0068630E"/>
    <w:rsid w:val="00686674"/>
    <w:rsid w:val="00686AB5"/>
    <w:rsid w:val="006903BF"/>
    <w:rsid w:val="00690853"/>
    <w:rsid w:val="00690B7A"/>
    <w:rsid w:val="00690BE0"/>
    <w:rsid w:val="00690C2B"/>
    <w:rsid w:val="006910ED"/>
    <w:rsid w:val="00691618"/>
    <w:rsid w:val="0069200F"/>
    <w:rsid w:val="00692987"/>
    <w:rsid w:val="00693668"/>
    <w:rsid w:val="00694321"/>
    <w:rsid w:val="0069454A"/>
    <w:rsid w:val="00694AF5"/>
    <w:rsid w:val="00694B07"/>
    <w:rsid w:val="00695178"/>
    <w:rsid w:val="006955DC"/>
    <w:rsid w:val="0069633A"/>
    <w:rsid w:val="00697227"/>
    <w:rsid w:val="006A02E5"/>
    <w:rsid w:val="006A0603"/>
    <w:rsid w:val="006A0EC0"/>
    <w:rsid w:val="006A173A"/>
    <w:rsid w:val="006A1C19"/>
    <w:rsid w:val="006A30EE"/>
    <w:rsid w:val="006A3638"/>
    <w:rsid w:val="006A4376"/>
    <w:rsid w:val="006A47A1"/>
    <w:rsid w:val="006A498D"/>
    <w:rsid w:val="006A613F"/>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60ED"/>
    <w:rsid w:val="006B6A59"/>
    <w:rsid w:val="006B6BE9"/>
    <w:rsid w:val="006B7B30"/>
    <w:rsid w:val="006B7ED8"/>
    <w:rsid w:val="006C00A2"/>
    <w:rsid w:val="006C05A9"/>
    <w:rsid w:val="006C0A2A"/>
    <w:rsid w:val="006C1437"/>
    <w:rsid w:val="006C181D"/>
    <w:rsid w:val="006C221D"/>
    <w:rsid w:val="006C2575"/>
    <w:rsid w:val="006C273B"/>
    <w:rsid w:val="006C274F"/>
    <w:rsid w:val="006C2847"/>
    <w:rsid w:val="006C2CFA"/>
    <w:rsid w:val="006C2F9F"/>
    <w:rsid w:val="006C31B8"/>
    <w:rsid w:val="006C3363"/>
    <w:rsid w:val="006C379D"/>
    <w:rsid w:val="006C506C"/>
    <w:rsid w:val="006C5154"/>
    <w:rsid w:val="006C5246"/>
    <w:rsid w:val="006C5F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C19"/>
    <w:rsid w:val="006D604F"/>
    <w:rsid w:val="006D7398"/>
    <w:rsid w:val="006E0A7F"/>
    <w:rsid w:val="006E128E"/>
    <w:rsid w:val="006E12F2"/>
    <w:rsid w:val="006E3275"/>
    <w:rsid w:val="006E3440"/>
    <w:rsid w:val="006E4A08"/>
    <w:rsid w:val="006E5576"/>
    <w:rsid w:val="006E5711"/>
    <w:rsid w:val="006E6457"/>
    <w:rsid w:val="006E7836"/>
    <w:rsid w:val="006E79C5"/>
    <w:rsid w:val="006E7C25"/>
    <w:rsid w:val="006F0484"/>
    <w:rsid w:val="006F0A7B"/>
    <w:rsid w:val="006F0DE6"/>
    <w:rsid w:val="006F1497"/>
    <w:rsid w:val="006F19EF"/>
    <w:rsid w:val="006F1D42"/>
    <w:rsid w:val="006F1E60"/>
    <w:rsid w:val="006F1F51"/>
    <w:rsid w:val="006F2534"/>
    <w:rsid w:val="006F2DED"/>
    <w:rsid w:val="006F4D3E"/>
    <w:rsid w:val="006F4EB3"/>
    <w:rsid w:val="006F4FC9"/>
    <w:rsid w:val="006F591D"/>
    <w:rsid w:val="006F59E9"/>
    <w:rsid w:val="006F5DC9"/>
    <w:rsid w:val="006F7298"/>
    <w:rsid w:val="006F7877"/>
    <w:rsid w:val="006F7C38"/>
    <w:rsid w:val="006F7EC7"/>
    <w:rsid w:val="006F7ECD"/>
    <w:rsid w:val="00700B97"/>
    <w:rsid w:val="00701720"/>
    <w:rsid w:val="00701A0A"/>
    <w:rsid w:val="00701F3C"/>
    <w:rsid w:val="0070205C"/>
    <w:rsid w:val="0070311A"/>
    <w:rsid w:val="007039C5"/>
    <w:rsid w:val="00703A88"/>
    <w:rsid w:val="0070407C"/>
    <w:rsid w:val="007048CB"/>
    <w:rsid w:val="007048CC"/>
    <w:rsid w:val="00704D56"/>
    <w:rsid w:val="00707D6D"/>
    <w:rsid w:val="007100DC"/>
    <w:rsid w:val="00710966"/>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DA5"/>
    <w:rsid w:val="0072580C"/>
    <w:rsid w:val="0072637A"/>
    <w:rsid w:val="007267A3"/>
    <w:rsid w:val="00727EAD"/>
    <w:rsid w:val="0073065D"/>
    <w:rsid w:val="007306B3"/>
    <w:rsid w:val="00730C57"/>
    <w:rsid w:val="00730ED1"/>
    <w:rsid w:val="00731072"/>
    <w:rsid w:val="00731A59"/>
    <w:rsid w:val="00731EFD"/>
    <w:rsid w:val="007322ED"/>
    <w:rsid w:val="007323FF"/>
    <w:rsid w:val="0073314A"/>
    <w:rsid w:val="007332AB"/>
    <w:rsid w:val="00734678"/>
    <w:rsid w:val="007369BD"/>
    <w:rsid w:val="00736C23"/>
    <w:rsid w:val="007373A6"/>
    <w:rsid w:val="007408EB"/>
    <w:rsid w:val="00740DB5"/>
    <w:rsid w:val="00740E01"/>
    <w:rsid w:val="00741198"/>
    <w:rsid w:val="007417C1"/>
    <w:rsid w:val="00741894"/>
    <w:rsid w:val="007419CE"/>
    <w:rsid w:val="00741C56"/>
    <w:rsid w:val="0074202B"/>
    <w:rsid w:val="0074216F"/>
    <w:rsid w:val="0074231D"/>
    <w:rsid w:val="00742322"/>
    <w:rsid w:val="00742BA0"/>
    <w:rsid w:val="0074338F"/>
    <w:rsid w:val="007446E3"/>
    <w:rsid w:val="0074473E"/>
    <w:rsid w:val="0074607B"/>
    <w:rsid w:val="007465A2"/>
    <w:rsid w:val="00746FBB"/>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645"/>
    <w:rsid w:val="00757C46"/>
    <w:rsid w:val="0076091D"/>
    <w:rsid w:val="00760F54"/>
    <w:rsid w:val="007617DC"/>
    <w:rsid w:val="00761F4D"/>
    <w:rsid w:val="00762380"/>
    <w:rsid w:val="00762452"/>
    <w:rsid w:val="007625CD"/>
    <w:rsid w:val="00762A5B"/>
    <w:rsid w:val="00762A5D"/>
    <w:rsid w:val="00763302"/>
    <w:rsid w:val="00763FA1"/>
    <w:rsid w:val="0076403A"/>
    <w:rsid w:val="007642CD"/>
    <w:rsid w:val="007643B0"/>
    <w:rsid w:val="00764724"/>
    <w:rsid w:val="00765844"/>
    <w:rsid w:val="0076600B"/>
    <w:rsid w:val="0076635D"/>
    <w:rsid w:val="00766C5E"/>
    <w:rsid w:val="0076771F"/>
    <w:rsid w:val="00771414"/>
    <w:rsid w:val="007717B6"/>
    <w:rsid w:val="00772D23"/>
    <w:rsid w:val="0077303E"/>
    <w:rsid w:val="00773262"/>
    <w:rsid w:val="0077326C"/>
    <w:rsid w:val="00773726"/>
    <w:rsid w:val="007738EE"/>
    <w:rsid w:val="00774377"/>
    <w:rsid w:val="00774750"/>
    <w:rsid w:val="007748CE"/>
    <w:rsid w:val="00774C3B"/>
    <w:rsid w:val="00774EF7"/>
    <w:rsid w:val="00775A4B"/>
    <w:rsid w:val="00775AAD"/>
    <w:rsid w:val="00776469"/>
    <w:rsid w:val="0077676D"/>
    <w:rsid w:val="00776EF6"/>
    <w:rsid w:val="00777B51"/>
    <w:rsid w:val="00777E94"/>
    <w:rsid w:val="007803F5"/>
    <w:rsid w:val="007809E9"/>
    <w:rsid w:val="00780B6A"/>
    <w:rsid w:val="00780E0C"/>
    <w:rsid w:val="00782039"/>
    <w:rsid w:val="0078218E"/>
    <w:rsid w:val="007823DD"/>
    <w:rsid w:val="00782AE0"/>
    <w:rsid w:val="00782E3B"/>
    <w:rsid w:val="00782E5D"/>
    <w:rsid w:val="00783E57"/>
    <w:rsid w:val="0078463B"/>
    <w:rsid w:val="00785B0D"/>
    <w:rsid w:val="007863BA"/>
    <w:rsid w:val="00786786"/>
    <w:rsid w:val="007869C4"/>
    <w:rsid w:val="00786F3B"/>
    <w:rsid w:val="0078728F"/>
    <w:rsid w:val="00787918"/>
    <w:rsid w:val="00787DCE"/>
    <w:rsid w:val="00790280"/>
    <w:rsid w:val="00790986"/>
    <w:rsid w:val="00790ACF"/>
    <w:rsid w:val="00790E2A"/>
    <w:rsid w:val="00790F3A"/>
    <w:rsid w:val="00791A6D"/>
    <w:rsid w:val="00791E87"/>
    <w:rsid w:val="007933D9"/>
    <w:rsid w:val="00796364"/>
    <w:rsid w:val="00797060"/>
    <w:rsid w:val="00797380"/>
    <w:rsid w:val="007978A9"/>
    <w:rsid w:val="007978F9"/>
    <w:rsid w:val="007A0444"/>
    <w:rsid w:val="007A09C1"/>
    <w:rsid w:val="007A0BD3"/>
    <w:rsid w:val="007A18F3"/>
    <w:rsid w:val="007A1E70"/>
    <w:rsid w:val="007A2265"/>
    <w:rsid w:val="007A3194"/>
    <w:rsid w:val="007A32AF"/>
    <w:rsid w:val="007A3574"/>
    <w:rsid w:val="007A3A97"/>
    <w:rsid w:val="007A3BC0"/>
    <w:rsid w:val="007A3E11"/>
    <w:rsid w:val="007A4005"/>
    <w:rsid w:val="007A410B"/>
    <w:rsid w:val="007A55D4"/>
    <w:rsid w:val="007A5AFC"/>
    <w:rsid w:val="007A628B"/>
    <w:rsid w:val="007A6B99"/>
    <w:rsid w:val="007A6D36"/>
    <w:rsid w:val="007A6DDE"/>
    <w:rsid w:val="007A7D48"/>
    <w:rsid w:val="007B068B"/>
    <w:rsid w:val="007B27BD"/>
    <w:rsid w:val="007B2EB8"/>
    <w:rsid w:val="007B3A3F"/>
    <w:rsid w:val="007B4033"/>
    <w:rsid w:val="007B437F"/>
    <w:rsid w:val="007B4E10"/>
    <w:rsid w:val="007B59C6"/>
    <w:rsid w:val="007B5C45"/>
    <w:rsid w:val="007B6121"/>
    <w:rsid w:val="007B6E93"/>
    <w:rsid w:val="007B7514"/>
    <w:rsid w:val="007B7854"/>
    <w:rsid w:val="007B786E"/>
    <w:rsid w:val="007B7A91"/>
    <w:rsid w:val="007B7BCB"/>
    <w:rsid w:val="007B7F1D"/>
    <w:rsid w:val="007C0A8F"/>
    <w:rsid w:val="007C10DF"/>
    <w:rsid w:val="007C2802"/>
    <w:rsid w:val="007C2943"/>
    <w:rsid w:val="007C2A40"/>
    <w:rsid w:val="007C3CFF"/>
    <w:rsid w:val="007C3F83"/>
    <w:rsid w:val="007C484D"/>
    <w:rsid w:val="007C4E8C"/>
    <w:rsid w:val="007C523B"/>
    <w:rsid w:val="007C5672"/>
    <w:rsid w:val="007C5D58"/>
    <w:rsid w:val="007C612B"/>
    <w:rsid w:val="007C6787"/>
    <w:rsid w:val="007C6CEB"/>
    <w:rsid w:val="007C74DD"/>
    <w:rsid w:val="007C7B4A"/>
    <w:rsid w:val="007D0937"/>
    <w:rsid w:val="007D093B"/>
    <w:rsid w:val="007D0D36"/>
    <w:rsid w:val="007D1334"/>
    <w:rsid w:val="007D1FD6"/>
    <w:rsid w:val="007D31C0"/>
    <w:rsid w:val="007D33EA"/>
    <w:rsid w:val="007D3DCA"/>
    <w:rsid w:val="007D42CC"/>
    <w:rsid w:val="007D43BD"/>
    <w:rsid w:val="007D55B3"/>
    <w:rsid w:val="007D745E"/>
    <w:rsid w:val="007E0899"/>
    <w:rsid w:val="007E152A"/>
    <w:rsid w:val="007E199D"/>
    <w:rsid w:val="007E2DCA"/>
    <w:rsid w:val="007E3316"/>
    <w:rsid w:val="007E470B"/>
    <w:rsid w:val="007E4DC6"/>
    <w:rsid w:val="007E4F47"/>
    <w:rsid w:val="007E565C"/>
    <w:rsid w:val="007E586A"/>
    <w:rsid w:val="007E64C1"/>
    <w:rsid w:val="007E6EDC"/>
    <w:rsid w:val="007E70D2"/>
    <w:rsid w:val="007E77FC"/>
    <w:rsid w:val="007F03ED"/>
    <w:rsid w:val="007F11D6"/>
    <w:rsid w:val="007F1B14"/>
    <w:rsid w:val="007F2209"/>
    <w:rsid w:val="007F26EE"/>
    <w:rsid w:val="007F2CAD"/>
    <w:rsid w:val="007F2EAF"/>
    <w:rsid w:val="007F33CE"/>
    <w:rsid w:val="007F3EC7"/>
    <w:rsid w:val="007F444A"/>
    <w:rsid w:val="007F533B"/>
    <w:rsid w:val="007F568A"/>
    <w:rsid w:val="007F639C"/>
    <w:rsid w:val="007F640E"/>
    <w:rsid w:val="007F6E45"/>
    <w:rsid w:val="007F7137"/>
    <w:rsid w:val="007F7318"/>
    <w:rsid w:val="007F7674"/>
    <w:rsid w:val="007F7723"/>
    <w:rsid w:val="008001E0"/>
    <w:rsid w:val="00800E14"/>
    <w:rsid w:val="008018F1"/>
    <w:rsid w:val="00801C2C"/>
    <w:rsid w:val="00802B44"/>
    <w:rsid w:val="00802D74"/>
    <w:rsid w:val="00803264"/>
    <w:rsid w:val="00803800"/>
    <w:rsid w:val="00803CD7"/>
    <w:rsid w:val="00804875"/>
    <w:rsid w:val="00805A66"/>
    <w:rsid w:val="00805AB5"/>
    <w:rsid w:val="00806CC5"/>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08CA"/>
    <w:rsid w:val="008209BE"/>
    <w:rsid w:val="00821AD6"/>
    <w:rsid w:val="00821DB2"/>
    <w:rsid w:val="00821E78"/>
    <w:rsid w:val="00821FBE"/>
    <w:rsid w:val="00822E6E"/>
    <w:rsid w:val="0082341C"/>
    <w:rsid w:val="0082358E"/>
    <w:rsid w:val="008245E8"/>
    <w:rsid w:val="008259A4"/>
    <w:rsid w:val="00826202"/>
    <w:rsid w:val="00826AA1"/>
    <w:rsid w:val="00827395"/>
    <w:rsid w:val="0082747B"/>
    <w:rsid w:val="008303DD"/>
    <w:rsid w:val="008304AA"/>
    <w:rsid w:val="00830B6F"/>
    <w:rsid w:val="00830CE9"/>
    <w:rsid w:val="00832D11"/>
    <w:rsid w:val="00832EE9"/>
    <w:rsid w:val="00833851"/>
    <w:rsid w:val="00833D3E"/>
    <w:rsid w:val="00835E42"/>
    <w:rsid w:val="008368D4"/>
    <w:rsid w:val="00836E85"/>
    <w:rsid w:val="008372B1"/>
    <w:rsid w:val="00837812"/>
    <w:rsid w:val="008379C6"/>
    <w:rsid w:val="00837E58"/>
    <w:rsid w:val="00841691"/>
    <w:rsid w:val="008416D6"/>
    <w:rsid w:val="00842875"/>
    <w:rsid w:val="0084380B"/>
    <w:rsid w:val="00843AFD"/>
    <w:rsid w:val="00843E20"/>
    <w:rsid w:val="00844EFF"/>
    <w:rsid w:val="0084506D"/>
    <w:rsid w:val="00847032"/>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996"/>
    <w:rsid w:val="00861EC2"/>
    <w:rsid w:val="00863797"/>
    <w:rsid w:val="00863E62"/>
    <w:rsid w:val="00864547"/>
    <w:rsid w:val="00864B7F"/>
    <w:rsid w:val="0086560D"/>
    <w:rsid w:val="00865923"/>
    <w:rsid w:val="00866039"/>
    <w:rsid w:val="008666BB"/>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6B7"/>
    <w:rsid w:val="00883EDD"/>
    <w:rsid w:val="00884608"/>
    <w:rsid w:val="00884919"/>
    <w:rsid w:val="00885A85"/>
    <w:rsid w:val="00885E1B"/>
    <w:rsid w:val="00885E9C"/>
    <w:rsid w:val="00886056"/>
    <w:rsid w:val="00886D3F"/>
    <w:rsid w:val="00886E31"/>
    <w:rsid w:val="0088738C"/>
    <w:rsid w:val="00890B65"/>
    <w:rsid w:val="00890CA6"/>
    <w:rsid w:val="00890CF6"/>
    <w:rsid w:val="00891A89"/>
    <w:rsid w:val="00892544"/>
    <w:rsid w:val="00892802"/>
    <w:rsid w:val="00893FE0"/>
    <w:rsid w:val="008941A5"/>
    <w:rsid w:val="00894EB2"/>
    <w:rsid w:val="00894F5C"/>
    <w:rsid w:val="00895670"/>
    <w:rsid w:val="0089577A"/>
    <w:rsid w:val="00895CD2"/>
    <w:rsid w:val="0089610C"/>
    <w:rsid w:val="00896385"/>
    <w:rsid w:val="0089657E"/>
    <w:rsid w:val="008968CD"/>
    <w:rsid w:val="00896AC9"/>
    <w:rsid w:val="00896B0B"/>
    <w:rsid w:val="00897309"/>
    <w:rsid w:val="008A0A84"/>
    <w:rsid w:val="008A2BED"/>
    <w:rsid w:val="008A36CC"/>
    <w:rsid w:val="008A3CF9"/>
    <w:rsid w:val="008A4332"/>
    <w:rsid w:val="008A45D8"/>
    <w:rsid w:val="008A517E"/>
    <w:rsid w:val="008A5390"/>
    <w:rsid w:val="008A5E0A"/>
    <w:rsid w:val="008A660C"/>
    <w:rsid w:val="008A7125"/>
    <w:rsid w:val="008A7C00"/>
    <w:rsid w:val="008B040F"/>
    <w:rsid w:val="008B1225"/>
    <w:rsid w:val="008B1C49"/>
    <w:rsid w:val="008B2617"/>
    <w:rsid w:val="008B2974"/>
    <w:rsid w:val="008B3B09"/>
    <w:rsid w:val="008B4186"/>
    <w:rsid w:val="008B45C4"/>
    <w:rsid w:val="008B4C56"/>
    <w:rsid w:val="008B4EA7"/>
    <w:rsid w:val="008B4EAE"/>
    <w:rsid w:val="008B5A18"/>
    <w:rsid w:val="008B5E6F"/>
    <w:rsid w:val="008B5FB4"/>
    <w:rsid w:val="008B664C"/>
    <w:rsid w:val="008B66FA"/>
    <w:rsid w:val="008B6E42"/>
    <w:rsid w:val="008B6E89"/>
    <w:rsid w:val="008B6EE9"/>
    <w:rsid w:val="008B7B61"/>
    <w:rsid w:val="008B7FD6"/>
    <w:rsid w:val="008C0348"/>
    <w:rsid w:val="008C04C8"/>
    <w:rsid w:val="008C0BB8"/>
    <w:rsid w:val="008C0DC3"/>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C7AA1"/>
    <w:rsid w:val="008D0D79"/>
    <w:rsid w:val="008D23C3"/>
    <w:rsid w:val="008D25DF"/>
    <w:rsid w:val="008D28E0"/>
    <w:rsid w:val="008D3B93"/>
    <w:rsid w:val="008D4556"/>
    <w:rsid w:val="008D4640"/>
    <w:rsid w:val="008D4F5A"/>
    <w:rsid w:val="008D5674"/>
    <w:rsid w:val="008D6297"/>
    <w:rsid w:val="008D7556"/>
    <w:rsid w:val="008D7761"/>
    <w:rsid w:val="008D7A4E"/>
    <w:rsid w:val="008D7DF8"/>
    <w:rsid w:val="008D7E2F"/>
    <w:rsid w:val="008E0990"/>
    <w:rsid w:val="008E0B4A"/>
    <w:rsid w:val="008E0ED3"/>
    <w:rsid w:val="008E2776"/>
    <w:rsid w:val="008E2CD6"/>
    <w:rsid w:val="008E30AA"/>
    <w:rsid w:val="008E30F8"/>
    <w:rsid w:val="008E3C26"/>
    <w:rsid w:val="008E3DAC"/>
    <w:rsid w:val="008E4C68"/>
    <w:rsid w:val="008E4D92"/>
    <w:rsid w:val="008E4E63"/>
    <w:rsid w:val="008E6392"/>
    <w:rsid w:val="008E64A5"/>
    <w:rsid w:val="008E6D6C"/>
    <w:rsid w:val="008E6F38"/>
    <w:rsid w:val="008E70CE"/>
    <w:rsid w:val="008E7343"/>
    <w:rsid w:val="008E7B9D"/>
    <w:rsid w:val="008E7DC2"/>
    <w:rsid w:val="008F0823"/>
    <w:rsid w:val="008F1113"/>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1E9D"/>
    <w:rsid w:val="00902FE2"/>
    <w:rsid w:val="00903670"/>
    <w:rsid w:val="00903838"/>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3D7"/>
    <w:rsid w:val="00911BFA"/>
    <w:rsid w:val="00911C83"/>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75D"/>
    <w:rsid w:val="009160A8"/>
    <w:rsid w:val="00916372"/>
    <w:rsid w:val="009164D1"/>
    <w:rsid w:val="009164F6"/>
    <w:rsid w:val="00916978"/>
    <w:rsid w:val="00917161"/>
    <w:rsid w:val="00917578"/>
    <w:rsid w:val="00917D05"/>
    <w:rsid w:val="009206C7"/>
    <w:rsid w:val="009210B3"/>
    <w:rsid w:val="009225BC"/>
    <w:rsid w:val="00922752"/>
    <w:rsid w:val="00922F71"/>
    <w:rsid w:val="009230CC"/>
    <w:rsid w:val="009238FF"/>
    <w:rsid w:val="00923A64"/>
    <w:rsid w:val="00923B1A"/>
    <w:rsid w:val="0092433A"/>
    <w:rsid w:val="0092451E"/>
    <w:rsid w:val="00924BDB"/>
    <w:rsid w:val="00925647"/>
    <w:rsid w:val="0092648D"/>
    <w:rsid w:val="00926D37"/>
    <w:rsid w:val="009302CC"/>
    <w:rsid w:val="0093097A"/>
    <w:rsid w:val="00930A06"/>
    <w:rsid w:val="00930D08"/>
    <w:rsid w:val="00930F9A"/>
    <w:rsid w:val="00931193"/>
    <w:rsid w:val="009315B9"/>
    <w:rsid w:val="00931AE5"/>
    <w:rsid w:val="00931CCE"/>
    <w:rsid w:val="00931D15"/>
    <w:rsid w:val="00931D27"/>
    <w:rsid w:val="00931DE3"/>
    <w:rsid w:val="009328EB"/>
    <w:rsid w:val="00932CB8"/>
    <w:rsid w:val="00933AD8"/>
    <w:rsid w:val="0093535D"/>
    <w:rsid w:val="00935BAB"/>
    <w:rsid w:val="00935FB4"/>
    <w:rsid w:val="00936287"/>
    <w:rsid w:val="00936423"/>
    <w:rsid w:val="00936B47"/>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63EB"/>
    <w:rsid w:val="0094646F"/>
    <w:rsid w:val="00946B81"/>
    <w:rsid w:val="00946CF8"/>
    <w:rsid w:val="00947BB4"/>
    <w:rsid w:val="0095028A"/>
    <w:rsid w:val="009517D5"/>
    <w:rsid w:val="00951BA9"/>
    <w:rsid w:val="00952E12"/>
    <w:rsid w:val="00952E22"/>
    <w:rsid w:val="00954100"/>
    <w:rsid w:val="00954121"/>
    <w:rsid w:val="00954FA0"/>
    <w:rsid w:val="0095628A"/>
    <w:rsid w:val="0095663F"/>
    <w:rsid w:val="00956AD7"/>
    <w:rsid w:val="00956D2B"/>
    <w:rsid w:val="00957747"/>
    <w:rsid w:val="00957CB3"/>
    <w:rsid w:val="00957F2D"/>
    <w:rsid w:val="0096014C"/>
    <w:rsid w:val="00960A52"/>
    <w:rsid w:val="00961B7E"/>
    <w:rsid w:val="00961D9D"/>
    <w:rsid w:val="00961EEC"/>
    <w:rsid w:val="00962453"/>
    <w:rsid w:val="00962EA2"/>
    <w:rsid w:val="0096309D"/>
    <w:rsid w:val="009634EF"/>
    <w:rsid w:val="00963906"/>
    <w:rsid w:val="00963C22"/>
    <w:rsid w:val="00963D0E"/>
    <w:rsid w:val="009642F5"/>
    <w:rsid w:val="00964B9A"/>
    <w:rsid w:val="00964CA8"/>
    <w:rsid w:val="00965038"/>
    <w:rsid w:val="009668E2"/>
    <w:rsid w:val="00966ACD"/>
    <w:rsid w:val="00966BD2"/>
    <w:rsid w:val="009678E0"/>
    <w:rsid w:val="00967910"/>
    <w:rsid w:val="00967C78"/>
    <w:rsid w:val="00970B51"/>
    <w:rsid w:val="00970E34"/>
    <w:rsid w:val="0097116B"/>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68A"/>
    <w:rsid w:val="009827AB"/>
    <w:rsid w:val="00982976"/>
    <w:rsid w:val="00982B43"/>
    <w:rsid w:val="00982EF5"/>
    <w:rsid w:val="00983949"/>
    <w:rsid w:val="00983D96"/>
    <w:rsid w:val="00984407"/>
    <w:rsid w:val="009863D4"/>
    <w:rsid w:val="0098699D"/>
    <w:rsid w:val="00986AB9"/>
    <w:rsid w:val="0098713D"/>
    <w:rsid w:val="0098714C"/>
    <w:rsid w:val="009872D6"/>
    <w:rsid w:val="00987E59"/>
    <w:rsid w:val="00990E94"/>
    <w:rsid w:val="009914D0"/>
    <w:rsid w:val="0099174D"/>
    <w:rsid w:val="00993A5B"/>
    <w:rsid w:val="00994000"/>
    <w:rsid w:val="00994065"/>
    <w:rsid w:val="00994191"/>
    <w:rsid w:val="0099557B"/>
    <w:rsid w:val="00995684"/>
    <w:rsid w:val="00995A9A"/>
    <w:rsid w:val="00995B07"/>
    <w:rsid w:val="00996076"/>
    <w:rsid w:val="00996154"/>
    <w:rsid w:val="009967BD"/>
    <w:rsid w:val="00996A3D"/>
    <w:rsid w:val="009972AB"/>
    <w:rsid w:val="0099773B"/>
    <w:rsid w:val="009A0700"/>
    <w:rsid w:val="009A0D9B"/>
    <w:rsid w:val="009A1663"/>
    <w:rsid w:val="009A1900"/>
    <w:rsid w:val="009A28F2"/>
    <w:rsid w:val="009A2F84"/>
    <w:rsid w:val="009A30A5"/>
    <w:rsid w:val="009A31CD"/>
    <w:rsid w:val="009A3887"/>
    <w:rsid w:val="009A389B"/>
    <w:rsid w:val="009A3DE9"/>
    <w:rsid w:val="009A4109"/>
    <w:rsid w:val="009A49CD"/>
    <w:rsid w:val="009A501B"/>
    <w:rsid w:val="009A53BA"/>
    <w:rsid w:val="009A583C"/>
    <w:rsid w:val="009A5FEC"/>
    <w:rsid w:val="009A73B4"/>
    <w:rsid w:val="009B0940"/>
    <w:rsid w:val="009B0C3D"/>
    <w:rsid w:val="009B0D8E"/>
    <w:rsid w:val="009B20FA"/>
    <w:rsid w:val="009B2458"/>
    <w:rsid w:val="009B3406"/>
    <w:rsid w:val="009B430E"/>
    <w:rsid w:val="009B4CA8"/>
    <w:rsid w:val="009B4DFB"/>
    <w:rsid w:val="009B64CB"/>
    <w:rsid w:val="009B6654"/>
    <w:rsid w:val="009B6E3A"/>
    <w:rsid w:val="009B72BA"/>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49E"/>
    <w:rsid w:val="009C588B"/>
    <w:rsid w:val="009C5B6F"/>
    <w:rsid w:val="009C601B"/>
    <w:rsid w:val="009C6107"/>
    <w:rsid w:val="009C7538"/>
    <w:rsid w:val="009C766C"/>
    <w:rsid w:val="009C7BAA"/>
    <w:rsid w:val="009D056B"/>
    <w:rsid w:val="009D075C"/>
    <w:rsid w:val="009D0F1F"/>
    <w:rsid w:val="009D223B"/>
    <w:rsid w:val="009D24F4"/>
    <w:rsid w:val="009D2984"/>
    <w:rsid w:val="009D2F00"/>
    <w:rsid w:val="009D34F4"/>
    <w:rsid w:val="009D3D90"/>
    <w:rsid w:val="009D441C"/>
    <w:rsid w:val="009D4536"/>
    <w:rsid w:val="009D567B"/>
    <w:rsid w:val="009D6A4A"/>
    <w:rsid w:val="009D6BB4"/>
    <w:rsid w:val="009D6DEA"/>
    <w:rsid w:val="009D709D"/>
    <w:rsid w:val="009D720A"/>
    <w:rsid w:val="009D7688"/>
    <w:rsid w:val="009D7865"/>
    <w:rsid w:val="009D7D23"/>
    <w:rsid w:val="009D7D92"/>
    <w:rsid w:val="009E0EDF"/>
    <w:rsid w:val="009E1ACB"/>
    <w:rsid w:val="009E231E"/>
    <w:rsid w:val="009E3220"/>
    <w:rsid w:val="009E38EA"/>
    <w:rsid w:val="009E3F43"/>
    <w:rsid w:val="009E4029"/>
    <w:rsid w:val="009E421E"/>
    <w:rsid w:val="009E44CD"/>
    <w:rsid w:val="009E44F4"/>
    <w:rsid w:val="009E4B6A"/>
    <w:rsid w:val="009E530E"/>
    <w:rsid w:val="009E67D9"/>
    <w:rsid w:val="009E68EB"/>
    <w:rsid w:val="009E6D61"/>
    <w:rsid w:val="009F0557"/>
    <w:rsid w:val="009F1425"/>
    <w:rsid w:val="009F145B"/>
    <w:rsid w:val="009F1A41"/>
    <w:rsid w:val="009F2FD7"/>
    <w:rsid w:val="009F3903"/>
    <w:rsid w:val="009F42D8"/>
    <w:rsid w:val="009F563B"/>
    <w:rsid w:val="009F57DA"/>
    <w:rsid w:val="009F6106"/>
    <w:rsid w:val="009F69CB"/>
    <w:rsid w:val="009F7011"/>
    <w:rsid w:val="009F70AB"/>
    <w:rsid w:val="00A00F1C"/>
    <w:rsid w:val="00A016C8"/>
    <w:rsid w:val="00A01C2D"/>
    <w:rsid w:val="00A01CFB"/>
    <w:rsid w:val="00A01D65"/>
    <w:rsid w:val="00A02481"/>
    <w:rsid w:val="00A02B7A"/>
    <w:rsid w:val="00A02D15"/>
    <w:rsid w:val="00A03A51"/>
    <w:rsid w:val="00A0476C"/>
    <w:rsid w:val="00A04FF3"/>
    <w:rsid w:val="00A0503A"/>
    <w:rsid w:val="00A0514E"/>
    <w:rsid w:val="00A053FE"/>
    <w:rsid w:val="00A05DF7"/>
    <w:rsid w:val="00A06C4F"/>
    <w:rsid w:val="00A073C7"/>
    <w:rsid w:val="00A07B69"/>
    <w:rsid w:val="00A07DCD"/>
    <w:rsid w:val="00A07E38"/>
    <w:rsid w:val="00A07F53"/>
    <w:rsid w:val="00A10286"/>
    <w:rsid w:val="00A106EA"/>
    <w:rsid w:val="00A10873"/>
    <w:rsid w:val="00A1087D"/>
    <w:rsid w:val="00A11033"/>
    <w:rsid w:val="00A11589"/>
    <w:rsid w:val="00A11771"/>
    <w:rsid w:val="00A117B8"/>
    <w:rsid w:val="00A12038"/>
    <w:rsid w:val="00A144FC"/>
    <w:rsid w:val="00A1465E"/>
    <w:rsid w:val="00A148D4"/>
    <w:rsid w:val="00A14EA2"/>
    <w:rsid w:val="00A14EC6"/>
    <w:rsid w:val="00A15A30"/>
    <w:rsid w:val="00A15D73"/>
    <w:rsid w:val="00A15EF9"/>
    <w:rsid w:val="00A165D2"/>
    <w:rsid w:val="00A16C48"/>
    <w:rsid w:val="00A20843"/>
    <w:rsid w:val="00A2145C"/>
    <w:rsid w:val="00A2162B"/>
    <w:rsid w:val="00A21DFF"/>
    <w:rsid w:val="00A22037"/>
    <w:rsid w:val="00A222DC"/>
    <w:rsid w:val="00A225CC"/>
    <w:rsid w:val="00A2279C"/>
    <w:rsid w:val="00A23140"/>
    <w:rsid w:val="00A23B99"/>
    <w:rsid w:val="00A23C91"/>
    <w:rsid w:val="00A23CA2"/>
    <w:rsid w:val="00A242F1"/>
    <w:rsid w:val="00A24B4E"/>
    <w:rsid w:val="00A26DF9"/>
    <w:rsid w:val="00A270A4"/>
    <w:rsid w:val="00A279C6"/>
    <w:rsid w:val="00A30117"/>
    <w:rsid w:val="00A3026D"/>
    <w:rsid w:val="00A30447"/>
    <w:rsid w:val="00A30748"/>
    <w:rsid w:val="00A30C6A"/>
    <w:rsid w:val="00A315CC"/>
    <w:rsid w:val="00A31647"/>
    <w:rsid w:val="00A32106"/>
    <w:rsid w:val="00A32581"/>
    <w:rsid w:val="00A32CB2"/>
    <w:rsid w:val="00A32FE7"/>
    <w:rsid w:val="00A333BE"/>
    <w:rsid w:val="00A33BCE"/>
    <w:rsid w:val="00A33CF4"/>
    <w:rsid w:val="00A344BC"/>
    <w:rsid w:val="00A34AE8"/>
    <w:rsid w:val="00A34BC4"/>
    <w:rsid w:val="00A34ECE"/>
    <w:rsid w:val="00A350B5"/>
    <w:rsid w:val="00A35618"/>
    <w:rsid w:val="00A356C2"/>
    <w:rsid w:val="00A35C81"/>
    <w:rsid w:val="00A3603A"/>
    <w:rsid w:val="00A36627"/>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1041"/>
    <w:rsid w:val="00A512AC"/>
    <w:rsid w:val="00A517E9"/>
    <w:rsid w:val="00A51E9D"/>
    <w:rsid w:val="00A52DCD"/>
    <w:rsid w:val="00A53162"/>
    <w:rsid w:val="00A5316C"/>
    <w:rsid w:val="00A53CC3"/>
    <w:rsid w:val="00A549EF"/>
    <w:rsid w:val="00A55484"/>
    <w:rsid w:val="00A556E0"/>
    <w:rsid w:val="00A5572D"/>
    <w:rsid w:val="00A56462"/>
    <w:rsid w:val="00A60C97"/>
    <w:rsid w:val="00A61739"/>
    <w:rsid w:val="00A620A4"/>
    <w:rsid w:val="00A626EB"/>
    <w:rsid w:val="00A648F6"/>
    <w:rsid w:val="00A654AA"/>
    <w:rsid w:val="00A66402"/>
    <w:rsid w:val="00A6668A"/>
    <w:rsid w:val="00A66A07"/>
    <w:rsid w:val="00A66EBF"/>
    <w:rsid w:val="00A672B2"/>
    <w:rsid w:val="00A67DD4"/>
    <w:rsid w:val="00A72C3C"/>
    <w:rsid w:val="00A73414"/>
    <w:rsid w:val="00A7390E"/>
    <w:rsid w:val="00A73F32"/>
    <w:rsid w:val="00A74050"/>
    <w:rsid w:val="00A74B7E"/>
    <w:rsid w:val="00A74F31"/>
    <w:rsid w:val="00A7548A"/>
    <w:rsid w:val="00A7576C"/>
    <w:rsid w:val="00A76D6D"/>
    <w:rsid w:val="00A76DEB"/>
    <w:rsid w:val="00A7788D"/>
    <w:rsid w:val="00A77D37"/>
    <w:rsid w:val="00A80699"/>
    <w:rsid w:val="00A80C67"/>
    <w:rsid w:val="00A8149F"/>
    <w:rsid w:val="00A814BC"/>
    <w:rsid w:val="00A81C9C"/>
    <w:rsid w:val="00A8213F"/>
    <w:rsid w:val="00A826D8"/>
    <w:rsid w:val="00A82ED0"/>
    <w:rsid w:val="00A84442"/>
    <w:rsid w:val="00A84827"/>
    <w:rsid w:val="00A84DAE"/>
    <w:rsid w:val="00A85B3F"/>
    <w:rsid w:val="00A85B72"/>
    <w:rsid w:val="00A86296"/>
    <w:rsid w:val="00A87712"/>
    <w:rsid w:val="00A8776F"/>
    <w:rsid w:val="00A878AE"/>
    <w:rsid w:val="00A907AE"/>
    <w:rsid w:val="00A91632"/>
    <w:rsid w:val="00A93326"/>
    <w:rsid w:val="00A9378F"/>
    <w:rsid w:val="00A946D1"/>
    <w:rsid w:val="00A95182"/>
    <w:rsid w:val="00A951B8"/>
    <w:rsid w:val="00A95AA7"/>
    <w:rsid w:val="00A95D36"/>
    <w:rsid w:val="00A95D8B"/>
    <w:rsid w:val="00A95F48"/>
    <w:rsid w:val="00A9620F"/>
    <w:rsid w:val="00A965BB"/>
    <w:rsid w:val="00A969E1"/>
    <w:rsid w:val="00A96CE7"/>
    <w:rsid w:val="00A96E89"/>
    <w:rsid w:val="00A96E9B"/>
    <w:rsid w:val="00A97660"/>
    <w:rsid w:val="00A977E3"/>
    <w:rsid w:val="00A978B2"/>
    <w:rsid w:val="00A97B7A"/>
    <w:rsid w:val="00AA1AEC"/>
    <w:rsid w:val="00AA22AA"/>
    <w:rsid w:val="00AA2830"/>
    <w:rsid w:val="00AA2A41"/>
    <w:rsid w:val="00AA3BF2"/>
    <w:rsid w:val="00AA5D21"/>
    <w:rsid w:val="00AA5F4E"/>
    <w:rsid w:val="00AA6566"/>
    <w:rsid w:val="00AA76BD"/>
    <w:rsid w:val="00AA775B"/>
    <w:rsid w:val="00AB024F"/>
    <w:rsid w:val="00AB0A53"/>
    <w:rsid w:val="00AB1660"/>
    <w:rsid w:val="00AB1791"/>
    <w:rsid w:val="00AB2337"/>
    <w:rsid w:val="00AB274B"/>
    <w:rsid w:val="00AB3557"/>
    <w:rsid w:val="00AB36B7"/>
    <w:rsid w:val="00AB371C"/>
    <w:rsid w:val="00AB3BFD"/>
    <w:rsid w:val="00AB422F"/>
    <w:rsid w:val="00AB4A71"/>
    <w:rsid w:val="00AB5138"/>
    <w:rsid w:val="00AB5A0D"/>
    <w:rsid w:val="00AB5B54"/>
    <w:rsid w:val="00AB5C08"/>
    <w:rsid w:val="00AB61BE"/>
    <w:rsid w:val="00AB6263"/>
    <w:rsid w:val="00AB6DA5"/>
    <w:rsid w:val="00AB7B29"/>
    <w:rsid w:val="00AC036F"/>
    <w:rsid w:val="00AC0AE3"/>
    <w:rsid w:val="00AC0C04"/>
    <w:rsid w:val="00AC0DF8"/>
    <w:rsid w:val="00AC0E8C"/>
    <w:rsid w:val="00AC1067"/>
    <w:rsid w:val="00AC149F"/>
    <w:rsid w:val="00AC1547"/>
    <w:rsid w:val="00AC1813"/>
    <w:rsid w:val="00AC217F"/>
    <w:rsid w:val="00AC35BE"/>
    <w:rsid w:val="00AC35DE"/>
    <w:rsid w:val="00AC3938"/>
    <w:rsid w:val="00AC39F8"/>
    <w:rsid w:val="00AC3E49"/>
    <w:rsid w:val="00AC3FD3"/>
    <w:rsid w:val="00AC4011"/>
    <w:rsid w:val="00AC4A9F"/>
    <w:rsid w:val="00AC4ABA"/>
    <w:rsid w:val="00AC4C40"/>
    <w:rsid w:val="00AC52AF"/>
    <w:rsid w:val="00AC5DE1"/>
    <w:rsid w:val="00AC6E92"/>
    <w:rsid w:val="00AC70B2"/>
    <w:rsid w:val="00AC7163"/>
    <w:rsid w:val="00AC78A6"/>
    <w:rsid w:val="00AD05F4"/>
    <w:rsid w:val="00AD0E38"/>
    <w:rsid w:val="00AD0FA8"/>
    <w:rsid w:val="00AD1B56"/>
    <w:rsid w:val="00AD2966"/>
    <w:rsid w:val="00AD3AFB"/>
    <w:rsid w:val="00AD4CC4"/>
    <w:rsid w:val="00AD4FA8"/>
    <w:rsid w:val="00AD5ED5"/>
    <w:rsid w:val="00AD6138"/>
    <w:rsid w:val="00AD6345"/>
    <w:rsid w:val="00AD680B"/>
    <w:rsid w:val="00AD6AA1"/>
    <w:rsid w:val="00AD6AB2"/>
    <w:rsid w:val="00AE043A"/>
    <w:rsid w:val="00AE0D86"/>
    <w:rsid w:val="00AE15AA"/>
    <w:rsid w:val="00AE1763"/>
    <w:rsid w:val="00AE1CC9"/>
    <w:rsid w:val="00AE2096"/>
    <w:rsid w:val="00AE211D"/>
    <w:rsid w:val="00AE2446"/>
    <w:rsid w:val="00AE4F63"/>
    <w:rsid w:val="00AE5632"/>
    <w:rsid w:val="00AE6259"/>
    <w:rsid w:val="00AE6887"/>
    <w:rsid w:val="00AF0346"/>
    <w:rsid w:val="00AF06AE"/>
    <w:rsid w:val="00AF150C"/>
    <w:rsid w:val="00AF16EC"/>
    <w:rsid w:val="00AF2391"/>
    <w:rsid w:val="00AF29AD"/>
    <w:rsid w:val="00AF2F50"/>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904"/>
    <w:rsid w:val="00B02ACF"/>
    <w:rsid w:val="00B02BB7"/>
    <w:rsid w:val="00B02FA7"/>
    <w:rsid w:val="00B04008"/>
    <w:rsid w:val="00B0400E"/>
    <w:rsid w:val="00B04D6F"/>
    <w:rsid w:val="00B052B2"/>
    <w:rsid w:val="00B055A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F20"/>
    <w:rsid w:val="00B1772E"/>
    <w:rsid w:val="00B17F06"/>
    <w:rsid w:val="00B20930"/>
    <w:rsid w:val="00B2098E"/>
    <w:rsid w:val="00B20ACD"/>
    <w:rsid w:val="00B20B32"/>
    <w:rsid w:val="00B215A6"/>
    <w:rsid w:val="00B221CB"/>
    <w:rsid w:val="00B221EC"/>
    <w:rsid w:val="00B22DBF"/>
    <w:rsid w:val="00B22FE3"/>
    <w:rsid w:val="00B23BC1"/>
    <w:rsid w:val="00B23C78"/>
    <w:rsid w:val="00B23DF2"/>
    <w:rsid w:val="00B248C9"/>
    <w:rsid w:val="00B24C56"/>
    <w:rsid w:val="00B261A9"/>
    <w:rsid w:val="00B262D4"/>
    <w:rsid w:val="00B26A5D"/>
    <w:rsid w:val="00B26AC8"/>
    <w:rsid w:val="00B26CDA"/>
    <w:rsid w:val="00B2771A"/>
    <w:rsid w:val="00B27771"/>
    <w:rsid w:val="00B27AF0"/>
    <w:rsid w:val="00B27E0B"/>
    <w:rsid w:val="00B30140"/>
    <w:rsid w:val="00B30CCD"/>
    <w:rsid w:val="00B311A3"/>
    <w:rsid w:val="00B3215A"/>
    <w:rsid w:val="00B34E5C"/>
    <w:rsid w:val="00B35123"/>
    <w:rsid w:val="00B35F2E"/>
    <w:rsid w:val="00B3733D"/>
    <w:rsid w:val="00B37560"/>
    <w:rsid w:val="00B37CA0"/>
    <w:rsid w:val="00B428A9"/>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2DD"/>
    <w:rsid w:val="00B50740"/>
    <w:rsid w:val="00B50D6A"/>
    <w:rsid w:val="00B51478"/>
    <w:rsid w:val="00B51A1F"/>
    <w:rsid w:val="00B51E96"/>
    <w:rsid w:val="00B52798"/>
    <w:rsid w:val="00B527ED"/>
    <w:rsid w:val="00B54549"/>
    <w:rsid w:val="00B54BD1"/>
    <w:rsid w:val="00B54EB8"/>
    <w:rsid w:val="00B5522D"/>
    <w:rsid w:val="00B55518"/>
    <w:rsid w:val="00B55A8A"/>
    <w:rsid w:val="00B560F9"/>
    <w:rsid w:val="00B564FC"/>
    <w:rsid w:val="00B56895"/>
    <w:rsid w:val="00B57257"/>
    <w:rsid w:val="00B5729E"/>
    <w:rsid w:val="00B57329"/>
    <w:rsid w:val="00B60478"/>
    <w:rsid w:val="00B60C24"/>
    <w:rsid w:val="00B6291D"/>
    <w:rsid w:val="00B62DD5"/>
    <w:rsid w:val="00B63BDE"/>
    <w:rsid w:val="00B63E5D"/>
    <w:rsid w:val="00B64562"/>
    <w:rsid w:val="00B64AD6"/>
    <w:rsid w:val="00B64BAB"/>
    <w:rsid w:val="00B6515F"/>
    <w:rsid w:val="00B65537"/>
    <w:rsid w:val="00B6610B"/>
    <w:rsid w:val="00B6625E"/>
    <w:rsid w:val="00B66454"/>
    <w:rsid w:val="00B66ADE"/>
    <w:rsid w:val="00B66D32"/>
    <w:rsid w:val="00B66E19"/>
    <w:rsid w:val="00B70357"/>
    <w:rsid w:val="00B71136"/>
    <w:rsid w:val="00B71E6D"/>
    <w:rsid w:val="00B72027"/>
    <w:rsid w:val="00B72ACA"/>
    <w:rsid w:val="00B72E4A"/>
    <w:rsid w:val="00B73686"/>
    <w:rsid w:val="00B73F75"/>
    <w:rsid w:val="00B74723"/>
    <w:rsid w:val="00B75229"/>
    <w:rsid w:val="00B75B29"/>
    <w:rsid w:val="00B76660"/>
    <w:rsid w:val="00B76D42"/>
    <w:rsid w:val="00B773B4"/>
    <w:rsid w:val="00B80426"/>
    <w:rsid w:val="00B809D8"/>
    <w:rsid w:val="00B80BDA"/>
    <w:rsid w:val="00B81023"/>
    <w:rsid w:val="00B8127B"/>
    <w:rsid w:val="00B81584"/>
    <w:rsid w:val="00B824D7"/>
    <w:rsid w:val="00B83D19"/>
    <w:rsid w:val="00B83EEF"/>
    <w:rsid w:val="00B84B4A"/>
    <w:rsid w:val="00B84DCA"/>
    <w:rsid w:val="00B84EA8"/>
    <w:rsid w:val="00B8576A"/>
    <w:rsid w:val="00B857AC"/>
    <w:rsid w:val="00B85C6C"/>
    <w:rsid w:val="00B8688C"/>
    <w:rsid w:val="00B86925"/>
    <w:rsid w:val="00B86E48"/>
    <w:rsid w:val="00B871AA"/>
    <w:rsid w:val="00B87C35"/>
    <w:rsid w:val="00B91194"/>
    <w:rsid w:val="00B91547"/>
    <w:rsid w:val="00B91E58"/>
    <w:rsid w:val="00B920B9"/>
    <w:rsid w:val="00B92707"/>
    <w:rsid w:val="00B93266"/>
    <w:rsid w:val="00B933C3"/>
    <w:rsid w:val="00B93D68"/>
    <w:rsid w:val="00B941E5"/>
    <w:rsid w:val="00B9420F"/>
    <w:rsid w:val="00B946FE"/>
    <w:rsid w:val="00B947B9"/>
    <w:rsid w:val="00B950DD"/>
    <w:rsid w:val="00B9635D"/>
    <w:rsid w:val="00B96475"/>
    <w:rsid w:val="00B96A69"/>
    <w:rsid w:val="00B97BFA"/>
    <w:rsid w:val="00BA07CB"/>
    <w:rsid w:val="00BA14E2"/>
    <w:rsid w:val="00BA1E45"/>
    <w:rsid w:val="00BA2F5A"/>
    <w:rsid w:val="00BA314B"/>
    <w:rsid w:val="00BA389A"/>
    <w:rsid w:val="00BA481A"/>
    <w:rsid w:val="00BA5C2A"/>
    <w:rsid w:val="00BA5E42"/>
    <w:rsid w:val="00BA6D95"/>
    <w:rsid w:val="00BA74B1"/>
    <w:rsid w:val="00BA7680"/>
    <w:rsid w:val="00BB0056"/>
    <w:rsid w:val="00BB07BA"/>
    <w:rsid w:val="00BB0859"/>
    <w:rsid w:val="00BB1004"/>
    <w:rsid w:val="00BB105E"/>
    <w:rsid w:val="00BB141E"/>
    <w:rsid w:val="00BB178F"/>
    <w:rsid w:val="00BB1E1D"/>
    <w:rsid w:val="00BB20C8"/>
    <w:rsid w:val="00BB3115"/>
    <w:rsid w:val="00BB3D1C"/>
    <w:rsid w:val="00BB43AE"/>
    <w:rsid w:val="00BB45B3"/>
    <w:rsid w:val="00BB4757"/>
    <w:rsid w:val="00BB4AEF"/>
    <w:rsid w:val="00BB5243"/>
    <w:rsid w:val="00BB5890"/>
    <w:rsid w:val="00BB5AD6"/>
    <w:rsid w:val="00BB6062"/>
    <w:rsid w:val="00BB618A"/>
    <w:rsid w:val="00BB6534"/>
    <w:rsid w:val="00BB6982"/>
    <w:rsid w:val="00BB6C3B"/>
    <w:rsid w:val="00BB72AC"/>
    <w:rsid w:val="00BB74DC"/>
    <w:rsid w:val="00BB74F9"/>
    <w:rsid w:val="00BB7BE5"/>
    <w:rsid w:val="00BB7FBE"/>
    <w:rsid w:val="00BC0B74"/>
    <w:rsid w:val="00BC187C"/>
    <w:rsid w:val="00BC1A9B"/>
    <w:rsid w:val="00BC1D48"/>
    <w:rsid w:val="00BC2D75"/>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CF2"/>
    <w:rsid w:val="00BD3361"/>
    <w:rsid w:val="00BD3CC3"/>
    <w:rsid w:val="00BD3FF6"/>
    <w:rsid w:val="00BD4FA9"/>
    <w:rsid w:val="00BD52DC"/>
    <w:rsid w:val="00BD5AD3"/>
    <w:rsid w:val="00BD633A"/>
    <w:rsid w:val="00BD65CA"/>
    <w:rsid w:val="00BD6CFA"/>
    <w:rsid w:val="00BD6E94"/>
    <w:rsid w:val="00BE0359"/>
    <w:rsid w:val="00BE0C9E"/>
    <w:rsid w:val="00BE186E"/>
    <w:rsid w:val="00BE1B0E"/>
    <w:rsid w:val="00BE1B72"/>
    <w:rsid w:val="00BE2848"/>
    <w:rsid w:val="00BE2AD1"/>
    <w:rsid w:val="00BE2B34"/>
    <w:rsid w:val="00BE2E7B"/>
    <w:rsid w:val="00BE3406"/>
    <w:rsid w:val="00BE3718"/>
    <w:rsid w:val="00BE415C"/>
    <w:rsid w:val="00BE4FB3"/>
    <w:rsid w:val="00BE6037"/>
    <w:rsid w:val="00BE63FF"/>
    <w:rsid w:val="00BE6447"/>
    <w:rsid w:val="00BE64E0"/>
    <w:rsid w:val="00BE6E18"/>
    <w:rsid w:val="00BF0FE9"/>
    <w:rsid w:val="00BF162C"/>
    <w:rsid w:val="00BF1BD8"/>
    <w:rsid w:val="00BF2872"/>
    <w:rsid w:val="00BF2880"/>
    <w:rsid w:val="00BF2CF8"/>
    <w:rsid w:val="00BF35E6"/>
    <w:rsid w:val="00BF3C4D"/>
    <w:rsid w:val="00BF5248"/>
    <w:rsid w:val="00BF5B46"/>
    <w:rsid w:val="00BF7F5E"/>
    <w:rsid w:val="00C004C2"/>
    <w:rsid w:val="00C014DD"/>
    <w:rsid w:val="00C01AD7"/>
    <w:rsid w:val="00C01D5A"/>
    <w:rsid w:val="00C0255C"/>
    <w:rsid w:val="00C034DE"/>
    <w:rsid w:val="00C0431E"/>
    <w:rsid w:val="00C04348"/>
    <w:rsid w:val="00C0451A"/>
    <w:rsid w:val="00C047B8"/>
    <w:rsid w:val="00C0573C"/>
    <w:rsid w:val="00C061A6"/>
    <w:rsid w:val="00C06202"/>
    <w:rsid w:val="00C063F0"/>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4570"/>
    <w:rsid w:val="00C14583"/>
    <w:rsid w:val="00C14D92"/>
    <w:rsid w:val="00C15445"/>
    <w:rsid w:val="00C15D23"/>
    <w:rsid w:val="00C161CE"/>
    <w:rsid w:val="00C176EA"/>
    <w:rsid w:val="00C20138"/>
    <w:rsid w:val="00C20F79"/>
    <w:rsid w:val="00C22D69"/>
    <w:rsid w:val="00C234C3"/>
    <w:rsid w:val="00C23DF8"/>
    <w:rsid w:val="00C24515"/>
    <w:rsid w:val="00C24C48"/>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4EE4"/>
    <w:rsid w:val="00C36117"/>
    <w:rsid w:val="00C3694B"/>
    <w:rsid w:val="00C40332"/>
    <w:rsid w:val="00C4072F"/>
    <w:rsid w:val="00C407A3"/>
    <w:rsid w:val="00C409FD"/>
    <w:rsid w:val="00C416FE"/>
    <w:rsid w:val="00C41823"/>
    <w:rsid w:val="00C44B16"/>
    <w:rsid w:val="00C46117"/>
    <w:rsid w:val="00C466EE"/>
    <w:rsid w:val="00C468E1"/>
    <w:rsid w:val="00C47225"/>
    <w:rsid w:val="00C47C2D"/>
    <w:rsid w:val="00C503E6"/>
    <w:rsid w:val="00C506B0"/>
    <w:rsid w:val="00C52E33"/>
    <w:rsid w:val="00C53D9F"/>
    <w:rsid w:val="00C54114"/>
    <w:rsid w:val="00C54217"/>
    <w:rsid w:val="00C54DB3"/>
    <w:rsid w:val="00C55408"/>
    <w:rsid w:val="00C557D0"/>
    <w:rsid w:val="00C55B34"/>
    <w:rsid w:val="00C55C66"/>
    <w:rsid w:val="00C561D5"/>
    <w:rsid w:val="00C56C08"/>
    <w:rsid w:val="00C57E07"/>
    <w:rsid w:val="00C603D1"/>
    <w:rsid w:val="00C60FFE"/>
    <w:rsid w:val="00C61CE2"/>
    <w:rsid w:val="00C61D63"/>
    <w:rsid w:val="00C627C4"/>
    <w:rsid w:val="00C64665"/>
    <w:rsid w:val="00C65257"/>
    <w:rsid w:val="00C65EA3"/>
    <w:rsid w:val="00C65EAB"/>
    <w:rsid w:val="00C66615"/>
    <w:rsid w:val="00C66989"/>
    <w:rsid w:val="00C67DA3"/>
    <w:rsid w:val="00C67FEC"/>
    <w:rsid w:val="00C70291"/>
    <w:rsid w:val="00C703DB"/>
    <w:rsid w:val="00C7089E"/>
    <w:rsid w:val="00C70ED2"/>
    <w:rsid w:val="00C71961"/>
    <w:rsid w:val="00C72404"/>
    <w:rsid w:val="00C727FF"/>
    <w:rsid w:val="00C72D4C"/>
    <w:rsid w:val="00C72D97"/>
    <w:rsid w:val="00C7361D"/>
    <w:rsid w:val="00C73A12"/>
    <w:rsid w:val="00C73FAC"/>
    <w:rsid w:val="00C740FB"/>
    <w:rsid w:val="00C7425D"/>
    <w:rsid w:val="00C74D93"/>
    <w:rsid w:val="00C74EF4"/>
    <w:rsid w:val="00C75354"/>
    <w:rsid w:val="00C762B6"/>
    <w:rsid w:val="00C76744"/>
    <w:rsid w:val="00C76ED4"/>
    <w:rsid w:val="00C776E9"/>
    <w:rsid w:val="00C80025"/>
    <w:rsid w:val="00C813B2"/>
    <w:rsid w:val="00C81CB2"/>
    <w:rsid w:val="00C8238A"/>
    <w:rsid w:val="00C82754"/>
    <w:rsid w:val="00C829A8"/>
    <w:rsid w:val="00C83573"/>
    <w:rsid w:val="00C8531C"/>
    <w:rsid w:val="00C86050"/>
    <w:rsid w:val="00C861F7"/>
    <w:rsid w:val="00C86250"/>
    <w:rsid w:val="00C870F7"/>
    <w:rsid w:val="00C8735C"/>
    <w:rsid w:val="00C876F0"/>
    <w:rsid w:val="00C87817"/>
    <w:rsid w:val="00C87820"/>
    <w:rsid w:val="00C87967"/>
    <w:rsid w:val="00C87980"/>
    <w:rsid w:val="00C87BC1"/>
    <w:rsid w:val="00C903B4"/>
    <w:rsid w:val="00C904A6"/>
    <w:rsid w:val="00C9253D"/>
    <w:rsid w:val="00C9279D"/>
    <w:rsid w:val="00C92AEE"/>
    <w:rsid w:val="00C93315"/>
    <w:rsid w:val="00C934BD"/>
    <w:rsid w:val="00C939D1"/>
    <w:rsid w:val="00C9407E"/>
    <w:rsid w:val="00C9550D"/>
    <w:rsid w:val="00C9596E"/>
    <w:rsid w:val="00C97769"/>
    <w:rsid w:val="00CA08F9"/>
    <w:rsid w:val="00CA0B7B"/>
    <w:rsid w:val="00CA0EDE"/>
    <w:rsid w:val="00CA2F8C"/>
    <w:rsid w:val="00CA3B47"/>
    <w:rsid w:val="00CA3FEE"/>
    <w:rsid w:val="00CA48C4"/>
    <w:rsid w:val="00CA512F"/>
    <w:rsid w:val="00CA5BC4"/>
    <w:rsid w:val="00CA640C"/>
    <w:rsid w:val="00CA741F"/>
    <w:rsid w:val="00CA77EF"/>
    <w:rsid w:val="00CA78B6"/>
    <w:rsid w:val="00CA7A5B"/>
    <w:rsid w:val="00CB0905"/>
    <w:rsid w:val="00CB1301"/>
    <w:rsid w:val="00CB1360"/>
    <w:rsid w:val="00CB1741"/>
    <w:rsid w:val="00CB19EA"/>
    <w:rsid w:val="00CB33C2"/>
    <w:rsid w:val="00CB4936"/>
    <w:rsid w:val="00CB4FC4"/>
    <w:rsid w:val="00CB539A"/>
    <w:rsid w:val="00CB5C43"/>
    <w:rsid w:val="00CB5EDD"/>
    <w:rsid w:val="00CB61EC"/>
    <w:rsid w:val="00CB624B"/>
    <w:rsid w:val="00CB6ECF"/>
    <w:rsid w:val="00CB71E4"/>
    <w:rsid w:val="00CB7332"/>
    <w:rsid w:val="00CB73E0"/>
    <w:rsid w:val="00CB799D"/>
    <w:rsid w:val="00CB7D3F"/>
    <w:rsid w:val="00CC1233"/>
    <w:rsid w:val="00CC1764"/>
    <w:rsid w:val="00CC2692"/>
    <w:rsid w:val="00CC2C43"/>
    <w:rsid w:val="00CC3B64"/>
    <w:rsid w:val="00CC4FCD"/>
    <w:rsid w:val="00CC5EC5"/>
    <w:rsid w:val="00CC6197"/>
    <w:rsid w:val="00CC6348"/>
    <w:rsid w:val="00CC7111"/>
    <w:rsid w:val="00CC7509"/>
    <w:rsid w:val="00CC7623"/>
    <w:rsid w:val="00CC7AF3"/>
    <w:rsid w:val="00CC7C7D"/>
    <w:rsid w:val="00CC7D31"/>
    <w:rsid w:val="00CD0AD7"/>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C5E"/>
    <w:rsid w:val="00CE0DD6"/>
    <w:rsid w:val="00CE1022"/>
    <w:rsid w:val="00CE16D3"/>
    <w:rsid w:val="00CE1C05"/>
    <w:rsid w:val="00CE1EE4"/>
    <w:rsid w:val="00CE2208"/>
    <w:rsid w:val="00CE2798"/>
    <w:rsid w:val="00CE2AAC"/>
    <w:rsid w:val="00CE2B1B"/>
    <w:rsid w:val="00CE3681"/>
    <w:rsid w:val="00CE3C0D"/>
    <w:rsid w:val="00CE4139"/>
    <w:rsid w:val="00CE42E2"/>
    <w:rsid w:val="00CE561A"/>
    <w:rsid w:val="00CE58A6"/>
    <w:rsid w:val="00CE673E"/>
    <w:rsid w:val="00CE6EC2"/>
    <w:rsid w:val="00CE70F2"/>
    <w:rsid w:val="00CE7260"/>
    <w:rsid w:val="00CE7D24"/>
    <w:rsid w:val="00CE7D8A"/>
    <w:rsid w:val="00CF000B"/>
    <w:rsid w:val="00CF0547"/>
    <w:rsid w:val="00CF074D"/>
    <w:rsid w:val="00CF0B0C"/>
    <w:rsid w:val="00CF0DDF"/>
    <w:rsid w:val="00CF0F4B"/>
    <w:rsid w:val="00CF1771"/>
    <w:rsid w:val="00CF2E21"/>
    <w:rsid w:val="00CF35A7"/>
    <w:rsid w:val="00CF3728"/>
    <w:rsid w:val="00CF3B4E"/>
    <w:rsid w:val="00CF404C"/>
    <w:rsid w:val="00CF427B"/>
    <w:rsid w:val="00CF479A"/>
    <w:rsid w:val="00CF65D0"/>
    <w:rsid w:val="00CF71DF"/>
    <w:rsid w:val="00CF7730"/>
    <w:rsid w:val="00CF79DF"/>
    <w:rsid w:val="00D02396"/>
    <w:rsid w:val="00D02B8E"/>
    <w:rsid w:val="00D040DE"/>
    <w:rsid w:val="00D04DDD"/>
    <w:rsid w:val="00D04DF1"/>
    <w:rsid w:val="00D071F0"/>
    <w:rsid w:val="00D10488"/>
    <w:rsid w:val="00D104FE"/>
    <w:rsid w:val="00D10B38"/>
    <w:rsid w:val="00D10C9A"/>
    <w:rsid w:val="00D1244C"/>
    <w:rsid w:val="00D13980"/>
    <w:rsid w:val="00D13B5F"/>
    <w:rsid w:val="00D142C5"/>
    <w:rsid w:val="00D14BBE"/>
    <w:rsid w:val="00D14BE2"/>
    <w:rsid w:val="00D14D32"/>
    <w:rsid w:val="00D16C9C"/>
    <w:rsid w:val="00D16E42"/>
    <w:rsid w:val="00D17DF7"/>
    <w:rsid w:val="00D20344"/>
    <w:rsid w:val="00D20AB0"/>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7895"/>
    <w:rsid w:val="00D27C4B"/>
    <w:rsid w:val="00D27D36"/>
    <w:rsid w:val="00D303F9"/>
    <w:rsid w:val="00D30553"/>
    <w:rsid w:val="00D3059D"/>
    <w:rsid w:val="00D30C54"/>
    <w:rsid w:val="00D323E9"/>
    <w:rsid w:val="00D32932"/>
    <w:rsid w:val="00D32FB2"/>
    <w:rsid w:val="00D33758"/>
    <w:rsid w:val="00D34157"/>
    <w:rsid w:val="00D37062"/>
    <w:rsid w:val="00D3717B"/>
    <w:rsid w:val="00D3796A"/>
    <w:rsid w:val="00D40118"/>
    <w:rsid w:val="00D40F58"/>
    <w:rsid w:val="00D41273"/>
    <w:rsid w:val="00D41301"/>
    <w:rsid w:val="00D41F3A"/>
    <w:rsid w:val="00D424F5"/>
    <w:rsid w:val="00D42DA2"/>
    <w:rsid w:val="00D433EC"/>
    <w:rsid w:val="00D448ED"/>
    <w:rsid w:val="00D449BC"/>
    <w:rsid w:val="00D44D0F"/>
    <w:rsid w:val="00D45B46"/>
    <w:rsid w:val="00D470C7"/>
    <w:rsid w:val="00D471ED"/>
    <w:rsid w:val="00D475F9"/>
    <w:rsid w:val="00D47C23"/>
    <w:rsid w:val="00D47EF4"/>
    <w:rsid w:val="00D50D51"/>
    <w:rsid w:val="00D51089"/>
    <w:rsid w:val="00D51AB4"/>
    <w:rsid w:val="00D52024"/>
    <w:rsid w:val="00D5260F"/>
    <w:rsid w:val="00D52667"/>
    <w:rsid w:val="00D52836"/>
    <w:rsid w:val="00D5335B"/>
    <w:rsid w:val="00D53382"/>
    <w:rsid w:val="00D5376E"/>
    <w:rsid w:val="00D53B28"/>
    <w:rsid w:val="00D53BF1"/>
    <w:rsid w:val="00D53EE0"/>
    <w:rsid w:val="00D54088"/>
    <w:rsid w:val="00D563AD"/>
    <w:rsid w:val="00D56576"/>
    <w:rsid w:val="00D5715F"/>
    <w:rsid w:val="00D578AE"/>
    <w:rsid w:val="00D57BAD"/>
    <w:rsid w:val="00D61B6C"/>
    <w:rsid w:val="00D6237A"/>
    <w:rsid w:val="00D62722"/>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302"/>
    <w:rsid w:val="00D73775"/>
    <w:rsid w:val="00D7390C"/>
    <w:rsid w:val="00D74AF1"/>
    <w:rsid w:val="00D75373"/>
    <w:rsid w:val="00D75917"/>
    <w:rsid w:val="00D759E0"/>
    <w:rsid w:val="00D75CEA"/>
    <w:rsid w:val="00D76BA7"/>
    <w:rsid w:val="00D76FD0"/>
    <w:rsid w:val="00D777DF"/>
    <w:rsid w:val="00D80BBB"/>
    <w:rsid w:val="00D81BA4"/>
    <w:rsid w:val="00D825EC"/>
    <w:rsid w:val="00D82671"/>
    <w:rsid w:val="00D82D98"/>
    <w:rsid w:val="00D833C0"/>
    <w:rsid w:val="00D83A2A"/>
    <w:rsid w:val="00D83F1C"/>
    <w:rsid w:val="00D84827"/>
    <w:rsid w:val="00D84ED2"/>
    <w:rsid w:val="00D85886"/>
    <w:rsid w:val="00D8689C"/>
    <w:rsid w:val="00D86C1C"/>
    <w:rsid w:val="00D86D18"/>
    <w:rsid w:val="00D914AE"/>
    <w:rsid w:val="00D91674"/>
    <w:rsid w:val="00D9187B"/>
    <w:rsid w:val="00D91DCA"/>
    <w:rsid w:val="00D9277E"/>
    <w:rsid w:val="00D933D8"/>
    <w:rsid w:val="00D936FD"/>
    <w:rsid w:val="00D93D1F"/>
    <w:rsid w:val="00D941EC"/>
    <w:rsid w:val="00D945C9"/>
    <w:rsid w:val="00D953EE"/>
    <w:rsid w:val="00D95C09"/>
    <w:rsid w:val="00D95F30"/>
    <w:rsid w:val="00D96AE8"/>
    <w:rsid w:val="00D97B5F"/>
    <w:rsid w:val="00DA0004"/>
    <w:rsid w:val="00DA09DE"/>
    <w:rsid w:val="00DA0E80"/>
    <w:rsid w:val="00DA152C"/>
    <w:rsid w:val="00DA1CFA"/>
    <w:rsid w:val="00DA1D20"/>
    <w:rsid w:val="00DA1DC8"/>
    <w:rsid w:val="00DA247E"/>
    <w:rsid w:val="00DA2655"/>
    <w:rsid w:val="00DA3559"/>
    <w:rsid w:val="00DA39FD"/>
    <w:rsid w:val="00DA491B"/>
    <w:rsid w:val="00DA498A"/>
    <w:rsid w:val="00DA498D"/>
    <w:rsid w:val="00DA5009"/>
    <w:rsid w:val="00DA53F2"/>
    <w:rsid w:val="00DA5588"/>
    <w:rsid w:val="00DA5752"/>
    <w:rsid w:val="00DA58D5"/>
    <w:rsid w:val="00DA66E5"/>
    <w:rsid w:val="00DA6A4F"/>
    <w:rsid w:val="00DA6F35"/>
    <w:rsid w:val="00DA7D3B"/>
    <w:rsid w:val="00DA7E8D"/>
    <w:rsid w:val="00DA7EA4"/>
    <w:rsid w:val="00DB02A5"/>
    <w:rsid w:val="00DB0DD0"/>
    <w:rsid w:val="00DB144F"/>
    <w:rsid w:val="00DB219D"/>
    <w:rsid w:val="00DB3664"/>
    <w:rsid w:val="00DB3965"/>
    <w:rsid w:val="00DB424A"/>
    <w:rsid w:val="00DB4F23"/>
    <w:rsid w:val="00DC0E48"/>
    <w:rsid w:val="00DC0FA8"/>
    <w:rsid w:val="00DC1B79"/>
    <w:rsid w:val="00DC1EE3"/>
    <w:rsid w:val="00DC2530"/>
    <w:rsid w:val="00DC2911"/>
    <w:rsid w:val="00DC2CFF"/>
    <w:rsid w:val="00DC3249"/>
    <w:rsid w:val="00DC3E2A"/>
    <w:rsid w:val="00DC42CF"/>
    <w:rsid w:val="00DC4E35"/>
    <w:rsid w:val="00DC517F"/>
    <w:rsid w:val="00DC5945"/>
    <w:rsid w:val="00DC7431"/>
    <w:rsid w:val="00DC787F"/>
    <w:rsid w:val="00DC7A2A"/>
    <w:rsid w:val="00DC7BB3"/>
    <w:rsid w:val="00DD0022"/>
    <w:rsid w:val="00DD0CAB"/>
    <w:rsid w:val="00DD0DA5"/>
    <w:rsid w:val="00DD0E39"/>
    <w:rsid w:val="00DD1C2E"/>
    <w:rsid w:val="00DD2143"/>
    <w:rsid w:val="00DD2F76"/>
    <w:rsid w:val="00DD3539"/>
    <w:rsid w:val="00DD3926"/>
    <w:rsid w:val="00DD43A6"/>
    <w:rsid w:val="00DD4535"/>
    <w:rsid w:val="00DD4FF4"/>
    <w:rsid w:val="00DD57C2"/>
    <w:rsid w:val="00DD5B2B"/>
    <w:rsid w:val="00DD5B76"/>
    <w:rsid w:val="00DD5E11"/>
    <w:rsid w:val="00DD5E59"/>
    <w:rsid w:val="00DD6146"/>
    <w:rsid w:val="00DD6784"/>
    <w:rsid w:val="00DD6A0B"/>
    <w:rsid w:val="00DD6B3A"/>
    <w:rsid w:val="00DD6B99"/>
    <w:rsid w:val="00DD6BE5"/>
    <w:rsid w:val="00DD725C"/>
    <w:rsid w:val="00DD78E9"/>
    <w:rsid w:val="00DD7A2A"/>
    <w:rsid w:val="00DE0B92"/>
    <w:rsid w:val="00DE118E"/>
    <w:rsid w:val="00DE17DE"/>
    <w:rsid w:val="00DE1DF2"/>
    <w:rsid w:val="00DE2115"/>
    <w:rsid w:val="00DE270C"/>
    <w:rsid w:val="00DE27A4"/>
    <w:rsid w:val="00DE2A6E"/>
    <w:rsid w:val="00DE2E35"/>
    <w:rsid w:val="00DE3E35"/>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2FB9"/>
    <w:rsid w:val="00DF43F5"/>
    <w:rsid w:val="00DF4DBC"/>
    <w:rsid w:val="00DF4EDB"/>
    <w:rsid w:val="00DF52E6"/>
    <w:rsid w:val="00DF530D"/>
    <w:rsid w:val="00DF55AD"/>
    <w:rsid w:val="00DF5ACE"/>
    <w:rsid w:val="00DF5C79"/>
    <w:rsid w:val="00DF6568"/>
    <w:rsid w:val="00DF751C"/>
    <w:rsid w:val="00DF7B9A"/>
    <w:rsid w:val="00DF7D72"/>
    <w:rsid w:val="00E00842"/>
    <w:rsid w:val="00E01278"/>
    <w:rsid w:val="00E024E7"/>
    <w:rsid w:val="00E048C1"/>
    <w:rsid w:val="00E04FA6"/>
    <w:rsid w:val="00E050D6"/>
    <w:rsid w:val="00E05594"/>
    <w:rsid w:val="00E055B2"/>
    <w:rsid w:val="00E05904"/>
    <w:rsid w:val="00E0615A"/>
    <w:rsid w:val="00E063BF"/>
    <w:rsid w:val="00E065F0"/>
    <w:rsid w:val="00E066FF"/>
    <w:rsid w:val="00E06D64"/>
    <w:rsid w:val="00E07163"/>
    <w:rsid w:val="00E0782A"/>
    <w:rsid w:val="00E07E38"/>
    <w:rsid w:val="00E07F65"/>
    <w:rsid w:val="00E1086B"/>
    <w:rsid w:val="00E10CF7"/>
    <w:rsid w:val="00E114B7"/>
    <w:rsid w:val="00E11A08"/>
    <w:rsid w:val="00E12EDF"/>
    <w:rsid w:val="00E13F32"/>
    <w:rsid w:val="00E14ADA"/>
    <w:rsid w:val="00E14D77"/>
    <w:rsid w:val="00E154A9"/>
    <w:rsid w:val="00E170F6"/>
    <w:rsid w:val="00E20096"/>
    <w:rsid w:val="00E20A86"/>
    <w:rsid w:val="00E22518"/>
    <w:rsid w:val="00E22B17"/>
    <w:rsid w:val="00E22D07"/>
    <w:rsid w:val="00E22FBF"/>
    <w:rsid w:val="00E232FF"/>
    <w:rsid w:val="00E23D5B"/>
    <w:rsid w:val="00E24B7D"/>
    <w:rsid w:val="00E256A8"/>
    <w:rsid w:val="00E25A03"/>
    <w:rsid w:val="00E25E75"/>
    <w:rsid w:val="00E26543"/>
    <w:rsid w:val="00E26593"/>
    <w:rsid w:val="00E26CE0"/>
    <w:rsid w:val="00E27733"/>
    <w:rsid w:val="00E277B4"/>
    <w:rsid w:val="00E27B2A"/>
    <w:rsid w:val="00E27FE5"/>
    <w:rsid w:val="00E31067"/>
    <w:rsid w:val="00E31B13"/>
    <w:rsid w:val="00E3275E"/>
    <w:rsid w:val="00E336FC"/>
    <w:rsid w:val="00E343CB"/>
    <w:rsid w:val="00E34600"/>
    <w:rsid w:val="00E346CC"/>
    <w:rsid w:val="00E34A35"/>
    <w:rsid w:val="00E34F98"/>
    <w:rsid w:val="00E353E0"/>
    <w:rsid w:val="00E3566A"/>
    <w:rsid w:val="00E35E77"/>
    <w:rsid w:val="00E36A54"/>
    <w:rsid w:val="00E36BFE"/>
    <w:rsid w:val="00E36D01"/>
    <w:rsid w:val="00E36FBC"/>
    <w:rsid w:val="00E40457"/>
    <w:rsid w:val="00E41E35"/>
    <w:rsid w:val="00E428D8"/>
    <w:rsid w:val="00E43CD3"/>
    <w:rsid w:val="00E43D89"/>
    <w:rsid w:val="00E44472"/>
    <w:rsid w:val="00E44E2C"/>
    <w:rsid w:val="00E452D0"/>
    <w:rsid w:val="00E4610B"/>
    <w:rsid w:val="00E47AB4"/>
    <w:rsid w:val="00E47B57"/>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39A"/>
    <w:rsid w:val="00E56769"/>
    <w:rsid w:val="00E56AF4"/>
    <w:rsid w:val="00E56EF5"/>
    <w:rsid w:val="00E574D4"/>
    <w:rsid w:val="00E57DFB"/>
    <w:rsid w:val="00E57E41"/>
    <w:rsid w:val="00E57F28"/>
    <w:rsid w:val="00E602FC"/>
    <w:rsid w:val="00E606B8"/>
    <w:rsid w:val="00E60E70"/>
    <w:rsid w:val="00E612CE"/>
    <w:rsid w:val="00E61EA9"/>
    <w:rsid w:val="00E62488"/>
    <w:rsid w:val="00E625AC"/>
    <w:rsid w:val="00E6310C"/>
    <w:rsid w:val="00E6330E"/>
    <w:rsid w:val="00E633F0"/>
    <w:rsid w:val="00E636CE"/>
    <w:rsid w:val="00E63E76"/>
    <w:rsid w:val="00E6435D"/>
    <w:rsid w:val="00E65895"/>
    <w:rsid w:val="00E66124"/>
    <w:rsid w:val="00E661EF"/>
    <w:rsid w:val="00E66D6C"/>
    <w:rsid w:val="00E67322"/>
    <w:rsid w:val="00E677E1"/>
    <w:rsid w:val="00E702DB"/>
    <w:rsid w:val="00E7056B"/>
    <w:rsid w:val="00E7131D"/>
    <w:rsid w:val="00E714C6"/>
    <w:rsid w:val="00E7168B"/>
    <w:rsid w:val="00E71C25"/>
    <w:rsid w:val="00E723F0"/>
    <w:rsid w:val="00E725D2"/>
    <w:rsid w:val="00E725F1"/>
    <w:rsid w:val="00E72A2E"/>
    <w:rsid w:val="00E72E78"/>
    <w:rsid w:val="00E72EF6"/>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2175"/>
    <w:rsid w:val="00E93156"/>
    <w:rsid w:val="00E9324C"/>
    <w:rsid w:val="00E93D65"/>
    <w:rsid w:val="00E94426"/>
    <w:rsid w:val="00E95260"/>
    <w:rsid w:val="00E955F6"/>
    <w:rsid w:val="00E95C0C"/>
    <w:rsid w:val="00E95E39"/>
    <w:rsid w:val="00E95F53"/>
    <w:rsid w:val="00E96784"/>
    <w:rsid w:val="00E97404"/>
    <w:rsid w:val="00E97853"/>
    <w:rsid w:val="00EA03B9"/>
    <w:rsid w:val="00EA0535"/>
    <w:rsid w:val="00EA067A"/>
    <w:rsid w:val="00EA0BFF"/>
    <w:rsid w:val="00EA1347"/>
    <w:rsid w:val="00EA135E"/>
    <w:rsid w:val="00EA1725"/>
    <w:rsid w:val="00EA284B"/>
    <w:rsid w:val="00EA319C"/>
    <w:rsid w:val="00EA509C"/>
    <w:rsid w:val="00EA5554"/>
    <w:rsid w:val="00EA5A88"/>
    <w:rsid w:val="00EA6A42"/>
    <w:rsid w:val="00EA6BE8"/>
    <w:rsid w:val="00EA7585"/>
    <w:rsid w:val="00EA7CE5"/>
    <w:rsid w:val="00EA7F70"/>
    <w:rsid w:val="00EB03C9"/>
    <w:rsid w:val="00EB0533"/>
    <w:rsid w:val="00EB05FA"/>
    <w:rsid w:val="00EB0708"/>
    <w:rsid w:val="00EB135D"/>
    <w:rsid w:val="00EB17FA"/>
    <w:rsid w:val="00EB1C11"/>
    <w:rsid w:val="00EB1CA0"/>
    <w:rsid w:val="00EB27BA"/>
    <w:rsid w:val="00EB2813"/>
    <w:rsid w:val="00EB399B"/>
    <w:rsid w:val="00EB3C90"/>
    <w:rsid w:val="00EB3FF5"/>
    <w:rsid w:val="00EB4360"/>
    <w:rsid w:val="00EB597D"/>
    <w:rsid w:val="00EB5B4B"/>
    <w:rsid w:val="00EB5C73"/>
    <w:rsid w:val="00EB62DA"/>
    <w:rsid w:val="00EB6453"/>
    <w:rsid w:val="00EB7383"/>
    <w:rsid w:val="00EB7AB7"/>
    <w:rsid w:val="00EC0409"/>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1B57"/>
    <w:rsid w:val="00ED3017"/>
    <w:rsid w:val="00ED322C"/>
    <w:rsid w:val="00ED33C3"/>
    <w:rsid w:val="00ED3A02"/>
    <w:rsid w:val="00ED48EA"/>
    <w:rsid w:val="00ED4B5A"/>
    <w:rsid w:val="00ED4E71"/>
    <w:rsid w:val="00ED6AC0"/>
    <w:rsid w:val="00ED6E39"/>
    <w:rsid w:val="00ED73AA"/>
    <w:rsid w:val="00ED7C8A"/>
    <w:rsid w:val="00EE06FF"/>
    <w:rsid w:val="00EE0902"/>
    <w:rsid w:val="00EE14D8"/>
    <w:rsid w:val="00EE16E6"/>
    <w:rsid w:val="00EE18C3"/>
    <w:rsid w:val="00EE211F"/>
    <w:rsid w:val="00EE2163"/>
    <w:rsid w:val="00EE269D"/>
    <w:rsid w:val="00EE28C2"/>
    <w:rsid w:val="00EE3F88"/>
    <w:rsid w:val="00EE40B4"/>
    <w:rsid w:val="00EE50C6"/>
    <w:rsid w:val="00EE676C"/>
    <w:rsid w:val="00EE67D4"/>
    <w:rsid w:val="00EE69FE"/>
    <w:rsid w:val="00EE7303"/>
    <w:rsid w:val="00EE7A82"/>
    <w:rsid w:val="00EF049C"/>
    <w:rsid w:val="00EF1553"/>
    <w:rsid w:val="00EF3A81"/>
    <w:rsid w:val="00EF45F4"/>
    <w:rsid w:val="00EF472C"/>
    <w:rsid w:val="00EF4EBB"/>
    <w:rsid w:val="00EF597D"/>
    <w:rsid w:val="00EF5C02"/>
    <w:rsid w:val="00EF5F21"/>
    <w:rsid w:val="00EF5F35"/>
    <w:rsid w:val="00EF65A5"/>
    <w:rsid w:val="00EF6B91"/>
    <w:rsid w:val="00EF723D"/>
    <w:rsid w:val="00EF7715"/>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3BB7"/>
    <w:rsid w:val="00F05238"/>
    <w:rsid w:val="00F06361"/>
    <w:rsid w:val="00F06A61"/>
    <w:rsid w:val="00F06CE6"/>
    <w:rsid w:val="00F07A7A"/>
    <w:rsid w:val="00F10610"/>
    <w:rsid w:val="00F10AFD"/>
    <w:rsid w:val="00F11495"/>
    <w:rsid w:val="00F129F9"/>
    <w:rsid w:val="00F13F24"/>
    <w:rsid w:val="00F14198"/>
    <w:rsid w:val="00F1519D"/>
    <w:rsid w:val="00F16654"/>
    <w:rsid w:val="00F1684B"/>
    <w:rsid w:val="00F179F6"/>
    <w:rsid w:val="00F17F4D"/>
    <w:rsid w:val="00F17FF0"/>
    <w:rsid w:val="00F2090C"/>
    <w:rsid w:val="00F2350E"/>
    <w:rsid w:val="00F23F99"/>
    <w:rsid w:val="00F2433D"/>
    <w:rsid w:val="00F24598"/>
    <w:rsid w:val="00F24C49"/>
    <w:rsid w:val="00F24D3F"/>
    <w:rsid w:val="00F25046"/>
    <w:rsid w:val="00F251DE"/>
    <w:rsid w:val="00F2569D"/>
    <w:rsid w:val="00F2612F"/>
    <w:rsid w:val="00F26160"/>
    <w:rsid w:val="00F263CC"/>
    <w:rsid w:val="00F265FE"/>
    <w:rsid w:val="00F26DFC"/>
    <w:rsid w:val="00F27652"/>
    <w:rsid w:val="00F27DF7"/>
    <w:rsid w:val="00F27F13"/>
    <w:rsid w:val="00F30C94"/>
    <w:rsid w:val="00F30E7F"/>
    <w:rsid w:val="00F30EE8"/>
    <w:rsid w:val="00F31918"/>
    <w:rsid w:val="00F31A1A"/>
    <w:rsid w:val="00F31FEB"/>
    <w:rsid w:val="00F321BD"/>
    <w:rsid w:val="00F32EDC"/>
    <w:rsid w:val="00F32FD3"/>
    <w:rsid w:val="00F33426"/>
    <w:rsid w:val="00F34D34"/>
    <w:rsid w:val="00F34D58"/>
    <w:rsid w:val="00F34F6C"/>
    <w:rsid w:val="00F35174"/>
    <w:rsid w:val="00F3548F"/>
    <w:rsid w:val="00F35C5C"/>
    <w:rsid w:val="00F36105"/>
    <w:rsid w:val="00F3701F"/>
    <w:rsid w:val="00F37139"/>
    <w:rsid w:val="00F373C7"/>
    <w:rsid w:val="00F37CCA"/>
    <w:rsid w:val="00F37DD1"/>
    <w:rsid w:val="00F37DD3"/>
    <w:rsid w:val="00F40178"/>
    <w:rsid w:val="00F40964"/>
    <w:rsid w:val="00F413A2"/>
    <w:rsid w:val="00F415C2"/>
    <w:rsid w:val="00F4187A"/>
    <w:rsid w:val="00F41DA7"/>
    <w:rsid w:val="00F423A2"/>
    <w:rsid w:val="00F42A59"/>
    <w:rsid w:val="00F43A82"/>
    <w:rsid w:val="00F44257"/>
    <w:rsid w:val="00F44476"/>
    <w:rsid w:val="00F44ECC"/>
    <w:rsid w:val="00F45549"/>
    <w:rsid w:val="00F45B41"/>
    <w:rsid w:val="00F4633E"/>
    <w:rsid w:val="00F47007"/>
    <w:rsid w:val="00F47822"/>
    <w:rsid w:val="00F502FA"/>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74F9"/>
    <w:rsid w:val="00F6764A"/>
    <w:rsid w:val="00F67DAA"/>
    <w:rsid w:val="00F708C5"/>
    <w:rsid w:val="00F70FC1"/>
    <w:rsid w:val="00F710BF"/>
    <w:rsid w:val="00F713E2"/>
    <w:rsid w:val="00F71A24"/>
    <w:rsid w:val="00F71C64"/>
    <w:rsid w:val="00F71D6C"/>
    <w:rsid w:val="00F71E62"/>
    <w:rsid w:val="00F721A7"/>
    <w:rsid w:val="00F72726"/>
    <w:rsid w:val="00F731D2"/>
    <w:rsid w:val="00F749BD"/>
    <w:rsid w:val="00F74AC6"/>
    <w:rsid w:val="00F7602E"/>
    <w:rsid w:val="00F80933"/>
    <w:rsid w:val="00F80BBA"/>
    <w:rsid w:val="00F80D71"/>
    <w:rsid w:val="00F80DA1"/>
    <w:rsid w:val="00F80E46"/>
    <w:rsid w:val="00F81099"/>
    <w:rsid w:val="00F81406"/>
    <w:rsid w:val="00F8197F"/>
    <w:rsid w:val="00F81A51"/>
    <w:rsid w:val="00F81B61"/>
    <w:rsid w:val="00F82D2A"/>
    <w:rsid w:val="00F83008"/>
    <w:rsid w:val="00F83033"/>
    <w:rsid w:val="00F83418"/>
    <w:rsid w:val="00F83DDD"/>
    <w:rsid w:val="00F851AC"/>
    <w:rsid w:val="00F853F5"/>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6236"/>
    <w:rsid w:val="00F962F2"/>
    <w:rsid w:val="00F96923"/>
    <w:rsid w:val="00F96E01"/>
    <w:rsid w:val="00F973A4"/>
    <w:rsid w:val="00F978C0"/>
    <w:rsid w:val="00FA0149"/>
    <w:rsid w:val="00FA027F"/>
    <w:rsid w:val="00FA1C56"/>
    <w:rsid w:val="00FA3493"/>
    <w:rsid w:val="00FA3832"/>
    <w:rsid w:val="00FA3E03"/>
    <w:rsid w:val="00FA4301"/>
    <w:rsid w:val="00FA43DC"/>
    <w:rsid w:val="00FA44BA"/>
    <w:rsid w:val="00FA482A"/>
    <w:rsid w:val="00FA4A60"/>
    <w:rsid w:val="00FA510E"/>
    <w:rsid w:val="00FA5E2B"/>
    <w:rsid w:val="00FA5E43"/>
    <w:rsid w:val="00FA5EFB"/>
    <w:rsid w:val="00FA63A7"/>
    <w:rsid w:val="00FA64FA"/>
    <w:rsid w:val="00FA71A9"/>
    <w:rsid w:val="00FB076F"/>
    <w:rsid w:val="00FB1BBC"/>
    <w:rsid w:val="00FB1DE3"/>
    <w:rsid w:val="00FB1EE9"/>
    <w:rsid w:val="00FB211C"/>
    <w:rsid w:val="00FB24F0"/>
    <w:rsid w:val="00FB2E80"/>
    <w:rsid w:val="00FB311A"/>
    <w:rsid w:val="00FB346F"/>
    <w:rsid w:val="00FB46E6"/>
    <w:rsid w:val="00FB4B63"/>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5D79"/>
    <w:rsid w:val="00FC6077"/>
    <w:rsid w:val="00FC6716"/>
    <w:rsid w:val="00FC7813"/>
    <w:rsid w:val="00FC79AB"/>
    <w:rsid w:val="00FD051B"/>
    <w:rsid w:val="00FD0B46"/>
    <w:rsid w:val="00FD1C0F"/>
    <w:rsid w:val="00FD259B"/>
    <w:rsid w:val="00FD39F4"/>
    <w:rsid w:val="00FD3DF8"/>
    <w:rsid w:val="00FD4118"/>
    <w:rsid w:val="00FD423B"/>
    <w:rsid w:val="00FD4505"/>
    <w:rsid w:val="00FD455D"/>
    <w:rsid w:val="00FD48F4"/>
    <w:rsid w:val="00FD5059"/>
    <w:rsid w:val="00FD5C84"/>
    <w:rsid w:val="00FD5D81"/>
    <w:rsid w:val="00FE07C6"/>
    <w:rsid w:val="00FE0E3F"/>
    <w:rsid w:val="00FE1680"/>
    <w:rsid w:val="00FE1703"/>
    <w:rsid w:val="00FE1BA3"/>
    <w:rsid w:val="00FE206A"/>
    <w:rsid w:val="00FE2169"/>
    <w:rsid w:val="00FE2AFD"/>
    <w:rsid w:val="00FE2B94"/>
    <w:rsid w:val="00FE3D30"/>
    <w:rsid w:val="00FE3ED9"/>
    <w:rsid w:val="00FE42BD"/>
    <w:rsid w:val="00FE5087"/>
    <w:rsid w:val="00FE574C"/>
    <w:rsid w:val="00FE579D"/>
    <w:rsid w:val="00FE5EB3"/>
    <w:rsid w:val="00FE6AE7"/>
    <w:rsid w:val="00FE6E56"/>
    <w:rsid w:val="00FE6EB2"/>
    <w:rsid w:val="00FE7642"/>
    <w:rsid w:val="00FF164F"/>
    <w:rsid w:val="00FF2486"/>
    <w:rsid w:val="00FF2906"/>
    <w:rsid w:val="00FF29AC"/>
    <w:rsid w:val="00FF2E16"/>
    <w:rsid w:val="00FF3209"/>
    <w:rsid w:val="00FF333E"/>
    <w:rsid w:val="00FF4BA3"/>
    <w:rsid w:val="00FF50A3"/>
    <w:rsid w:val="00FF5C8F"/>
    <w:rsid w:val="00FF6B8D"/>
    <w:rsid w:val="00FF70E4"/>
    <w:rsid w:val="00FF7349"/>
    <w:rsid w:val="00FF78B7"/>
    <w:rsid w:val="181C48F6"/>
    <w:rsid w:val="1E3BBA3E"/>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D6768"/>
  <w15:docId w15:val="{EA34AABD-B6EF-4A27-A7B9-82AC8B74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5B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szCs w:val="20"/>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basedOn w:val="Domylnaczcionkaakapitu"/>
    <w:uiPriority w:val="99"/>
    <w:locked/>
    <w:rsid w:val="00AF150C"/>
    <w:rPr>
      <w:rFonts w:ascii="Cambria" w:hAnsi="Cambria" w:cs="Times New Roman"/>
      <w:b/>
      <w:kern w:val="32"/>
      <w:sz w:val="32"/>
    </w:rPr>
  </w:style>
  <w:style w:type="character" w:customStyle="1" w:styleId="Heading2Char">
    <w:name w:val="Heading 2 Char"/>
    <w:basedOn w:val="Domylnaczcionkaakapitu"/>
    <w:uiPriority w:val="99"/>
    <w:locked/>
    <w:rsid w:val="00AF150C"/>
    <w:rPr>
      <w:rFonts w:ascii="Cambria" w:hAnsi="Cambria" w:cs="Times New Roman"/>
      <w:b/>
      <w:i/>
      <w:sz w:val="28"/>
    </w:rPr>
  </w:style>
  <w:style w:type="character" w:customStyle="1" w:styleId="Heading3Char">
    <w:name w:val="Heading 3 Char"/>
    <w:aliases w:val="ASAPHeading 3 Char,h3 Char"/>
    <w:basedOn w:val="Domylnaczcionkaakapitu"/>
    <w:uiPriority w:val="99"/>
    <w:locked/>
    <w:rsid w:val="00AF150C"/>
    <w:rPr>
      <w:rFonts w:ascii="Times New Roman" w:hAnsi="Times New Roman" w:cs="Times New Roman"/>
      <w:b/>
      <w:sz w:val="24"/>
      <w:lang w:eastAsia="pl-PL"/>
    </w:rPr>
  </w:style>
  <w:style w:type="character" w:customStyle="1" w:styleId="Heading4Char">
    <w:name w:val="Heading 4 Char"/>
    <w:basedOn w:val="Domylnaczcionkaakapitu"/>
    <w:uiPriority w:val="99"/>
    <w:locked/>
    <w:rsid w:val="00AF150C"/>
    <w:rPr>
      <w:rFonts w:ascii="Calibri" w:hAnsi="Calibri" w:cs="Times New Roman"/>
      <w:b/>
      <w:sz w:val="28"/>
    </w:rPr>
  </w:style>
  <w:style w:type="character" w:customStyle="1" w:styleId="Heading5Char">
    <w:name w:val="Heading 5 Char"/>
    <w:basedOn w:val="Domylnaczcionkaakapitu"/>
    <w:uiPriority w:val="99"/>
    <w:locked/>
    <w:rsid w:val="00AF150C"/>
    <w:rPr>
      <w:rFonts w:ascii="Calibri" w:hAnsi="Calibri" w:cs="Times New Roman"/>
      <w:b/>
      <w:i/>
      <w:sz w:val="26"/>
    </w:rPr>
  </w:style>
  <w:style w:type="character" w:customStyle="1" w:styleId="Heading6Char">
    <w:name w:val="Heading 6 Char"/>
    <w:basedOn w:val="Domylnaczcionkaakapitu"/>
    <w:uiPriority w:val="99"/>
    <w:locked/>
    <w:rsid w:val="00AF150C"/>
    <w:rPr>
      <w:rFonts w:ascii="Calibri" w:hAnsi="Calibri" w:cs="Times New Roman"/>
      <w:b/>
      <w:sz w:val="20"/>
    </w:rPr>
  </w:style>
  <w:style w:type="character" w:customStyle="1" w:styleId="Heading7Char">
    <w:name w:val="Heading 7 Char"/>
    <w:basedOn w:val="Domylnaczcionkaakapitu"/>
    <w:uiPriority w:val="99"/>
    <w:locked/>
    <w:rsid w:val="00AF150C"/>
    <w:rPr>
      <w:rFonts w:ascii="Calibri" w:hAnsi="Calibri" w:cs="Times New Roman"/>
      <w:sz w:val="24"/>
    </w:rPr>
  </w:style>
  <w:style w:type="character" w:customStyle="1" w:styleId="Heading8Char">
    <w:name w:val="Heading 8 Char"/>
    <w:basedOn w:val="Domylnaczcionkaakapitu"/>
    <w:uiPriority w:val="99"/>
    <w:locked/>
    <w:rsid w:val="00AF150C"/>
    <w:rPr>
      <w:rFonts w:ascii="Calibri" w:hAnsi="Calibri" w:cs="Times New Roman"/>
      <w:i/>
      <w:sz w:val="24"/>
    </w:rPr>
  </w:style>
  <w:style w:type="character" w:customStyle="1" w:styleId="Heading9Char">
    <w:name w:val="Heading 9 Char"/>
    <w:basedOn w:val="Domylnaczcionkaakapitu"/>
    <w:uiPriority w:val="99"/>
    <w:locked/>
    <w:rsid w:val="00AF150C"/>
    <w:rPr>
      <w:rFonts w:ascii="Cambria" w:hAnsi="Cambria" w:cs="Times New Roman"/>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locked/>
    <w:rsid w:val="00BB0859"/>
    <w:rPr>
      <w:b/>
      <w:sz w:val="24"/>
      <w:szCs w:val="20"/>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basedOn w:val="Domylnaczcionkaakapitu"/>
    <w:uiPriority w:val="99"/>
    <w:locked/>
    <w:rsid w:val="00AF150C"/>
    <w:rPr>
      <w:rFonts w:ascii="Times New Roman" w:hAnsi="Times New Roman" w:cs="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rsid w:val="00D42DA2"/>
    <w:pPr>
      <w:widowControl/>
      <w:suppressAutoHyphens w:val="0"/>
      <w:spacing w:line="360" w:lineRule="auto"/>
      <w:jc w:val="both"/>
    </w:pPr>
    <w:rPr>
      <w:szCs w:val="20"/>
    </w:rPr>
  </w:style>
  <w:style w:type="character" w:customStyle="1" w:styleId="BodyTextChar">
    <w:name w:val="Body Text Char"/>
    <w:basedOn w:val="Domylnaczcionkaakapitu"/>
    <w:uiPriority w:val="99"/>
    <w:locked/>
    <w:rsid w:val="00AF150C"/>
    <w:rPr>
      <w:rFonts w:ascii="Times New Roman" w:hAnsi="Times New Roman" w:cs="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3380"/>
    <w:rPr>
      <w:rFonts w:ascii="Arial" w:hAnsi="Arial" w:cs="Times New Roman"/>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basedOn w:val="Domylnaczcionkaakapitu"/>
    <w:uiPriority w:val="99"/>
    <w:locked/>
    <w:rsid w:val="00AF150C"/>
    <w:rPr>
      <w:rFonts w:ascii="Times New Roman" w:hAnsi="Times New Roman" w:cs="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basedOn w:val="Domylnaczcionkaakapitu"/>
    <w:uiPriority w:val="99"/>
    <w:semiHidden/>
    <w:locked/>
    <w:rsid w:val="00AF150C"/>
    <w:rPr>
      <w:rFonts w:ascii="Times New Roman" w:hAnsi="Times New Roman" w:cs="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basedOn w:val="Domylnaczcionkaakapitu"/>
    <w:uiPriority w:val="99"/>
    <w:locked/>
    <w:rsid w:val="00AF150C"/>
    <w:rPr>
      <w:rFonts w:ascii="Cambria" w:hAnsi="Cambria" w:cs="Times New Roman"/>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basedOn w:val="Domylnaczcionkaakapitu"/>
    <w:uiPriority w:val="99"/>
    <w:locked/>
    <w:rsid w:val="00AF150C"/>
    <w:rPr>
      <w:rFonts w:ascii="Times New Roman" w:hAnsi="Times New Roman" w:cs="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basedOn w:val="Domylnaczcionkaakapitu"/>
    <w:uiPriority w:val="99"/>
    <w:locked/>
    <w:rsid w:val="00AF150C"/>
    <w:rPr>
      <w:rFonts w:ascii="Times New Roman" w:hAnsi="Times New Roman" w:cs="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basedOn w:val="Domylnaczcionkaakapitu"/>
    <w:uiPriority w:val="99"/>
    <w:locked/>
    <w:rsid w:val="00AF150C"/>
    <w:rPr>
      <w:rFonts w:ascii="Cambria" w:hAnsi="Cambria" w:cs="Times New Roman"/>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basedOn w:val="Domylnaczcionkaakapitu"/>
    <w:uiPriority w:val="99"/>
    <w:semiHidden/>
    <w:locked/>
    <w:rsid w:val="00AF150C"/>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basedOn w:val="Domylnaczcionkaakapitu"/>
    <w:uiPriority w:val="99"/>
    <w:locked/>
    <w:rsid w:val="00AF150C"/>
    <w:rPr>
      <w:rFonts w:ascii="Times New Roman" w:hAnsi="Times New Roman" w:cs="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basedOn w:val="Domylnaczcionkaakapitu"/>
    <w:uiPriority w:val="99"/>
    <w:locked/>
    <w:rsid w:val="00AF150C"/>
    <w:rPr>
      <w:rFonts w:ascii="Times New Roman" w:hAnsi="Times New Roman" w:cs="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6"/>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locked/>
    <w:rsid w:val="00AF150C"/>
    <w:rPr>
      <w:rFonts w:ascii="Arial" w:hAnsi="Arial" w:cs="Times New Roman"/>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basedOn w:val="TekstkomentarzaZnak"/>
    <w:uiPriority w:val="99"/>
    <w:locked/>
    <w:rsid w:val="00AF150C"/>
    <w:rPr>
      <w:rFonts w:ascii="Arial" w:hAnsi="Arial" w:cs="Times New Roman"/>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8"/>
      </w:numPr>
      <w:tabs>
        <w:tab w:val="clear" w:pos="3600"/>
        <w:tab w:val="left" w:pos="851"/>
        <w:tab w:val="left" w:pos="1276"/>
        <w:tab w:val="left" w:pos="6521"/>
        <w:tab w:val="left" w:pos="8505"/>
      </w:tabs>
      <w:jc w:val="both"/>
    </w:pPr>
    <w:rPr>
      <w:color w:val="000000"/>
      <w:sz w:val="32"/>
      <w:szCs w:val="32"/>
      <w:lang w:val="pl-PL"/>
    </w:rPr>
  </w:style>
  <w:style w:type="paragraph" w:customStyle="1" w:styleId="moje21">
    <w:name w:val="moje 2.1"/>
    <w:basedOn w:val="Normalny"/>
    <w:uiPriority w:val="99"/>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PlainTextChar2">
    <w:name w:val="Plain Text Char2"/>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FootnoteTextChar">
    <w:name w:val="Footnote Text Char"/>
    <w:basedOn w:val="Domylnaczcionkaakapitu"/>
    <w:uiPriority w:val="99"/>
    <w:locked/>
    <w:rsid w:val="00D47EF4"/>
    <w:rPr>
      <w:rFonts w:cs="Times New Roman"/>
      <w:lang w:val="pl-PL" w:eastAsia="pl-PL"/>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ZwykytekstZnak">
    <w:name w:val="Zwykły tekst Znak"/>
    <w:basedOn w:val="Domylnaczcionkaakapitu"/>
    <w:link w:val="Zwykytekst"/>
    <w:uiPriority w:val="99"/>
    <w:locked/>
    <w:rsid w:val="00AF150C"/>
    <w:rPr>
      <w:rFonts w:ascii="Arial" w:hAnsi="Arial" w:cs="Times New Roman"/>
      <w:sz w:val="24"/>
      <w:lang w:val="pl-PL" w:eastAsia="pl-PL"/>
    </w:rPr>
  </w:style>
  <w:style w:type="paragraph" w:customStyle="1" w:styleId="NoSpacing1">
    <w:name w:val="No Spacing1"/>
    <w:uiPriority w:val="99"/>
    <w:rsid w:val="007332AB"/>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uiPriority w:val="99"/>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aliases w:val="CW_Lista"/>
    <w:basedOn w:val="Normalny"/>
    <w:link w:val="AkapitzlistZnak1"/>
    <w:uiPriority w:val="99"/>
    <w:qFormat/>
    <w:rsid w:val="002F6FD9"/>
    <w:pPr>
      <w:widowControl/>
      <w:suppressAutoHyphens w:val="0"/>
      <w:ind w:left="720"/>
      <w:contextualSpacing/>
      <w:jc w:val="left"/>
    </w:pPr>
    <w:rPr>
      <w:sz w:val="22"/>
      <w:szCs w:val="20"/>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99"/>
    <w:rsid w:val="00301CE7"/>
    <w:pPr>
      <w:suppressAutoHyphens w:val="0"/>
      <w:autoSpaceDE w:val="0"/>
      <w:autoSpaceDN w:val="0"/>
      <w:adjustRightInd w:val="0"/>
      <w:jc w:val="left"/>
    </w:pPr>
  </w:style>
  <w:style w:type="table" w:customStyle="1" w:styleId="TabelaSIWZ">
    <w:name w:val="Tabela SIWZ"/>
    <w:uiPriority w:val="99"/>
    <w:rsid w:val="00301CE7"/>
    <w:rPr>
      <w:sz w:val="24"/>
      <w:szCs w:val="20"/>
    </w:rPr>
    <w:tblPr>
      <w:tblInd w:w="0" w:type="dxa"/>
      <w:tblCellMar>
        <w:top w:w="0" w:type="dxa"/>
        <w:left w:w="108" w:type="dxa"/>
        <w:bottom w:w="0" w:type="dxa"/>
        <w:right w:w="108" w:type="dxa"/>
      </w:tblCellMar>
    </w:tbl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cs="Times New Roman"/>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cs="Times New Roman"/>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cs="Times New Roman"/>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lang w:val="en-US" w:eastAsia="en-US"/>
    </w:rPr>
  </w:style>
  <w:style w:type="table" w:customStyle="1" w:styleId="Zwykatabela11">
    <w:name w:val="Zwykła tabela 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uiPriority w:val="99"/>
    <w:rsid w:val="00301CE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rFonts w:cs="Times New Roman"/>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hAnsi="Calibri"/>
      <w:sz w:val="22"/>
      <w:szCs w:val="20"/>
      <w:lang w:eastAsia="en-US"/>
    </w:rPr>
  </w:style>
  <w:style w:type="character" w:customStyle="1" w:styleId="AkapitzlistZnak">
    <w:name w:val="Akapit z listą Znak"/>
    <w:aliases w:val="CW_Lista Znak"/>
    <w:link w:val="ListParagraph0"/>
    <w:uiPriority w:val="99"/>
    <w:locked/>
    <w:rsid w:val="007B7A91"/>
    <w:rPr>
      <w:rFonts w:ascii="Calibri" w:hAnsi="Calibri"/>
      <w:sz w:val="22"/>
      <w:lang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sz w:val="24"/>
      <w:lang w:val="pl-PL" w:eastAsia="pl-PL"/>
    </w:rPr>
  </w:style>
  <w:style w:type="character" w:styleId="HTML-cytat">
    <w:name w:val="HTML Cite"/>
    <w:basedOn w:val="Domylnaczcionkaakapitu"/>
    <w:uiPriority w:val="99"/>
    <w:locked/>
    <w:rsid w:val="00AD6345"/>
    <w:rPr>
      <w:rFonts w:cs="Times New Roman"/>
      <w:i/>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style>
  <w:style w:type="paragraph" w:customStyle="1" w:styleId="ZnakZnak9ZnakZnak">
    <w:name w:val="Znak Znak9 Znak Znak"/>
    <w:basedOn w:val="Normalny"/>
    <w:uiPriority w:val="99"/>
    <w:rsid w:val="0071435B"/>
    <w:pPr>
      <w:widowControl/>
      <w:suppressAutoHyphens w:val="0"/>
      <w:jc w:val="left"/>
    </w:pPr>
  </w:style>
  <w:style w:type="character" w:customStyle="1" w:styleId="heading10">
    <w:name w:val="heading 10"/>
    <w:basedOn w:val="Domylnaczcionkaakapitu"/>
    <w:link w:val="Heading1"/>
    <w:uiPriority w:val="99"/>
    <w:locked/>
    <w:rsid w:val="00E5545D"/>
    <w:rPr>
      <w:rFonts w:ascii="Calibri" w:hAnsi="Calibri" w:cs="Calibri"/>
      <w:b/>
      <w:bCs/>
      <w:sz w:val="28"/>
      <w:szCs w:val="28"/>
      <w:shd w:val="clear" w:color="auto" w:fill="FFFFFF"/>
    </w:rPr>
  </w:style>
  <w:style w:type="character" w:customStyle="1" w:styleId="Other">
    <w:name w:val="Other_"/>
    <w:basedOn w:val="Domylnaczcionkaakapitu"/>
    <w:link w:val="Other0"/>
    <w:uiPriority w:val="99"/>
    <w:locked/>
    <w:rsid w:val="00E5545D"/>
    <w:rPr>
      <w:rFonts w:ascii="Calibri" w:hAnsi="Calibri" w:cs="Calibri"/>
      <w:sz w:val="22"/>
      <w:szCs w:val="22"/>
      <w:shd w:val="clear" w:color="auto" w:fill="FFFFFF"/>
    </w:rPr>
  </w:style>
  <w:style w:type="paragraph" w:customStyle="1" w:styleId="Heading1">
    <w:name w:val="Heading #1"/>
    <w:basedOn w:val="Normalny"/>
    <w:link w:val="heading10"/>
    <w:uiPriority w:val="99"/>
    <w:rsid w:val="00E5545D"/>
    <w:pPr>
      <w:shd w:val="clear" w:color="auto" w:fill="FFFFFF"/>
      <w:suppressAutoHyphens w:val="0"/>
      <w:spacing w:after="700"/>
      <w:outlineLvl w:val="0"/>
    </w:pPr>
    <w:rPr>
      <w:rFonts w:ascii="Calibri" w:hAnsi="Calibri" w:cs="Calibri"/>
      <w:b/>
      <w:bCs/>
      <w:sz w:val="28"/>
      <w:szCs w:val="28"/>
    </w:rPr>
  </w:style>
  <w:style w:type="paragraph" w:customStyle="1" w:styleId="Other0">
    <w:name w:val="Other"/>
    <w:basedOn w:val="Normalny"/>
    <w:link w:val="Other"/>
    <w:uiPriority w:val="99"/>
    <w:rsid w:val="00E5545D"/>
    <w:pPr>
      <w:shd w:val="clear" w:color="auto" w:fill="FFFFFF"/>
      <w:suppressAutoHyphens w:val="0"/>
    </w:pPr>
    <w:rPr>
      <w:rFonts w:ascii="Calibri" w:hAnsi="Calibri" w:cs="Calibri"/>
      <w:sz w:val="22"/>
      <w:szCs w:val="22"/>
    </w:rPr>
  </w:style>
  <w:style w:type="character" w:customStyle="1" w:styleId="ListParagraphChar">
    <w:name w:val="List Paragraph Char"/>
    <w:link w:val="Akapitzlist4"/>
    <w:uiPriority w:val="99"/>
    <w:locked/>
    <w:rsid w:val="00D071F0"/>
    <w:rPr>
      <w:rFonts w:ascii="Calibri" w:hAnsi="Calibri"/>
      <w:sz w:val="22"/>
      <w:lang w:eastAsia="en-US"/>
    </w:rPr>
  </w:style>
  <w:style w:type="paragraph" w:customStyle="1" w:styleId="Akapitzlist4">
    <w:name w:val="Akapit z listą4"/>
    <w:basedOn w:val="Normalny"/>
    <w:link w:val="ListParagraphChar"/>
    <w:uiPriority w:val="99"/>
    <w:rsid w:val="00D071F0"/>
    <w:pPr>
      <w:widowControl/>
      <w:suppressAutoHyphens w:val="0"/>
      <w:spacing w:after="200" w:line="276" w:lineRule="auto"/>
      <w:ind w:left="720"/>
      <w:jc w:val="left"/>
    </w:pPr>
    <w:rPr>
      <w:rFonts w:ascii="Calibri" w:hAnsi="Calibri"/>
      <w:sz w:val="22"/>
      <w:szCs w:val="20"/>
      <w:lang w:eastAsia="en-US"/>
    </w:rPr>
  </w:style>
  <w:style w:type="paragraph" w:customStyle="1" w:styleId="ListParagraph3">
    <w:name w:val="List Paragraph3"/>
    <w:basedOn w:val="Normalny"/>
    <w:uiPriority w:val="99"/>
    <w:rsid w:val="004C7B7E"/>
    <w:pPr>
      <w:widowControl/>
      <w:suppressAutoHyphens w:val="0"/>
      <w:spacing w:after="200" w:line="276" w:lineRule="auto"/>
      <w:ind w:left="720"/>
      <w:jc w:val="left"/>
    </w:pPr>
    <w:rPr>
      <w:rFonts w:ascii="Calibri" w:hAnsi="Calibri"/>
      <w:sz w:val="22"/>
      <w:szCs w:val="22"/>
      <w:lang w:eastAsia="en-US"/>
    </w:rPr>
  </w:style>
  <w:style w:type="paragraph" w:customStyle="1" w:styleId="ZnakZnak9ZnakZnakZnakZnakZnakZnakZnakZnakZnakZnakZnakZnak">
    <w:name w:val="Znak Znak9 Znak Znak Znak Znak Znak Znak Znak Znak Znak Znak Znak Znak"/>
    <w:basedOn w:val="Normalny"/>
    <w:uiPriority w:val="99"/>
    <w:rsid w:val="00674F30"/>
    <w:pPr>
      <w:widowControl/>
      <w:suppressAutoHyphens w:val="0"/>
      <w:jc w:val="left"/>
    </w:pPr>
  </w:style>
  <w:style w:type="character" w:customStyle="1" w:styleId="AkapitzlistZnak1">
    <w:name w:val="Akapit z listą Znak1"/>
    <w:aliases w:val="CW_Lista Znak1"/>
    <w:link w:val="Akapitzlist"/>
    <w:uiPriority w:val="99"/>
    <w:locked/>
    <w:rsid w:val="00233AE2"/>
    <w:rPr>
      <w:sz w:val="22"/>
      <w:lang w:val="pl-PL" w:eastAsia="en-US"/>
    </w:rPr>
  </w:style>
  <w:style w:type="character" w:customStyle="1" w:styleId="width100prc">
    <w:name w:val="width100prc"/>
    <w:basedOn w:val="Domylnaczcionkaakapitu"/>
    <w:uiPriority w:val="99"/>
    <w:rsid w:val="00AE2096"/>
    <w:rPr>
      <w:rFonts w:cs="Times New Roman"/>
    </w:rPr>
  </w:style>
  <w:style w:type="paragraph" w:customStyle="1" w:styleId="ZnakZnak9ZnakZnakZnakZnakZnakZnak1">
    <w:name w:val="Znak Znak9 Znak Znak Znak Znak Znak Znak1"/>
    <w:basedOn w:val="Normalny"/>
    <w:uiPriority w:val="99"/>
    <w:rsid w:val="00FF164F"/>
    <w:pPr>
      <w:widowControl/>
      <w:suppressAutoHyphens w:val="0"/>
      <w:jc w:val="left"/>
    </w:pPr>
  </w:style>
  <w:style w:type="paragraph" w:customStyle="1" w:styleId="paragraph">
    <w:name w:val="paragraph"/>
    <w:basedOn w:val="Normalny"/>
    <w:uiPriority w:val="99"/>
    <w:rsid w:val="00525964"/>
    <w:pPr>
      <w:widowControl/>
      <w:suppressAutoHyphens w:val="0"/>
      <w:spacing w:before="100" w:beforeAutospacing="1" w:after="100" w:afterAutospacing="1"/>
      <w:jc w:val="left"/>
    </w:pPr>
  </w:style>
  <w:style w:type="character" w:customStyle="1" w:styleId="normaltextrun">
    <w:name w:val="normaltextrun"/>
    <w:uiPriority w:val="99"/>
    <w:rsid w:val="00525964"/>
  </w:style>
  <w:style w:type="character" w:customStyle="1" w:styleId="eop">
    <w:name w:val="eop"/>
    <w:uiPriority w:val="99"/>
    <w:rsid w:val="00525964"/>
  </w:style>
  <w:style w:type="paragraph" w:customStyle="1" w:styleId="ZnakZnak9ZnakZnakZnakZnakZnakZnakZnakZnakZnakZnakZnakZnak1">
    <w:name w:val="Znak Znak9 Znak Znak Znak Znak Znak Znak Znak Znak Znak Znak Znak Znak1"/>
    <w:basedOn w:val="Normalny"/>
    <w:uiPriority w:val="99"/>
    <w:rsid w:val="00797380"/>
    <w:pPr>
      <w:widowControl/>
      <w:suppressAutoHyphens w:val="0"/>
      <w:jc w:val="left"/>
    </w:pPr>
  </w:style>
  <w:style w:type="character" w:customStyle="1" w:styleId="ZnakZnak14">
    <w:name w:val="Znak Znak14"/>
    <w:uiPriority w:val="99"/>
    <w:semiHidden/>
    <w:rsid w:val="00A14EA2"/>
    <w:rPr>
      <w:color w:val="000000"/>
    </w:rPr>
  </w:style>
  <w:style w:type="numbering" w:styleId="111111">
    <w:name w:val="Outline List 2"/>
    <w:basedOn w:val="Bezlisty"/>
    <w:uiPriority w:val="99"/>
    <w:semiHidden/>
    <w:unhideWhenUsed/>
    <w:locked/>
    <w:rsid w:val="00A64401"/>
    <w:pPr>
      <w:numPr>
        <w:numId w:val="7"/>
      </w:numPr>
    </w:pPr>
  </w:style>
  <w:style w:type="numbering" w:customStyle="1" w:styleId="Styl1">
    <w:name w:val="Styl1"/>
    <w:rsid w:val="00A64401"/>
    <w:pPr>
      <w:numPr>
        <w:numId w:val="9"/>
      </w:numPr>
    </w:pPr>
  </w:style>
  <w:style w:type="numbering" w:customStyle="1" w:styleId="1111111">
    <w:name w:val="1 / 1.1 / 1.1.11"/>
    <w:rsid w:val="00A64401"/>
    <w:pPr>
      <w:numPr>
        <w:numId w:val="13"/>
      </w:numPr>
    </w:pPr>
  </w:style>
  <w:style w:type="numbering" w:customStyle="1" w:styleId="Styl11">
    <w:name w:val="Styl11"/>
    <w:rsid w:val="00A64401"/>
    <w:pPr>
      <w:numPr>
        <w:numId w:val="12"/>
      </w:numPr>
    </w:pPr>
  </w:style>
  <w:style w:type="character" w:styleId="Nierozpoznanawzmianka">
    <w:name w:val="Unresolved Mention"/>
    <w:basedOn w:val="Domylnaczcionkaakapitu"/>
    <w:uiPriority w:val="99"/>
    <w:semiHidden/>
    <w:unhideWhenUsed/>
    <w:rsid w:val="0011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2084">
      <w:bodyDiv w:val="1"/>
      <w:marLeft w:val="0"/>
      <w:marRight w:val="0"/>
      <w:marTop w:val="0"/>
      <w:marBottom w:val="0"/>
      <w:divBdr>
        <w:top w:val="none" w:sz="0" w:space="0" w:color="auto"/>
        <w:left w:val="none" w:sz="0" w:space="0" w:color="auto"/>
        <w:bottom w:val="none" w:sz="0" w:space="0" w:color="auto"/>
        <w:right w:val="none" w:sz="0" w:space="0" w:color="auto"/>
      </w:divBdr>
    </w:div>
    <w:div w:id="429397426">
      <w:bodyDiv w:val="1"/>
      <w:marLeft w:val="0"/>
      <w:marRight w:val="0"/>
      <w:marTop w:val="0"/>
      <w:marBottom w:val="0"/>
      <w:divBdr>
        <w:top w:val="none" w:sz="0" w:space="0" w:color="auto"/>
        <w:left w:val="none" w:sz="0" w:space="0" w:color="auto"/>
        <w:bottom w:val="none" w:sz="0" w:space="0" w:color="auto"/>
        <w:right w:val="none" w:sz="0" w:space="0" w:color="auto"/>
      </w:divBdr>
    </w:div>
    <w:div w:id="504787106">
      <w:bodyDiv w:val="1"/>
      <w:marLeft w:val="0"/>
      <w:marRight w:val="0"/>
      <w:marTop w:val="0"/>
      <w:marBottom w:val="0"/>
      <w:divBdr>
        <w:top w:val="none" w:sz="0" w:space="0" w:color="auto"/>
        <w:left w:val="none" w:sz="0" w:space="0" w:color="auto"/>
        <w:bottom w:val="none" w:sz="0" w:space="0" w:color="auto"/>
        <w:right w:val="none" w:sz="0" w:space="0" w:color="auto"/>
      </w:divBdr>
    </w:div>
    <w:div w:id="1473517732">
      <w:marLeft w:val="0"/>
      <w:marRight w:val="0"/>
      <w:marTop w:val="0"/>
      <w:marBottom w:val="0"/>
      <w:divBdr>
        <w:top w:val="none" w:sz="0" w:space="0" w:color="auto"/>
        <w:left w:val="none" w:sz="0" w:space="0" w:color="auto"/>
        <w:bottom w:val="none" w:sz="0" w:space="0" w:color="auto"/>
        <w:right w:val="none" w:sz="0" w:space="0" w:color="auto"/>
      </w:divBdr>
    </w:div>
    <w:div w:id="1473517734">
      <w:marLeft w:val="0"/>
      <w:marRight w:val="0"/>
      <w:marTop w:val="0"/>
      <w:marBottom w:val="0"/>
      <w:divBdr>
        <w:top w:val="none" w:sz="0" w:space="0" w:color="auto"/>
        <w:left w:val="none" w:sz="0" w:space="0" w:color="auto"/>
        <w:bottom w:val="none" w:sz="0" w:space="0" w:color="auto"/>
        <w:right w:val="none" w:sz="0" w:space="0" w:color="auto"/>
      </w:divBdr>
    </w:div>
    <w:div w:id="1473517735">
      <w:marLeft w:val="0"/>
      <w:marRight w:val="0"/>
      <w:marTop w:val="0"/>
      <w:marBottom w:val="0"/>
      <w:divBdr>
        <w:top w:val="none" w:sz="0" w:space="0" w:color="auto"/>
        <w:left w:val="none" w:sz="0" w:space="0" w:color="auto"/>
        <w:bottom w:val="none" w:sz="0" w:space="0" w:color="auto"/>
        <w:right w:val="none" w:sz="0" w:space="0" w:color="auto"/>
      </w:divBdr>
    </w:div>
    <w:div w:id="1473517739">
      <w:marLeft w:val="0"/>
      <w:marRight w:val="0"/>
      <w:marTop w:val="0"/>
      <w:marBottom w:val="0"/>
      <w:divBdr>
        <w:top w:val="none" w:sz="0" w:space="0" w:color="auto"/>
        <w:left w:val="none" w:sz="0" w:space="0" w:color="auto"/>
        <w:bottom w:val="none" w:sz="0" w:space="0" w:color="auto"/>
        <w:right w:val="none" w:sz="0" w:space="0" w:color="auto"/>
      </w:divBdr>
    </w:div>
    <w:div w:id="1473517740">
      <w:marLeft w:val="0"/>
      <w:marRight w:val="0"/>
      <w:marTop w:val="0"/>
      <w:marBottom w:val="0"/>
      <w:divBdr>
        <w:top w:val="none" w:sz="0" w:space="0" w:color="auto"/>
        <w:left w:val="none" w:sz="0" w:space="0" w:color="auto"/>
        <w:bottom w:val="none" w:sz="0" w:space="0" w:color="auto"/>
        <w:right w:val="none" w:sz="0" w:space="0" w:color="auto"/>
      </w:divBdr>
    </w:div>
    <w:div w:id="1473517741">
      <w:marLeft w:val="0"/>
      <w:marRight w:val="0"/>
      <w:marTop w:val="0"/>
      <w:marBottom w:val="0"/>
      <w:divBdr>
        <w:top w:val="none" w:sz="0" w:space="0" w:color="auto"/>
        <w:left w:val="none" w:sz="0" w:space="0" w:color="auto"/>
        <w:bottom w:val="none" w:sz="0" w:space="0" w:color="auto"/>
        <w:right w:val="none" w:sz="0" w:space="0" w:color="auto"/>
      </w:divBdr>
    </w:div>
    <w:div w:id="1473517744">
      <w:marLeft w:val="0"/>
      <w:marRight w:val="0"/>
      <w:marTop w:val="0"/>
      <w:marBottom w:val="0"/>
      <w:divBdr>
        <w:top w:val="none" w:sz="0" w:space="0" w:color="auto"/>
        <w:left w:val="none" w:sz="0" w:space="0" w:color="auto"/>
        <w:bottom w:val="none" w:sz="0" w:space="0" w:color="auto"/>
        <w:right w:val="none" w:sz="0" w:space="0" w:color="auto"/>
      </w:divBdr>
    </w:div>
    <w:div w:id="1473517748">
      <w:marLeft w:val="0"/>
      <w:marRight w:val="0"/>
      <w:marTop w:val="0"/>
      <w:marBottom w:val="0"/>
      <w:divBdr>
        <w:top w:val="none" w:sz="0" w:space="0" w:color="auto"/>
        <w:left w:val="none" w:sz="0" w:space="0" w:color="auto"/>
        <w:bottom w:val="none" w:sz="0" w:space="0" w:color="auto"/>
        <w:right w:val="none" w:sz="0" w:space="0" w:color="auto"/>
      </w:divBdr>
    </w:div>
    <w:div w:id="1473517749">
      <w:marLeft w:val="0"/>
      <w:marRight w:val="0"/>
      <w:marTop w:val="0"/>
      <w:marBottom w:val="0"/>
      <w:divBdr>
        <w:top w:val="none" w:sz="0" w:space="0" w:color="auto"/>
        <w:left w:val="none" w:sz="0" w:space="0" w:color="auto"/>
        <w:bottom w:val="none" w:sz="0" w:space="0" w:color="auto"/>
        <w:right w:val="none" w:sz="0" w:space="0" w:color="auto"/>
      </w:divBdr>
    </w:div>
    <w:div w:id="1473517752">
      <w:marLeft w:val="0"/>
      <w:marRight w:val="0"/>
      <w:marTop w:val="0"/>
      <w:marBottom w:val="0"/>
      <w:divBdr>
        <w:top w:val="none" w:sz="0" w:space="0" w:color="auto"/>
        <w:left w:val="none" w:sz="0" w:space="0" w:color="auto"/>
        <w:bottom w:val="none" w:sz="0" w:space="0" w:color="auto"/>
        <w:right w:val="none" w:sz="0" w:space="0" w:color="auto"/>
      </w:divBdr>
      <w:divsChild>
        <w:div w:id="1473517750">
          <w:marLeft w:val="0"/>
          <w:marRight w:val="0"/>
          <w:marTop w:val="0"/>
          <w:marBottom w:val="0"/>
          <w:divBdr>
            <w:top w:val="none" w:sz="0" w:space="0" w:color="auto"/>
            <w:left w:val="none" w:sz="0" w:space="0" w:color="auto"/>
            <w:bottom w:val="none" w:sz="0" w:space="0" w:color="auto"/>
            <w:right w:val="none" w:sz="0" w:space="0" w:color="auto"/>
          </w:divBdr>
        </w:div>
        <w:div w:id="1473517753">
          <w:marLeft w:val="0"/>
          <w:marRight w:val="0"/>
          <w:marTop w:val="0"/>
          <w:marBottom w:val="0"/>
          <w:divBdr>
            <w:top w:val="none" w:sz="0" w:space="0" w:color="auto"/>
            <w:left w:val="none" w:sz="0" w:space="0" w:color="auto"/>
            <w:bottom w:val="none" w:sz="0" w:space="0" w:color="auto"/>
            <w:right w:val="none" w:sz="0" w:space="0" w:color="auto"/>
          </w:divBdr>
        </w:div>
        <w:div w:id="1473517758">
          <w:marLeft w:val="0"/>
          <w:marRight w:val="0"/>
          <w:marTop w:val="0"/>
          <w:marBottom w:val="0"/>
          <w:divBdr>
            <w:top w:val="none" w:sz="0" w:space="0" w:color="auto"/>
            <w:left w:val="none" w:sz="0" w:space="0" w:color="auto"/>
            <w:bottom w:val="none" w:sz="0" w:space="0" w:color="auto"/>
            <w:right w:val="none" w:sz="0" w:space="0" w:color="auto"/>
          </w:divBdr>
        </w:div>
      </w:divsChild>
    </w:div>
    <w:div w:id="1473517755">
      <w:marLeft w:val="75"/>
      <w:marRight w:val="75"/>
      <w:marTop w:val="0"/>
      <w:marBottom w:val="0"/>
      <w:divBdr>
        <w:top w:val="none" w:sz="0" w:space="0" w:color="auto"/>
        <w:left w:val="none" w:sz="0" w:space="0" w:color="auto"/>
        <w:bottom w:val="none" w:sz="0" w:space="0" w:color="auto"/>
        <w:right w:val="none" w:sz="0" w:space="0" w:color="auto"/>
      </w:divBdr>
      <w:divsChild>
        <w:div w:id="1473517751">
          <w:marLeft w:val="0"/>
          <w:marRight w:val="0"/>
          <w:marTop w:val="0"/>
          <w:marBottom w:val="0"/>
          <w:divBdr>
            <w:top w:val="none" w:sz="0" w:space="0" w:color="auto"/>
            <w:left w:val="none" w:sz="0" w:space="0" w:color="auto"/>
            <w:bottom w:val="none" w:sz="0" w:space="0" w:color="auto"/>
            <w:right w:val="none" w:sz="0" w:space="0" w:color="auto"/>
          </w:divBdr>
        </w:div>
        <w:div w:id="1473517754">
          <w:marLeft w:val="0"/>
          <w:marRight w:val="0"/>
          <w:marTop w:val="0"/>
          <w:marBottom w:val="0"/>
          <w:divBdr>
            <w:top w:val="none" w:sz="0" w:space="0" w:color="auto"/>
            <w:left w:val="none" w:sz="0" w:space="0" w:color="auto"/>
            <w:bottom w:val="none" w:sz="0" w:space="0" w:color="auto"/>
            <w:right w:val="none" w:sz="0" w:space="0" w:color="auto"/>
          </w:divBdr>
        </w:div>
        <w:div w:id="1473517756">
          <w:marLeft w:val="0"/>
          <w:marRight w:val="0"/>
          <w:marTop w:val="0"/>
          <w:marBottom w:val="0"/>
          <w:divBdr>
            <w:top w:val="none" w:sz="0" w:space="0" w:color="auto"/>
            <w:left w:val="none" w:sz="0" w:space="0" w:color="auto"/>
            <w:bottom w:val="none" w:sz="0" w:space="0" w:color="auto"/>
            <w:right w:val="none" w:sz="0" w:space="0" w:color="auto"/>
          </w:divBdr>
        </w:div>
      </w:divsChild>
    </w:div>
    <w:div w:id="1473517757">
      <w:marLeft w:val="0"/>
      <w:marRight w:val="0"/>
      <w:marTop w:val="0"/>
      <w:marBottom w:val="0"/>
      <w:divBdr>
        <w:top w:val="none" w:sz="0" w:space="0" w:color="auto"/>
        <w:left w:val="none" w:sz="0" w:space="0" w:color="auto"/>
        <w:bottom w:val="none" w:sz="0" w:space="0" w:color="auto"/>
        <w:right w:val="none" w:sz="0" w:space="0" w:color="auto"/>
      </w:divBdr>
    </w:div>
    <w:div w:id="1473517759">
      <w:marLeft w:val="0"/>
      <w:marRight w:val="0"/>
      <w:marTop w:val="0"/>
      <w:marBottom w:val="0"/>
      <w:divBdr>
        <w:top w:val="none" w:sz="0" w:space="0" w:color="auto"/>
        <w:left w:val="none" w:sz="0" w:space="0" w:color="auto"/>
        <w:bottom w:val="none" w:sz="0" w:space="0" w:color="auto"/>
        <w:right w:val="none" w:sz="0" w:space="0" w:color="auto"/>
      </w:divBdr>
    </w:div>
    <w:div w:id="1473517760">
      <w:marLeft w:val="0"/>
      <w:marRight w:val="0"/>
      <w:marTop w:val="0"/>
      <w:marBottom w:val="0"/>
      <w:divBdr>
        <w:top w:val="none" w:sz="0" w:space="0" w:color="auto"/>
        <w:left w:val="none" w:sz="0" w:space="0" w:color="auto"/>
        <w:bottom w:val="none" w:sz="0" w:space="0" w:color="auto"/>
        <w:right w:val="none" w:sz="0" w:space="0" w:color="auto"/>
      </w:divBdr>
    </w:div>
    <w:div w:id="1473517761">
      <w:marLeft w:val="0"/>
      <w:marRight w:val="0"/>
      <w:marTop w:val="0"/>
      <w:marBottom w:val="0"/>
      <w:divBdr>
        <w:top w:val="none" w:sz="0" w:space="0" w:color="auto"/>
        <w:left w:val="none" w:sz="0" w:space="0" w:color="auto"/>
        <w:bottom w:val="none" w:sz="0" w:space="0" w:color="auto"/>
        <w:right w:val="none" w:sz="0" w:space="0" w:color="auto"/>
      </w:divBdr>
    </w:div>
    <w:div w:id="1473517762">
      <w:marLeft w:val="0"/>
      <w:marRight w:val="0"/>
      <w:marTop w:val="0"/>
      <w:marBottom w:val="0"/>
      <w:divBdr>
        <w:top w:val="none" w:sz="0" w:space="0" w:color="auto"/>
        <w:left w:val="none" w:sz="0" w:space="0" w:color="auto"/>
        <w:bottom w:val="none" w:sz="0" w:space="0" w:color="auto"/>
        <w:right w:val="none" w:sz="0" w:space="0" w:color="auto"/>
      </w:divBdr>
    </w:div>
    <w:div w:id="1473517763">
      <w:marLeft w:val="0"/>
      <w:marRight w:val="0"/>
      <w:marTop w:val="0"/>
      <w:marBottom w:val="0"/>
      <w:divBdr>
        <w:top w:val="none" w:sz="0" w:space="0" w:color="auto"/>
        <w:left w:val="none" w:sz="0" w:space="0" w:color="auto"/>
        <w:bottom w:val="none" w:sz="0" w:space="0" w:color="auto"/>
        <w:right w:val="none" w:sz="0" w:space="0" w:color="auto"/>
      </w:divBdr>
    </w:div>
    <w:div w:id="1473517764">
      <w:marLeft w:val="0"/>
      <w:marRight w:val="0"/>
      <w:marTop w:val="0"/>
      <w:marBottom w:val="0"/>
      <w:divBdr>
        <w:top w:val="none" w:sz="0" w:space="0" w:color="auto"/>
        <w:left w:val="none" w:sz="0" w:space="0" w:color="auto"/>
        <w:bottom w:val="none" w:sz="0" w:space="0" w:color="auto"/>
        <w:right w:val="none" w:sz="0" w:space="0" w:color="auto"/>
      </w:divBdr>
    </w:div>
    <w:div w:id="1473517765">
      <w:marLeft w:val="0"/>
      <w:marRight w:val="0"/>
      <w:marTop w:val="0"/>
      <w:marBottom w:val="0"/>
      <w:divBdr>
        <w:top w:val="none" w:sz="0" w:space="0" w:color="auto"/>
        <w:left w:val="none" w:sz="0" w:space="0" w:color="auto"/>
        <w:bottom w:val="none" w:sz="0" w:space="0" w:color="auto"/>
        <w:right w:val="none" w:sz="0" w:space="0" w:color="auto"/>
      </w:divBdr>
    </w:div>
    <w:div w:id="1473517766">
      <w:marLeft w:val="0"/>
      <w:marRight w:val="0"/>
      <w:marTop w:val="0"/>
      <w:marBottom w:val="0"/>
      <w:divBdr>
        <w:top w:val="none" w:sz="0" w:space="0" w:color="auto"/>
        <w:left w:val="none" w:sz="0" w:space="0" w:color="auto"/>
        <w:bottom w:val="none" w:sz="0" w:space="0" w:color="auto"/>
        <w:right w:val="none" w:sz="0" w:space="0" w:color="auto"/>
      </w:divBdr>
    </w:div>
    <w:div w:id="1473517767">
      <w:marLeft w:val="0"/>
      <w:marRight w:val="0"/>
      <w:marTop w:val="0"/>
      <w:marBottom w:val="0"/>
      <w:divBdr>
        <w:top w:val="none" w:sz="0" w:space="0" w:color="auto"/>
        <w:left w:val="none" w:sz="0" w:space="0" w:color="auto"/>
        <w:bottom w:val="none" w:sz="0" w:space="0" w:color="auto"/>
        <w:right w:val="none" w:sz="0" w:space="0" w:color="auto"/>
      </w:divBdr>
    </w:div>
    <w:div w:id="1473517768">
      <w:marLeft w:val="0"/>
      <w:marRight w:val="0"/>
      <w:marTop w:val="0"/>
      <w:marBottom w:val="0"/>
      <w:divBdr>
        <w:top w:val="none" w:sz="0" w:space="0" w:color="auto"/>
        <w:left w:val="none" w:sz="0" w:space="0" w:color="auto"/>
        <w:bottom w:val="none" w:sz="0" w:space="0" w:color="auto"/>
        <w:right w:val="none" w:sz="0" w:space="0" w:color="auto"/>
      </w:divBdr>
    </w:div>
    <w:div w:id="1473517769">
      <w:marLeft w:val="0"/>
      <w:marRight w:val="0"/>
      <w:marTop w:val="0"/>
      <w:marBottom w:val="0"/>
      <w:divBdr>
        <w:top w:val="none" w:sz="0" w:space="0" w:color="auto"/>
        <w:left w:val="none" w:sz="0" w:space="0" w:color="auto"/>
        <w:bottom w:val="none" w:sz="0" w:space="0" w:color="auto"/>
        <w:right w:val="none" w:sz="0" w:space="0" w:color="auto"/>
      </w:divBdr>
    </w:div>
    <w:div w:id="1473517770">
      <w:marLeft w:val="0"/>
      <w:marRight w:val="0"/>
      <w:marTop w:val="0"/>
      <w:marBottom w:val="0"/>
      <w:divBdr>
        <w:top w:val="none" w:sz="0" w:space="0" w:color="auto"/>
        <w:left w:val="none" w:sz="0" w:space="0" w:color="auto"/>
        <w:bottom w:val="none" w:sz="0" w:space="0" w:color="auto"/>
        <w:right w:val="none" w:sz="0" w:space="0" w:color="auto"/>
      </w:divBdr>
    </w:div>
    <w:div w:id="1473517771">
      <w:marLeft w:val="0"/>
      <w:marRight w:val="0"/>
      <w:marTop w:val="0"/>
      <w:marBottom w:val="0"/>
      <w:divBdr>
        <w:top w:val="none" w:sz="0" w:space="0" w:color="auto"/>
        <w:left w:val="none" w:sz="0" w:space="0" w:color="auto"/>
        <w:bottom w:val="none" w:sz="0" w:space="0" w:color="auto"/>
        <w:right w:val="none" w:sz="0" w:space="0" w:color="auto"/>
      </w:divBdr>
    </w:div>
    <w:div w:id="1473517772">
      <w:marLeft w:val="0"/>
      <w:marRight w:val="0"/>
      <w:marTop w:val="0"/>
      <w:marBottom w:val="0"/>
      <w:divBdr>
        <w:top w:val="none" w:sz="0" w:space="0" w:color="auto"/>
        <w:left w:val="none" w:sz="0" w:space="0" w:color="auto"/>
        <w:bottom w:val="none" w:sz="0" w:space="0" w:color="auto"/>
        <w:right w:val="none" w:sz="0" w:space="0" w:color="auto"/>
      </w:divBdr>
    </w:div>
    <w:div w:id="1473517775">
      <w:marLeft w:val="0"/>
      <w:marRight w:val="0"/>
      <w:marTop w:val="0"/>
      <w:marBottom w:val="0"/>
      <w:divBdr>
        <w:top w:val="none" w:sz="0" w:space="0" w:color="auto"/>
        <w:left w:val="none" w:sz="0" w:space="0" w:color="auto"/>
        <w:bottom w:val="none" w:sz="0" w:space="0" w:color="auto"/>
        <w:right w:val="none" w:sz="0" w:space="0" w:color="auto"/>
      </w:divBdr>
    </w:div>
    <w:div w:id="1473517777">
      <w:marLeft w:val="0"/>
      <w:marRight w:val="0"/>
      <w:marTop w:val="0"/>
      <w:marBottom w:val="0"/>
      <w:divBdr>
        <w:top w:val="none" w:sz="0" w:space="0" w:color="auto"/>
        <w:left w:val="none" w:sz="0" w:space="0" w:color="auto"/>
        <w:bottom w:val="none" w:sz="0" w:space="0" w:color="auto"/>
        <w:right w:val="none" w:sz="0" w:space="0" w:color="auto"/>
      </w:divBdr>
    </w:div>
    <w:div w:id="1473517780">
      <w:marLeft w:val="0"/>
      <w:marRight w:val="0"/>
      <w:marTop w:val="0"/>
      <w:marBottom w:val="0"/>
      <w:divBdr>
        <w:top w:val="none" w:sz="0" w:space="0" w:color="auto"/>
        <w:left w:val="none" w:sz="0" w:space="0" w:color="auto"/>
        <w:bottom w:val="none" w:sz="0" w:space="0" w:color="auto"/>
        <w:right w:val="none" w:sz="0" w:space="0" w:color="auto"/>
      </w:divBdr>
    </w:div>
    <w:div w:id="1473517781">
      <w:marLeft w:val="0"/>
      <w:marRight w:val="0"/>
      <w:marTop w:val="0"/>
      <w:marBottom w:val="0"/>
      <w:divBdr>
        <w:top w:val="none" w:sz="0" w:space="0" w:color="auto"/>
        <w:left w:val="none" w:sz="0" w:space="0" w:color="auto"/>
        <w:bottom w:val="none" w:sz="0" w:space="0" w:color="auto"/>
        <w:right w:val="none" w:sz="0" w:space="0" w:color="auto"/>
      </w:divBdr>
      <w:divsChild>
        <w:div w:id="1473517733">
          <w:marLeft w:val="0"/>
          <w:marRight w:val="0"/>
          <w:marTop w:val="0"/>
          <w:marBottom w:val="0"/>
          <w:divBdr>
            <w:top w:val="none" w:sz="0" w:space="0" w:color="auto"/>
            <w:left w:val="none" w:sz="0" w:space="0" w:color="auto"/>
            <w:bottom w:val="none" w:sz="0" w:space="0" w:color="auto"/>
            <w:right w:val="none" w:sz="0" w:space="0" w:color="auto"/>
          </w:divBdr>
        </w:div>
        <w:div w:id="1473517736">
          <w:marLeft w:val="0"/>
          <w:marRight w:val="0"/>
          <w:marTop w:val="0"/>
          <w:marBottom w:val="0"/>
          <w:divBdr>
            <w:top w:val="none" w:sz="0" w:space="0" w:color="auto"/>
            <w:left w:val="none" w:sz="0" w:space="0" w:color="auto"/>
            <w:bottom w:val="none" w:sz="0" w:space="0" w:color="auto"/>
            <w:right w:val="none" w:sz="0" w:space="0" w:color="auto"/>
          </w:divBdr>
        </w:div>
        <w:div w:id="1473517737">
          <w:marLeft w:val="0"/>
          <w:marRight w:val="0"/>
          <w:marTop w:val="0"/>
          <w:marBottom w:val="0"/>
          <w:divBdr>
            <w:top w:val="none" w:sz="0" w:space="0" w:color="auto"/>
            <w:left w:val="none" w:sz="0" w:space="0" w:color="auto"/>
            <w:bottom w:val="none" w:sz="0" w:space="0" w:color="auto"/>
            <w:right w:val="none" w:sz="0" w:space="0" w:color="auto"/>
          </w:divBdr>
        </w:div>
        <w:div w:id="1473517738">
          <w:marLeft w:val="0"/>
          <w:marRight w:val="0"/>
          <w:marTop w:val="0"/>
          <w:marBottom w:val="0"/>
          <w:divBdr>
            <w:top w:val="none" w:sz="0" w:space="0" w:color="auto"/>
            <w:left w:val="none" w:sz="0" w:space="0" w:color="auto"/>
            <w:bottom w:val="none" w:sz="0" w:space="0" w:color="auto"/>
            <w:right w:val="none" w:sz="0" w:space="0" w:color="auto"/>
          </w:divBdr>
        </w:div>
        <w:div w:id="1473517742">
          <w:marLeft w:val="0"/>
          <w:marRight w:val="0"/>
          <w:marTop w:val="0"/>
          <w:marBottom w:val="0"/>
          <w:divBdr>
            <w:top w:val="none" w:sz="0" w:space="0" w:color="auto"/>
            <w:left w:val="none" w:sz="0" w:space="0" w:color="auto"/>
            <w:bottom w:val="none" w:sz="0" w:space="0" w:color="auto"/>
            <w:right w:val="none" w:sz="0" w:space="0" w:color="auto"/>
          </w:divBdr>
        </w:div>
        <w:div w:id="1473517743">
          <w:marLeft w:val="0"/>
          <w:marRight w:val="0"/>
          <w:marTop w:val="0"/>
          <w:marBottom w:val="0"/>
          <w:divBdr>
            <w:top w:val="none" w:sz="0" w:space="0" w:color="auto"/>
            <w:left w:val="none" w:sz="0" w:space="0" w:color="auto"/>
            <w:bottom w:val="none" w:sz="0" w:space="0" w:color="auto"/>
            <w:right w:val="none" w:sz="0" w:space="0" w:color="auto"/>
          </w:divBdr>
        </w:div>
        <w:div w:id="1473517745">
          <w:marLeft w:val="0"/>
          <w:marRight w:val="0"/>
          <w:marTop w:val="0"/>
          <w:marBottom w:val="0"/>
          <w:divBdr>
            <w:top w:val="none" w:sz="0" w:space="0" w:color="auto"/>
            <w:left w:val="none" w:sz="0" w:space="0" w:color="auto"/>
            <w:bottom w:val="none" w:sz="0" w:space="0" w:color="auto"/>
            <w:right w:val="none" w:sz="0" w:space="0" w:color="auto"/>
          </w:divBdr>
        </w:div>
        <w:div w:id="1473517746">
          <w:marLeft w:val="0"/>
          <w:marRight w:val="0"/>
          <w:marTop w:val="0"/>
          <w:marBottom w:val="0"/>
          <w:divBdr>
            <w:top w:val="none" w:sz="0" w:space="0" w:color="auto"/>
            <w:left w:val="none" w:sz="0" w:space="0" w:color="auto"/>
            <w:bottom w:val="none" w:sz="0" w:space="0" w:color="auto"/>
            <w:right w:val="none" w:sz="0" w:space="0" w:color="auto"/>
          </w:divBdr>
        </w:div>
        <w:div w:id="1473517747">
          <w:marLeft w:val="0"/>
          <w:marRight w:val="0"/>
          <w:marTop w:val="0"/>
          <w:marBottom w:val="0"/>
          <w:divBdr>
            <w:top w:val="none" w:sz="0" w:space="0" w:color="auto"/>
            <w:left w:val="none" w:sz="0" w:space="0" w:color="auto"/>
            <w:bottom w:val="none" w:sz="0" w:space="0" w:color="auto"/>
            <w:right w:val="none" w:sz="0" w:space="0" w:color="auto"/>
          </w:divBdr>
        </w:div>
        <w:div w:id="1473517773">
          <w:marLeft w:val="0"/>
          <w:marRight w:val="0"/>
          <w:marTop w:val="0"/>
          <w:marBottom w:val="0"/>
          <w:divBdr>
            <w:top w:val="none" w:sz="0" w:space="0" w:color="auto"/>
            <w:left w:val="none" w:sz="0" w:space="0" w:color="auto"/>
            <w:bottom w:val="none" w:sz="0" w:space="0" w:color="auto"/>
            <w:right w:val="none" w:sz="0" w:space="0" w:color="auto"/>
          </w:divBdr>
        </w:div>
        <w:div w:id="1473517774">
          <w:marLeft w:val="0"/>
          <w:marRight w:val="0"/>
          <w:marTop w:val="0"/>
          <w:marBottom w:val="0"/>
          <w:divBdr>
            <w:top w:val="none" w:sz="0" w:space="0" w:color="auto"/>
            <w:left w:val="none" w:sz="0" w:space="0" w:color="auto"/>
            <w:bottom w:val="none" w:sz="0" w:space="0" w:color="auto"/>
            <w:right w:val="none" w:sz="0" w:space="0" w:color="auto"/>
          </w:divBdr>
        </w:div>
        <w:div w:id="1473517776">
          <w:marLeft w:val="0"/>
          <w:marRight w:val="0"/>
          <w:marTop w:val="0"/>
          <w:marBottom w:val="0"/>
          <w:divBdr>
            <w:top w:val="none" w:sz="0" w:space="0" w:color="auto"/>
            <w:left w:val="none" w:sz="0" w:space="0" w:color="auto"/>
            <w:bottom w:val="none" w:sz="0" w:space="0" w:color="auto"/>
            <w:right w:val="none" w:sz="0" w:space="0" w:color="auto"/>
          </w:divBdr>
        </w:div>
        <w:div w:id="1473517778">
          <w:marLeft w:val="0"/>
          <w:marRight w:val="0"/>
          <w:marTop w:val="0"/>
          <w:marBottom w:val="0"/>
          <w:divBdr>
            <w:top w:val="none" w:sz="0" w:space="0" w:color="auto"/>
            <w:left w:val="none" w:sz="0" w:space="0" w:color="auto"/>
            <w:bottom w:val="none" w:sz="0" w:space="0" w:color="auto"/>
            <w:right w:val="none" w:sz="0" w:space="0" w:color="auto"/>
          </w:divBdr>
        </w:div>
        <w:div w:id="1473517779">
          <w:marLeft w:val="0"/>
          <w:marRight w:val="0"/>
          <w:marTop w:val="0"/>
          <w:marBottom w:val="0"/>
          <w:divBdr>
            <w:top w:val="none" w:sz="0" w:space="0" w:color="auto"/>
            <w:left w:val="none" w:sz="0" w:space="0" w:color="auto"/>
            <w:bottom w:val="none" w:sz="0" w:space="0" w:color="auto"/>
            <w:right w:val="none" w:sz="0" w:space="0" w:color="auto"/>
          </w:divBdr>
        </w:div>
        <w:div w:id="1473517782">
          <w:marLeft w:val="0"/>
          <w:marRight w:val="0"/>
          <w:marTop w:val="0"/>
          <w:marBottom w:val="0"/>
          <w:divBdr>
            <w:top w:val="none" w:sz="0" w:space="0" w:color="auto"/>
            <w:left w:val="none" w:sz="0" w:space="0" w:color="auto"/>
            <w:bottom w:val="none" w:sz="0" w:space="0" w:color="auto"/>
            <w:right w:val="none" w:sz="0" w:space="0" w:color="auto"/>
          </w:divBdr>
        </w:div>
        <w:div w:id="1473517784">
          <w:marLeft w:val="0"/>
          <w:marRight w:val="0"/>
          <w:marTop w:val="0"/>
          <w:marBottom w:val="0"/>
          <w:divBdr>
            <w:top w:val="none" w:sz="0" w:space="0" w:color="auto"/>
            <w:left w:val="none" w:sz="0" w:space="0" w:color="auto"/>
            <w:bottom w:val="none" w:sz="0" w:space="0" w:color="auto"/>
            <w:right w:val="none" w:sz="0" w:space="0" w:color="auto"/>
          </w:divBdr>
        </w:div>
        <w:div w:id="1473517785">
          <w:marLeft w:val="0"/>
          <w:marRight w:val="0"/>
          <w:marTop w:val="0"/>
          <w:marBottom w:val="0"/>
          <w:divBdr>
            <w:top w:val="none" w:sz="0" w:space="0" w:color="auto"/>
            <w:left w:val="none" w:sz="0" w:space="0" w:color="auto"/>
            <w:bottom w:val="none" w:sz="0" w:space="0" w:color="auto"/>
            <w:right w:val="none" w:sz="0" w:space="0" w:color="auto"/>
          </w:divBdr>
        </w:div>
        <w:div w:id="1473517786">
          <w:marLeft w:val="0"/>
          <w:marRight w:val="0"/>
          <w:marTop w:val="0"/>
          <w:marBottom w:val="0"/>
          <w:divBdr>
            <w:top w:val="none" w:sz="0" w:space="0" w:color="auto"/>
            <w:left w:val="none" w:sz="0" w:space="0" w:color="auto"/>
            <w:bottom w:val="none" w:sz="0" w:space="0" w:color="auto"/>
            <w:right w:val="none" w:sz="0" w:space="0" w:color="auto"/>
          </w:divBdr>
        </w:div>
        <w:div w:id="1473517789">
          <w:marLeft w:val="0"/>
          <w:marRight w:val="0"/>
          <w:marTop w:val="0"/>
          <w:marBottom w:val="0"/>
          <w:divBdr>
            <w:top w:val="none" w:sz="0" w:space="0" w:color="auto"/>
            <w:left w:val="none" w:sz="0" w:space="0" w:color="auto"/>
            <w:bottom w:val="none" w:sz="0" w:space="0" w:color="auto"/>
            <w:right w:val="none" w:sz="0" w:space="0" w:color="auto"/>
          </w:divBdr>
        </w:div>
        <w:div w:id="1473517790">
          <w:marLeft w:val="0"/>
          <w:marRight w:val="0"/>
          <w:marTop w:val="0"/>
          <w:marBottom w:val="0"/>
          <w:divBdr>
            <w:top w:val="none" w:sz="0" w:space="0" w:color="auto"/>
            <w:left w:val="none" w:sz="0" w:space="0" w:color="auto"/>
            <w:bottom w:val="none" w:sz="0" w:space="0" w:color="auto"/>
            <w:right w:val="none" w:sz="0" w:space="0" w:color="auto"/>
          </w:divBdr>
        </w:div>
        <w:div w:id="1473517791">
          <w:marLeft w:val="0"/>
          <w:marRight w:val="0"/>
          <w:marTop w:val="0"/>
          <w:marBottom w:val="0"/>
          <w:divBdr>
            <w:top w:val="none" w:sz="0" w:space="0" w:color="auto"/>
            <w:left w:val="none" w:sz="0" w:space="0" w:color="auto"/>
            <w:bottom w:val="none" w:sz="0" w:space="0" w:color="auto"/>
            <w:right w:val="none" w:sz="0" w:space="0" w:color="auto"/>
          </w:divBdr>
        </w:div>
        <w:div w:id="1473517793">
          <w:marLeft w:val="0"/>
          <w:marRight w:val="0"/>
          <w:marTop w:val="0"/>
          <w:marBottom w:val="0"/>
          <w:divBdr>
            <w:top w:val="none" w:sz="0" w:space="0" w:color="auto"/>
            <w:left w:val="none" w:sz="0" w:space="0" w:color="auto"/>
            <w:bottom w:val="none" w:sz="0" w:space="0" w:color="auto"/>
            <w:right w:val="none" w:sz="0" w:space="0" w:color="auto"/>
          </w:divBdr>
        </w:div>
      </w:divsChild>
    </w:div>
    <w:div w:id="1473517783">
      <w:marLeft w:val="0"/>
      <w:marRight w:val="0"/>
      <w:marTop w:val="0"/>
      <w:marBottom w:val="0"/>
      <w:divBdr>
        <w:top w:val="none" w:sz="0" w:space="0" w:color="auto"/>
        <w:left w:val="none" w:sz="0" w:space="0" w:color="auto"/>
        <w:bottom w:val="none" w:sz="0" w:space="0" w:color="auto"/>
        <w:right w:val="none" w:sz="0" w:space="0" w:color="auto"/>
      </w:divBdr>
    </w:div>
    <w:div w:id="1473517787">
      <w:marLeft w:val="0"/>
      <w:marRight w:val="0"/>
      <w:marTop w:val="0"/>
      <w:marBottom w:val="0"/>
      <w:divBdr>
        <w:top w:val="none" w:sz="0" w:space="0" w:color="auto"/>
        <w:left w:val="none" w:sz="0" w:space="0" w:color="auto"/>
        <w:bottom w:val="none" w:sz="0" w:space="0" w:color="auto"/>
        <w:right w:val="none" w:sz="0" w:space="0" w:color="auto"/>
      </w:divBdr>
    </w:div>
    <w:div w:id="1473517788">
      <w:marLeft w:val="0"/>
      <w:marRight w:val="0"/>
      <w:marTop w:val="0"/>
      <w:marBottom w:val="0"/>
      <w:divBdr>
        <w:top w:val="none" w:sz="0" w:space="0" w:color="auto"/>
        <w:left w:val="none" w:sz="0" w:space="0" w:color="auto"/>
        <w:bottom w:val="none" w:sz="0" w:space="0" w:color="auto"/>
        <w:right w:val="none" w:sz="0" w:space="0" w:color="auto"/>
      </w:divBdr>
    </w:div>
    <w:div w:id="1473517792">
      <w:marLeft w:val="0"/>
      <w:marRight w:val="0"/>
      <w:marTop w:val="0"/>
      <w:marBottom w:val="0"/>
      <w:divBdr>
        <w:top w:val="none" w:sz="0" w:space="0" w:color="auto"/>
        <w:left w:val="none" w:sz="0" w:space="0" w:color="auto"/>
        <w:bottom w:val="none" w:sz="0" w:space="0" w:color="auto"/>
        <w:right w:val="none" w:sz="0" w:space="0" w:color="auto"/>
      </w:divBdr>
    </w:div>
    <w:div w:id="1473517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rzetargi.uj.edu.pl" TargetMode="External"/><Relationship Id="rId26" Type="http://schemas.openxmlformats.org/officeDocument/2006/relationships/hyperlink" Target="file:///C:\..\..\..\..\AppData\Local\AppData\AppData\Local\Microsoft\Windows\AppData\Local\Microsoft\wasm\AppData\Local\Monika\Desktop\e-mail" TargetMode="External"/><Relationship Id="rId21" Type="http://schemas.openxmlformats.org/officeDocument/2006/relationships/hyperlink" Target="https://epuap.gov.pl/wps/porta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5" Type="http://schemas.openxmlformats.org/officeDocument/2006/relationships/hyperlink" Target="http://www.przetargi.uj.edu.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miniportal.uzp.gov.pl/AplikacjaSzyfrowanie.aspx" TargetMode="External"/><Relationship Id="rId32" Type="http://schemas.openxmlformats.org/officeDocument/2006/relationships/hyperlink" Target="https://epuap.gov.pl/wps/porta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zetargi.uj.edu.pl/ogloszenia-o-%20postepowaniach" TargetMode="External"/><Relationship Id="rId23" Type="http://schemas.openxmlformats.org/officeDocument/2006/relationships/hyperlink" Target="mailto:jerzy.wordliczek@uj.edu.pl"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zp.gov.pl/__data/assets/pdf_file/0015/32415/Jednolity-Europejski-Dokument-Zamowienia-instrukcja.pdf" TargetMode="External"/><Relationship Id="rId31"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miniportal.uzp.gov.pl/AplikacjaSzyfrowanie.aspx" TargetMode="External"/><Relationship Id="rId27" Type="http://schemas.openxmlformats.org/officeDocument/2006/relationships/hyperlink" Target="mailto:iod@uj.edu.pl" TargetMode="Externa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69A3C-532A-4763-B61D-3056D4D8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F3942-2B62-5A47-8ACA-29C7E1E55D2B}">
  <ds:schemaRefs>
    <ds:schemaRef ds:uri="http://schemas.openxmlformats.org/officeDocument/2006/bibliography"/>
  </ds:schemaRefs>
</ds:datastoreItem>
</file>

<file path=customXml/itemProps3.xml><?xml version="1.0" encoding="utf-8"?>
<ds:datastoreItem xmlns:ds="http://schemas.openxmlformats.org/officeDocument/2006/customXml" ds:itemID="{53D2B2D3-FAED-4B62-8CA5-FD330200A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3B0D3B-1DE6-41C9-AE92-E06C863C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10505</Words>
  <Characters>63033</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73392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4</cp:revision>
  <cp:lastPrinted>2019-08-07T10:45:00Z</cp:lastPrinted>
  <dcterms:created xsi:type="dcterms:W3CDTF">2020-08-07T07:37:00Z</dcterms:created>
  <dcterms:modified xsi:type="dcterms:W3CDTF">2020-08-07T07:58:00Z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