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5D66" w14:textId="77777777" w:rsidR="003C4E42" w:rsidRPr="0054349B" w:rsidRDefault="003C4E42" w:rsidP="007C5A0F">
      <w:pPr>
        <w:widowControl/>
        <w:suppressAutoHyphens w:val="0"/>
        <w:ind w:left="360"/>
        <w:jc w:val="right"/>
        <w:outlineLvl w:val="0"/>
        <w:rPr>
          <w:rFonts w:ascii="Times" w:hAnsi="Times" w:cs="Times"/>
        </w:rPr>
      </w:pPr>
    </w:p>
    <w:p w14:paraId="04E0A9DA" w14:textId="77777777" w:rsidR="003C4E42" w:rsidRPr="0054349B" w:rsidRDefault="003C4E42" w:rsidP="007C5A0F">
      <w:pPr>
        <w:widowControl/>
        <w:suppressAutoHyphens w:val="0"/>
        <w:ind w:left="360"/>
        <w:jc w:val="right"/>
        <w:outlineLvl w:val="0"/>
        <w:rPr>
          <w:rFonts w:ascii="Times" w:hAnsi="Times" w:cs="Times"/>
        </w:rPr>
      </w:pPr>
    </w:p>
    <w:p w14:paraId="184A1387" w14:textId="10E1FC9F" w:rsidR="003C4E42" w:rsidRPr="0054349B" w:rsidRDefault="003C4E42" w:rsidP="003C4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108" w:hanging="108"/>
        <w:jc w:val="both"/>
        <w:rPr>
          <w:rFonts w:ascii="Times" w:eastAsia="Arial Unicode MS" w:hAnsi="Times" w:cs="Times"/>
          <w:color w:val="000000"/>
        </w:rPr>
      </w:pPr>
      <w:r w:rsidRPr="0054349B">
        <w:rPr>
          <w:rFonts w:ascii="Times" w:hAnsi="Times" w:cs="Times"/>
          <w:noProof/>
          <w:lang w:eastAsia="pl-PL"/>
        </w:rPr>
        <w:drawing>
          <wp:anchor distT="0" distB="6350" distL="114300" distR="114300" simplePos="0" relativeHeight="251661312" behindDoc="1" locked="0" layoutInCell="1" allowOverlap="1" wp14:anchorId="073B8AA2" wp14:editId="4D6E05D1">
            <wp:simplePos x="0" y="0"/>
            <wp:positionH relativeFrom="column">
              <wp:posOffset>2217420</wp:posOffset>
            </wp:positionH>
            <wp:positionV relativeFrom="paragraph">
              <wp:posOffset>55880</wp:posOffset>
            </wp:positionV>
            <wp:extent cx="1321435" cy="575945"/>
            <wp:effectExtent l="0" t="0" r="0" b="0"/>
            <wp:wrapTight wrapText="bothSides">
              <wp:wrapPolygon edited="0">
                <wp:start x="9964" y="0"/>
                <wp:lineTo x="8407" y="0"/>
                <wp:lineTo x="7785" y="3572"/>
                <wp:lineTo x="8096" y="11431"/>
                <wp:lineTo x="0" y="15003"/>
                <wp:lineTo x="0" y="18576"/>
                <wp:lineTo x="5294" y="20719"/>
                <wp:lineTo x="16192" y="20719"/>
                <wp:lineTo x="21174" y="18576"/>
                <wp:lineTo x="21174" y="15003"/>
                <wp:lineTo x="13078" y="11431"/>
                <wp:lineTo x="13390" y="6430"/>
                <wp:lineTo x="12767" y="0"/>
                <wp:lineTo x="11521" y="0"/>
                <wp:lineTo x="9964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49B">
        <w:rPr>
          <w:rFonts w:ascii="Times" w:hAnsi="Times" w:cs="Times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420F85" wp14:editId="658CD820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296035" cy="612140"/>
            <wp:effectExtent l="0" t="0" r="0" b="0"/>
            <wp:wrapTight wrapText="bothSides">
              <wp:wrapPolygon edited="0">
                <wp:start x="0" y="0"/>
                <wp:lineTo x="0" y="20838"/>
                <wp:lineTo x="21272" y="20838"/>
                <wp:lineTo x="212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BD691" w14:textId="2DFF272A" w:rsidR="003C4E42" w:rsidRPr="0054349B" w:rsidRDefault="003C4E42" w:rsidP="003C4E42">
      <w:pPr>
        <w:tabs>
          <w:tab w:val="center" w:pos="4536"/>
          <w:tab w:val="right" w:pos="9072"/>
        </w:tabs>
        <w:spacing w:line="360" w:lineRule="auto"/>
        <w:jc w:val="both"/>
        <w:rPr>
          <w:rFonts w:ascii="Times" w:eastAsia="Arial Unicode MS" w:hAnsi="Times" w:cs="Times"/>
          <w:color w:val="000000"/>
          <w:u w:color="000000"/>
        </w:rPr>
      </w:pPr>
      <w:r w:rsidRPr="0054349B">
        <w:rPr>
          <w:rFonts w:ascii="Times" w:hAnsi="Times" w:cs="Times"/>
          <w:noProof/>
          <w:lang w:eastAsia="pl-PL"/>
        </w:rPr>
        <w:drawing>
          <wp:anchor distT="0" distB="6350" distL="114300" distR="122555" simplePos="0" relativeHeight="251660288" behindDoc="1" locked="0" layoutInCell="1" allowOverlap="1" wp14:anchorId="0B5A0A4E" wp14:editId="0BC8B61D">
            <wp:simplePos x="0" y="0"/>
            <wp:positionH relativeFrom="page">
              <wp:posOffset>5053330</wp:posOffset>
            </wp:positionH>
            <wp:positionV relativeFrom="paragraph">
              <wp:posOffset>-79375</wp:posOffset>
            </wp:positionV>
            <wp:extent cx="1950720" cy="575945"/>
            <wp:effectExtent l="0" t="0" r="0" b="0"/>
            <wp:wrapTight wrapText="bothSides">
              <wp:wrapPolygon edited="0">
                <wp:start x="0" y="0"/>
                <wp:lineTo x="0" y="20719"/>
                <wp:lineTo x="21305" y="20719"/>
                <wp:lineTo x="213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49B">
        <w:rPr>
          <w:rFonts w:ascii="Times" w:eastAsia="Arial Unicode MS" w:hAnsi="Times" w:cs="Times"/>
          <w:color w:val="000000"/>
          <w:u w:color="000000"/>
        </w:rPr>
        <w:tab/>
      </w:r>
    </w:p>
    <w:p w14:paraId="48C35F2D" w14:textId="77777777" w:rsidR="003C4E42" w:rsidRPr="0054349B" w:rsidRDefault="003C4E42" w:rsidP="003C4E42">
      <w:pPr>
        <w:tabs>
          <w:tab w:val="center" w:pos="4536"/>
          <w:tab w:val="right" w:pos="9072"/>
          <w:tab w:val="right" w:pos="9240"/>
        </w:tabs>
        <w:spacing w:line="360" w:lineRule="auto"/>
        <w:ind w:right="40"/>
        <w:jc w:val="both"/>
        <w:rPr>
          <w:rFonts w:ascii="Times" w:eastAsia="Arial Unicode MS" w:hAnsi="Times" w:cs="Times"/>
          <w:color w:val="323E4F"/>
          <w:u w:color="000000"/>
        </w:rPr>
      </w:pPr>
    </w:p>
    <w:p w14:paraId="0A272DC6" w14:textId="77777777" w:rsidR="003C4E42" w:rsidRPr="0054349B" w:rsidRDefault="003C4E42" w:rsidP="003C4E42">
      <w:pPr>
        <w:tabs>
          <w:tab w:val="center" w:pos="4536"/>
          <w:tab w:val="right" w:pos="9072"/>
          <w:tab w:val="right" w:pos="9240"/>
        </w:tabs>
        <w:ind w:right="40"/>
        <w:jc w:val="both"/>
        <w:rPr>
          <w:rFonts w:ascii="Times" w:eastAsia="Arial Unicode MS" w:hAnsi="Times" w:cs="Times"/>
          <w:color w:val="323E4F"/>
          <w:u w:color="000000"/>
        </w:rPr>
      </w:pPr>
    </w:p>
    <w:p w14:paraId="1C13B20A" w14:textId="77777777" w:rsidR="003C4E42" w:rsidRPr="0054349B" w:rsidRDefault="003C4E42" w:rsidP="003C4E42">
      <w:pPr>
        <w:tabs>
          <w:tab w:val="center" w:pos="4536"/>
          <w:tab w:val="right" w:pos="9072"/>
          <w:tab w:val="right" w:pos="9240"/>
        </w:tabs>
        <w:ind w:right="40"/>
        <w:jc w:val="both"/>
        <w:rPr>
          <w:rFonts w:ascii="Times" w:eastAsia="Arial Unicode MS" w:hAnsi="Times" w:cs="Times"/>
          <w:color w:val="000000"/>
          <w:u w:color="000000"/>
        </w:rPr>
      </w:pPr>
    </w:p>
    <w:p w14:paraId="3AA1EA72" w14:textId="77777777" w:rsidR="003C4E42" w:rsidRPr="0054349B" w:rsidRDefault="003C4E42" w:rsidP="003C4E42">
      <w:pPr>
        <w:tabs>
          <w:tab w:val="center" w:pos="4536"/>
          <w:tab w:val="right" w:pos="9072"/>
          <w:tab w:val="right" w:pos="9240"/>
        </w:tabs>
        <w:ind w:right="40"/>
        <w:rPr>
          <w:rFonts w:ascii="Times" w:eastAsia="Arial Unicode MS" w:hAnsi="Times" w:cs="Times"/>
          <w:color w:val="000000"/>
          <w:u w:color="000000"/>
        </w:rPr>
      </w:pPr>
      <w:r w:rsidRPr="0054349B">
        <w:rPr>
          <w:rFonts w:ascii="Times" w:eastAsia="Arial Unicode MS" w:hAnsi="Times" w:cs="Times"/>
          <w:color w:val="323E4F"/>
          <w:u w:color="000000"/>
        </w:rPr>
        <w:t>Projekt współfinansowany ze środków Unii Europejskiej w ramach Europejskiego Funduszu Społecznego</w:t>
      </w:r>
    </w:p>
    <w:p w14:paraId="10CAE0EB" w14:textId="77777777" w:rsidR="003C4E42" w:rsidRPr="0054349B" w:rsidRDefault="003C4E42" w:rsidP="007C5A0F">
      <w:pPr>
        <w:widowControl/>
        <w:suppressAutoHyphens w:val="0"/>
        <w:ind w:left="360"/>
        <w:jc w:val="right"/>
        <w:outlineLvl w:val="0"/>
        <w:rPr>
          <w:rFonts w:ascii="Times" w:hAnsi="Times" w:cs="Times"/>
        </w:rPr>
      </w:pPr>
    </w:p>
    <w:p w14:paraId="7666909B" w14:textId="77777777" w:rsidR="003C4E42" w:rsidRPr="0054349B" w:rsidRDefault="003C4E42" w:rsidP="007C5A0F">
      <w:pPr>
        <w:widowControl/>
        <w:suppressAutoHyphens w:val="0"/>
        <w:ind w:left="360"/>
        <w:jc w:val="right"/>
        <w:outlineLvl w:val="0"/>
        <w:rPr>
          <w:rFonts w:ascii="Times" w:hAnsi="Times" w:cs="Times"/>
        </w:rPr>
      </w:pPr>
    </w:p>
    <w:p w14:paraId="167BD43D" w14:textId="33B71A56" w:rsidR="006D1590" w:rsidRPr="0054349B" w:rsidRDefault="396E38E1" w:rsidP="007C5A0F">
      <w:pPr>
        <w:widowControl/>
        <w:suppressAutoHyphens w:val="0"/>
        <w:ind w:left="360"/>
        <w:jc w:val="right"/>
        <w:outlineLvl w:val="0"/>
        <w:rPr>
          <w:rFonts w:ascii="Times" w:hAnsi="Times" w:cs="Times"/>
        </w:rPr>
      </w:pPr>
      <w:r w:rsidRPr="00E96089">
        <w:rPr>
          <w:rFonts w:ascii="Times" w:hAnsi="Times" w:cs="Times"/>
        </w:rPr>
        <w:t xml:space="preserve">Kraków, dnia </w:t>
      </w:r>
      <w:r w:rsidR="00D637D4" w:rsidRPr="00E96089">
        <w:rPr>
          <w:rFonts w:ascii="Times" w:hAnsi="Times" w:cs="Times"/>
        </w:rPr>
        <w:t>25</w:t>
      </w:r>
      <w:r w:rsidRPr="00E96089">
        <w:rPr>
          <w:rFonts w:ascii="Times" w:hAnsi="Times" w:cs="Times"/>
        </w:rPr>
        <w:t xml:space="preserve"> </w:t>
      </w:r>
      <w:r w:rsidR="00553FE7" w:rsidRPr="00E96089">
        <w:rPr>
          <w:rFonts w:ascii="Times" w:hAnsi="Times" w:cs="Times"/>
        </w:rPr>
        <w:t>czerwca</w:t>
      </w:r>
      <w:r w:rsidRPr="00E96089">
        <w:rPr>
          <w:rFonts w:ascii="Times" w:hAnsi="Times" w:cs="Times"/>
        </w:rPr>
        <w:t xml:space="preserve"> 2020 r.</w:t>
      </w:r>
    </w:p>
    <w:p w14:paraId="0A37501D" w14:textId="77777777" w:rsidR="00EE26A9" w:rsidRPr="0054349B" w:rsidRDefault="00EE26A9" w:rsidP="000266C5">
      <w:pPr>
        <w:tabs>
          <w:tab w:val="left" w:pos="2160"/>
        </w:tabs>
        <w:jc w:val="both"/>
        <w:rPr>
          <w:rFonts w:ascii="Times" w:hAnsi="Times" w:cs="Times"/>
          <w:i/>
        </w:rPr>
      </w:pPr>
    </w:p>
    <w:p w14:paraId="5D6944B2" w14:textId="2FC291E5" w:rsidR="00C869E3" w:rsidRPr="00E96089" w:rsidRDefault="00D51E1E" w:rsidP="00C869E3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Times" w:hAnsi="Times" w:cs="Times"/>
          <w:i/>
          <w:iCs/>
          <w:u w:val="single"/>
          <w:lang w:val="x-none"/>
        </w:rPr>
      </w:pPr>
      <w:r w:rsidRPr="0054349B">
        <w:rPr>
          <w:rFonts w:ascii="Times" w:hAnsi="Times" w:cs="Times"/>
          <w:i/>
        </w:rPr>
        <w:t>Dotyczy: postępowania prowadzonego w trybie przetargu nieograniczonego, zgodnie z przepisami ustawy z dnia 29 stycznia 2004 r. Prawo zamówień publicznych, (t.j. Dz. U. 201</w:t>
      </w:r>
      <w:r w:rsidR="00714CF3" w:rsidRPr="0054349B">
        <w:rPr>
          <w:rFonts w:ascii="Times" w:hAnsi="Times" w:cs="Times"/>
          <w:i/>
        </w:rPr>
        <w:t>9</w:t>
      </w:r>
      <w:r w:rsidRPr="0054349B">
        <w:rPr>
          <w:rFonts w:ascii="Times" w:hAnsi="Times" w:cs="Times"/>
          <w:i/>
        </w:rPr>
        <w:t xml:space="preserve"> poz. </w:t>
      </w:r>
      <w:r w:rsidR="00AA08D9" w:rsidRPr="0054349B">
        <w:rPr>
          <w:rFonts w:ascii="Times" w:hAnsi="Times" w:cs="Times"/>
          <w:i/>
        </w:rPr>
        <w:t>1</w:t>
      </w:r>
      <w:r w:rsidR="00714CF3" w:rsidRPr="0054349B">
        <w:rPr>
          <w:rFonts w:ascii="Times" w:hAnsi="Times" w:cs="Times"/>
          <w:i/>
        </w:rPr>
        <w:t>843</w:t>
      </w:r>
      <w:r w:rsidRPr="0054349B">
        <w:rPr>
          <w:rFonts w:ascii="Times" w:hAnsi="Times" w:cs="Times"/>
          <w:i/>
        </w:rPr>
        <w:t xml:space="preserve"> ze zm.), którego przedmiotem jest </w:t>
      </w:r>
      <w:r w:rsidR="00045B37" w:rsidRPr="0054349B">
        <w:rPr>
          <w:rFonts w:ascii="Times" w:hAnsi="Times" w:cs="Times"/>
          <w:i/>
          <w:iCs/>
          <w:u w:val="single"/>
        </w:rPr>
        <w:t xml:space="preserve">wyłonienie Wykonawcy </w:t>
      </w:r>
      <w:r w:rsidR="003C4E42" w:rsidRPr="0054349B">
        <w:rPr>
          <w:rFonts w:ascii="Times" w:hAnsi="Times" w:cs="Times"/>
          <w:i/>
          <w:iCs/>
          <w:u w:val="single"/>
        </w:rPr>
        <w:t xml:space="preserve">w zakresie zakupu okularów do rozszerzonej rzeczywistości Hololens2 (lub równoważne) wraz z </w:t>
      </w:r>
      <w:r w:rsidR="003C4E42" w:rsidRPr="0054349B">
        <w:rPr>
          <w:rFonts w:ascii="Times" w:hAnsi="Times" w:cs="Times"/>
          <w:i/>
          <w:iCs/>
          <w:u w:val="single"/>
        </w:rPr>
        <w:t xml:space="preserve">oprogramowaniem do wizualizacji danych medycznych dla Uniwersytetu Jagiellońskiego </w:t>
      </w:r>
      <w:r w:rsidR="003C4E42" w:rsidRPr="00E96089">
        <w:rPr>
          <w:rFonts w:ascii="Times" w:hAnsi="Times" w:cs="Times"/>
          <w:i/>
          <w:iCs/>
          <w:u w:val="single"/>
        </w:rPr>
        <w:t>Collegium Medicum</w:t>
      </w:r>
    </w:p>
    <w:p w14:paraId="5DAB6C7B" w14:textId="77777777" w:rsidR="000266C5" w:rsidRPr="00E96089" w:rsidRDefault="00045B37" w:rsidP="00C906E1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Times" w:hAnsi="Times" w:cs="Times"/>
          <w:i/>
        </w:rPr>
      </w:pPr>
      <w:r w:rsidRPr="00E96089">
        <w:rPr>
          <w:rFonts w:ascii="Times" w:hAnsi="Times" w:cs="Times"/>
          <w:i/>
        </w:rPr>
        <w:tab/>
      </w:r>
    </w:p>
    <w:p w14:paraId="2339CD38" w14:textId="23745892" w:rsidR="00607BD1" w:rsidRPr="00E96089" w:rsidRDefault="00156360" w:rsidP="00156360">
      <w:pPr>
        <w:autoSpaceDE w:val="0"/>
        <w:autoSpaceDN w:val="0"/>
        <w:spacing w:after="120"/>
        <w:rPr>
          <w:rFonts w:ascii="Times" w:hAnsi="Times" w:cs="Times"/>
          <w:b/>
        </w:rPr>
      </w:pPr>
      <w:r w:rsidRPr="00E96089">
        <w:rPr>
          <w:rFonts w:ascii="Times" w:hAnsi="Times" w:cs="Times"/>
          <w:b/>
        </w:rPr>
        <w:t>PYTANIA I ODPOWIEDZI DO TREŚCI SIWZ</w:t>
      </w:r>
      <w:r w:rsidR="00567663" w:rsidRPr="00E96089">
        <w:rPr>
          <w:rFonts w:ascii="Times" w:hAnsi="Times" w:cs="Times"/>
          <w:b/>
        </w:rPr>
        <w:t>, MODYFIKACJA TREŚCI SIWZ</w:t>
      </w:r>
    </w:p>
    <w:p w14:paraId="5E3BCAED" w14:textId="48952DE0" w:rsidR="00156360" w:rsidRPr="00E96089" w:rsidRDefault="00156360" w:rsidP="00156360">
      <w:pPr>
        <w:autoSpaceDE w:val="0"/>
        <w:autoSpaceDN w:val="0"/>
        <w:spacing w:after="120"/>
        <w:rPr>
          <w:rFonts w:ascii="Times" w:hAnsi="Times" w:cs="Times"/>
          <w:b/>
        </w:rPr>
      </w:pPr>
    </w:p>
    <w:p w14:paraId="412F331E" w14:textId="77777777" w:rsidR="00156360" w:rsidRPr="0054349B" w:rsidRDefault="00156360" w:rsidP="00156360">
      <w:pPr>
        <w:ind w:right="-2"/>
        <w:jc w:val="both"/>
        <w:rPr>
          <w:rFonts w:ascii="Times" w:hAnsi="Times" w:cs="Times"/>
          <w:b/>
          <w:u w:val="single"/>
        </w:rPr>
      </w:pPr>
      <w:r w:rsidRPr="00E96089">
        <w:rPr>
          <w:rFonts w:ascii="Times" w:hAnsi="Times" w:cs="Times"/>
        </w:rPr>
        <w:t xml:space="preserve">Zamawiający przedstawia poniżej treść pytań do treści Specyfikacji Istotnych Warunków </w:t>
      </w:r>
      <w:r w:rsidRPr="00E96089">
        <w:rPr>
          <w:rFonts w:ascii="Times" w:hAnsi="Times" w:cs="Times"/>
        </w:rPr>
        <w:t>Zamówienia (SIWZ) w postępowaniu na wyżej opisany zakres przedmiotowy oraz udzielone</w:t>
      </w:r>
      <w:r w:rsidRPr="0054349B">
        <w:rPr>
          <w:rFonts w:ascii="Times" w:hAnsi="Times" w:cs="Times"/>
        </w:rPr>
        <w:t xml:space="preserve"> na nie odpowiedzi.</w:t>
      </w:r>
    </w:p>
    <w:p w14:paraId="4AC8DA91" w14:textId="115DA457" w:rsidR="00156360" w:rsidRPr="0054349B" w:rsidRDefault="00156360" w:rsidP="00156360">
      <w:pPr>
        <w:autoSpaceDE w:val="0"/>
        <w:autoSpaceDN w:val="0"/>
        <w:jc w:val="both"/>
        <w:rPr>
          <w:rFonts w:ascii="Times" w:hAnsi="Times" w:cs="Times"/>
          <w:b/>
        </w:rPr>
      </w:pPr>
    </w:p>
    <w:p w14:paraId="13A3997E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1</w:t>
      </w:r>
    </w:p>
    <w:p w14:paraId="5CF3ECD0" w14:textId="2C0960AB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Dotyczy Załącznik A do SIWZ Opis przedmiotu zamówienia pkt.6.</w:t>
      </w:r>
    </w:p>
    <w:p w14:paraId="517AC422" w14:textId="14D0C932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Prosimy Zamawiającego o uszczegółowienie co Zamawiający rozumie pod pojęciem „klucz oprogramowania”?</w:t>
      </w:r>
      <w:r w:rsidRPr="0054349B">
        <w:rPr>
          <w:rFonts w:ascii="Times" w:hAnsi="Times" w:cs="Times"/>
          <w:color w:val="000000"/>
        </w:rPr>
        <w:t>.</w:t>
      </w:r>
    </w:p>
    <w:p w14:paraId="6DC33A92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7ACAF6A7" w14:textId="2CE1FFA9" w:rsidR="00673298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673298">
        <w:rPr>
          <w:rFonts w:ascii="Times" w:eastAsia="Arial" w:hAnsi="Times" w:cs="Times"/>
          <w:color w:val="000000"/>
        </w:rPr>
        <w:t xml:space="preserve"> przez „klucz oprogramowania” rozumie takie przygotowanie oprogramowania, które umożliwi</w:t>
      </w:r>
      <w:r w:rsidR="004247E8">
        <w:rPr>
          <w:rFonts w:ascii="Times" w:eastAsia="Arial" w:hAnsi="Times" w:cs="Times"/>
          <w:color w:val="000000"/>
        </w:rPr>
        <w:t xml:space="preserve"> </w:t>
      </w:r>
      <w:r w:rsidR="00447779">
        <w:rPr>
          <w:rFonts w:ascii="Times" w:eastAsia="Arial" w:hAnsi="Times" w:cs="Times"/>
          <w:color w:val="000000"/>
        </w:rPr>
        <w:t xml:space="preserve">samodzielne przez Zamawiającego </w:t>
      </w:r>
      <w:r w:rsidR="004247E8">
        <w:rPr>
          <w:rFonts w:ascii="Times" w:eastAsia="Arial" w:hAnsi="Times" w:cs="Times"/>
          <w:color w:val="000000"/>
        </w:rPr>
        <w:t xml:space="preserve">przeniesienie ostatniej wersji oprogramowania wraz z </w:t>
      </w:r>
      <w:r w:rsidR="00447779">
        <w:rPr>
          <w:rFonts w:ascii="Times" w:eastAsia="Arial" w:hAnsi="Times" w:cs="Times"/>
          <w:color w:val="000000"/>
        </w:rPr>
        <w:t xml:space="preserve"> całością </w:t>
      </w:r>
      <w:r w:rsidR="004247E8">
        <w:rPr>
          <w:rFonts w:ascii="Times" w:eastAsia="Arial" w:hAnsi="Times" w:cs="Times"/>
          <w:color w:val="000000"/>
        </w:rPr>
        <w:t>zawartości</w:t>
      </w:r>
      <w:r w:rsidR="00447779">
        <w:rPr>
          <w:rFonts w:ascii="Times" w:eastAsia="Arial" w:hAnsi="Times" w:cs="Times"/>
          <w:color w:val="000000"/>
        </w:rPr>
        <w:t xml:space="preserve"> (ang. content) </w:t>
      </w:r>
      <w:r w:rsidR="00673298">
        <w:rPr>
          <w:rFonts w:ascii="Times" w:eastAsia="Arial" w:hAnsi="Times" w:cs="Times"/>
          <w:color w:val="000000"/>
        </w:rPr>
        <w:t xml:space="preserve">do innej chmury wybranej </w:t>
      </w:r>
      <w:r w:rsidR="004247E8">
        <w:rPr>
          <w:rFonts w:ascii="Times" w:eastAsia="Arial" w:hAnsi="Times" w:cs="Times"/>
          <w:color w:val="000000"/>
        </w:rPr>
        <w:t>przez Zamawiającego</w:t>
      </w:r>
      <w:r w:rsidR="00447779">
        <w:rPr>
          <w:rFonts w:ascii="Times" w:eastAsia="Arial" w:hAnsi="Times" w:cs="Times"/>
          <w:color w:val="000000"/>
        </w:rPr>
        <w:t>, tzn, n</w:t>
      </w:r>
      <w:r w:rsidR="00673298">
        <w:rPr>
          <w:rFonts w:ascii="Times" w:eastAsia="Arial" w:hAnsi="Times" w:cs="Times"/>
          <w:color w:val="000000"/>
        </w:rPr>
        <w:t>ie bę</w:t>
      </w:r>
      <w:r w:rsidR="004247E8">
        <w:rPr>
          <w:rFonts w:ascii="Times" w:eastAsia="Arial" w:hAnsi="Times" w:cs="Times"/>
          <w:color w:val="000000"/>
        </w:rPr>
        <w:t>d</w:t>
      </w:r>
      <w:r w:rsidR="00673298">
        <w:rPr>
          <w:rFonts w:ascii="Times" w:eastAsia="Arial" w:hAnsi="Times" w:cs="Times"/>
          <w:color w:val="000000"/>
        </w:rPr>
        <w:t xml:space="preserve">ą istnieć bariery technologiczne </w:t>
      </w:r>
      <w:r w:rsidR="004247E8">
        <w:rPr>
          <w:rFonts w:ascii="Times" w:eastAsia="Arial" w:hAnsi="Times" w:cs="Times"/>
          <w:color w:val="000000"/>
        </w:rPr>
        <w:t>uniemożliwiające takie przeniesienie</w:t>
      </w:r>
      <w:r w:rsidR="00447779">
        <w:rPr>
          <w:rFonts w:ascii="Times" w:eastAsia="Arial" w:hAnsi="Times" w:cs="Times"/>
          <w:color w:val="000000"/>
        </w:rPr>
        <w:t>.</w:t>
      </w:r>
      <w:r w:rsidR="004247E8">
        <w:rPr>
          <w:rFonts w:ascii="Times" w:eastAsia="Arial" w:hAnsi="Times" w:cs="Times"/>
          <w:color w:val="000000"/>
        </w:rPr>
        <w:t xml:space="preserve"> </w:t>
      </w:r>
    </w:p>
    <w:p w14:paraId="5CE33503" w14:textId="1375A6CF" w:rsidR="00A70D7A" w:rsidRPr="0054349B" w:rsidRDefault="00A70D7A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7CE1978C" w14:textId="03FA7B4F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2</w:t>
      </w:r>
    </w:p>
    <w:p w14:paraId="1D94FA4A" w14:textId="1E0E4CDA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Dotyczy Załącznik A do SIWZ Opis przedmiotu zamówienia pkt.8.</w:t>
      </w:r>
    </w:p>
    <w:p w14:paraId="428F0938" w14:textId="7752A75F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Prosimy Zamawiającego o informację kto i w jakim zakresie zapewni dostęp do zasobów chmurowych po upływie obowiązywania umowy?</w:t>
      </w:r>
      <w:r w:rsidRPr="0054349B">
        <w:rPr>
          <w:rFonts w:ascii="Times" w:hAnsi="Times" w:cs="Times"/>
          <w:color w:val="000000"/>
        </w:rPr>
        <w:t>.</w:t>
      </w:r>
    </w:p>
    <w:p w14:paraId="04617001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0678E4AB" w14:textId="43B8B0DA" w:rsidR="007027F8" w:rsidRPr="00A70D7A" w:rsidRDefault="00553FE7" w:rsidP="00447779">
      <w:pPr>
        <w:autoSpaceDE w:val="0"/>
        <w:autoSpaceDN w:val="0"/>
        <w:jc w:val="both"/>
        <w:rPr>
          <w:rFonts w:ascii="Times" w:hAnsi="Times" w:cs="Times"/>
          <w:color w:val="323130"/>
          <w:lang w:eastAsia="en-US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447779">
        <w:rPr>
          <w:rFonts w:ascii="Times" w:eastAsia="Arial" w:hAnsi="Times" w:cs="Times"/>
          <w:color w:val="000000"/>
        </w:rPr>
        <w:t xml:space="preserve"> to </w:t>
      </w:r>
      <w:r w:rsidR="007027F8" w:rsidRPr="0054349B">
        <w:rPr>
          <w:rFonts w:ascii="Times" w:hAnsi="Times" w:cs="Times"/>
          <w:color w:val="000000"/>
          <w:bdr w:val="none" w:sz="0" w:space="0" w:color="auto" w:frame="1"/>
          <w:lang w:eastAsia="en-US"/>
        </w:rPr>
        <w:t xml:space="preserve">Zamawiający zdecyduje jaki to będzie model utrzymania hostingu, kto i w jaki sposób zapewni dostęp do zasobów chmurowych po upływie obowiązującej umowy. </w:t>
      </w:r>
    </w:p>
    <w:p w14:paraId="66E93A1A" w14:textId="77777777" w:rsidR="007027F8" w:rsidRPr="0054349B" w:rsidRDefault="007027F8" w:rsidP="007027F8">
      <w:pPr>
        <w:widowControl/>
        <w:suppressAutoHyphens w:val="0"/>
        <w:ind w:left="2160"/>
        <w:jc w:val="both"/>
        <w:textAlignment w:val="baseline"/>
        <w:rPr>
          <w:rFonts w:ascii="Times" w:hAnsi="Times" w:cs="Times"/>
          <w:color w:val="323130"/>
          <w:lang w:eastAsia="en-US"/>
        </w:rPr>
      </w:pPr>
      <w:r w:rsidRPr="00A70D7A">
        <w:rPr>
          <w:rFonts w:ascii="Times" w:hAnsi="Times" w:cs="Times"/>
          <w:color w:val="000000"/>
          <w:bdr w:val="none" w:sz="0" w:space="0" w:color="auto" w:frame="1"/>
          <w:lang w:eastAsia="en-US"/>
        </w:rPr>
        <w:t> </w:t>
      </w:r>
    </w:p>
    <w:p w14:paraId="555859A5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</w:p>
    <w:p w14:paraId="768C04DF" w14:textId="5B51C348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3</w:t>
      </w:r>
    </w:p>
    <w:p w14:paraId="6606DE22" w14:textId="699FE728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Dotyczy Załącznik A do SIWZ Opis przedmiotu zamówienia pkt.8.</w:t>
      </w:r>
    </w:p>
    <w:p w14:paraId="4C6C8186" w14:textId="391B99D3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W związku z powyższymi wymogami zwracamy się do Zamawiającego z prośbą o uszczegółowienie w/w zapisów o parametry kart graficznych, o których Zamawiający wspomina w tych zapisach a do których dostęp ma zapewnić Wykonawca.</w:t>
      </w:r>
    </w:p>
    <w:p w14:paraId="79B1D8B4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3B4DE0C6" w14:textId="5E3EA8EC" w:rsidR="00ED2656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D637D4">
        <w:rPr>
          <w:rFonts w:ascii="Times" w:eastAsia="Arial" w:hAnsi="Times" w:cs="Times"/>
          <w:color w:val="000000"/>
        </w:rPr>
        <w:t xml:space="preserve"> z</w:t>
      </w:r>
      <w:r w:rsidR="00ED2656" w:rsidRPr="0054349B">
        <w:rPr>
          <w:rFonts w:ascii="Times" w:eastAsia="Arial" w:hAnsi="Times" w:cs="Times"/>
          <w:color w:val="000000"/>
        </w:rPr>
        <w:t>apisy SIWZ określają autonomiczność działania rozwiązania</w:t>
      </w:r>
      <w:r w:rsidR="00392B2E">
        <w:rPr>
          <w:rFonts w:ascii="Times" w:eastAsia="Arial" w:hAnsi="Times" w:cs="Times"/>
          <w:color w:val="000000"/>
        </w:rPr>
        <w:t>.</w:t>
      </w:r>
      <w:r w:rsidR="00ED2656" w:rsidRPr="0054349B">
        <w:rPr>
          <w:rFonts w:ascii="Times" w:eastAsia="Arial" w:hAnsi="Times" w:cs="Times"/>
          <w:color w:val="000000"/>
        </w:rPr>
        <w:t xml:space="preserve"> Zamawiający zakłada że proces </w:t>
      </w:r>
      <w:r w:rsidR="006953F1">
        <w:rPr>
          <w:rFonts w:ascii="Times" w:eastAsia="Arial" w:hAnsi="Times" w:cs="Times"/>
          <w:color w:val="000000"/>
        </w:rPr>
        <w:t xml:space="preserve">segmentacji </w:t>
      </w:r>
      <w:r w:rsidR="00ED2656" w:rsidRPr="0054349B">
        <w:rPr>
          <w:rFonts w:ascii="Times" w:eastAsia="Arial" w:hAnsi="Times" w:cs="Times"/>
          <w:color w:val="000000"/>
        </w:rPr>
        <w:t xml:space="preserve">dzieje się na okularach rozszerzonej rzeczywistości (Hololens 2 lub równoważne), a tam karta graficzna jest ustalona. </w:t>
      </w:r>
    </w:p>
    <w:p w14:paraId="66DC7F10" w14:textId="24E35DB2" w:rsidR="00ED2656" w:rsidRPr="0054349B" w:rsidRDefault="00ED2656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 w:rsidRPr="0054349B">
        <w:rPr>
          <w:rFonts w:ascii="Times" w:eastAsia="Arial" w:hAnsi="Times" w:cs="Times"/>
          <w:color w:val="000000"/>
        </w:rPr>
        <w:t xml:space="preserve">Pytanie jest zasadne tylko, jeśli </w:t>
      </w:r>
      <w:r w:rsidR="00B8708A" w:rsidRPr="0054349B">
        <w:rPr>
          <w:rFonts w:ascii="Times" w:eastAsia="Arial" w:hAnsi="Times" w:cs="Times"/>
          <w:color w:val="000000"/>
        </w:rPr>
        <w:t>Z</w:t>
      </w:r>
      <w:r w:rsidRPr="0054349B">
        <w:rPr>
          <w:rFonts w:ascii="Times" w:eastAsia="Arial" w:hAnsi="Times" w:cs="Times"/>
          <w:color w:val="000000"/>
        </w:rPr>
        <w:t>amawiający chciałby robić segmentację na komputerze a później przekazać do wizualizacji na okulary</w:t>
      </w:r>
      <w:r w:rsidR="006953F1">
        <w:rPr>
          <w:rFonts w:ascii="Times" w:eastAsia="Arial" w:hAnsi="Times" w:cs="Times"/>
          <w:color w:val="000000"/>
        </w:rPr>
        <w:t>,</w:t>
      </w:r>
      <w:r w:rsidRPr="0054349B">
        <w:rPr>
          <w:rFonts w:ascii="Times" w:eastAsia="Arial" w:hAnsi="Times" w:cs="Times"/>
          <w:color w:val="000000"/>
        </w:rPr>
        <w:t xml:space="preserve"> </w:t>
      </w:r>
      <w:r w:rsidR="00392B2E">
        <w:rPr>
          <w:rFonts w:ascii="Times" w:eastAsia="Arial" w:hAnsi="Times" w:cs="Times"/>
          <w:color w:val="000000"/>
        </w:rPr>
        <w:t>a</w:t>
      </w:r>
      <w:r w:rsidR="00B8708A" w:rsidRPr="0054349B">
        <w:rPr>
          <w:rFonts w:ascii="Times" w:eastAsia="Arial" w:hAnsi="Times" w:cs="Times"/>
          <w:color w:val="000000"/>
        </w:rPr>
        <w:t xml:space="preserve"> tego</w:t>
      </w:r>
      <w:r w:rsidRPr="0054349B">
        <w:rPr>
          <w:rFonts w:ascii="Times" w:eastAsia="Arial" w:hAnsi="Times" w:cs="Times"/>
          <w:color w:val="000000"/>
        </w:rPr>
        <w:t xml:space="preserve"> Zamawiający</w:t>
      </w:r>
      <w:r w:rsidR="00355D90">
        <w:rPr>
          <w:rFonts w:ascii="Times" w:eastAsia="Arial" w:hAnsi="Times" w:cs="Times"/>
          <w:color w:val="000000"/>
        </w:rPr>
        <w:t xml:space="preserve"> </w:t>
      </w:r>
      <w:r w:rsidR="00392B2E">
        <w:rPr>
          <w:rFonts w:ascii="Times" w:eastAsia="Arial" w:hAnsi="Times" w:cs="Times"/>
          <w:color w:val="000000"/>
        </w:rPr>
        <w:t xml:space="preserve">nie </w:t>
      </w:r>
      <w:r w:rsidRPr="0054349B">
        <w:rPr>
          <w:rFonts w:ascii="Times" w:eastAsia="Arial" w:hAnsi="Times" w:cs="Times"/>
          <w:color w:val="000000"/>
        </w:rPr>
        <w:t xml:space="preserve">oczekuje. </w:t>
      </w:r>
    </w:p>
    <w:p w14:paraId="140F5DE4" w14:textId="2C91ACED" w:rsidR="00ED2656" w:rsidRPr="0054349B" w:rsidRDefault="00ED2656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4214224E" w14:textId="7E16A698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4</w:t>
      </w:r>
    </w:p>
    <w:p w14:paraId="0A2F3CF2" w14:textId="467DF7AB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W związku z oficjalnym stanowiskiem producenta okularów Hololens 2- firmy Microsoft, która jest dostępna publicznie na stronie producenta, informujemy Zamawiającego, że nie istnieje ŻADEN podmiot mogący dostarczyć legalnie okulary HoloLens 2 w terminach przewidzianych przez Zamawiającego, gdyż okulary Hololens 2 są przewidziane legalnie do dystrybucji w Polsce dopiero w IV kwartale 2020 roku - (</w:t>
      </w:r>
      <w:hyperlink r:id="rId14" w:history="1">
        <w:r w:rsidRPr="0054349B">
          <w:rPr>
            <w:rStyle w:val="Hipercze"/>
            <w:rFonts w:ascii="Times" w:hAnsi="Times" w:cs="Times"/>
          </w:rPr>
          <w:t>https://news.microsoft.com/pl-pl/features/microsoft-rozszerza-dostepnosc- rynkowa-hololens-2-i-uslug-rzeczywistosci-mieszanej-w-chmurze-azure-microsoftmowi/</w:t>
        </w:r>
      </w:hyperlink>
      <w:r w:rsidRPr="0054349B">
        <w:rPr>
          <w:rFonts w:ascii="Times" w:hAnsi="Times" w:cs="Times"/>
        </w:rPr>
        <w:t xml:space="preserve"> ).</w:t>
      </w:r>
    </w:p>
    <w:p w14:paraId="5141B561" w14:textId="77777777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Jednocześnie informujemy Zamawiającego, że obecnie na świecie dostępne są tylko okulary w wersji deweloperskiej a nie konsumenckiej przewidzianej przez producenta dla zastosowania przez użytkownika końcowego.</w:t>
      </w:r>
    </w:p>
    <w:p w14:paraId="33798E7F" w14:textId="60D81D2F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Czy w związku z powyższymi oczywistymi faktami Zamawiający uwzględnia możliwość dostawy HoloLens 2 od momentu kiedy będą one legalnie dostępne na terenie Polski lub zmieni termin dostawy do 31.12.2020?.</w:t>
      </w:r>
    </w:p>
    <w:p w14:paraId="595C6C10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6EAB74CF" w14:textId="4476A5AD" w:rsidR="008A4C03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D637D4">
        <w:rPr>
          <w:rFonts w:ascii="Times" w:eastAsia="Arial" w:hAnsi="Times" w:cs="Times"/>
          <w:color w:val="000000"/>
        </w:rPr>
        <w:t xml:space="preserve"> </w:t>
      </w:r>
      <w:r w:rsidR="008A4C03" w:rsidRPr="0054349B">
        <w:rPr>
          <w:rFonts w:ascii="Times" w:eastAsia="Arial" w:hAnsi="Times" w:cs="Times"/>
          <w:color w:val="000000"/>
        </w:rPr>
        <w:t xml:space="preserve">Zamawiający dokonał rzetelnego rozeznania rynku i posiada informację, że </w:t>
      </w:r>
      <w:r w:rsidR="007B231E" w:rsidRPr="0054349B">
        <w:rPr>
          <w:rFonts w:ascii="Times" w:eastAsia="Arial" w:hAnsi="Times" w:cs="Times"/>
          <w:color w:val="000000"/>
        </w:rPr>
        <w:t xml:space="preserve">legalnego </w:t>
      </w:r>
      <w:r w:rsidR="008A4C03" w:rsidRPr="0054349B">
        <w:rPr>
          <w:rFonts w:ascii="Times" w:eastAsia="Arial" w:hAnsi="Times" w:cs="Times"/>
          <w:color w:val="000000"/>
        </w:rPr>
        <w:t xml:space="preserve">zakupu może dokonać od autoryzowanego odsprzedawcy. </w:t>
      </w:r>
    </w:p>
    <w:p w14:paraId="2BCC8D8D" w14:textId="77777777" w:rsidR="00553FE7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5110EB25" w14:textId="41CAAAE3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5</w:t>
      </w:r>
    </w:p>
    <w:p w14:paraId="47461ED7" w14:textId="0A1FBD53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Dotyczy Załącznik A do SIWZ Opis szczegółowy pkt.1.4.</w:t>
      </w:r>
    </w:p>
    <w:p w14:paraId="6819F372" w14:textId="77777777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Zamawiający wymaga aby dostarczona aplikacja medyczna była wyposażona w automatyczną segmentację i wizualizację tkanki kostnej z obrazów CT.</w:t>
      </w:r>
    </w:p>
    <w:p w14:paraId="469D5858" w14:textId="77777777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W związku z powyższym wymogiem, zwracamy się do Zamawiającego z prośbą o uszczegółowienie, jaka powinna być skuteczność algorytmów automatycznej segmentacji tkanki kostnej z obrazów CT i w oparciu o jakie miary wyznaczana?</w:t>
      </w:r>
    </w:p>
    <w:p w14:paraId="30BBBC7F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6485B609" w14:textId="6EF1C512" w:rsidR="004247E8" w:rsidRDefault="00553FE7" w:rsidP="003E3866">
      <w:pPr>
        <w:autoSpaceDE w:val="0"/>
        <w:autoSpaceDN w:val="0"/>
        <w:jc w:val="both"/>
        <w:rPr>
          <w:rFonts w:ascii="Times" w:hAnsi="Times" w:cs="Times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4247E8">
        <w:rPr>
          <w:rFonts w:ascii="Times" w:eastAsia="Arial" w:hAnsi="Times" w:cs="Times"/>
          <w:color w:val="000000"/>
        </w:rPr>
        <w:t xml:space="preserve"> </w:t>
      </w:r>
      <w:r w:rsidR="00D5781A" w:rsidRPr="0054349B">
        <w:rPr>
          <w:rFonts w:ascii="Times" w:eastAsia="Arial" w:hAnsi="Times" w:cs="Times"/>
          <w:color w:val="000000"/>
        </w:rPr>
        <w:t>nie wskazuje miar</w:t>
      </w:r>
      <w:r w:rsidR="00447779">
        <w:rPr>
          <w:rFonts w:ascii="Times" w:eastAsia="Arial" w:hAnsi="Times" w:cs="Times"/>
          <w:color w:val="000000"/>
        </w:rPr>
        <w:t>. Podczas oceny ofert,</w:t>
      </w:r>
      <w:r w:rsidR="003E3866" w:rsidRPr="0054349B">
        <w:rPr>
          <w:rFonts w:ascii="Times" w:eastAsia="Arial" w:hAnsi="Times" w:cs="Times"/>
          <w:color w:val="000000"/>
        </w:rPr>
        <w:t xml:space="preserve"> Zamawiający oceni </w:t>
      </w:r>
      <w:r w:rsidR="003E3866" w:rsidRPr="0054349B">
        <w:rPr>
          <w:rFonts w:ascii="Times" w:hAnsi="Times" w:cs="Times"/>
        </w:rPr>
        <w:t>skuteczność</w:t>
      </w:r>
      <w:r w:rsidR="00447779">
        <w:rPr>
          <w:rFonts w:ascii="Times" w:hAnsi="Times" w:cs="Times"/>
        </w:rPr>
        <w:t>,</w:t>
      </w:r>
      <w:r w:rsidR="003E3866" w:rsidRPr="0054349B">
        <w:rPr>
          <w:rFonts w:ascii="Times" w:hAnsi="Times" w:cs="Times"/>
        </w:rPr>
        <w:t xml:space="preserve"> </w:t>
      </w:r>
      <w:r w:rsidR="004247E8">
        <w:rPr>
          <w:rFonts w:ascii="Times" w:hAnsi="Times" w:cs="Times"/>
        </w:rPr>
        <w:t xml:space="preserve">przez którą rozumie się adekwatność rozwiązania </w:t>
      </w:r>
      <w:r w:rsidR="00447779">
        <w:rPr>
          <w:rFonts w:ascii="Times" w:hAnsi="Times" w:cs="Times"/>
        </w:rPr>
        <w:t>do wymogów zawartych w SI</w:t>
      </w:r>
      <w:r w:rsidR="004247E8">
        <w:rPr>
          <w:rFonts w:ascii="Times" w:hAnsi="Times" w:cs="Times"/>
        </w:rPr>
        <w:t>WZ.</w:t>
      </w:r>
    </w:p>
    <w:p w14:paraId="5C04D2A5" w14:textId="77777777" w:rsidR="004247E8" w:rsidRDefault="004247E8" w:rsidP="003E3866">
      <w:pPr>
        <w:autoSpaceDE w:val="0"/>
        <w:autoSpaceDN w:val="0"/>
        <w:jc w:val="both"/>
        <w:rPr>
          <w:rFonts w:ascii="Times" w:hAnsi="Times" w:cs="Times"/>
        </w:rPr>
      </w:pPr>
    </w:p>
    <w:p w14:paraId="4CF59807" w14:textId="3A756CE8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6</w:t>
      </w:r>
    </w:p>
    <w:p w14:paraId="269A3FE7" w14:textId="5B349FDA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Dotyczy Załącznik A do SIWZ Opis szczegółowy pkt.1.5.</w:t>
      </w:r>
    </w:p>
    <w:p w14:paraId="0692525E" w14:textId="77777777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Zamawiający wymaga aby dostarczona aplikacja medyczna była wyposażona w automatyczną segmentację i wizualizację naczyń krwionośnych z obrazów angio-CT.</w:t>
      </w:r>
    </w:p>
    <w:p w14:paraId="366EA4A2" w14:textId="77777777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W związku z powyższym wymogiem, zwracamy się do Zamawiającego z prośbą, o uszczegółowienie jaka powinna być skuteczność algorytmów automatycznej segmentacji naczyń krwionośnych z obrazów angio-CT i w oparciu o jakie miary wyznaczana?.</w:t>
      </w:r>
    </w:p>
    <w:p w14:paraId="4DAEB570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1C0F7820" w14:textId="77777777" w:rsidR="00447779" w:rsidRDefault="00447779" w:rsidP="00447779">
      <w:pPr>
        <w:autoSpaceDE w:val="0"/>
        <w:autoSpaceDN w:val="0"/>
        <w:jc w:val="both"/>
        <w:rPr>
          <w:rFonts w:ascii="Times" w:hAnsi="Times" w:cs="Times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>
        <w:rPr>
          <w:rFonts w:ascii="Times" w:eastAsia="Arial" w:hAnsi="Times" w:cs="Times"/>
          <w:color w:val="000000"/>
        </w:rPr>
        <w:t xml:space="preserve"> </w:t>
      </w:r>
      <w:r w:rsidRPr="0054349B">
        <w:rPr>
          <w:rFonts w:ascii="Times" w:eastAsia="Arial" w:hAnsi="Times" w:cs="Times"/>
          <w:color w:val="000000"/>
        </w:rPr>
        <w:t>nie wskazuje miar</w:t>
      </w:r>
      <w:r>
        <w:rPr>
          <w:rFonts w:ascii="Times" w:eastAsia="Arial" w:hAnsi="Times" w:cs="Times"/>
          <w:color w:val="000000"/>
        </w:rPr>
        <w:t>. Podczas oceny ofert,</w:t>
      </w:r>
      <w:r w:rsidRPr="0054349B">
        <w:rPr>
          <w:rFonts w:ascii="Times" w:eastAsia="Arial" w:hAnsi="Times" w:cs="Times"/>
          <w:color w:val="000000"/>
        </w:rPr>
        <w:t xml:space="preserve"> Zamawiający oceni </w:t>
      </w:r>
      <w:r w:rsidRPr="0054349B">
        <w:rPr>
          <w:rFonts w:ascii="Times" w:hAnsi="Times" w:cs="Times"/>
        </w:rPr>
        <w:t>skuteczność</w:t>
      </w:r>
      <w:r>
        <w:rPr>
          <w:rFonts w:ascii="Times" w:hAnsi="Times" w:cs="Times"/>
        </w:rPr>
        <w:t>,</w:t>
      </w:r>
      <w:r w:rsidRPr="0054349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przez którą rozumie się adekwatność rozwiązania do wymogów zawartych w SIWZ.</w:t>
      </w:r>
    </w:p>
    <w:p w14:paraId="18802F28" w14:textId="77777777" w:rsidR="00447779" w:rsidRDefault="00447779" w:rsidP="00447779">
      <w:pPr>
        <w:jc w:val="both"/>
        <w:rPr>
          <w:rFonts w:ascii="Times" w:hAnsi="Times" w:cs="Times"/>
        </w:rPr>
      </w:pPr>
    </w:p>
    <w:p w14:paraId="6D2AABDF" w14:textId="7F60AF52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7</w:t>
      </w:r>
    </w:p>
    <w:p w14:paraId="20C02D50" w14:textId="41EF3F23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Dotyczy Załącznik A do SIWZ Opis szczegółowy pkt.1.12.</w:t>
      </w:r>
    </w:p>
    <w:p w14:paraId="07970E1D" w14:textId="77777777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Zamawiający wymaga aby dostarczona aplikacja medyczna była wyposażona w współdzielenie obrazu w mieszanej rzeczywistości do 5 użytkowników systemu, (podczas prezentacji Zamawiający dopuszcza prezentację współdzielenie 3 użytkowników).</w:t>
      </w:r>
    </w:p>
    <w:p w14:paraId="0B70B3C9" w14:textId="49051CEA" w:rsidR="00553FE7" w:rsidRPr="0054349B" w:rsidRDefault="00553FE7" w:rsidP="00553FE7">
      <w:pPr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W związku z powyższym wymogiem zwracamy się do Zamawiającego z prośbą, o uszczegółowienie jak ma być zrealizowane i w jakim scenariuszu współdzielenie obrazów dla min. 5 użytkowników ?</w:t>
      </w:r>
    </w:p>
    <w:p w14:paraId="7DADE8A1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6F284A21" w14:textId="121CB39C" w:rsidR="004D7213" w:rsidRPr="0054349B" w:rsidRDefault="00D637D4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>
        <w:rPr>
          <w:rFonts w:ascii="Times" w:eastAsia="Arial" w:hAnsi="Times" w:cs="Times"/>
          <w:color w:val="000000"/>
        </w:rPr>
        <w:t>Zamawiający informuje, i</w:t>
      </w:r>
      <w:r w:rsidR="00674C92">
        <w:rPr>
          <w:rFonts w:ascii="Times" w:eastAsia="Arial" w:hAnsi="Times" w:cs="Times"/>
          <w:color w:val="000000"/>
        </w:rPr>
        <w:t>ż</w:t>
      </w:r>
      <w:r w:rsidR="00B14872">
        <w:rPr>
          <w:rFonts w:ascii="Times" w:eastAsia="Arial" w:hAnsi="Times" w:cs="Times"/>
          <w:color w:val="000000"/>
        </w:rPr>
        <w:t xml:space="preserve"> oprogramowanie</w:t>
      </w:r>
      <w:r w:rsidR="00B14872" w:rsidRPr="00B14872">
        <w:rPr>
          <w:rFonts w:ascii="Times" w:eastAsia="Arial" w:hAnsi="Times" w:cs="Times"/>
          <w:color w:val="000000"/>
        </w:rPr>
        <w:t xml:space="preserve"> ma umożliwiać wyświetlanie modeli 3D w środowisku rozszerzonej rzeczywistości dla jednego użytkownika. Dodatkowo do wyświetlanego modelu mogą się podłączyć max 4 użytkownicy dzięki czemu tworzy się konferencje (wirtualny pokój) gdzie użytkownicy mogą wspólnie rozmawiać poprzez HoloLens</w:t>
      </w:r>
      <w:r w:rsidR="00B14872">
        <w:rPr>
          <w:rFonts w:ascii="Times" w:eastAsia="Arial" w:hAnsi="Times" w:cs="Times"/>
          <w:color w:val="000000"/>
        </w:rPr>
        <w:t xml:space="preserve"> 2 (lub równoważne)</w:t>
      </w:r>
      <w:r>
        <w:rPr>
          <w:rFonts w:ascii="Times" w:eastAsia="Arial" w:hAnsi="Times" w:cs="Times"/>
          <w:color w:val="000000"/>
        </w:rPr>
        <w:t>,</w:t>
      </w:r>
      <w:r w:rsidR="00B14872" w:rsidRPr="00B14872">
        <w:rPr>
          <w:rFonts w:ascii="Times" w:eastAsia="Arial" w:hAnsi="Times" w:cs="Times"/>
          <w:color w:val="000000"/>
        </w:rPr>
        <w:t xml:space="preserve"> a jednocześnie oglądać ten sam model. Przy takim współdzieleniu ekranu wymagane jest aby każdy z użytkowników mógł wskazywać na modelu swoim wirtualnym wskaźnikiem punkt na który chce zwrócić uwagę. Pozostali użytkownicy znajdujący się w takim wirtualnym pokoju będą widzieć poprzez swoje gogle świecący punkt wyświetlany przez jednego z użytkowników. Oprócz tego wszelkie manipulacje wykonywane na modelu 3D przez jednego z użytkowników będzie skutkowało wyświetleniem takich samych zmian u pozostałych użytkowników.</w:t>
      </w:r>
    </w:p>
    <w:p w14:paraId="314AD47D" w14:textId="1EC689E4" w:rsidR="0093526C" w:rsidRDefault="0093526C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41A4B86F" w14:textId="5D3091A5" w:rsidR="0093526C" w:rsidRPr="0054349B" w:rsidRDefault="004D7213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 w:rsidRPr="004D7213">
        <w:rPr>
          <w:rFonts w:ascii="Times" w:eastAsia="Arial" w:hAnsi="Times" w:cs="Times"/>
          <w:color w:val="000000"/>
        </w:rPr>
        <w:t xml:space="preserve">Docelowo aplikacja ma współpracować jednocześnie z 5 urządzeniami jednak </w:t>
      </w:r>
      <w:r w:rsidR="00D637D4">
        <w:rPr>
          <w:rFonts w:ascii="Times" w:eastAsia="Arial" w:hAnsi="Times" w:cs="Times"/>
          <w:color w:val="000000"/>
        </w:rPr>
        <w:t xml:space="preserve">podczas prezentacji </w:t>
      </w:r>
      <w:r w:rsidRPr="004D7213">
        <w:rPr>
          <w:rFonts w:ascii="Times" w:eastAsia="Arial" w:hAnsi="Times" w:cs="Times"/>
          <w:color w:val="000000"/>
        </w:rPr>
        <w:t xml:space="preserve">wystarczy prezentacja z </w:t>
      </w:r>
      <w:r w:rsidR="004247E8">
        <w:rPr>
          <w:rFonts w:ascii="Times" w:eastAsia="Arial" w:hAnsi="Times" w:cs="Times"/>
          <w:color w:val="000000"/>
        </w:rPr>
        <w:t>2</w:t>
      </w:r>
      <w:r w:rsidRPr="004D7213">
        <w:rPr>
          <w:rFonts w:ascii="Times" w:eastAsia="Arial" w:hAnsi="Times" w:cs="Times"/>
          <w:color w:val="000000"/>
        </w:rPr>
        <w:t xml:space="preserve"> urządzeniami</w:t>
      </w:r>
      <w:r w:rsidR="007C6570">
        <w:rPr>
          <w:rFonts w:ascii="Times" w:eastAsia="Arial" w:hAnsi="Times" w:cs="Times"/>
          <w:color w:val="000000"/>
        </w:rPr>
        <w:t xml:space="preserve"> (mając na uwadze bezpieczeństwo ze względu na COVID</w:t>
      </w:r>
      <w:r w:rsidR="00864128">
        <w:rPr>
          <w:rFonts w:ascii="Times" w:eastAsia="Arial" w:hAnsi="Times" w:cs="Times"/>
          <w:color w:val="000000"/>
        </w:rPr>
        <w:t>-19</w:t>
      </w:r>
      <w:r w:rsidR="007C6570">
        <w:rPr>
          <w:rFonts w:ascii="Times" w:eastAsia="Arial" w:hAnsi="Times" w:cs="Times"/>
          <w:color w:val="000000"/>
        </w:rPr>
        <w:t>)</w:t>
      </w:r>
      <w:r>
        <w:rPr>
          <w:rFonts w:ascii="Times" w:eastAsia="Arial" w:hAnsi="Times" w:cs="Times"/>
          <w:color w:val="000000"/>
        </w:rPr>
        <w:t xml:space="preserve">. </w:t>
      </w:r>
    </w:p>
    <w:p w14:paraId="01BE5A26" w14:textId="5DFEB9A7" w:rsidR="00553FE7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3E82D025" w14:textId="7AC49813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8</w:t>
      </w:r>
    </w:p>
    <w:p w14:paraId="2D0C5F42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Prosimy Zamawiającego o uszczegółowienie jakiej maksymalnej rozdzielczości danych obrazowych, które powinny być obsługiwane przez oprogramowanie wymaga?</w:t>
      </w:r>
    </w:p>
    <w:p w14:paraId="4B8D6F48" w14:textId="43ABB35A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431F2410" w14:textId="33A95ABF" w:rsidR="000A259D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0A259D" w:rsidRPr="0054349B">
        <w:rPr>
          <w:rFonts w:ascii="Times" w:eastAsia="Arial" w:hAnsi="Times" w:cs="Times"/>
          <w:color w:val="000000"/>
        </w:rPr>
        <w:t xml:space="preserve"> nie wskazuje </w:t>
      </w:r>
      <w:r w:rsidR="00B92C7F" w:rsidRPr="0054349B">
        <w:rPr>
          <w:rFonts w:ascii="Times" w:eastAsia="Arial" w:hAnsi="Times" w:cs="Times"/>
          <w:color w:val="000000"/>
        </w:rPr>
        <w:t>maksymalnej rozdzielczości danych obrazowych</w:t>
      </w:r>
      <w:r w:rsidR="000A259D" w:rsidRPr="0054349B">
        <w:rPr>
          <w:rFonts w:ascii="Times" w:eastAsia="Arial" w:hAnsi="Times" w:cs="Times"/>
          <w:color w:val="000000"/>
        </w:rPr>
        <w:t xml:space="preserve">, ponieważ </w:t>
      </w:r>
      <w:r w:rsidR="00D637D4">
        <w:rPr>
          <w:rFonts w:ascii="Times" w:eastAsia="Arial" w:hAnsi="Times" w:cs="Times"/>
          <w:color w:val="000000"/>
        </w:rPr>
        <w:t>wymaga obsługi wszystkich możliwych</w:t>
      </w:r>
      <w:r w:rsidR="00B92C7F" w:rsidRPr="0054349B">
        <w:rPr>
          <w:rFonts w:ascii="Times" w:eastAsia="Arial" w:hAnsi="Times" w:cs="Times"/>
          <w:color w:val="000000"/>
        </w:rPr>
        <w:t xml:space="preserve"> rozdzielczości</w:t>
      </w:r>
      <w:r w:rsidR="000A259D" w:rsidRPr="0054349B">
        <w:rPr>
          <w:rFonts w:ascii="Times" w:eastAsia="Arial" w:hAnsi="Times" w:cs="Times"/>
          <w:color w:val="000000"/>
        </w:rPr>
        <w:t>.</w:t>
      </w:r>
      <w:r w:rsidR="00B92C7F" w:rsidRPr="0054349B">
        <w:rPr>
          <w:rFonts w:ascii="Times" w:hAnsi="Times" w:cs="Times"/>
        </w:rPr>
        <w:t xml:space="preserve">  </w:t>
      </w:r>
    </w:p>
    <w:p w14:paraId="1025149C" w14:textId="761B1B29" w:rsidR="00553FE7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7C70BE1D" w14:textId="37D6C1D1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>Pytanie nr 9</w:t>
      </w:r>
    </w:p>
    <w:p w14:paraId="0C3A4F28" w14:textId="232198C8" w:rsidR="00553FE7" w:rsidRPr="0054349B" w:rsidRDefault="00252D8C" w:rsidP="00553FE7">
      <w:pPr>
        <w:autoSpaceDE w:val="0"/>
        <w:autoSpaceDN w:val="0"/>
        <w:jc w:val="both"/>
        <w:rPr>
          <w:rFonts w:ascii="Times" w:hAnsi="Times" w:cs="Times"/>
        </w:rPr>
      </w:pPr>
      <w:r w:rsidRPr="0054349B">
        <w:rPr>
          <w:rFonts w:ascii="Times" w:hAnsi="Times" w:cs="Times"/>
        </w:rPr>
        <w:t>Zwracamy się do Zamawiającego o podanie jakie szczegółowe zapisy ma obejmować licencja badawczo-rozwojowa, która ma zostać udzielona Zamawiającemu?</w:t>
      </w:r>
    </w:p>
    <w:p w14:paraId="33FB654F" w14:textId="77777777" w:rsidR="00553FE7" w:rsidRPr="0054349B" w:rsidRDefault="00553FE7" w:rsidP="00553FE7">
      <w:pPr>
        <w:autoSpaceDE w:val="0"/>
        <w:autoSpaceDN w:val="0"/>
        <w:jc w:val="both"/>
        <w:rPr>
          <w:rFonts w:ascii="Times" w:hAnsi="Times" w:cs="Times"/>
          <w:b/>
        </w:rPr>
      </w:pPr>
      <w:r w:rsidRPr="0054349B">
        <w:rPr>
          <w:rFonts w:ascii="Times" w:hAnsi="Times" w:cs="Times"/>
          <w:b/>
        </w:rPr>
        <w:t xml:space="preserve">Odpowiedź </w:t>
      </w:r>
    </w:p>
    <w:p w14:paraId="4E6A4EE1" w14:textId="1978985B" w:rsidR="00553FE7" w:rsidRDefault="00553FE7" w:rsidP="00553FE7">
      <w:pPr>
        <w:autoSpaceDE w:val="0"/>
        <w:autoSpaceDN w:val="0"/>
        <w:jc w:val="both"/>
        <w:rPr>
          <w:rFonts w:ascii="Times" w:hAnsi="Times" w:cs="Times"/>
        </w:rPr>
      </w:pPr>
      <w:r w:rsidRPr="0054349B">
        <w:rPr>
          <w:rFonts w:ascii="Times" w:eastAsia="Arial" w:hAnsi="Times" w:cs="Times"/>
          <w:color w:val="000000"/>
        </w:rPr>
        <w:t>Zamawiający informuje, iż</w:t>
      </w:r>
      <w:r w:rsidR="00392B2E">
        <w:rPr>
          <w:rFonts w:ascii="Times" w:eastAsia="Arial" w:hAnsi="Times" w:cs="Times"/>
          <w:color w:val="000000"/>
        </w:rPr>
        <w:t xml:space="preserve"> nie określa zapisów jakie ma obejmować </w:t>
      </w:r>
      <w:r w:rsidR="00392B2E" w:rsidRPr="0054349B">
        <w:rPr>
          <w:rFonts w:ascii="Times" w:hAnsi="Times" w:cs="Times"/>
        </w:rPr>
        <w:t>licencja badawczo-rozwojowa</w:t>
      </w:r>
      <w:r w:rsidR="00392B2E">
        <w:rPr>
          <w:rFonts w:ascii="Times" w:hAnsi="Times" w:cs="Times"/>
        </w:rPr>
        <w:t>.</w:t>
      </w:r>
    </w:p>
    <w:p w14:paraId="08EDF500" w14:textId="77777777" w:rsidR="00553FE7" w:rsidRPr="0054349B" w:rsidRDefault="00553FE7" w:rsidP="00553FE7">
      <w:pPr>
        <w:autoSpaceDE w:val="0"/>
        <w:autoSpaceDN w:val="0"/>
        <w:jc w:val="both"/>
        <w:rPr>
          <w:rFonts w:ascii="Times" w:eastAsia="Arial" w:hAnsi="Times" w:cs="Times"/>
          <w:color w:val="000000"/>
        </w:rPr>
      </w:pPr>
    </w:p>
    <w:p w14:paraId="78619DD5" w14:textId="3A05C45D" w:rsidR="001137EF" w:rsidRDefault="001137EF" w:rsidP="001137EF">
      <w:pPr>
        <w:spacing w:line="276" w:lineRule="auto"/>
        <w:jc w:val="both"/>
      </w:pPr>
      <w:r w:rsidRPr="001137EF">
        <w:rPr>
          <w:rFonts w:ascii="Times" w:eastAsia="Arial" w:hAnsi="Times" w:cs="Times"/>
          <w:b/>
          <w:color w:val="000000"/>
        </w:rPr>
        <w:t>Zamawiający informuje, iż dokonuje modyfikacji SIWZ</w:t>
      </w:r>
      <w:r>
        <w:rPr>
          <w:rFonts w:ascii="Times" w:eastAsia="Arial" w:hAnsi="Times" w:cs="Times"/>
          <w:color w:val="000000"/>
        </w:rPr>
        <w:t xml:space="preserve"> w zakresie wprowadzenia wzoru załącznika nr 4 do formularza ofertowego - </w:t>
      </w:r>
      <w:r w:rsidRPr="00F7182E">
        <w:t>pisemne zobowiązanie podmiotu, na zasobach którego polega Wykonawca</w:t>
      </w:r>
      <w:r w:rsidRPr="00F7182E" w:rsidDel="00A33506">
        <w:t xml:space="preserve"> </w:t>
      </w:r>
      <w:r w:rsidRPr="00F7182E">
        <w:t>(o ile dotyczy)</w:t>
      </w:r>
      <w:r>
        <w:t xml:space="preserve"> oraz zmienia numer dotychczasowego </w:t>
      </w:r>
      <w:r w:rsidRPr="00F7182E">
        <w:t>załącznik</w:t>
      </w:r>
      <w:r w:rsidR="00673298">
        <w:t>a</w:t>
      </w:r>
      <w:r w:rsidRPr="00F7182E">
        <w:t xml:space="preserve"> nr </w:t>
      </w:r>
      <w:r>
        <w:t>4</w:t>
      </w:r>
      <w:r w:rsidRPr="00F7182E">
        <w:t xml:space="preserve"> – Oświadczenie wykonawcy w zakresie wypełnienia obowiązków informacyjnych przewidzianych w art. 13 lub art. 14 RODO</w:t>
      </w:r>
      <w:r>
        <w:t>, na numer 5 (zgodnie z wykazem załączników zawartym we wzorze formularza ofertowego).</w:t>
      </w:r>
    </w:p>
    <w:p w14:paraId="34A02118" w14:textId="69EFF912" w:rsidR="001137EF" w:rsidRDefault="001137EF" w:rsidP="001137EF">
      <w:pPr>
        <w:spacing w:line="276" w:lineRule="auto"/>
        <w:jc w:val="both"/>
      </w:pPr>
    </w:p>
    <w:p w14:paraId="728DF8F1" w14:textId="3CD26B32" w:rsidR="00156360" w:rsidRPr="0054349B" w:rsidRDefault="00156360" w:rsidP="00DB5098">
      <w:pPr>
        <w:ind w:right="-2"/>
        <w:jc w:val="both"/>
        <w:rPr>
          <w:rFonts w:ascii="Times" w:hAnsi="Times" w:cs="Times"/>
        </w:rPr>
      </w:pPr>
    </w:p>
    <w:p w14:paraId="014F1148" w14:textId="77777777" w:rsidR="001137EF" w:rsidRPr="00D516A0" w:rsidRDefault="001137EF" w:rsidP="001137EF">
      <w:pPr>
        <w:pStyle w:val="HTML-wstpniesformatowany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026C">
        <w:rPr>
          <w:rFonts w:ascii="Times New Roman" w:hAnsi="Times New Roman"/>
          <w:b/>
          <w:sz w:val="24"/>
          <w:szCs w:val="24"/>
        </w:rPr>
        <w:t>Jednocześnie Zamawiający informuje, iż powyższe pytania i odpowiedzi do SIWZ</w:t>
      </w:r>
      <w:r w:rsidRPr="00B7026C">
        <w:rPr>
          <w:rFonts w:ascii="Times New Roman" w:hAnsi="Times New Roman"/>
          <w:b/>
          <w:sz w:val="24"/>
          <w:szCs w:val="24"/>
          <w:lang w:val="pl-PL"/>
        </w:rPr>
        <w:t xml:space="preserve"> oraz jej modyfikacje, </w:t>
      </w:r>
      <w:r w:rsidRPr="00B7026C">
        <w:rPr>
          <w:rFonts w:ascii="Times New Roman" w:hAnsi="Times New Roman"/>
          <w:b/>
          <w:sz w:val="24"/>
          <w:szCs w:val="24"/>
        </w:rPr>
        <w:t xml:space="preserve">stanowią jej integralną część, a przy tym z uwagi na ich zakres </w:t>
      </w:r>
      <w:r w:rsidRPr="00B7026C">
        <w:rPr>
          <w:rFonts w:ascii="Times New Roman" w:hAnsi="Times New Roman"/>
          <w:b/>
          <w:sz w:val="24"/>
          <w:szCs w:val="24"/>
        </w:rPr>
        <w:br/>
        <w:t>i charakter oraz termin wprowadzenia</w:t>
      </w:r>
      <w:r w:rsidRPr="00B7026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7026C">
        <w:rPr>
          <w:rFonts w:ascii="Times New Roman" w:hAnsi="Times New Roman"/>
          <w:b/>
          <w:sz w:val="24"/>
          <w:szCs w:val="24"/>
        </w:rPr>
        <w:t>wpływaj</w:t>
      </w:r>
      <w:bookmarkStart w:id="0" w:name="_GoBack"/>
      <w:bookmarkEnd w:id="0"/>
      <w:r w:rsidRPr="00B7026C">
        <w:rPr>
          <w:rFonts w:ascii="Times New Roman" w:hAnsi="Times New Roman"/>
          <w:b/>
          <w:sz w:val="24"/>
          <w:szCs w:val="24"/>
        </w:rPr>
        <w:t xml:space="preserve">ą na konieczność przedłużenia terminu </w:t>
      </w:r>
      <w:r w:rsidRPr="00D516A0">
        <w:rPr>
          <w:rFonts w:ascii="Times New Roman" w:hAnsi="Times New Roman"/>
          <w:b/>
          <w:sz w:val="24"/>
          <w:szCs w:val="24"/>
        </w:rPr>
        <w:t xml:space="preserve">składania ofert. </w:t>
      </w:r>
      <w:r w:rsidRPr="00D516A0">
        <w:rPr>
          <w:rFonts w:ascii="Times New Roman" w:hAnsi="Times New Roman"/>
          <w:b/>
          <w:sz w:val="24"/>
          <w:szCs w:val="24"/>
          <w:lang w:val="pl-PL"/>
        </w:rPr>
        <w:t>S</w:t>
      </w:r>
      <w:r w:rsidRPr="00D516A0">
        <w:rPr>
          <w:rFonts w:ascii="Times New Roman" w:hAnsi="Times New Roman"/>
          <w:b/>
          <w:sz w:val="24"/>
          <w:szCs w:val="24"/>
        </w:rPr>
        <w:t xml:space="preserve">ą tym samym spełnione przesłanki wynikające z ustawy PZP. Dlatego też, Zamawiający zawiadamia, iż terminy składania i otwarcia ofert </w:t>
      </w:r>
      <w:r w:rsidRPr="00D516A0">
        <w:rPr>
          <w:rFonts w:ascii="Times New Roman" w:hAnsi="Times New Roman"/>
          <w:b/>
          <w:sz w:val="24"/>
          <w:szCs w:val="24"/>
          <w:u w:val="single"/>
        </w:rPr>
        <w:t>ulegają zmianie.</w:t>
      </w:r>
    </w:p>
    <w:p w14:paraId="5156B964" w14:textId="1E660C25" w:rsidR="001137EF" w:rsidRPr="00D516A0" w:rsidRDefault="001137EF" w:rsidP="001137EF">
      <w:pPr>
        <w:pStyle w:val="HTML-wstpniesformatowany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D516A0">
        <w:rPr>
          <w:rFonts w:ascii="Times New Roman" w:hAnsi="Times New Roman"/>
          <w:b/>
          <w:sz w:val="24"/>
          <w:szCs w:val="24"/>
          <w:u w:val="single"/>
        </w:rPr>
        <w:t xml:space="preserve">Nowy termin składania ofert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>1.07.</w:t>
      </w:r>
      <w:r w:rsidRPr="00D516A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2020 </w:t>
      </w:r>
      <w:r w:rsidRPr="00D516A0">
        <w:rPr>
          <w:rFonts w:ascii="Times New Roman" w:hAnsi="Times New Roman"/>
          <w:b/>
          <w:sz w:val="24"/>
          <w:szCs w:val="24"/>
          <w:u w:val="single"/>
        </w:rPr>
        <w:t xml:space="preserve">r. godz. </w:t>
      </w:r>
      <w:r w:rsidRPr="00D516A0">
        <w:rPr>
          <w:rFonts w:ascii="Times New Roman" w:hAnsi="Times New Roman"/>
          <w:b/>
          <w:sz w:val="24"/>
          <w:szCs w:val="24"/>
          <w:u w:val="single"/>
          <w:lang w:val="pl-PL"/>
        </w:rPr>
        <w:t>1</w:t>
      </w:r>
      <w:r w:rsidRPr="00D516A0">
        <w:rPr>
          <w:rFonts w:ascii="Times New Roman" w:hAnsi="Times New Roman"/>
          <w:b/>
          <w:sz w:val="24"/>
          <w:szCs w:val="24"/>
          <w:u w:val="single"/>
        </w:rPr>
        <w:t>0:00</w:t>
      </w:r>
      <w:r w:rsidRPr="00D516A0">
        <w:rPr>
          <w:rFonts w:ascii="Times New Roman" w:hAnsi="Times New Roman"/>
          <w:b/>
          <w:sz w:val="24"/>
          <w:szCs w:val="24"/>
          <w:u w:val="single"/>
          <w:lang w:val="pl-PL"/>
        </w:rPr>
        <w:t>.</w:t>
      </w:r>
    </w:p>
    <w:p w14:paraId="0713210D" w14:textId="6286B33D" w:rsidR="001137EF" w:rsidRPr="00D516A0" w:rsidRDefault="001137EF" w:rsidP="001137EF">
      <w:pPr>
        <w:pStyle w:val="HTML-wstpniesformatowany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D516A0">
        <w:rPr>
          <w:rFonts w:ascii="Times New Roman" w:hAnsi="Times New Roman"/>
          <w:b/>
          <w:sz w:val="24"/>
          <w:szCs w:val="24"/>
          <w:u w:val="single"/>
        </w:rPr>
        <w:t xml:space="preserve">Nowy termin otwarcia ofert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>1.07.</w:t>
      </w:r>
      <w:r w:rsidRPr="00D516A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2020 </w:t>
      </w:r>
      <w:r w:rsidRPr="00D516A0">
        <w:rPr>
          <w:rFonts w:ascii="Times New Roman" w:hAnsi="Times New Roman"/>
          <w:b/>
          <w:sz w:val="24"/>
          <w:szCs w:val="24"/>
          <w:u w:val="single"/>
        </w:rPr>
        <w:t xml:space="preserve">r. godz. </w:t>
      </w:r>
      <w:r w:rsidRPr="00D516A0">
        <w:rPr>
          <w:rFonts w:ascii="Times New Roman" w:hAnsi="Times New Roman"/>
          <w:b/>
          <w:sz w:val="24"/>
          <w:szCs w:val="24"/>
          <w:u w:val="single"/>
          <w:lang w:val="pl-PL"/>
        </w:rPr>
        <w:t>1</w:t>
      </w:r>
      <w:r w:rsidRPr="00D516A0">
        <w:rPr>
          <w:rFonts w:ascii="Times New Roman" w:hAnsi="Times New Roman"/>
          <w:b/>
          <w:sz w:val="24"/>
          <w:szCs w:val="24"/>
          <w:u w:val="single"/>
        </w:rPr>
        <w:t>0:</w:t>
      </w:r>
      <w:r w:rsidR="003B1545">
        <w:rPr>
          <w:rFonts w:ascii="Times New Roman" w:hAnsi="Times New Roman"/>
          <w:b/>
          <w:sz w:val="24"/>
          <w:szCs w:val="24"/>
          <w:u w:val="single"/>
          <w:lang w:val="pl-PL"/>
        </w:rPr>
        <w:t>15</w:t>
      </w:r>
      <w:r w:rsidRPr="00D516A0">
        <w:rPr>
          <w:rFonts w:ascii="Times New Roman" w:hAnsi="Times New Roman"/>
          <w:b/>
          <w:sz w:val="24"/>
          <w:szCs w:val="24"/>
          <w:u w:val="single"/>
          <w:lang w:val="pl-PL"/>
        </w:rPr>
        <w:t>.</w:t>
      </w:r>
    </w:p>
    <w:p w14:paraId="19D5AE09" w14:textId="77777777" w:rsidR="008F73E0" w:rsidRPr="0054349B" w:rsidRDefault="008F73E0" w:rsidP="008F73E0">
      <w:pPr>
        <w:pStyle w:val="HTML-wstpniesformatowany"/>
        <w:jc w:val="both"/>
        <w:rPr>
          <w:rFonts w:ascii="Times" w:hAnsi="Times" w:cs="Times"/>
          <w:b/>
          <w:sz w:val="24"/>
          <w:szCs w:val="24"/>
          <w:lang w:val="pl-PL"/>
        </w:rPr>
      </w:pPr>
    </w:p>
    <w:p w14:paraId="72A3D3EC" w14:textId="77777777" w:rsidR="008873B6" w:rsidRPr="0054349B" w:rsidRDefault="008873B6" w:rsidP="008873B6">
      <w:pPr>
        <w:jc w:val="both"/>
        <w:rPr>
          <w:rFonts w:ascii="Times" w:hAnsi="Times" w:cs="Times"/>
        </w:rPr>
      </w:pPr>
    </w:p>
    <w:p w14:paraId="6D919CDE" w14:textId="77777777" w:rsidR="008873B6" w:rsidRPr="0054349B" w:rsidRDefault="008873B6" w:rsidP="008873B6">
      <w:pPr>
        <w:jc w:val="right"/>
        <w:rPr>
          <w:rFonts w:ascii="Times" w:hAnsi="Times" w:cs="Times"/>
          <w:i/>
        </w:rPr>
      </w:pPr>
      <w:r w:rsidRPr="0054349B">
        <w:rPr>
          <w:rFonts w:ascii="Times" w:hAnsi="Times" w:cs="Times"/>
          <w:i/>
        </w:rPr>
        <w:t>Z poważaniem,</w:t>
      </w:r>
    </w:p>
    <w:p w14:paraId="2D0BB9C6" w14:textId="4BE31930" w:rsidR="00242D85" w:rsidRDefault="00242D85" w:rsidP="008873B6">
      <w:pPr>
        <w:jc w:val="right"/>
        <w:rPr>
          <w:rFonts w:ascii="Times" w:hAnsi="Times" w:cs="Times"/>
          <w:i/>
        </w:rPr>
      </w:pPr>
      <w:r w:rsidRPr="0054349B">
        <w:rPr>
          <w:rFonts w:ascii="Times" w:hAnsi="Times" w:cs="Times"/>
          <w:i/>
        </w:rPr>
        <w:t>Alicja Rajczyk</w:t>
      </w:r>
    </w:p>
    <w:p w14:paraId="624A29CA" w14:textId="422E90F9" w:rsidR="009C44B3" w:rsidRDefault="009C44B3" w:rsidP="008873B6">
      <w:pPr>
        <w:jc w:val="right"/>
        <w:rPr>
          <w:rFonts w:ascii="Times" w:hAnsi="Times" w:cs="Times"/>
          <w:i/>
        </w:rPr>
      </w:pPr>
    </w:p>
    <w:p w14:paraId="0F7C6C36" w14:textId="694B3B77" w:rsidR="009C44B3" w:rsidRDefault="009C44B3" w:rsidP="008873B6">
      <w:pPr>
        <w:jc w:val="right"/>
        <w:rPr>
          <w:rFonts w:ascii="Times" w:hAnsi="Times" w:cs="Times"/>
          <w:i/>
        </w:rPr>
      </w:pPr>
    </w:p>
    <w:p w14:paraId="47549F93" w14:textId="1D777636" w:rsidR="001137EF" w:rsidRPr="00F7182E" w:rsidRDefault="001137EF" w:rsidP="001137EF">
      <w:pPr>
        <w:spacing w:line="276" w:lineRule="auto"/>
        <w:ind w:left="284"/>
        <w:jc w:val="both"/>
      </w:pPr>
    </w:p>
    <w:p w14:paraId="06352531" w14:textId="77777777" w:rsidR="001137EF" w:rsidRDefault="001137EF" w:rsidP="008873B6">
      <w:pPr>
        <w:jc w:val="right"/>
        <w:rPr>
          <w:rFonts w:ascii="Times" w:hAnsi="Times" w:cs="Times"/>
          <w:i/>
        </w:rPr>
      </w:pPr>
    </w:p>
    <w:p w14:paraId="7A5C3E22" w14:textId="77777777" w:rsidR="009C44B3" w:rsidRDefault="009C44B3" w:rsidP="008873B6">
      <w:pPr>
        <w:jc w:val="right"/>
        <w:rPr>
          <w:rFonts w:ascii="Times" w:hAnsi="Times" w:cs="Times"/>
          <w:i/>
        </w:rPr>
        <w:sectPr w:rsidR="009C44B3" w:rsidSect="00271370">
          <w:headerReference w:type="default" r:id="rId15"/>
          <w:footerReference w:type="defaul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9EECECE" w14:textId="7D0328AB" w:rsidR="009C44B3" w:rsidRPr="001137EF" w:rsidRDefault="009C44B3" w:rsidP="009C44B3">
      <w:pPr>
        <w:pStyle w:val="Tekstpodstawowy"/>
        <w:spacing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_Toc458086117"/>
      <w:r w:rsidRPr="001137EF">
        <w:rPr>
          <w:rFonts w:ascii="Times New Roman" w:hAnsi="Times New Roman" w:cs="Times New Roman"/>
          <w:b/>
          <w:sz w:val="22"/>
          <w:szCs w:val="20"/>
        </w:rPr>
        <w:t xml:space="preserve">Załącznik nr </w:t>
      </w:r>
      <w:r w:rsidR="001137EF" w:rsidRPr="001137EF">
        <w:rPr>
          <w:rFonts w:ascii="Times New Roman" w:hAnsi="Times New Roman" w:cs="Times New Roman"/>
          <w:b/>
          <w:sz w:val="22"/>
          <w:szCs w:val="20"/>
        </w:rPr>
        <w:t>4</w:t>
      </w:r>
      <w:r w:rsidRPr="001137EF">
        <w:rPr>
          <w:rFonts w:ascii="Times New Roman" w:hAnsi="Times New Roman" w:cs="Times New Roman"/>
          <w:b/>
          <w:sz w:val="22"/>
          <w:szCs w:val="20"/>
        </w:rPr>
        <w:t xml:space="preserve"> do formularza oferty</w:t>
      </w:r>
    </w:p>
    <w:p w14:paraId="19807F9E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71AC8E83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</w:rPr>
      </w:pPr>
    </w:p>
    <w:p w14:paraId="03E427B0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62D33439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  <w:r w:rsidRPr="001137EF">
        <w:rPr>
          <w:rFonts w:ascii="Times New Roman" w:hAnsi="Times New Roman" w:cs="Times New Roman"/>
          <w:i/>
        </w:rPr>
        <w:t>(Pieczęć firmowa Wykonawcy)</w:t>
      </w:r>
    </w:p>
    <w:p w14:paraId="5B874BC4" w14:textId="77777777" w:rsidR="009C44B3" w:rsidRPr="001137EF" w:rsidRDefault="009C44B3" w:rsidP="009C44B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</w:p>
    <w:p w14:paraId="70728EF8" w14:textId="77777777" w:rsidR="009C44B3" w:rsidRPr="001137EF" w:rsidRDefault="009C44B3" w:rsidP="009C44B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1137EF">
        <w:rPr>
          <w:rFonts w:ascii="Times New Roman" w:hAnsi="Times New Roman" w:cs="Times New Roman"/>
          <w:b/>
          <w:iCs/>
        </w:rPr>
        <w:t>OŚWIADCZENIE</w:t>
      </w:r>
    </w:p>
    <w:p w14:paraId="75E3A817" w14:textId="77777777" w:rsidR="009C44B3" w:rsidRPr="001137EF" w:rsidRDefault="009C44B3" w:rsidP="009C44B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1137EF">
        <w:rPr>
          <w:rFonts w:ascii="Times New Roman" w:hAnsi="Times New Roman" w:cs="Times New Roman"/>
          <w:b/>
          <w:iCs/>
        </w:rPr>
        <w:t xml:space="preserve">(dotyczy gdy </w:t>
      </w:r>
      <w:r w:rsidRPr="001137EF">
        <w:rPr>
          <w:rFonts w:ascii="Times New Roman" w:hAnsi="Times New Roman" w:cs="Times New Roman"/>
          <w:b/>
        </w:rPr>
        <w:t xml:space="preserve">Wykonawca w celu potwierdzenia spełnienia warunków udziału </w:t>
      </w:r>
      <w:r w:rsidRPr="001137EF">
        <w:rPr>
          <w:rFonts w:ascii="Times New Roman" w:hAnsi="Times New Roman" w:cs="Times New Roman"/>
          <w:b/>
        </w:rPr>
        <w:br/>
        <w:t>w postępowaniu polega na zdolnościach innych podmiotów</w:t>
      </w:r>
      <w:r w:rsidRPr="001137EF">
        <w:rPr>
          <w:rFonts w:ascii="Times New Roman" w:hAnsi="Times New Roman" w:cs="Times New Roman"/>
          <w:b/>
          <w:iCs/>
        </w:rPr>
        <w:t>)</w:t>
      </w:r>
    </w:p>
    <w:p w14:paraId="39B47F0E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C7B09EF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77390B75" w14:textId="77777777" w:rsidR="009C44B3" w:rsidRPr="001137EF" w:rsidRDefault="009C44B3" w:rsidP="009C44B3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1137EF">
        <w:rPr>
          <w:rFonts w:ascii="Times New Roman" w:hAnsi="Times New Roman" w:cs="Times New Roman"/>
        </w:rPr>
        <w:t xml:space="preserve">Oświadczam, iż podmiotem, na którego zasoby powołujemy się na zasadach określonych w art. 22a, w celu wykazania spełnienia warunków udziału </w:t>
      </w:r>
      <w:r w:rsidRPr="001137EF">
        <w:rPr>
          <w:rFonts w:ascii="Times New Roman" w:hAnsi="Times New Roman" w:cs="Times New Roman"/>
        </w:rPr>
        <w:br/>
        <w:t>w postępowaniu, jest*:</w:t>
      </w:r>
    </w:p>
    <w:p w14:paraId="62798E73" w14:textId="77777777" w:rsidR="009C44B3" w:rsidRPr="001137EF" w:rsidRDefault="009C44B3" w:rsidP="009C44B3">
      <w:pPr>
        <w:pStyle w:val="Tekstpodstawowy"/>
        <w:ind w:left="540"/>
        <w:rPr>
          <w:rFonts w:ascii="Times New Roman" w:hAnsi="Times New Roman" w:cs="Times New Roman"/>
        </w:rPr>
      </w:pPr>
    </w:p>
    <w:p w14:paraId="6C5AB0DC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1137EF">
        <w:rPr>
          <w:rFonts w:ascii="Times New Roman" w:hAnsi="Times New Roman" w:cs="Times New Roman"/>
        </w:rPr>
        <w:t>……………………………………………………………………..………………………</w:t>
      </w:r>
    </w:p>
    <w:p w14:paraId="6E3FD504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1DBE647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C1DF3F5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7424C063" w14:textId="77777777" w:rsidR="009C44B3" w:rsidRPr="001137EF" w:rsidRDefault="009C44B3" w:rsidP="009C44B3">
      <w:pPr>
        <w:widowControl/>
        <w:suppressAutoHyphens w:val="0"/>
        <w:ind w:left="540"/>
        <w:jc w:val="right"/>
        <w:outlineLvl w:val="0"/>
        <w:rPr>
          <w:i/>
          <w:iCs/>
        </w:rPr>
      </w:pPr>
      <w:r w:rsidRPr="001137EF">
        <w:rPr>
          <w:i/>
          <w:iCs/>
        </w:rPr>
        <w:t>Miejscowość .................................................. dnia ........................................... 2020 roku</w:t>
      </w:r>
    </w:p>
    <w:p w14:paraId="40F5939F" w14:textId="77777777" w:rsidR="009C44B3" w:rsidRPr="001137EF" w:rsidRDefault="009C44B3" w:rsidP="009C44B3">
      <w:pPr>
        <w:widowControl/>
        <w:suppressAutoHyphens w:val="0"/>
        <w:jc w:val="both"/>
        <w:rPr>
          <w:i/>
          <w:iCs/>
        </w:rPr>
      </w:pPr>
    </w:p>
    <w:p w14:paraId="282D05C4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 xml:space="preserve">        </w:t>
      </w:r>
    </w:p>
    <w:p w14:paraId="62430339" w14:textId="77777777" w:rsidR="009C44B3" w:rsidRPr="001137EF" w:rsidRDefault="009C44B3" w:rsidP="009C44B3">
      <w:pPr>
        <w:pStyle w:val="Tekstpodstawowy"/>
        <w:spacing w:line="240" w:lineRule="auto"/>
        <w:ind w:left="3540" w:firstLine="708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>............................................................................</w:t>
      </w:r>
    </w:p>
    <w:p w14:paraId="3FDF8570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 xml:space="preserve">         </w:t>
      </w:r>
      <w:r w:rsidRPr="001137EF">
        <w:rPr>
          <w:rFonts w:ascii="Times New Roman" w:hAnsi="Times New Roman" w:cs="Times New Roman"/>
          <w:i/>
          <w:iCs/>
        </w:rPr>
        <w:tab/>
      </w:r>
      <w:r w:rsidRPr="001137EF">
        <w:rPr>
          <w:rFonts w:ascii="Times New Roman" w:hAnsi="Times New Roman" w:cs="Times New Roman"/>
          <w:i/>
          <w:iCs/>
        </w:rPr>
        <w:tab/>
      </w:r>
      <w:r w:rsidRPr="001137EF">
        <w:rPr>
          <w:rFonts w:ascii="Times New Roman" w:hAnsi="Times New Roman" w:cs="Times New Roman"/>
          <w:i/>
          <w:iCs/>
        </w:rPr>
        <w:tab/>
      </w:r>
      <w:r w:rsidRPr="001137EF">
        <w:rPr>
          <w:rFonts w:ascii="Times New Roman" w:hAnsi="Times New Roman" w:cs="Times New Roman"/>
          <w:i/>
          <w:iCs/>
        </w:rPr>
        <w:tab/>
        <w:t xml:space="preserve"> (pieczęć i podpis osoby uprawnionej do</w:t>
      </w:r>
    </w:p>
    <w:p w14:paraId="7D0EEA75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 xml:space="preserve">     </w:t>
      </w:r>
      <w:r w:rsidRPr="001137EF">
        <w:rPr>
          <w:rFonts w:ascii="Times New Roman" w:hAnsi="Times New Roman" w:cs="Times New Roman"/>
          <w:i/>
          <w:iCs/>
        </w:rPr>
        <w:tab/>
      </w:r>
      <w:r w:rsidRPr="001137EF">
        <w:rPr>
          <w:rFonts w:ascii="Times New Roman" w:hAnsi="Times New Roman" w:cs="Times New Roman"/>
          <w:i/>
          <w:iCs/>
        </w:rPr>
        <w:tab/>
      </w:r>
      <w:r w:rsidRPr="001137EF">
        <w:rPr>
          <w:rFonts w:ascii="Times New Roman" w:hAnsi="Times New Roman" w:cs="Times New Roman"/>
          <w:i/>
          <w:iCs/>
        </w:rPr>
        <w:tab/>
      </w:r>
      <w:r w:rsidRPr="001137EF">
        <w:rPr>
          <w:rFonts w:ascii="Times New Roman" w:hAnsi="Times New Roman" w:cs="Times New Roman"/>
          <w:i/>
          <w:iCs/>
        </w:rPr>
        <w:tab/>
        <w:t xml:space="preserve">  składania oświadczeń woli w imieniu Wykonawcy)</w:t>
      </w:r>
    </w:p>
    <w:p w14:paraId="4045835D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color w:val="0000FF"/>
        </w:rPr>
      </w:pPr>
    </w:p>
    <w:p w14:paraId="45CD602D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  <w:color w:val="0000FF"/>
        </w:rPr>
      </w:pPr>
    </w:p>
    <w:p w14:paraId="72EF6C92" w14:textId="77777777" w:rsidR="009C44B3" w:rsidRPr="001137EF" w:rsidRDefault="009C44B3" w:rsidP="009C44B3">
      <w:pPr>
        <w:pStyle w:val="Nagwek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EF">
        <w:rPr>
          <w:rFonts w:ascii="Times New Roman" w:hAnsi="Times New Roman" w:cs="Times New Roman"/>
          <w:b w:val="0"/>
          <w:bCs w:val="0"/>
          <w:i w:val="0"/>
          <w:iCs w:val="0"/>
          <w:color w:val="0000FF"/>
        </w:rPr>
        <w:br w:type="page"/>
      </w:r>
      <w:bookmarkEnd w:id="2"/>
      <w:r w:rsidRPr="001137EF">
        <w:rPr>
          <w:rFonts w:ascii="Times New Roman" w:hAnsi="Times New Roman" w:cs="Times New Roman"/>
          <w:bCs w:val="0"/>
          <w:i w:val="0"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</w:p>
    <w:tbl>
      <w:tblPr>
        <w:tblW w:w="921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7225"/>
      </w:tblGrid>
      <w:tr w:rsidR="009C44B3" w:rsidRPr="001137EF" w14:paraId="7B1E64FA" w14:textId="77777777" w:rsidTr="007D71B4">
        <w:trPr>
          <w:trHeight w:val="426"/>
        </w:trPr>
        <w:tc>
          <w:tcPr>
            <w:tcW w:w="1986" w:type="dxa"/>
            <w:vAlign w:val="bottom"/>
          </w:tcPr>
          <w:p w14:paraId="66250F27" w14:textId="77777777" w:rsidR="009C44B3" w:rsidRPr="001137EF" w:rsidRDefault="009C44B3" w:rsidP="007D71B4">
            <w:pPr>
              <w:autoSpaceDE w:val="0"/>
              <w:autoSpaceDN w:val="0"/>
              <w:adjustRightInd w:val="0"/>
              <w:spacing w:before="60"/>
            </w:pPr>
            <w:r w:rsidRPr="001137EF">
              <w:t xml:space="preserve">Nazwa </w:t>
            </w:r>
          </w:p>
        </w:tc>
        <w:tc>
          <w:tcPr>
            <w:tcW w:w="7225" w:type="dxa"/>
            <w:vAlign w:val="bottom"/>
          </w:tcPr>
          <w:p w14:paraId="36C33D96" w14:textId="77777777" w:rsidR="009C44B3" w:rsidRPr="001137EF" w:rsidRDefault="009C44B3" w:rsidP="007D71B4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1137EF">
              <w:rPr>
                <w:spacing w:val="40"/>
              </w:rPr>
              <w:t>......................................................................</w:t>
            </w:r>
          </w:p>
        </w:tc>
      </w:tr>
      <w:tr w:rsidR="009C44B3" w:rsidRPr="001137EF" w14:paraId="28E0243C" w14:textId="77777777" w:rsidTr="007D71B4">
        <w:trPr>
          <w:trHeight w:val="427"/>
        </w:trPr>
        <w:tc>
          <w:tcPr>
            <w:tcW w:w="1986" w:type="dxa"/>
            <w:vAlign w:val="bottom"/>
          </w:tcPr>
          <w:p w14:paraId="5814C195" w14:textId="77777777" w:rsidR="009C44B3" w:rsidRPr="001137EF" w:rsidRDefault="009C44B3" w:rsidP="007D71B4">
            <w:pPr>
              <w:autoSpaceDE w:val="0"/>
              <w:autoSpaceDN w:val="0"/>
              <w:adjustRightInd w:val="0"/>
              <w:spacing w:before="60"/>
            </w:pPr>
            <w:r w:rsidRPr="001137EF">
              <w:t xml:space="preserve">Adres </w:t>
            </w:r>
          </w:p>
        </w:tc>
        <w:tc>
          <w:tcPr>
            <w:tcW w:w="7225" w:type="dxa"/>
            <w:vAlign w:val="bottom"/>
          </w:tcPr>
          <w:p w14:paraId="2F534739" w14:textId="77777777" w:rsidR="009C44B3" w:rsidRPr="001137EF" w:rsidRDefault="009C44B3" w:rsidP="007D71B4">
            <w:pPr>
              <w:autoSpaceDE w:val="0"/>
              <w:autoSpaceDN w:val="0"/>
              <w:adjustRightInd w:val="0"/>
              <w:spacing w:before="60"/>
            </w:pPr>
            <w:r w:rsidRPr="001137EF">
              <w:rPr>
                <w:spacing w:val="40"/>
              </w:rPr>
              <w:t>......................................................................</w:t>
            </w:r>
          </w:p>
        </w:tc>
      </w:tr>
    </w:tbl>
    <w:p w14:paraId="39DAD30F" w14:textId="77777777" w:rsidR="009C44B3" w:rsidRPr="001137EF" w:rsidRDefault="009C44B3" w:rsidP="009C44B3">
      <w:pPr>
        <w:pStyle w:val="Tekstpodstawowywcity3"/>
        <w:spacing w:before="60" w:after="0"/>
        <w:ind w:left="284"/>
        <w:jc w:val="both"/>
        <w:rPr>
          <w:sz w:val="24"/>
          <w:szCs w:val="24"/>
        </w:rPr>
      </w:pPr>
    </w:p>
    <w:p w14:paraId="1ADFC84F" w14:textId="77777777" w:rsidR="009C44B3" w:rsidRPr="001137EF" w:rsidRDefault="009C44B3" w:rsidP="009C44B3">
      <w:pPr>
        <w:autoSpaceDE w:val="0"/>
        <w:autoSpaceDN w:val="0"/>
        <w:adjustRightInd w:val="0"/>
        <w:jc w:val="left"/>
      </w:pPr>
      <w:r w:rsidRPr="001137EF">
        <w:t>Ja (My) niżej podpisany (ni)</w:t>
      </w:r>
    </w:p>
    <w:p w14:paraId="16143AB8" w14:textId="77777777" w:rsidR="009C44B3" w:rsidRPr="001137EF" w:rsidRDefault="009C44B3" w:rsidP="009C44B3">
      <w:pPr>
        <w:autoSpaceDE w:val="0"/>
        <w:autoSpaceDN w:val="0"/>
        <w:adjustRightInd w:val="0"/>
      </w:pPr>
    </w:p>
    <w:p w14:paraId="211D6B47" w14:textId="77777777" w:rsidR="009C44B3" w:rsidRPr="001137EF" w:rsidRDefault="009C44B3" w:rsidP="009C44B3">
      <w:pPr>
        <w:autoSpaceDE w:val="0"/>
        <w:autoSpaceDN w:val="0"/>
        <w:adjustRightInd w:val="0"/>
      </w:pPr>
      <w:r w:rsidRPr="001137EF">
        <w:t>………………………………………………………………………………………………………………………………………………………………………………….</w:t>
      </w:r>
    </w:p>
    <w:p w14:paraId="00A952BF" w14:textId="77777777" w:rsidR="009C44B3" w:rsidRPr="001137EF" w:rsidRDefault="009C44B3" w:rsidP="009C44B3">
      <w:pPr>
        <w:autoSpaceDE w:val="0"/>
        <w:autoSpaceDN w:val="0"/>
        <w:adjustRightInd w:val="0"/>
      </w:pPr>
    </w:p>
    <w:p w14:paraId="7AD81597" w14:textId="77777777" w:rsidR="009C44B3" w:rsidRPr="001137EF" w:rsidRDefault="009C44B3" w:rsidP="009C44B3">
      <w:pPr>
        <w:autoSpaceDE w:val="0"/>
        <w:autoSpaceDN w:val="0"/>
        <w:adjustRightInd w:val="0"/>
        <w:jc w:val="left"/>
      </w:pPr>
      <w:r w:rsidRPr="001137EF"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14:paraId="4EC14881" w14:textId="77777777" w:rsidR="009C44B3" w:rsidRPr="001137EF" w:rsidRDefault="009C44B3" w:rsidP="009C44B3">
      <w:pPr>
        <w:autoSpaceDE w:val="0"/>
        <w:autoSpaceDN w:val="0"/>
        <w:adjustRightInd w:val="0"/>
      </w:pPr>
    </w:p>
    <w:p w14:paraId="68074B9C" w14:textId="77777777" w:rsidR="009C44B3" w:rsidRPr="001137EF" w:rsidRDefault="009C44B3" w:rsidP="009C44B3">
      <w:pPr>
        <w:autoSpaceDE w:val="0"/>
        <w:autoSpaceDN w:val="0"/>
        <w:adjustRightInd w:val="0"/>
        <w:jc w:val="left"/>
      </w:pPr>
      <w:r w:rsidRPr="001137EF">
        <w:t>oświadczam(y), że w przetargu nieograniczonym na:</w:t>
      </w:r>
    </w:p>
    <w:p w14:paraId="7AEC9C33" w14:textId="6C657069" w:rsidR="009C44B3" w:rsidRPr="001137EF" w:rsidRDefault="009C44B3" w:rsidP="009C44B3">
      <w:pPr>
        <w:pStyle w:val="Nagwek"/>
        <w:spacing w:line="240" w:lineRule="auto"/>
        <w:jc w:val="both"/>
        <w:rPr>
          <w:rFonts w:ascii="Times New Roman" w:hAnsi="Times New Roman"/>
          <w:i/>
          <w:u w:val="single"/>
        </w:rPr>
      </w:pPr>
      <w:r w:rsidRPr="001137EF">
        <w:rPr>
          <w:rFonts w:ascii="Times New Roman" w:hAnsi="Times New Roman"/>
          <w:i/>
          <w:u w:val="single"/>
        </w:rPr>
        <w:t xml:space="preserve">na wyłonienie Wykonawcy </w:t>
      </w:r>
      <w:r w:rsidR="001137EF" w:rsidRPr="001137EF">
        <w:rPr>
          <w:rFonts w:ascii="Times New Roman" w:hAnsi="Times New Roman"/>
          <w:i/>
          <w:u w:val="single"/>
        </w:rPr>
        <w:t>w zakresie zakupu okularów do rozszerzonej rzeczywistości Hololens2 (lub równoważne) wraz z oprogramowaniem do wizualizacji danych medycznych dla Uniwersytetu Jagiellońskiego Collegium Medicum</w:t>
      </w:r>
      <w:r w:rsidRPr="001137EF">
        <w:rPr>
          <w:rFonts w:ascii="Times New Roman" w:hAnsi="Times New Roman"/>
          <w:i/>
          <w:u w:val="single"/>
        </w:rPr>
        <w:t>,</w:t>
      </w:r>
      <w:r w:rsidRPr="001137EF">
        <w:rPr>
          <w:rFonts w:ascii="Times New Roman" w:hAnsi="Times New Roman"/>
          <w:i/>
        </w:rPr>
        <w:tab/>
      </w:r>
    </w:p>
    <w:p w14:paraId="62314C62" w14:textId="77777777" w:rsidR="009C44B3" w:rsidRPr="001137EF" w:rsidRDefault="009C44B3" w:rsidP="009C44B3">
      <w:pPr>
        <w:pStyle w:val="Nagwek"/>
        <w:spacing w:line="240" w:lineRule="auto"/>
        <w:jc w:val="both"/>
        <w:rPr>
          <w:rFonts w:ascii="Times New Roman" w:hAnsi="Times New Roman"/>
        </w:rPr>
      </w:pPr>
      <w:r w:rsidRPr="001137EF">
        <w:rPr>
          <w:rFonts w:ascii="Times New Roman" w:hAnsi="Times New Roman"/>
        </w:rPr>
        <w:tab/>
      </w:r>
      <w:r w:rsidRPr="001137EF">
        <w:rPr>
          <w:rFonts w:ascii="Times New Roman" w:hAnsi="Times New Roman"/>
        </w:rPr>
        <w:tab/>
        <w:t xml:space="preserve">    </w:t>
      </w:r>
    </w:p>
    <w:p w14:paraId="184C2F2F" w14:textId="77777777" w:rsidR="009C44B3" w:rsidRPr="001137EF" w:rsidRDefault="009C44B3" w:rsidP="009C44B3">
      <w:pPr>
        <w:autoSpaceDE w:val="0"/>
        <w:autoSpaceDN w:val="0"/>
        <w:adjustRightInd w:val="0"/>
        <w:jc w:val="both"/>
      </w:pPr>
      <w:r w:rsidRPr="001137EF">
        <w:t>zobowiązuję (zobowiązujemy) się udostępnić swoje zasoby Wykonawcy:</w:t>
      </w:r>
    </w:p>
    <w:p w14:paraId="3DBAE0E9" w14:textId="77777777" w:rsidR="009C44B3" w:rsidRPr="001137EF" w:rsidRDefault="009C44B3" w:rsidP="009C44B3">
      <w:pPr>
        <w:autoSpaceDE w:val="0"/>
        <w:autoSpaceDN w:val="0"/>
        <w:adjustRightInd w:val="0"/>
      </w:pPr>
    </w:p>
    <w:p w14:paraId="45532562" w14:textId="77777777" w:rsidR="009C44B3" w:rsidRPr="001137EF" w:rsidRDefault="009C44B3" w:rsidP="009C44B3">
      <w:pPr>
        <w:autoSpaceDE w:val="0"/>
        <w:autoSpaceDN w:val="0"/>
        <w:adjustRightInd w:val="0"/>
      </w:pPr>
      <w:r w:rsidRPr="001137EF">
        <w:t>………………………………………………………………………………………………………………………………………………………………………………….</w:t>
      </w:r>
    </w:p>
    <w:p w14:paraId="21CDF92B" w14:textId="77777777" w:rsidR="009C44B3" w:rsidRPr="001137EF" w:rsidRDefault="009C44B3" w:rsidP="009C44B3">
      <w:pPr>
        <w:autoSpaceDE w:val="0"/>
        <w:autoSpaceDN w:val="0"/>
        <w:adjustRightInd w:val="0"/>
      </w:pPr>
      <w:r w:rsidRPr="001137EF">
        <w:t>(pełna nazwa Wykonawcy i adres/siedziba Wykonawcy)</w:t>
      </w:r>
    </w:p>
    <w:p w14:paraId="75DCB4EB" w14:textId="77777777" w:rsidR="009C44B3" w:rsidRPr="001137EF" w:rsidRDefault="009C44B3" w:rsidP="009C44B3">
      <w:pPr>
        <w:autoSpaceDE w:val="0"/>
        <w:autoSpaceDN w:val="0"/>
        <w:adjustRightInd w:val="0"/>
      </w:pPr>
    </w:p>
    <w:p w14:paraId="2F159475" w14:textId="77777777" w:rsidR="009C44B3" w:rsidRPr="001137EF" w:rsidRDefault="009C44B3" w:rsidP="009C44B3">
      <w:pPr>
        <w:autoSpaceDE w:val="0"/>
        <w:autoSpaceDN w:val="0"/>
        <w:adjustRightInd w:val="0"/>
        <w:jc w:val="both"/>
      </w:pPr>
      <w:r w:rsidRPr="001137EF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9ED145C" w14:textId="77777777" w:rsidR="009C44B3" w:rsidRPr="001137EF" w:rsidRDefault="009C44B3" w:rsidP="009C44B3">
      <w:pPr>
        <w:autoSpaceDE w:val="0"/>
        <w:autoSpaceDN w:val="0"/>
        <w:adjustRightInd w:val="0"/>
      </w:pPr>
    </w:p>
    <w:p w14:paraId="4732EEAE" w14:textId="77777777" w:rsidR="009C44B3" w:rsidRPr="001137EF" w:rsidRDefault="009C44B3" w:rsidP="009C44B3">
      <w:pPr>
        <w:widowControl/>
        <w:numPr>
          <w:ilvl w:val="0"/>
          <w:numId w:val="6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1137EF">
        <w:t>zakres moich zasobów dostępnych Wykonawcy:</w:t>
      </w:r>
    </w:p>
    <w:p w14:paraId="07FB5A36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50C08AA7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05941BFD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1E025AEE" w14:textId="77777777" w:rsidR="009C44B3" w:rsidRPr="001137EF" w:rsidRDefault="009C44B3" w:rsidP="009C44B3">
      <w:pPr>
        <w:autoSpaceDE w:val="0"/>
        <w:autoSpaceDN w:val="0"/>
        <w:adjustRightInd w:val="0"/>
      </w:pPr>
    </w:p>
    <w:p w14:paraId="5B6721C5" w14:textId="77777777" w:rsidR="009C44B3" w:rsidRPr="001137EF" w:rsidRDefault="009C44B3" w:rsidP="009C44B3">
      <w:pPr>
        <w:widowControl/>
        <w:numPr>
          <w:ilvl w:val="0"/>
          <w:numId w:val="6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1137EF">
        <w:t>sposób wykorzystania moich zasobów przez Wykonawcę przy wykonywaniu zamówienia:</w:t>
      </w:r>
    </w:p>
    <w:p w14:paraId="1E875D15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4A0AB24A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17669B8D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………………………………………………………………………………………….</w:t>
      </w:r>
    </w:p>
    <w:p w14:paraId="566A1B75" w14:textId="77777777" w:rsidR="009C44B3" w:rsidRPr="001137EF" w:rsidRDefault="009C44B3" w:rsidP="009C44B3">
      <w:pPr>
        <w:widowControl/>
        <w:numPr>
          <w:ilvl w:val="0"/>
          <w:numId w:val="6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1137EF">
        <w:t>charakteru stosunku, jaki będzie mnie łączył z Wykonawcą:</w:t>
      </w:r>
    </w:p>
    <w:p w14:paraId="3FAC29ED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4AD13B72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57E24FCA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201BEE3F" w14:textId="77777777" w:rsidR="009C44B3" w:rsidRPr="001137EF" w:rsidRDefault="009C44B3" w:rsidP="009C44B3">
      <w:pPr>
        <w:autoSpaceDE w:val="0"/>
        <w:autoSpaceDN w:val="0"/>
        <w:adjustRightInd w:val="0"/>
      </w:pPr>
    </w:p>
    <w:p w14:paraId="6A8FB602" w14:textId="77777777" w:rsidR="009C44B3" w:rsidRPr="001137EF" w:rsidRDefault="009C44B3" w:rsidP="009C44B3">
      <w:pPr>
        <w:widowControl/>
        <w:numPr>
          <w:ilvl w:val="0"/>
          <w:numId w:val="6"/>
        </w:numPr>
        <w:tabs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r w:rsidRPr="001137EF">
        <w:t>zakres i okres mojego udziału przy wykonywaniu zamówienia:</w:t>
      </w:r>
    </w:p>
    <w:p w14:paraId="264663BD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756D0A8C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733A823C" w14:textId="77777777" w:rsidR="009C44B3" w:rsidRPr="001137EF" w:rsidRDefault="009C44B3" w:rsidP="009C44B3">
      <w:pPr>
        <w:autoSpaceDE w:val="0"/>
        <w:autoSpaceDN w:val="0"/>
        <w:adjustRightInd w:val="0"/>
        <w:ind w:left="567"/>
      </w:pPr>
      <w:r w:rsidRPr="001137EF">
        <w:t>………………………………………………………………………………………………………………………………………………………………………</w:t>
      </w:r>
    </w:p>
    <w:p w14:paraId="26A32EDC" w14:textId="77777777" w:rsidR="009C44B3" w:rsidRPr="001137EF" w:rsidRDefault="009C44B3" w:rsidP="009C44B3">
      <w:pPr>
        <w:autoSpaceDE w:val="0"/>
        <w:autoSpaceDN w:val="0"/>
        <w:adjustRightInd w:val="0"/>
      </w:pPr>
    </w:p>
    <w:p w14:paraId="5D497986" w14:textId="77777777" w:rsidR="009C44B3" w:rsidRPr="001137EF" w:rsidRDefault="009C44B3" w:rsidP="009C44B3">
      <w:pPr>
        <w:autoSpaceDE w:val="0"/>
        <w:autoSpaceDN w:val="0"/>
        <w:adjustRightInd w:val="0"/>
      </w:pPr>
    </w:p>
    <w:p w14:paraId="66C7EE15" w14:textId="77777777" w:rsidR="009C44B3" w:rsidRPr="001137EF" w:rsidRDefault="009C44B3" w:rsidP="009C44B3">
      <w:pPr>
        <w:autoSpaceDE w:val="0"/>
        <w:autoSpaceDN w:val="0"/>
        <w:adjustRightInd w:val="0"/>
      </w:pPr>
    </w:p>
    <w:p w14:paraId="1F0584C1" w14:textId="77777777" w:rsidR="009C44B3" w:rsidRPr="001137EF" w:rsidRDefault="009C44B3" w:rsidP="009C44B3">
      <w:pPr>
        <w:widowControl/>
        <w:suppressAutoHyphens w:val="0"/>
        <w:ind w:left="540"/>
        <w:jc w:val="right"/>
        <w:outlineLvl w:val="0"/>
        <w:rPr>
          <w:i/>
          <w:iCs/>
        </w:rPr>
      </w:pPr>
      <w:r w:rsidRPr="001137EF">
        <w:rPr>
          <w:i/>
          <w:iCs/>
        </w:rPr>
        <w:t>Miejscowość .................................................. dnia ........................................... 2020 roku</w:t>
      </w:r>
    </w:p>
    <w:p w14:paraId="31C2B3E2" w14:textId="77777777" w:rsidR="009C44B3" w:rsidRPr="001137EF" w:rsidRDefault="009C44B3" w:rsidP="009C44B3">
      <w:pPr>
        <w:widowControl/>
        <w:suppressAutoHyphens w:val="0"/>
        <w:jc w:val="both"/>
        <w:rPr>
          <w:i/>
          <w:iCs/>
        </w:rPr>
      </w:pPr>
    </w:p>
    <w:p w14:paraId="157BC1CA" w14:textId="77777777" w:rsidR="009C44B3" w:rsidRPr="001137EF" w:rsidRDefault="009C44B3" w:rsidP="009C44B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 xml:space="preserve">         </w:t>
      </w:r>
    </w:p>
    <w:p w14:paraId="47C6304F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>........................................................................</w:t>
      </w:r>
    </w:p>
    <w:p w14:paraId="19381CF2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 xml:space="preserve">         (pieczęć i podpis osoby uprawnionej do</w:t>
      </w:r>
    </w:p>
    <w:p w14:paraId="18BB2604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 xml:space="preserve">       składania oświadczeń woli w imieniu </w:t>
      </w:r>
    </w:p>
    <w:p w14:paraId="5EAE2079" w14:textId="77777777" w:rsidR="009C44B3" w:rsidRPr="001137EF" w:rsidRDefault="009C44B3" w:rsidP="009C44B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 w:rsidRPr="001137EF">
        <w:rPr>
          <w:rFonts w:ascii="Times New Roman" w:hAnsi="Times New Roman" w:cs="Times New Roman"/>
          <w:i/>
          <w:iCs/>
        </w:rPr>
        <w:t>podmiotu oddającego do dyspozycji swoje zasoby)</w:t>
      </w:r>
    </w:p>
    <w:p w14:paraId="5920A490" w14:textId="033D6D30" w:rsidR="009C44B3" w:rsidRPr="001137EF" w:rsidRDefault="009C44B3" w:rsidP="009C44B3">
      <w:pPr>
        <w:pStyle w:val="Normalny1"/>
        <w:spacing w:line="360" w:lineRule="auto"/>
        <w:ind w:left="5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137EF">
        <w:rPr>
          <w:rFonts w:ascii="Times New Roman" w:eastAsia="MS PMincho" w:hAnsi="Times New Roman" w:cs="Times New Roman"/>
          <w:b/>
          <w:color w:val="0000FF"/>
          <w:kern w:val="2"/>
          <w:lang w:eastAsia="hi-IN" w:bidi="hi-IN"/>
        </w:rPr>
        <w:br w:type="page"/>
      </w:r>
      <w:r w:rsidRPr="001137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Załącznik nr </w:t>
      </w:r>
      <w:r w:rsidR="001137E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1137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formularza oferty</w:t>
      </w:r>
    </w:p>
    <w:p w14:paraId="545603A6" w14:textId="77777777" w:rsidR="009C44B3" w:rsidRPr="001137EF" w:rsidRDefault="009C44B3" w:rsidP="009C44B3">
      <w:pPr>
        <w:spacing w:before="120" w:after="120"/>
        <w:jc w:val="both"/>
        <w:rPr>
          <w:sz w:val="22"/>
          <w:szCs w:val="22"/>
        </w:rPr>
      </w:pPr>
      <w:r w:rsidRPr="001137EF">
        <w:t xml:space="preserve"> (Wykonawca/Pieczęć firmowa Wykonawcy)             </w:t>
      </w:r>
    </w:p>
    <w:p w14:paraId="02D6E142" w14:textId="77777777" w:rsidR="009C44B3" w:rsidRPr="001137EF" w:rsidRDefault="009C44B3" w:rsidP="009C44B3">
      <w:pPr>
        <w:ind w:left="540"/>
        <w:outlineLvl w:val="0"/>
        <w:rPr>
          <w:b/>
          <w:bCs/>
        </w:rPr>
      </w:pPr>
    </w:p>
    <w:p w14:paraId="088C4E50" w14:textId="77777777" w:rsidR="009C44B3" w:rsidRPr="001137EF" w:rsidRDefault="009C44B3" w:rsidP="009C44B3">
      <w:pPr>
        <w:ind w:left="540"/>
        <w:outlineLvl w:val="0"/>
        <w:rPr>
          <w:b/>
          <w:bCs/>
        </w:rPr>
      </w:pPr>
    </w:p>
    <w:p w14:paraId="09A5026C" w14:textId="77777777" w:rsidR="009C44B3" w:rsidRPr="001137EF" w:rsidRDefault="009C44B3" w:rsidP="009C44B3">
      <w:pPr>
        <w:ind w:left="540"/>
        <w:outlineLvl w:val="0"/>
        <w:rPr>
          <w:b/>
          <w:bCs/>
        </w:rPr>
      </w:pPr>
    </w:p>
    <w:p w14:paraId="1A5AABEA" w14:textId="77777777" w:rsidR="009C44B3" w:rsidRPr="001137EF" w:rsidRDefault="009C44B3" w:rsidP="009C44B3">
      <w:pPr>
        <w:ind w:left="540"/>
        <w:outlineLvl w:val="0"/>
        <w:rPr>
          <w:b/>
          <w:bCs/>
        </w:rPr>
      </w:pPr>
    </w:p>
    <w:p w14:paraId="2381ED8E" w14:textId="77777777" w:rsidR="009C44B3" w:rsidRPr="001137EF" w:rsidRDefault="009C44B3" w:rsidP="009C44B3">
      <w:pPr>
        <w:ind w:left="540"/>
        <w:outlineLvl w:val="0"/>
        <w:rPr>
          <w:b/>
          <w:bCs/>
        </w:rPr>
      </w:pPr>
    </w:p>
    <w:p w14:paraId="4A832059" w14:textId="77777777" w:rsidR="009C44B3" w:rsidRPr="001137EF" w:rsidRDefault="009C44B3" w:rsidP="009C44B3">
      <w:pPr>
        <w:ind w:left="540"/>
        <w:outlineLvl w:val="0"/>
        <w:rPr>
          <w:b/>
          <w:bCs/>
        </w:rPr>
      </w:pPr>
      <w:r w:rsidRPr="001137EF">
        <w:rPr>
          <w:b/>
          <w:bCs/>
        </w:rPr>
        <w:t xml:space="preserve">OŚWIADCZENIE WYKONAWCY </w:t>
      </w:r>
    </w:p>
    <w:p w14:paraId="237CE647" w14:textId="77777777" w:rsidR="009C44B3" w:rsidRPr="001137EF" w:rsidRDefault="009C44B3" w:rsidP="009C44B3">
      <w:pPr>
        <w:ind w:left="540"/>
        <w:outlineLvl w:val="0"/>
        <w:rPr>
          <w:b/>
          <w:bCs/>
        </w:rPr>
      </w:pPr>
      <w:r w:rsidRPr="001137EF">
        <w:rPr>
          <w:b/>
          <w:bCs/>
        </w:rPr>
        <w:t>W ZAKRESIE WYPEŁNIENIA OBOWIĄZKÓW INFORMACYJNYCH PRZEWIDZIANYCH W ART. 13 LUB ART. 14 RODO</w:t>
      </w:r>
      <w:r w:rsidRPr="001137EF">
        <w:rPr>
          <w:b/>
          <w:bCs/>
          <w:vertAlign w:val="superscript"/>
        </w:rPr>
        <w:footnoteReference w:id="1"/>
      </w:r>
    </w:p>
    <w:p w14:paraId="099AF382" w14:textId="77777777" w:rsidR="009C44B3" w:rsidRPr="001137EF" w:rsidRDefault="009C44B3" w:rsidP="009C44B3">
      <w:pPr>
        <w:jc w:val="both"/>
      </w:pPr>
    </w:p>
    <w:p w14:paraId="187C812B" w14:textId="77777777" w:rsidR="009C44B3" w:rsidRPr="001137EF" w:rsidRDefault="009C44B3" w:rsidP="009C44B3">
      <w:pPr>
        <w:ind w:firstLine="540"/>
        <w:jc w:val="both"/>
      </w:pPr>
      <w:r w:rsidRPr="001137EF">
        <w:t xml:space="preserve">Niniejszym oświadczam, iż wypełniłam/em/liśmy obowiązki informacyjne przewidziane w art. 13 lub art. 14 </w:t>
      </w:r>
      <w:r w:rsidRPr="001137EF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137EF">
        <w:rPr>
          <w:bCs/>
        </w:rPr>
        <w:t xml:space="preserve">wobec osób fizycznych, </w:t>
      </w:r>
      <w:r w:rsidRPr="001137EF">
        <w:t>od których dane osobowe bezpośrednio lub pośrednio pozyskałam/em/liśmy w celu ubiegania się o udzielenie zamówienia publicznego w niniejszym postępowaniu.</w:t>
      </w:r>
    </w:p>
    <w:p w14:paraId="7B741846" w14:textId="77777777" w:rsidR="009C44B3" w:rsidRPr="001137EF" w:rsidRDefault="009C44B3" w:rsidP="009C44B3">
      <w:pPr>
        <w:ind w:firstLine="540"/>
        <w:jc w:val="both"/>
      </w:pPr>
    </w:p>
    <w:p w14:paraId="2FD4247A" w14:textId="77777777" w:rsidR="009C44B3" w:rsidRPr="001137EF" w:rsidRDefault="009C44B3" w:rsidP="009C44B3">
      <w:pPr>
        <w:tabs>
          <w:tab w:val="center" w:pos="4536"/>
          <w:tab w:val="right" w:pos="10065"/>
        </w:tabs>
        <w:spacing w:line="360" w:lineRule="auto"/>
        <w:jc w:val="right"/>
        <w:rPr>
          <w:i/>
        </w:rPr>
      </w:pPr>
    </w:p>
    <w:p w14:paraId="78881749" w14:textId="77777777" w:rsidR="009C44B3" w:rsidRPr="001137EF" w:rsidRDefault="009C44B3" w:rsidP="009C44B3">
      <w:pPr>
        <w:tabs>
          <w:tab w:val="left" w:pos="567"/>
        </w:tabs>
        <w:jc w:val="right"/>
        <w:outlineLvl w:val="0"/>
        <w:rPr>
          <w:i/>
          <w:iCs/>
        </w:rPr>
      </w:pPr>
      <w:r w:rsidRPr="001137EF">
        <w:rPr>
          <w:i/>
          <w:iCs/>
        </w:rPr>
        <w:t>Miejscowość .................................................. dnia ................................2020 roku.</w:t>
      </w:r>
    </w:p>
    <w:p w14:paraId="17F249DA" w14:textId="77777777" w:rsidR="009C44B3" w:rsidRPr="001137EF" w:rsidRDefault="009C44B3" w:rsidP="009C44B3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4507ED43" w14:textId="77777777" w:rsidR="009C44B3" w:rsidRPr="001137EF" w:rsidRDefault="009C44B3" w:rsidP="009C44B3">
      <w:pPr>
        <w:tabs>
          <w:tab w:val="left" w:pos="567"/>
        </w:tabs>
        <w:ind w:left="284"/>
        <w:contextualSpacing/>
        <w:jc w:val="right"/>
        <w:outlineLvl w:val="0"/>
        <w:rPr>
          <w:iCs/>
        </w:rPr>
      </w:pPr>
    </w:p>
    <w:p w14:paraId="5C25FE9A" w14:textId="77777777" w:rsidR="009C44B3" w:rsidRPr="001137EF" w:rsidRDefault="009C44B3" w:rsidP="009C44B3">
      <w:pPr>
        <w:pStyle w:val="Normalny1"/>
        <w:jc w:val="right"/>
        <w:rPr>
          <w:rFonts w:ascii="Times New Roman" w:hAnsi="Times New Roman" w:cs="Times New Roman"/>
          <w:color w:val="auto"/>
        </w:rPr>
      </w:pPr>
    </w:p>
    <w:p w14:paraId="38A53CED" w14:textId="77777777" w:rsidR="009C44B3" w:rsidRPr="001137EF" w:rsidRDefault="009C44B3" w:rsidP="009C44B3">
      <w:pPr>
        <w:pStyle w:val="Normalny1"/>
        <w:ind w:left="540"/>
        <w:jc w:val="right"/>
        <w:rPr>
          <w:rFonts w:ascii="Times New Roman" w:hAnsi="Times New Roman" w:cs="Times New Roman"/>
          <w:color w:val="auto"/>
        </w:rPr>
      </w:pPr>
      <w:r w:rsidRPr="001137EF">
        <w:rPr>
          <w:rFonts w:ascii="Times New Roman" w:hAnsi="Times New Roman" w:cs="Times New Roman"/>
          <w:i/>
          <w:color w:val="auto"/>
        </w:rPr>
        <w:t>........................................................................</w:t>
      </w:r>
    </w:p>
    <w:p w14:paraId="361F27EA" w14:textId="77777777" w:rsidR="009C44B3" w:rsidRPr="001137EF" w:rsidRDefault="009C44B3" w:rsidP="009C44B3">
      <w:pPr>
        <w:pStyle w:val="Normalny1"/>
        <w:ind w:left="540"/>
        <w:jc w:val="right"/>
        <w:rPr>
          <w:rFonts w:ascii="Times New Roman" w:hAnsi="Times New Roman" w:cs="Times New Roman"/>
          <w:color w:val="auto"/>
          <w:sz w:val="24"/>
        </w:rPr>
      </w:pPr>
      <w:r w:rsidRPr="001137EF">
        <w:rPr>
          <w:rFonts w:ascii="Times New Roman" w:hAnsi="Times New Roman" w:cs="Times New Roman"/>
          <w:i/>
          <w:color w:val="auto"/>
          <w:sz w:val="24"/>
        </w:rPr>
        <w:t>(pieczęć i podpis osoby uprawnionej do</w:t>
      </w:r>
    </w:p>
    <w:p w14:paraId="644B1159" w14:textId="77777777" w:rsidR="009C44B3" w:rsidRPr="001137EF" w:rsidRDefault="009C44B3" w:rsidP="009C44B3">
      <w:pPr>
        <w:pStyle w:val="Normalny1"/>
        <w:ind w:left="540"/>
        <w:jc w:val="right"/>
        <w:rPr>
          <w:rFonts w:ascii="Times New Roman" w:hAnsi="Times New Roman" w:cs="Times New Roman"/>
          <w:i/>
          <w:color w:val="auto"/>
          <w:sz w:val="24"/>
        </w:rPr>
      </w:pPr>
      <w:r w:rsidRPr="001137EF">
        <w:rPr>
          <w:rFonts w:ascii="Times New Roman" w:hAnsi="Times New Roman" w:cs="Times New Roman"/>
          <w:i/>
          <w:color w:val="auto"/>
          <w:sz w:val="24"/>
        </w:rPr>
        <w:t>składania oświadczeń woli w imieniu Wykonawcy)</w:t>
      </w:r>
    </w:p>
    <w:p w14:paraId="2EE57F44" w14:textId="77777777" w:rsidR="009C44B3" w:rsidRPr="00056DDE" w:rsidRDefault="009C44B3" w:rsidP="009C44B3">
      <w:pPr>
        <w:pStyle w:val="Normalny1"/>
        <w:rPr>
          <w:rFonts w:cs="Times New Roman"/>
          <w:b/>
          <w:color w:val="auto"/>
        </w:rPr>
      </w:pPr>
    </w:p>
    <w:p w14:paraId="355017D0" w14:textId="77777777" w:rsidR="009C44B3" w:rsidRPr="00997E8A" w:rsidRDefault="009C44B3" w:rsidP="009C44B3">
      <w:pPr>
        <w:pStyle w:val="Normalny1"/>
        <w:rPr>
          <w:rFonts w:cs="Times New Roman"/>
          <w:b/>
          <w:color w:val="0000FF"/>
        </w:rPr>
      </w:pPr>
    </w:p>
    <w:p w14:paraId="5CAE64AC" w14:textId="77777777" w:rsidR="009C44B3" w:rsidRPr="00997E8A" w:rsidRDefault="009C44B3" w:rsidP="009C44B3">
      <w:pPr>
        <w:pStyle w:val="Normalny1"/>
        <w:rPr>
          <w:rFonts w:cs="Times New Roman"/>
          <w:b/>
          <w:color w:val="0000FF"/>
        </w:rPr>
      </w:pPr>
    </w:p>
    <w:p w14:paraId="0F49339B" w14:textId="20B27C6E" w:rsidR="009C44B3" w:rsidRPr="0054349B" w:rsidRDefault="009C44B3" w:rsidP="008873B6">
      <w:pPr>
        <w:jc w:val="right"/>
        <w:rPr>
          <w:rFonts w:ascii="Times" w:hAnsi="Times" w:cs="Times"/>
          <w:i/>
        </w:rPr>
      </w:pPr>
    </w:p>
    <w:sectPr w:rsidR="009C44B3" w:rsidRPr="0054349B" w:rsidSect="0027137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86087" w16cid:durableId="229DC6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54AF" w14:textId="77777777" w:rsidR="00744B66" w:rsidRDefault="00744B66">
      <w:r>
        <w:separator/>
      </w:r>
    </w:p>
  </w:endnote>
  <w:endnote w:type="continuationSeparator" w:id="0">
    <w:p w14:paraId="0F50B99A" w14:textId="77777777" w:rsidR="00744B66" w:rsidRDefault="0074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5C4B" w14:textId="77777777" w:rsidR="00ED569C" w:rsidRDefault="00ED569C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56585AE3" w14:textId="77777777" w:rsidR="00ED569C" w:rsidRDefault="00ED569C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Dział Zamówień Publicznych Uniwersytetu Jagiellońskiego</w:t>
    </w:r>
  </w:p>
  <w:p w14:paraId="69F048BF" w14:textId="77777777" w:rsidR="00ED569C" w:rsidRPr="00607BD1" w:rsidRDefault="00ED569C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 xml:space="preserve">Ul. </w:t>
    </w:r>
    <w:r w:rsidR="00C66EBE">
      <w:rPr>
        <w:rFonts w:ascii="Times New Roman" w:hAnsi="Times New Roman"/>
        <w:b/>
        <w:bCs/>
        <w:i/>
        <w:iCs/>
        <w:sz w:val="20"/>
      </w:rPr>
      <w:t>Straszewskiego 25</w:t>
    </w:r>
    <w:r>
      <w:rPr>
        <w:rFonts w:ascii="Times New Roman" w:hAnsi="Times New Roman"/>
        <w:b/>
        <w:bCs/>
        <w:i/>
        <w:iCs/>
        <w:sz w:val="20"/>
      </w:rPr>
      <w:t xml:space="preserve">/2, 31-007 Kraków; tel. </w:t>
    </w:r>
    <w:r w:rsidRPr="00607BD1">
      <w:rPr>
        <w:rFonts w:ascii="Times New Roman" w:hAnsi="Times New Roman"/>
        <w:b/>
        <w:bCs/>
        <w:i/>
        <w:iCs/>
        <w:sz w:val="20"/>
      </w:rPr>
      <w:t>+4812-432-44-50, fax +4812-663-39-14;</w:t>
    </w:r>
  </w:p>
  <w:p w14:paraId="0B8DCFCC" w14:textId="66EBD7DD" w:rsidR="00ED569C" w:rsidRPr="004B0C3A" w:rsidRDefault="00ED569C">
    <w:pPr>
      <w:pStyle w:val="Stopka"/>
      <w:spacing w:line="240" w:lineRule="auto"/>
      <w:rPr>
        <w:lang w:val="pt-BR"/>
      </w:rPr>
    </w:pPr>
    <w:r>
      <w:rPr>
        <w:rFonts w:ascii="Times New Roman" w:hAnsi="Times New Roman"/>
        <w:b/>
        <w:bCs/>
        <w:i/>
        <w:iCs/>
        <w:sz w:val="20"/>
        <w:lang w:val="pt-BR"/>
      </w:rPr>
      <w:t xml:space="preserve">e-mail: </w:t>
    </w:r>
    <w:hyperlink r:id="rId1" w:history="1">
      <w:r w:rsidRPr="000C2780">
        <w:rPr>
          <w:rStyle w:val="Hipercze"/>
          <w:rFonts w:ascii="Times New Roman" w:hAnsi="Times New Roman"/>
          <w:i/>
          <w:sz w:val="20"/>
          <w:lang w:val="pt-BR"/>
        </w:rPr>
        <w:t>bzp@uj.edu.pl</w:t>
      </w:r>
    </w:hyperlink>
    <w:r w:rsidRPr="000C2780">
      <w:rPr>
        <w:rFonts w:ascii="Times New Roman" w:hAnsi="Times New Roman"/>
        <w:b/>
        <w:bCs/>
        <w:i/>
        <w:iCs/>
        <w:sz w:val="20"/>
        <w:lang w:val="pt-BR"/>
      </w:rPr>
      <w:t xml:space="preserve"> </w:t>
    </w:r>
    <w:r w:rsidRPr="000C2780">
      <w:rPr>
        <w:rFonts w:ascii="Times New Roman" w:hAnsi="Times New Roman"/>
        <w:b/>
        <w:bCs/>
        <w:i/>
        <w:iCs/>
        <w:sz w:val="20"/>
        <w:lang w:val="pt-BR"/>
      </w:rPr>
      <w:tab/>
    </w:r>
    <w:r w:rsidR="00964D76">
      <w:rPr>
        <w:rFonts w:ascii="Times New Roman" w:hAnsi="Times New Roman"/>
        <w:b/>
        <w:bCs/>
        <w:i/>
        <w:iCs/>
        <w:sz w:val="20"/>
        <w:lang w:val="pt-BR"/>
      </w:rPr>
      <w:t xml:space="preserve">   </w:t>
    </w:r>
    <w:r w:rsidRPr="000C2780">
      <w:rPr>
        <w:rFonts w:ascii="Times New Roman" w:hAnsi="Times New Roman"/>
        <w:b/>
        <w:bCs/>
        <w:i/>
        <w:iCs/>
        <w:sz w:val="20"/>
        <w:lang w:val="pt-BR"/>
      </w:rPr>
      <w:t xml:space="preserve"> </w:t>
    </w:r>
    <w:hyperlink r:id="rId2" w:history="1">
      <w:r w:rsidRPr="000C2780">
        <w:rPr>
          <w:rStyle w:val="Hipercze"/>
          <w:rFonts w:ascii="Times New Roman" w:hAnsi="Times New Roman"/>
          <w:i/>
          <w:sz w:val="20"/>
          <w:lang w:val="pt-BR"/>
        </w:rPr>
        <w:t>www.uj.edu.pl</w:t>
      </w:r>
    </w:hyperlink>
    <w:r w:rsidR="00964D76">
      <w:rPr>
        <w:rFonts w:ascii="Times New Roman" w:hAnsi="Times New Roman"/>
        <w:b/>
        <w:bCs/>
        <w:i/>
        <w:iCs/>
        <w:sz w:val="20"/>
        <w:lang w:val="pt-BR"/>
      </w:rPr>
      <w:t xml:space="preserve">     </w:t>
    </w:r>
    <w:hyperlink r:id="rId3" w:history="1">
      <w:r w:rsidR="00BB1107" w:rsidRPr="00BB1107">
        <w:rPr>
          <w:rStyle w:val="Hipercze"/>
          <w:rFonts w:ascii="Times New Roman" w:hAnsi="Times New Roman"/>
          <w:i/>
          <w:sz w:val="20"/>
        </w:rPr>
        <w:t>www.przetargi.uj.edu.pl</w:t>
      </w:r>
    </w:hyperlink>
    <w:r w:rsidR="00BB1107" w:rsidRPr="00BB1107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b/>
        <w:bCs/>
        <w:i/>
        <w:iCs/>
        <w:sz w:val="20"/>
        <w:lang w:val="pt-BR"/>
      </w:rPr>
      <w:tab/>
    </w:r>
    <w:r w:rsidRPr="00BC0722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BC0722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BC0722">
      <w:rPr>
        <w:rFonts w:ascii="Times New Roman" w:hAnsi="Times New Roman"/>
        <w:b/>
        <w:bCs/>
        <w:i/>
        <w:iCs/>
        <w:sz w:val="20"/>
        <w:lang w:val="de-DE"/>
      </w:rPr>
      <w:instrText xml:space="preserve"> PAGE </w:instrText>
    </w:r>
    <w:r w:rsidRPr="00BC0722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45940">
      <w:rPr>
        <w:rFonts w:ascii="Times New Roman" w:hAnsi="Times New Roman"/>
        <w:b/>
        <w:bCs/>
        <w:i/>
        <w:iCs/>
        <w:noProof/>
        <w:sz w:val="20"/>
        <w:lang w:val="de-DE"/>
      </w:rPr>
      <w:t>8</w:t>
    </w:r>
    <w:r w:rsidRPr="00BC0722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BC0722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BC0722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BC0722">
      <w:rPr>
        <w:rFonts w:ascii="Times New Roman" w:hAnsi="Times New Roman"/>
        <w:b/>
        <w:bCs/>
        <w:i/>
        <w:iCs/>
        <w:sz w:val="20"/>
        <w:lang w:val="de-DE"/>
      </w:rPr>
      <w:instrText xml:space="preserve"> NUMPAGES \*Arabic </w:instrText>
    </w:r>
    <w:r w:rsidRPr="00BC0722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45940">
      <w:rPr>
        <w:rFonts w:ascii="Times New Roman" w:hAnsi="Times New Roman"/>
        <w:b/>
        <w:bCs/>
        <w:i/>
        <w:iCs/>
        <w:noProof/>
        <w:sz w:val="20"/>
        <w:lang w:val="de-DE"/>
      </w:rPr>
      <w:t>8</w:t>
    </w:r>
    <w:r w:rsidRPr="00BC0722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048E" w14:textId="77777777" w:rsidR="00744B66" w:rsidRDefault="00744B66">
      <w:r>
        <w:separator/>
      </w:r>
    </w:p>
  </w:footnote>
  <w:footnote w:type="continuationSeparator" w:id="0">
    <w:p w14:paraId="51A0BD59" w14:textId="77777777" w:rsidR="00744B66" w:rsidRDefault="00744B66">
      <w:r>
        <w:continuationSeparator/>
      </w:r>
    </w:p>
  </w:footnote>
  <w:footnote w:id="1">
    <w:p w14:paraId="65C8712B" w14:textId="77777777" w:rsidR="009C44B3" w:rsidRDefault="009C44B3" w:rsidP="009C44B3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 xml:space="preserve">Wymagane wyłącznie w przypadku, gdy wykonawca </w:t>
      </w:r>
      <w:r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 W pozostałych przypadkach wykonawca nie składa oświadczenia.</w:t>
      </w:r>
    </w:p>
    <w:p w14:paraId="55AA67D2" w14:textId="77777777" w:rsidR="009C44B3" w:rsidRDefault="009C44B3" w:rsidP="009C44B3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1A66" w14:textId="17028C36" w:rsidR="003C4E42" w:rsidRPr="003C4E42" w:rsidRDefault="0016445B" w:rsidP="003C4E42">
    <w:pPr>
      <w:widowControl/>
      <w:tabs>
        <w:tab w:val="center" w:pos="4536"/>
        <w:tab w:val="right" w:pos="9072"/>
      </w:tabs>
      <w:suppressAutoHyphens w:val="0"/>
      <w:jc w:val="both"/>
      <w:rPr>
        <w:i/>
        <w:sz w:val="20"/>
        <w:u w:val="single"/>
      </w:rPr>
    </w:pPr>
    <w:r>
      <w:rPr>
        <w:i/>
        <w:sz w:val="20"/>
        <w:u w:val="single"/>
      </w:rPr>
      <w:t>P</w:t>
    </w:r>
    <w:r w:rsidR="00EE26A9">
      <w:rPr>
        <w:i/>
        <w:sz w:val="20"/>
        <w:u w:val="single"/>
      </w:rPr>
      <w:t xml:space="preserve">ostępowanie </w:t>
    </w:r>
    <w:bookmarkStart w:id="1" w:name="_Hlk9280107"/>
    <w:r w:rsidR="00A827A7">
      <w:rPr>
        <w:i/>
        <w:sz w:val="20"/>
        <w:u w:val="single"/>
      </w:rPr>
      <w:t xml:space="preserve">na </w:t>
    </w:r>
    <w:bookmarkEnd w:id="1"/>
    <w:r w:rsidR="003C4E42" w:rsidRPr="003C4E42">
      <w:rPr>
        <w:i/>
        <w:sz w:val="20"/>
        <w:u w:val="single"/>
      </w:rPr>
      <w:t>wyłonienie Wykonawcy w zakresie zakupu okularów do rozszerzonej rzeczywistości Hololens2 (lub równoważne) wraz z oprogramowaniem do wizualizacji danych medycznych dla Uniwersytetu Jagiellońskiego Collegium Medicum</w:t>
    </w:r>
  </w:p>
  <w:p w14:paraId="001456A9" w14:textId="3443E37B" w:rsidR="00EE26A9" w:rsidRPr="003C4E42" w:rsidRDefault="003C4E42" w:rsidP="003C4E42">
    <w:pPr>
      <w:widowControl/>
      <w:tabs>
        <w:tab w:val="center" w:pos="4536"/>
        <w:tab w:val="right" w:pos="9072"/>
      </w:tabs>
      <w:suppressAutoHyphens w:val="0"/>
      <w:jc w:val="right"/>
      <w:rPr>
        <w:sz w:val="20"/>
        <w:szCs w:val="20"/>
      </w:rPr>
    </w:pPr>
    <w:r w:rsidRPr="003C4E42">
      <w:rPr>
        <w:sz w:val="20"/>
        <w:u w:val="single"/>
      </w:rPr>
      <w:t>80.272.1</w:t>
    </w:r>
    <w:r w:rsidR="00553FE7">
      <w:rPr>
        <w:sz w:val="20"/>
        <w:u w:val="single"/>
      </w:rPr>
      <w:t>29</w:t>
    </w:r>
    <w:r w:rsidRPr="003C4E42">
      <w:rPr>
        <w:sz w:val="20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"/>
      <w:numFmt w:val="upperLetter"/>
      <w:pStyle w:val="Nagwek3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F6A4D65"/>
    <w:multiLevelType w:val="multilevel"/>
    <w:tmpl w:val="7DDCCC96"/>
    <w:styleLink w:val="Zaimportowany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strike w:val="0"/>
          <w:color w:val="auto"/>
          <w:sz w:val="24"/>
          <w:szCs w:val="24"/>
        </w:rPr>
      </w:lvl>
    </w:lvlOverride>
    <w:lvlOverride w:ilvl="2">
      <w:lvl w:ilvl="2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  <w:bCs w:val="0"/>
          <w:i w:val="0"/>
          <w:iCs w:val="0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928"/>
          </w:tabs>
          <w:ind w:left="928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9F"/>
    <w:rsid w:val="0000060B"/>
    <w:rsid w:val="00002CE6"/>
    <w:rsid w:val="000047F0"/>
    <w:rsid w:val="0000585E"/>
    <w:rsid w:val="00011901"/>
    <w:rsid w:val="000168E0"/>
    <w:rsid w:val="0002268E"/>
    <w:rsid w:val="00023157"/>
    <w:rsid w:val="000266C5"/>
    <w:rsid w:val="000351FA"/>
    <w:rsid w:val="00035B00"/>
    <w:rsid w:val="0004157D"/>
    <w:rsid w:val="00045B37"/>
    <w:rsid w:val="00052DCD"/>
    <w:rsid w:val="00056C0D"/>
    <w:rsid w:val="00063751"/>
    <w:rsid w:val="000647FF"/>
    <w:rsid w:val="00072D21"/>
    <w:rsid w:val="00074D4F"/>
    <w:rsid w:val="000750CC"/>
    <w:rsid w:val="00076B9C"/>
    <w:rsid w:val="00090CF5"/>
    <w:rsid w:val="000948D4"/>
    <w:rsid w:val="000A0562"/>
    <w:rsid w:val="000A259D"/>
    <w:rsid w:val="000A4204"/>
    <w:rsid w:val="000A6B1B"/>
    <w:rsid w:val="000B051A"/>
    <w:rsid w:val="000B1456"/>
    <w:rsid w:val="000B1E0C"/>
    <w:rsid w:val="000B261A"/>
    <w:rsid w:val="000B563F"/>
    <w:rsid w:val="000C2780"/>
    <w:rsid w:val="000D106F"/>
    <w:rsid w:val="000D3F61"/>
    <w:rsid w:val="000D4F48"/>
    <w:rsid w:val="000D4F56"/>
    <w:rsid w:val="000D63C0"/>
    <w:rsid w:val="000D79DE"/>
    <w:rsid w:val="000E1E65"/>
    <w:rsid w:val="000E32AD"/>
    <w:rsid w:val="000E5691"/>
    <w:rsid w:val="000F1103"/>
    <w:rsid w:val="000F1BF0"/>
    <w:rsid w:val="000F2FA1"/>
    <w:rsid w:val="000F7217"/>
    <w:rsid w:val="001012F1"/>
    <w:rsid w:val="00105C01"/>
    <w:rsid w:val="00106048"/>
    <w:rsid w:val="001078B8"/>
    <w:rsid w:val="00110069"/>
    <w:rsid w:val="001137EF"/>
    <w:rsid w:val="00124007"/>
    <w:rsid w:val="0012635E"/>
    <w:rsid w:val="00127F4C"/>
    <w:rsid w:val="0013071B"/>
    <w:rsid w:val="00130C3A"/>
    <w:rsid w:val="001326C8"/>
    <w:rsid w:val="00133852"/>
    <w:rsid w:val="00133DF4"/>
    <w:rsid w:val="00136569"/>
    <w:rsid w:val="001376CB"/>
    <w:rsid w:val="00137CCB"/>
    <w:rsid w:val="001463DB"/>
    <w:rsid w:val="00147810"/>
    <w:rsid w:val="00150FA8"/>
    <w:rsid w:val="00156360"/>
    <w:rsid w:val="00161581"/>
    <w:rsid w:val="00163DB7"/>
    <w:rsid w:val="0016445B"/>
    <w:rsid w:val="00167D9F"/>
    <w:rsid w:val="00172449"/>
    <w:rsid w:val="00183F51"/>
    <w:rsid w:val="00186400"/>
    <w:rsid w:val="00190ACA"/>
    <w:rsid w:val="0019193C"/>
    <w:rsid w:val="0019434F"/>
    <w:rsid w:val="0019466F"/>
    <w:rsid w:val="0019650C"/>
    <w:rsid w:val="001A25C7"/>
    <w:rsid w:val="001B4EB8"/>
    <w:rsid w:val="001C0E40"/>
    <w:rsid w:val="001C1BC9"/>
    <w:rsid w:val="001D4D1F"/>
    <w:rsid w:val="001E12D0"/>
    <w:rsid w:val="001E6212"/>
    <w:rsid w:val="001F445A"/>
    <w:rsid w:val="001F66E3"/>
    <w:rsid w:val="00200B94"/>
    <w:rsid w:val="0020226C"/>
    <w:rsid w:val="00205A62"/>
    <w:rsid w:val="002154DA"/>
    <w:rsid w:val="002163E9"/>
    <w:rsid w:val="0022090C"/>
    <w:rsid w:val="00223B9A"/>
    <w:rsid w:val="00225F99"/>
    <w:rsid w:val="00227173"/>
    <w:rsid w:val="00227328"/>
    <w:rsid w:val="00227D0E"/>
    <w:rsid w:val="002321A1"/>
    <w:rsid w:val="00233EBE"/>
    <w:rsid w:val="00242D85"/>
    <w:rsid w:val="00243DEF"/>
    <w:rsid w:val="00252D8C"/>
    <w:rsid w:val="00253E67"/>
    <w:rsid w:val="00254329"/>
    <w:rsid w:val="0026279B"/>
    <w:rsid w:val="00262E12"/>
    <w:rsid w:val="00263C86"/>
    <w:rsid w:val="00265D3B"/>
    <w:rsid w:val="0027076D"/>
    <w:rsid w:val="00271370"/>
    <w:rsid w:val="00275E05"/>
    <w:rsid w:val="00282461"/>
    <w:rsid w:val="002A0E46"/>
    <w:rsid w:val="002B3BFF"/>
    <w:rsid w:val="002B48B9"/>
    <w:rsid w:val="002B61E3"/>
    <w:rsid w:val="002C0D5F"/>
    <w:rsid w:val="002C3CBE"/>
    <w:rsid w:val="002C3E12"/>
    <w:rsid w:val="002C49B1"/>
    <w:rsid w:val="002C5924"/>
    <w:rsid w:val="002C649B"/>
    <w:rsid w:val="002D1814"/>
    <w:rsid w:val="002E05BE"/>
    <w:rsid w:val="002E56ED"/>
    <w:rsid w:val="002E60C4"/>
    <w:rsid w:val="002F0DC9"/>
    <w:rsid w:val="002F2996"/>
    <w:rsid w:val="003116FC"/>
    <w:rsid w:val="00311F6B"/>
    <w:rsid w:val="00315721"/>
    <w:rsid w:val="00315F9E"/>
    <w:rsid w:val="00316782"/>
    <w:rsid w:val="00322C50"/>
    <w:rsid w:val="00324DB0"/>
    <w:rsid w:val="00327D94"/>
    <w:rsid w:val="003361C6"/>
    <w:rsid w:val="003375C8"/>
    <w:rsid w:val="003430C2"/>
    <w:rsid w:val="00346E82"/>
    <w:rsid w:val="0034744C"/>
    <w:rsid w:val="0035522E"/>
    <w:rsid w:val="00355D90"/>
    <w:rsid w:val="003563F2"/>
    <w:rsid w:val="00362C31"/>
    <w:rsid w:val="00364074"/>
    <w:rsid w:val="00367A0A"/>
    <w:rsid w:val="00372ECB"/>
    <w:rsid w:val="0038261D"/>
    <w:rsid w:val="0038397E"/>
    <w:rsid w:val="00387524"/>
    <w:rsid w:val="00391788"/>
    <w:rsid w:val="003929B9"/>
    <w:rsid w:val="00392B2E"/>
    <w:rsid w:val="003933A7"/>
    <w:rsid w:val="00394C72"/>
    <w:rsid w:val="003A0896"/>
    <w:rsid w:val="003B0EAC"/>
    <w:rsid w:val="003B1545"/>
    <w:rsid w:val="003B3552"/>
    <w:rsid w:val="003B7128"/>
    <w:rsid w:val="003C248B"/>
    <w:rsid w:val="003C4E42"/>
    <w:rsid w:val="003D00E1"/>
    <w:rsid w:val="003D4B6B"/>
    <w:rsid w:val="003D7939"/>
    <w:rsid w:val="003E0012"/>
    <w:rsid w:val="003E0230"/>
    <w:rsid w:val="003E0B23"/>
    <w:rsid w:val="003E2C74"/>
    <w:rsid w:val="003E3866"/>
    <w:rsid w:val="003E3AC5"/>
    <w:rsid w:val="003E504A"/>
    <w:rsid w:val="003E5306"/>
    <w:rsid w:val="003E5A9A"/>
    <w:rsid w:val="003E5F79"/>
    <w:rsid w:val="003F16C6"/>
    <w:rsid w:val="003F3F88"/>
    <w:rsid w:val="003F6663"/>
    <w:rsid w:val="004008DE"/>
    <w:rsid w:val="00401A1A"/>
    <w:rsid w:val="004109D0"/>
    <w:rsid w:val="0041255B"/>
    <w:rsid w:val="00413BD9"/>
    <w:rsid w:val="004150C7"/>
    <w:rsid w:val="00420FFD"/>
    <w:rsid w:val="00422F3F"/>
    <w:rsid w:val="00423287"/>
    <w:rsid w:val="004247E8"/>
    <w:rsid w:val="00425DF2"/>
    <w:rsid w:val="0042613C"/>
    <w:rsid w:val="004268A9"/>
    <w:rsid w:val="00427FD1"/>
    <w:rsid w:val="00430020"/>
    <w:rsid w:val="00430D41"/>
    <w:rsid w:val="00432372"/>
    <w:rsid w:val="00433F8C"/>
    <w:rsid w:val="00435CE8"/>
    <w:rsid w:val="004442B2"/>
    <w:rsid w:val="0044582A"/>
    <w:rsid w:val="004463F6"/>
    <w:rsid w:val="00447779"/>
    <w:rsid w:val="004479D1"/>
    <w:rsid w:val="0045480E"/>
    <w:rsid w:val="004579B1"/>
    <w:rsid w:val="00471F9E"/>
    <w:rsid w:val="00481528"/>
    <w:rsid w:val="00483A1B"/>
    <w:rsid w:val="0048727A"/>
    <w:rsid w:val="004908EA"/>
    <w:rsid w:val="00490C07"/>
    <w:rsid w:val="004975EE"/>
    <w:rsid w:val="004A0FF4"/>
    <w:rsid w:val="004A6C59"/>
    <w:rsid w:val="004B0C3A"/>
    <w:rsid w:val="004B57A7"/>
    <w:rsid w:val="004B5A14"/>
    <w:rsid w:val="004B78C6"/>
    <w:rsid w:val="004C070F"/>
    <w:rsid w:val="004C171C"/>
    <w:rsid w:val="004C30BA"/>
    <w:rsid w:val="004C5302"/>
    <w:rsid w:val="004C7EB7"/>
    <w:rsid w:val="004D2916"/>
    <w:rsid w:val="004D4724"/>
    <w:rsid w:val="004D54B6"/>
    <w:rsid w:val="004D7057"/>
    <w:rsid w:val="004D7213"/>
    <w:rsid w:val="004E6528"/>
    <w:rsid w:val="004F3281"/>
    <w:rsid w:val="004F666F"/>
    <w:rsid w:val="005006A0"/>
    <w:rsid w:val="0050128B"/>
    <w:rsid w:val="005027EC"/>
    <w:rsid w:val="00504267"/>
    <w:rsid w:val="00530D6A"/>
    <w:rsid w:val="005319B4"/>
    <w:rsid w:val="0054349B"/>
    <w:rsid w:val="0055295C"/>
    <w:rsid w:val="00552B9D"/>
    <w:rsid w:val="00553C32"/>
    <w:rsid w:val="00553FE7"/>
    <w:rsid w:val="00557757"/>
    <w:rsid w:val="00564F56"/>
    <w:rsid w:val="00567663"/>
    <w:rsid w:val="00570402"/>
    <w:rsid w:val="005710E9"/>
    <w:rsid w:val="0057544A"/>
    <w:rsid w:val="00586D60"/>
    <w:rsid w:val="005913E2"/>
    <w:rsid w:val="005A2AF0"/>
    <w:rsid w:val="005A3E4F"/>
    <w:rsid w:val="005A57C6"/>
    <w:rsid w:val="005B338F"/>
    <w:rsid w:val="005C38EC"/>
    <w:rsid w:val="005C3F20"/>
    <w:rsid w:val="005C7444"/>
    <w:rsid w:val="005D07CE"/>
    <w:rsid w:val="005D60C4"/>
    <w:rsid w:val="005D7111"/>
    <w:rsid w:val="005D77D8"/>
    <w:rsid w:val="005D7A31"/>
    <w:rsid w:val="005E0C88"/>
    <w:rsid w:val="005E3C40"/>
    <w:rsid w:val="005E64E4"/>
    <w:rsid w:val="005F327C"/>
    <w:rsid w:val="006003D8"/>
    <w:rsid w:val="00603D19"/>
    <w:rsid w:val="00607BD1"/>
    <w:rsid w:val="00612855"/>
    <w:rsid w:val="006134C8"/>
    <w:rsid w:val="0061371C"/>
    <w:rsid w:val="00613A47"/>
    <w:rsid w:val="00613F19"/>
    <w:rsid w:val="00616327"/>
    <w:rsid w:val="0062385D"/>
    <w:rsid w:val="00631C8C"/>
    <w:rsid w:val="00632907"/>
    <w:rsid w:val="0063485E"/>
    <w:rsid w:val="00636E1E"/>
    <w:rsid w:val="006444F5"/>
    <w:rsid w:val="006506D7"/>
    <w:rsid w:val="00653B02"/>
    <w:rsid w:val="0066094B"/>
    <w:rsid w:val="00661E37"/>
    <w:rsid w:val="0066404C"/>
    <w:rsid w:val="00665DD4"/>
    <w:rsid w:val="00670265"/>
    <w:rsid w:val="00670E82"/>
    <w:rsid w:val="0067131A"/>
    <w:rsid w:val="00671C0C"/>
    <w:rsid w:val="0067294C"/>
    <w:rsid w:val="00673298"/>
    <w:rsid w:val="00674C92"/>
    <w:rsid w:val="00674D3D"/>
    <w:rsid w:val="0069256A"/>
    <w:rsid w:val="006953F1"/>
    <w:rsid w:val="006B23E8"/>
    <w:rsid w:val="006B4D21"/>
    <w:rsid w:val="006B5FF9"/>
    <w:rsid w:val="006C66AD"/>
    <w:rsid w:val="006D1206"/>
    <w:rsid w:val="006D1590"/>
    <w:rsid w:val="006D343E"/>
    <w:rsid w:val="006D62FC"/>
    <w:rsid w:val="006E61F0"/>
    <w:rsid w:val="007027F8"/>
    <w:rsid w:val="00712C83"/>
    <w:rsid w:val="00714CF3"/>
    <w:rsid w:val="00726431"/>
    <w:rsid w:val="00727FD7"/>
    <w:rsid w:val="00733430"/>
    <w:rsid w:val="00736952"/>
    <w:rsid w:val="007405E1"/>
    <w:rsid w:val="00740E9B"/>
    <w:rsid w:val="00743E11"/>
    <w:rsid w:val="00744B66"/>
    <w:rsid w:val="007469B6"/>
    <w:rsid w:val="00750B86"/>
    <w:rsid w:val="00752C87"/>
    <w:rsid w:val="00753507"/>
    <w:rsid w:val="007612C4"/>
    <w:rsid w:val="007653BA"/>
    <w:rsid w:val="0077193B"/>
    <w:rsid w:val="00772992"/>
    <w:rsid w:val="00772CCC"/>
    <w:rsid w:val="0077531F"/>
    <w:rsid w:val="0077638E"/>
    <w:rsid w:val="007765A9"/>
    <w:rsid w:val="00777684"/>
    <w:rsid w:val="00781EA2"/>
    <w:rsid w:val="00783F8A"/>
    <w:rsid w:val="00785E04"/>
    <w:rsid w:val="0078641D"/>
    <w:rsid w:val="00791BB6"/>
    <w:rsid w:val="00792D96"/>
    <w:rsid w:val="0079628E"/>
    <w:rsid w:val="007A45EB"/>
    <w:rsid w:val="007A624D"/>
    <w:rsid w:val="007B231E"/>
    <w:rsid w:val="007B5DFB"/>
    <w:rsid w:val="007C235F"/>
    <w:rsid w:val="007C3861"/>
    <w:rsid w:val="007C4C04"/>
    <w:rsid w:val="007C5A0F"/>
    <w:rsid w:val="007C6570"/>
    <w:rsid w:val="007C7140"/>
    <w:rsid w:val="007D199B"/>
    <w:rsid w:val="007D516C"/>
    <w:rsid w:val="007D5685"/>
    <w:rsid w:val="007D5760"/>
    <w:rsid w:val="007D6678"/>
    <w:rsid w:val="007D76D4"/>
    <w:rsid w:val="007D7C13"/>
    <w:rsid w:val="007F0ACC"/>
    <w:rsid w:val="00800264"/>
    <w:rsid w:val="008032B0"/>
    <w:rsid w:val="0080352D"/>
    <w:rsid w:val="00806413"/>
    <w:rsid w:val="0080779C"/>
    <w:rsid w:val="00814C6C"/>
    <w:rsid w:val="00814FC0"/>
    <w:rsid w:val="00817AAC"/>
    <w:rsid w:val="00823B65"/>
    <w:rsid w:val="00834ADE"/>
    <w:rsid w:val="00843883"/>
    <w:rsid w:val="00845940"/>
    <w:rsid w:val="0085006C"/>
    <w:rsid w:val="00850483"/>
    <w:rsid w:val="008504CB"/>
    <w:rsid w:val="0085437F"/>
    <w:rsid w:val="0085672F"/>
    <w:rsid w:val="008604A6"/>
    <w:rsid w:val="00864128"/>
    <w:rsid w:val="00866F9C"/>
    <w:rsid w:val="00867D12"/>
    <w:rsid w:val="00871A3D"/>
    <w:rsid w:val="008730A9"/>
    <w:rsid w:val="008732BF"/>
    <w:rsid w:val="008756FD"/>
    <w:rsid w:val="0088237C"/>
    <w:rsid w:val="008873B6"/>
    <w:rsid w:val="00891909"/>
    <w:rsid w:val="008A1ABA"/>
    <w:rsid w:val="008A4C03"/>
    <w:rsid w:val="008A4D47"/>
    <w:rsid w:val="008A53E6"/>
    <w:rsid w:val="008B14CB"/>
    <w:rsid w:val="008B2ABA"/>
    <w:rsid w:val="008B3694"/>
    <w:rsid w:val="008B47C4"/>
    <w:rsid w:val="008C5CFB"/>
    <w:rsid w:val="008C6CD5"/>
    <w:rsid w:val="008D18B6"/>
    <w:rsid w:val="008E5302"/>
    <w:rsid w:val="008E5862"/>
    <w:rsid w:val="008E7E12"/>
    <w:rsid w:val="008F0613"/>
    <w:rsid w:val="008F0668"/>
    <w:rsid w:val="008F5511"/>
    <w:rsid w:val="008F5D6E"/>
    <w:rsid w:val="008F5D9A"/>
    <w:rsid w:val="008F73E0"/>
    <w:rsid w:val="00901F18"/>
    <w:rsid w:val="0091149D"/>
    <w:rsid w:val="00912240"/>
    <w:rsid w:val="00924BB8"/>
    <w:rsid w:val="009274DC"/>
    <w:rsid w:val="00931CB4"/>
    <w:rsid w:val="00935188"/>
    <w:rsid w:val="0093526C"/>
    <w:rsid w:val="00935B24"/>
    <w:rsid w:val="00946A2D"/>
    <w:rsid w:val="00946AAE"/>
    <w:rsid w:val="00946C29"/>
    <w:rsid w:val="00951A0D"/>
    <w:rsid w:val="00952837"/>
    <w:rsid w:val="00960A5D"/>
    <w:rsid w:val="00964D4D"/>
    <w:rsid w:val="00964D76"/>
    <w:rsid w:val="0096701C"/>
    <w:rsid w:val="00974350"/>
    <w:rsid w:val="00977CA9"/>
    <w:rsid w:val="00981F60"/>
    <w:rsid w:val="00983641"/>
    <w:rsid w:val="00990D8C"/>
    <w:rsid w:val="00994D7A"/>
    <w:rsid w:val="00995E63"/>
    <w:rsid w:val="0099694C"/>
    <w:rsid w:val="009A35F6"/>
    <w:rsid w:val="009A7016"/>
    <w:rsid w:val="009B22C1"/>
    <w:rsid w:val="009B22E2"/>
    <w:rsid w:val="009B2398"/>
    <w:rsid w:val="009B317E"/>
    <w:rsid w:val="009B5D7A"/>
    <w:rsid w:val="009B7E24"/>
    <w:rsid w:val="009C04BF"/>
    <w:rsid w:val="009C0C39"/>
    <w:rsid w:val="009C2ACF"/>
    <w:rsid w:val="009C44B3"/>
    <w:rsid w:val="009C5698"/>
    <w:rsid w:val="009D1088"/>
    <w:rsid w:val="009D5549"/>
    <w:rsid w:val="009E2A61"/>
    <w:rsid w:val="009E4BDE"/>
    <w:rsid w:val="009F207F"/>
    <w:rsid w:val="00A16F60"/>
    <w:rsid w:val="00A17E98"/>
    <w:rsid w:val="00A23CA2"/>
    <w:rsid w:val="00A37E62"/>
    <w:rsid w:val="00A37EEC"/>
    <w:rsid w:val="00A42DE1"/>
    <w:rsid w:val="00A45426"/>
    <w:rsid w:val="00A526AD"/>
    <w:rsid w:val="00A5521C"/>
    <w:rsid w:val="00A55968"/>
    <w:rsid w:val="00A56A36"/>
    <w:rsid w:val="00A61552"/>
    <w:rsid w:val="00A628D9"/>
    <w:rsid w:val="00A62946"/>
    <w:rsid w:val="00A63DE8"/>
    <w:rsid w:val="00A67EFA"/>
    <w:rsid w:val="00A70007"/>
    <w:rsid w:val="00A70D7A"/>
    <w:rsid w:val="00A73248"/>
    <w:rsid w:val="00A77132"/>
    <w:rsid w:val="00A81EEB"/>
    <w:rsid w:val="00A827A7"/>
    <w:rsid w:val="00A843CC"/>
    <w:rsid w:val="00A95C32"/>
    <w:rsid w:val="00A96593"/>
    <w:rsid w:val="00AA08D9"/>
    <w:rsid w:val="00AA7E73"/>
    <w:rsid w:val="00AC02E9"/>
    <w:rsid w:val="00AC4BA0"/>
    <w:rsid w:val="00AC5F4D"/>
    <w:rsid w:val="00AD2D53"/>
    <w:rsid w:val="00AE0256"/>
    <w:rsid w:val="00AE1565"/>
    <w:rsid w:val="00AE2302"/>
    <w:rsid w:val="00AE6605"/>
    <w:rsid w:val="00AE6651"/>
    <w:rsid w:val="00AE6E3F"/>
    <w:rsid w:val="00AF0D32"/>
    <w:rsid w:val="00B02370"/>
    <w:rsid w:val="00B03319"/>
    <w:rsid w:val="00B06EDA"/>
    <w:rsid w:val="00B11123"/>
    <w:rsid w:val="00B119B4"/>
    <w:rsid w:val="00B12DEF"/>
    <w:rsid w:val="00B12ECA"/>
    <w:rsid w:val="00B1441F"/>
    <w:rsid w:val="00B14872"/>
    <w:rsid w:val="00B17DB5"/>
    <w:rsid w:val="00B20A73"/>
    <w:rsid w:val="00B21CA6"/>
    <w:rsid w:val="00B233FD"/>
    <w:rsid w:val="00B23CA0"/>
    <w:rsid w:val="00B23FC5"/>
    <w:rsid w:val="00B25044"/>
    <w:rsid w:val="00B26093"/>
    <w:rsid w:val="00B31337"/>
    <w:rsid w:val="00B34866"/>
    <w:rsid w:val="00B35EF3"/>
    <w:rsid w:val="00B40168"/>
    <w:rsid w:val="00B43178"/>
    <w:rsid w:val="00B51990"/>
    <w:rsid w:val="00B52F58"/>
    <w:rsid w:val="00B547EA"/>
    <w:rsid w:val="00B56B30"/>
    <w:rsid w:val="00B60595"/>
    <w:rsid w:val="00B63EFC"/>
    <w:rsid w:val="00B65AE8"/>
    <w:rsid w:val="00B73D6E"/>
    <w:rsid w:val="00B73DBE"/>
    <w:rsid w:val="00B85F55"/>
    <w:rsid w:val="00B8708A"/>
    <w:rsid w:val="00B92A37"/>
    <w:rsid w:val="00B92C7F"/>
    <w:rsid w:val="00BA5A13"/>
    <w:rsid w:val="00BA6BCE"/>
    <w:rsid w:val="00BA731C"/>
    <w:rsid w:val="00BB1107"/>
    <w:rsid w:val="00BB1924"/>
    <w:rsid w:val="00BB594D"/>
    <w:rsid w:val="00BB673F"/>
    <w:rsid w:val="00BC0722"/>
    <w:rsid w:val="00BD1F76"/>
    <w:rsid w:val="00BD462A"/>
    <w:rsid w:val="00BD469C"/>
    <w:rsid w:val="00BE0B10"/>
    <w:rsid w:val="00BE2DE5"/>
    <w:rsid w:val="00BE537B"/>
    <w:rsid w:val="00BE5DEF"/>
    <w:rsid w:val="00BE5EBC"/>
    <w:rsid w:val="00BF05D8"/>
    <w:rsid w:val="00BF1076"/>
    <w:rsid w:val="00BF2A12"/>
    <w:rsid w:val="00C0064C"/>
    <w:rsid w:val="00C04197"/>
    <w:rsid w:val="00C07D00"/>
    <w:rsid w:val="00C174D3"/>
    <w:rsid w:val="00C206BA"/>
    <w:rsid w:val="00C2090F"/>
    <w:rsid w:val="00C22489"/>
    <w:rsid w:val="00C22D96"/>
    <w:rsid w:val="00C24220"/>
    <w:rsid w:val="00C25E58"/>
    <w:rsid w:val="00C331F5"/>
    <w:rsid w:val="00C41223"/>
    <w:rsid w:val="00C447AA"/>
    <w:rsid w:val="00C508C4"/>
    <w:rsid w:val="00C61311"/>
    <w:rsid w:val="00C66EBE"/>
    <w:rsid w:val="00C70699"/>
    <w:rsid w:val="00C72519"/>
    <w:rsid w:val="00C73EC7"/>
    <w:rsid w:val="00C76975"/>
    <w:rsid w:val="00C810BE"/>
    <w:rsid w:val="00C82226"/>
    <w:rsid w:val="00C869E3"/>
    <w:rsid w:val="00C906E1"/>
    <w:rsid w:val="00C928B5"/>
    <w:rsid w:val="00C94DC6"/>
    <w:rsid w:val="00C964FE"/>
    <w:rsid w:val="00CA1FBB"/>
    <w:rsid w:val="00CA572E"/>
    <w:rsid w:val="00CB16DD"/>
    <w:rsid w:val="00CB1CBB"/>
    <w:rsid w:val="00CB1D97"/>
    <w:rsid w:val="00CB386B"/>
    <w:rsid w:val="00CB5B68"/>
    <w:rsid w:val="00CB6012"/>
    <w:rsid w:val="00CC1519"/>
    <w:rsid w:val="00CD2194"/>
    <w:rsid w:val="00CD387E"/>
    <w:rsid w:val="00CD4D18"/>
    <w:rsid w:val="00CF1535"/>
    <w:rsid w:val="00CF3AC7"/>
    <w:rsid w:val="00D0632E"/>
    <w:rsid w:val="00D150B4"/>
    <w:rsid w:val="00D150E6"/>
    <w:rsid w:val="00D20713"/>
    <w:rsid w:val="00D345B2"/>
    <w:rsid w:val="00D37E92"/>
    <w:rsid w:val="00D4050B"/>
    <w:rsid w:val="00D45CAB"/>
    <w:rsid w:val="00D476D1"/>
    <w:rsid w:val="00D51E1E"/>
    <w:rsid w:val="00D5781A"/>
    <w:rsid w:val="00D6178A"/>
    <w:rsid w:val="00D637D4"/>
    <w:rsid w:val="00D64B0B"/>
    <w:rsid w:val="00D67340"/>
    <w:rsid w:val="00D677E5"/>
    <w:rsid w:val="00D70CED"/>
    <w:rsid w:val="00D71402"/>
    <w:rsid w:val="00D76B98"/>
    <w:rsid w:val="00D8247D"/>
    <w:rsid w:val="00D85447"/>
    <w:rsid w:val="00D92BBB"/>
    <w:rsid w:val="00D939E2"/>
    <w:rsid w:val="00DA0FEE"/>
    <w:rsid w:val="00DA639F"/>
    <w:rsid w:val="00DB4758"/>
    <w:rsid w:val="00DB5098"/>
    <w:rsid w:val="00DC14E8"/>
    <w:rsid w:val="00DC2226"/>
    <w:rsid w:val="00DC7CF2"/>
    <w:rsid w:val="00DD22A3"/>
    <w:rsid w:val="00DD463B"/>
    <w:rsid w:val="00DD64D1"/>
    <w:rsid w:val="00DE0AEB"/>
    <w:rsid w:val="00DE1662"/>
    <w:rsid w:val="00DE41B0"/>
    <w:rsid w:val="00DF01D6"/>
    <w:rsid w:val="00E01589"/>
    <w:rsid w:val="00E156F1"/>
    <w:rsid w:val="00E24159"/>
    <w:rsid w:val="00E26935"/>
    <w:rsid w:val="00E33714"/>
    <w:rsid w:val="00E430DB"/>
    <w:rsid w:val="00E44D4C"/>
    <w:rsid w:val="00E456FF"/>
    <w:rsid w:val="00E46826"/>
    <w:rsid w:val="00E552B2"/>
    <w:rsid w:val="00E55B6E"/>
    <w:rsid w:val="00E60780"/>
    <w:rsid w:val="00E7140E"/>
    <w:rsid w:val="00E72679"/>
    <w:rsid w:val="00E74870"/>
    <w:rsid w:val="00E74EF1"/>
    <w:rsid w:val="00E755C1"/>
    <w:rsid w:val="00E84788"/>
    <w:rsid w:val="00E855ED"/>
    <w:rsid w:val="00E91B25"/>
    <w:rsid w:val="00E93833"/>
    <w:rsid w:val="00E96089"/>
    <w:rsid w:val="00E97788"/>
    <w:rsid w:val="00EA60EB"/>
    <w:rsid w:val="00EC2CAB"/>
    <w:rsid w:val="00EC6AAF"/>
    <w:rsid w:val="00ED2656"/>
    <w:rsid w:val="00ED275F"/>
    <w:rsid w:val="00ED33FF"/>
    <w:rsid w:val="00ED3974"/>
    <w:rsid w:val="00ED3BFC"/>
    <w:rsid w:val="00ED4D1F"/>
    <w:rsid w:val="00ED569C"/>
    <w:rsid w:val="00EE26A9"/>
    <w:rsid w:val="00EE3722"/>
    <w:rsid w:val="00EE3B8F"/>
    <w:rsid w:val="00EE6193"/>
    <w:rsid w:val="00EF3CA3"/>
    <w:rsid w:val="00EF6CE2"/>
    <w:rsid w:val="00EF7108"/>
    <w:rsid w:val="00F00427"/>
    <w:rsid w:val="00F06AE2"/>
    <w:rsid w:val="00F1122B"/>
    <w:rsid w:val="00F149DB"/>
    <w:rsid w:val="00F22116"/>
    <w:rsid w:val="00F221AA"/>
    <w:rsid w:val="00F24CB0"/>
    <w:rsid w:val="00F32C86"/>
    <w:rsid w:val="00F3364E"/>
    <w:rsid w:val="00F36480"/>
    <w:rsid w:val="00F364A2"/>
    <w:rsid w:val="00F44887"/>
    <w:rsid w:val="00F46F45"/>
    <w:rsid w:val="00F52190"/>
    <w:rsid w:val="00F62105"/>
    <w:rsid w:val="00F70EB7"/>
    <w:rsid w:val="00F820AC"/>
    <w:rsid w:val="00F83B6E"/>
    <w:rsid w:val="00F849A4"/>
    <w:rsid w:val="00F85A88"/>
    <w:rsid w:val="00F9351B"/>
    <w:rsid w:val="00F947B8"/>
    <w:rsid w:val="00FA1AC1"/>
    <w:rsid w:val="00FA2290"/>
    <w:rsid w:val="00FA3976"/>
    <w:rsid w:val="00FA6B3F"/>
    <w:rsid w:val="00FA6BEC"/>
    <w:rsid w:val="00FB3520"/>
    <w:rsid w:val="00FB41C9"/>
    <w:rsid w:val="00FB4EE6"/>
    <w:rsid w:val="00FB5A13"/>
    <w:rsid w:val="00FC1687"/>
    <w:rsid w:val="00FC4548"/>
    <w:rsid w:val="00FC5D26"/>
    <w:rsid w:val="00FC635B"/>
    <w:rsid w:val="00FC714E"/>
    <w:rsid w:val="00FD194E"/>
    <w:rsid w:val="00FD453E"/>
    <w:rsid w:val="00FE380C"/>
    <w:rsid w:val="00FE6742"/>
    <w:rsid w:val="00FE6FC9"/>
    <w:rsid w:val="00FE78EB"/>
    <w:rsid w:val="00FF3A37"/>
    <w:rsid w:val="03EC5F36"/>
    <w:rsid w:val="2A93D065"/>
    <w:rsid w:val="396E38E1"/>
    <w:rsid w:val="45EA9AAF"/>
    <w:rsid w:val="4608390E"/>
    <w:rsid w:val="46E15A12"/>
    <w:rsid w:val="4A92DEE6"/>
    <w:rsid w:val="637B5DDB"/>
    <w:rsid w:val="705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56EE39E"/>
  <w15:chartTrackingRefBased/>
  <w15:docId w15:val="{6EEE849A-5EB8-40C6-9105-DEEFC73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qFormat/>
    <w:pPr>
      <w:keepNext/>
      <w:widowControl/>
      <w:numPr>
        <w:ilvl w:val="2"/>
        <w:numId w:val="1"/>
      </w:numPr>
      <w:tabs>
        <w:tab w:val="left" w:pos="709"/>
        <w:tab w:val="left" w:pos="3600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  <w:b/>
      <w:bCs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b w:val="0"/>
      <w:sz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9z0">
    <w:name w:val="WW8Num9z0"/>
    <w:rPr>
      <w:rFonts w:cs="Times New Roman"/>
      <w:color w:val="auto"/>
    </w:rPr>
  </w:style>
  <w:style w:type="character" w:customStyle="1" w:styleId="WW8Num9z1">
    <w:name w:val="WW8Num9z1"/>
    <w:rPr>
      <w:rFonts w:cs="Times New Roman"/>
      <w:b w:val="0"/>
      <w:bCs w:val="0"/>
      <w:color w:val="auto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akapitdomyslny">
    <w:name w:val="akapitdomyslny"/>
    <w:rPr>
      <w:sz w:val="20"/>
    </w:rPr>
  </w:style>
  <w:style w:type="character" w:customStyle="1" w:styleId="grame">
    <w:name w:val="grame"/>
  </w:style>
  <w:style w:type="character" w:customStyle="1" w:styleId="oznaczenie">
    <w:name w:val="oznaczenie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</w:rPr>
  </w:style>
  <w:style w:type="character" w:customStyle="1" w:styleId="ZnakZnak2">
    <w:name w:val="Znak Znak2"/>
    <w:rPr>
      <w:rFonts w:ascii="Arial" w:hAnsi="Arial"/>
      <w:sz w:val="24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ZnakZnak1">
    <w:name w:val="Znak Znak1"/>
    <w:rPr>
      <w:rFonts w:ascii="Arial" w:hAnsi="Arial"/>
    </w:rPr>
  </w:style>
  <w:style w:type="character" w:customStyle="1" w:styleId="ZnakZnak">
    <w:name w:val="Znak Znak"/>
    <w:rPr>
      <w:rFonts w:ascii="Arial" w:hAnsi="Arial"/>
      <w:b/>
    </w:rPr>
  </w:style>
  <w:style w:type="character" w:customStyle="1" w:styleId="HeaderChar">
    <w:name w:val="Header Char"/>
    <w:rPr>
      <w:rFonts w:ascii="Arial" w:hAnsi="Arial"/>
      <w:sz w:val="24"/>
      <w:lang w:val="pl-PL"/>
    </w:rPr>
  </w:style>
  <w:style w:type="character" w:customStyle="1" w:styleId="ZnakZnak4">
    <w:name w:val="Znak Znak4"/>
    <w:rPr>
      <w:b/>
      <w:sz w:val="22"/>
      <w:lang w:val="pl-PL"/>
    </w:rPr>
  </w:style>
  <w:style w:type="character" w:customStyle="1" w:styleId="ZnakZnak3">
    <w:name w:val="Znak Znak3"/>
    <w:rPr>
      <w:rFonts w:ascii="Arial" w:hAnsi="Arial"/>
      <w:sz w:val="24"/>
      <w:lang w:val="pl-PL"/>
    </w:rPr>
  </w:style>
  <w:style w:type="character" w:customStyle="1" w:styleId="ZnakZnak11">
    <w:name w:val="Znak Znak11"/>
    <w:rPr>
      <w:rFonts w:ascii="Arial" w:hAnsi="Arial"/>
      <w:sz w:val="24"/>
      <w:lang w:val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HeaderChar1">
    <w:name w:val="Header Char1"/>
    <w:rPr>
      <w:rFonts w:ascii="Arial" w:hAnsi="Arial" w:cs="Arial"/>
      <w:sz w:val="24"/>
      <w:szCs w:val="24"/>
      <w:lang w:val="pl-PL"/>
    </w:rPr>
  </w:style>
  <w:style w:type="character" w:customStyle="1" w:styleId="ZnakZnak6">
    <w:name w:val="Znak Znak6"/>
    <w:rPr>
      <w:rFonts w:ascii="Arial" w:hAnsi="Arial" w:cs="Arial"/>
      <w:sz w:val="16"/>
      <w:szCs w:val="16"/>
    </w:rPr>
  </w:style>
  <w:style w:type="character" w:customStyle="1" w:styleId="ZnakZnak17">
    <w:name w:val="Znak Znak17"/>
    <w:rPr>
      <w:rFonts w:ascii="Calibri" w:hAnsi="Calibri" w:cs="Times New Roman"/>
      <w:b/>
      <w:bCs/>
    </w:rPr>
  </w:style>
  <w:style w:type="character" w:customStyle="1" w:styleId="ZnakZnak110">
    <w:name w:val="Znak Znak110"/>
    <w:rPr>
      <w:rFonts w:ascii="Arial" w:hAnsi="Arial" w:cs="Arial"/>
      <w:sz w:val="24"/>
      <w:szCs w:val="24"/>
      <w:lang w:val="pl-PL"/>
    </w:rPr>
  </w:style>
  <w:style w:type="character" w:customStyle="1" w:styleId="ZnakZnak5">
    <w:name w:val="Znak Znak5"/>
    <w:rPr>
      <w:rFonts w:ascii="Courier New" w:hAnsi="Courier New" w:cs="Courier New"/>
    </w:rPr>
  </w:style>
  <w:style w:type="character" w:customStyle="1" w:styleId="ZnakZnak7">
    <w:name w:val="Znak Znak7"/>
    <w:rPr>
      <w:rFonts w:ascii="Arial" w:hAnsi="Arial"/>
      <w:sz w:val="24"/>
      <w:lang w:val="pl-PL" w:eastAsia="ar-SA" w:bidi="ar-SA"/>
    </w:rPr>
  </w:style>
  <w:style w:type="character" w:customStyle="1" w:styleId="akapitdomyslny1">
    <w:name w:val="akapitdomyslny1"/>
  </w:style>
  <w:style w:type="character" w:customStyle="1" w:styleId="ZnakZnak22">
    <w:name w:val="Znak Znak22"/>
    <w:rPr>
      <w:b/>
      <w:sz w:val="22"/>
      <w:lang w:val="pl-PL" w:eastAsia="ar-SA" w:bidi="ar-SA"/>
    </w:rPr>
  </w:style>
  <w:style w:type="character" w:customStyle="1" w:styleId="ZnakZnak15">
    <w:name w:val="Znak Znak15"/>
    <w:rPr>
      <w:rFonts w:ascii="Arial" w:hAnsi="Arial" w:cs="Arial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widowControl/>
      <w:suppressAutoHyphens w:val="0"/>
    </w:pPr>
    <w:rPr>
      <w:b/>
      <w:bCs/>
    </w:rPr>
  </w:style>
  <w:style w:type="paragraph" w:styleId="Podtytu">
    <w:name w:val="Subtitle"/>
    <w:basedOn w:val="Normalny"/>
    <w:next w:val="Tekstpodstawowy"/>
    <w:qFormat/>
    <w:pPr>
      <w:widowControl/>
      <w:suppressAutoHyphens w:val="0"/>
      <w:spacing w:before="280" w:after="280"/>
      <w:jc w:val="left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customStyle="1" w:styleId="Nagwekwykazurde1">
    <w:name w:val="Nagłówek wykazu źródeł1"/>
    <w:basedOn w:val="Normalny"/>
    <w:next w:val="Normalny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Tekstprzypisukocowego">
    <w:name w:val="endnote text"/>
    <w:basedOn w:val="Normalny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customStyle="1" w:styleId="Tekstpodstawowywcity31">
    <w:name w:val="Tekst podstawowy wcięty 31"/>
    <w:basedOn w:val="Normalny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280" w:after="280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280" w:after="280"/>
      <w:jc w:val="left"/>
    </w:pPr>
  </w:style>
  <w:style w:type="paragraph" w:styleId="Spistreci1">
    <w:name w:val="toc 1"/>
    <w:basedOn w:val="Normalny"/>
    <w:next w:val="Normalny"/>
    <w:pPr>
      <w:widowControl/>
      <w:numPr>
        <w:numId w:val="3"/>
      </w:numPr>
      <w:tabs>
        <w:tab w:val="left" w:pos="720"/>
      </w:tabs>
      <w:suppressAutoHyphens w:val="0"/>
      <w:jc w:val="both"/>
    </w:pPr>
    <w:rPr>
      <w:rFonts w:eastAsia="MS Mincho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280" w:after="280"/>
      <w:jc w:val="left"/>
    </w:pPr>
  </w:style>
  <w:style w:type="paragraph" w:styleId="Akapitzlist">
    <w:name w:val="List Paragraph"/>
    <w:aliases w:val="Akapit z punktorem 1"/>
    <w:basedOn w:val="Normalny"/>
    <w:uiPriority w:val="34"/>
    <w:qFormat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</w:rPr>
  </w:style>
  <w:style w:type="paragraph" w:customStyle="1" w:styleId="Revision1">
    <w:name w:val="Revision1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Moje1">
    <w:name w:val="Moje 1"/>
    <w:basedOn w:val="Nagwek3"/>
    <w:pPr>
      <w:numPr>
        <w:ilvl w:val="0"/>
        <w:numId w:val="2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tabs>
        <w:tab w:val="num" w:pos="360"/>
        <w:tab w:val="left" w:pos="921"/>
      </w:tabs>
      <w:suppressAutoHyphens w:val="0"/>
      <w:spacing w:line="360" w:lineRule="auto"/>
      <w:ind w:left="921" w:hanging="495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tabs>
        <w:tab w:val="left" w:pos="720"/>
        <w:tab w:val="left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/>
    </w:rPr>
  </w:style>
  <w:style w:type="paragraph" w:customStyle="1" w:styleId="NoSpacing1">
    <w:name w:val="No Spacing1"/>
    <w:pPr>
      <w:suppressAutoHyphens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Default">
    <w:name w:val="Default"/>
    <w:pPr>
      <w:suppressAutoHyphens/>
      <w:autoSpaceDE w:val="0"/>
    </w:pPr>
    <w:rPr>
      <w:rFonts w:ascii="Symbol" w:eastAsia="Arial" w:hAnsi="Symbol" w:cs="Symbol"/>
      <w:color w:val="000000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character" w:customStyle="1" w:styleId="HTML-wstpniesformatowanyZnak">
    <w:name w:val="HTML - wstępnie sformatowany Znak"/>
    <w:link w:val="HTML-wstpniesformatowany"/>
    <w:rsid w:val="001078B8"/>
    <w:rPr>
      <w:rFonts w:ascii="Courier New" w:hAnsi="Courier New"/>
      <w:lang w:val="x-none" w:eastAsia="ar-SA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10069"/>
    <w:rPr>
      <w:rFonts w:ascii="Arial" w:hAnsi="Arial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06D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6506D7"/>
    <w:rPr>
      <w:sz w:val="16"/>
      <w:szCs w:val="16"/>
      <w:lang w:eastAsia="ar-SA"/>
    </w:rPr>
  </w:style>
  <w:style w:type="paragraph" w:styleId="Mapadokumentu">
    <w:name w:val="Document Map"/>
    <w:basedOn w:val="Normalny"/>
    <w:semiHidden/>
    <w:rsid w:val="007C5A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31">
    <w:name w:val="Body Text 31"/>
    <w:basedOn w:val="Normalny"/>
    <w:uiPriority w:val="99"/>
    <w:rsid w:val="00391788"/>
    <w:pPr>
      <w:suppressAutoHyphens w:val="0"/>
      <w:spacing w:before="60" w:after="60" w:line="300" w:lineRule="auto"/>
      <w:jc w:val="both"/>
    </w:pPr>
    <w:rPr>
      <w:rFonts w:ascii="Arial" w:hAnsi="Arial"/>
      <w:spacing w:val="-6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77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77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557757"/>
    <w:rPr>
      <w:lang w:eastAsia="ar-SA"/>
    </w:rPr>
  </w:style>
  <w:style w:type="table" w:styleId="Tabela-Siatka">
    <w:name w:val="Table Grid"/>
    <w:basedOn w:val="Standardowy"/>
    <w:uiPriority w:val="59"/>
    <w:rsid w:val="002B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93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nakZnak9ZnakZnak">
    <w:name w:val="Znak Znak9 Znak Znak"/>
    <w:basedOn w:val="Normalny"/>
    <w:rsid w:val="00D51E1E"/>
    <w:pPr>
      <w:widowControl/>
      <w:suppressAutoHyphens w:val="0"/>
      <w:jc w:val="left"/>
    </w:pPr>
    <w:rPr>
      <w:lang w:eastAsia="pl-PL"/>
    </w:rPr>
  </w:style>
  <w:style w:type="character" w:customStyle="1" w:styleId="TekstpodstawowyZnak">
    <w:name w:val="Tekst podstawowy Znak"/>
    <w:link w:val="Tekstpodstawowy"/>
    <w:rsid w:val="000266C5"/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0266C5"/>
    <w:rPr>
      <w:rFonts w:ascii="Arial" w:hAnsi="Arial" w:cs="Arial"/>
      <w:sz w:val="24"/>
      <w:szCs w:val="24"/>
      <w:lang w:eastAsia="ar-SA"/>
    </w:rPr>
  </w:style>
  <w:style w:type="character" w:customStyle="1" w:styleId="HTML-wstpniesformatowanyZnak1">
    <w:name w:val="HTML - wstępnie sformatowany Znak1"/>
    <w:locked/>
    <w:rsid w:val="008873B6"/>
    <w:rPr>
      <w:rFonts w:ascii="Courier New" w:hAnsi="Courier New" w:cs="Courier New"/>
      <w:lang w:val="pl-PL" w:eastAsia="pl-PL" w:bidi="ar-SA"/>
    </w:rPr>
  </w:style>
  <w:style w:type="paragraph" w:customStyle="1" w:styleId="ZnakZnak9ZnakZnakZnakZnakZnakZnakZnakZnakZnakZnakZnakZnakZnakZnakZnakZnakZnakZnakZnakZnak1ZnakZnak">
    <w:name w:val="Znak Znak9 Znak Znak Znak Znak Znak Znak Znak Znak Znak Znak Znak Znak Znak Znak Znak Znak Znak Znak Znak Znak1 Znak Znak"/>
    <w:basedOn w:val="Normalny"/>
    <w:rsid w:val="00FE380C"/>
    <w:pPr>
      <w:widowControl/>
      <w:suppressAutoHyphens w:val="0"/>
      <w:jc w:val="left"/>
    </w:pPr>
    <w:rPr>
      <w:lang w:eastAsia="pl-PL"/>
    </w:rPr>
  </w:style>
  <w:style w:type="character" w:styleId="Odwoanieprzypisukocowego">
    <w:name w:val="endnote reference"/>
    <w:uiPriority w:val="99"/>
    <w:semiHidden/>
    <w:unhideWhenUsed/>
    <w:rsid w:val="004B5A14"/>
    <w:rPr>
      <w:vertAlign w:val="superscript"/>
    </w:rPr>
  </w:style>
  <w:style w:type="numbering" w:customStyle="1" w:styleId="Zaimportowanystyl1">
    <w:name w:val="Zaimportowany styl 1"/>
    <w:rsid w:val="003C4E4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9C44B3"/>
    <w:pPr>
      <w:widowControl/>
      <w:suppressAutoHyphens w:val="0"/>
      <w:jc w:val="left"/>
    </w:pPr>
    <w:rPr>
      <w:rFonts w:ascii="CG Times" w:hAnsi="CG Times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4B3"/>
    <w:rPr>
      <w:rFonts w:ascii="CG Times" w:hAnsi="CG Times"/>
      <w:lang w:val="en-US" w:eastAsia="pl-PL"/>
    </w:rPr>
  </w:style>
  <w:style w:type="character" w:styleId="Odwoanieprzypisudolnego">
    <w:name w:val="footnote reference"/>
    <w:basedOn w:val="Domylnaczcionkaakapitu"/>
    <w:uiPriority w:val="99"/>
    <w:rsid w:val="009C44B3"/>
    <w:rPr>
      <w:rFonts w:cs="Times New Roman"/>
      <w:vertAlign w:val="superscript"/>
    </w:rPr>
  </w:style>
  <w:style w:type="paragraph" w:customStyle="1" w:styleId="Normalny1">
    <w:name w:val="Normalny1"/>
    <w:uiPriority w:val="99"/>
    <w:rsid w:val="009C44B3"/>
    <w:pPr>
      <w:spacing w:line="276" w:lineRule="auto"/>
    </w:pPr>
    <w:rPr>
      <w:rFonts w:ascii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microsoft.com/pl-pl/features/microsoft-rozszerza-dostepnosc-%20rynkowa-hololens-2-i-uslug-rzeczywistosci-mieszanej-w-chmurze-azure-microsoftmowi/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targi.uj.edu.pl" TargetMode="External"/><Relationship Id="rId2" Type="http://schemas.openxmlformats.org/officeDocument/2006/relationships/hyperlink" Target="http://www.uj.edu.pl/" TargetMode="External"/><Relationship Id="rId1" Type="http://schemas.openxmlformats.org/officeDocument/2006/relationships/hyperlink" Target="mailto:bzp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834C-2BC9-4F90-AA35-940123423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D8EAE-2CE5-4F4F-AC8F-3F51EDAD3E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267e597-9d42-4fb0-91e8-4985d6d57556"/>
    <ds:schemaRef ds:uri="8a6ce58d-ebe4-4a90-a807-036ada5bae5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63F6BC-6B97-4A90-A1E2-528B7789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063E8-FAF3-45DA-9569-43F54E19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1795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SPECYFIKACJA  ISTOTNYCH  WARUNKÓW  ZAMÓWIENIA</vt:lpstr>
    </vt:vector>
  </TitlesOfParts>
  <Company>Hewlett-Packard Company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Alicja Rajczyk</cp:lastModifiedBy>
  <cp:revision>4</cp:revision>
  <cp:lastPrinted>2020-01-10T06:57:00Z</cp:lastPrinted>
  <dcterms:created xsi:type="dcterms:W3CDTF">2020-06-25T08:47:00Z</dcterms:created>
  <dcterms:modified xsi:type="dcterms:W3CDTF">2020-06-25T13:17:00Z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