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E22CCC" w:rsidRPr="00304877" w14:paraId="7AE2270F" w14:textId="77777777" w:rsidTr="00C8356C">
        <w:trPr>
          <w:trHeight w:val="1525"/>
        </w:trPr>
        <w:tc>
          <w:tcPr>
            <w:tcW w:w="6242" w:type="dxa"/>
            <w:vAlign w:val="center"/>
          </w:tcPr>
          <w:p w14:paraId="616D79E7" w14:textId="77777777" w:rsidR="00E22CCC" w:rsidRPr="009D0FE0" w:rsidRDefault="00E22CCC" w:rsidP="00C8356C">
            <w:pPr>
              <w:pStyle w:val="Nagwek"/>
              <w:spacing w:line="240" w:lineRule="auto"/>
              <w:jc w:val="center"/>
              <w:rPr>
                <w:rFonts w:ascii="Times New Roman" w:hAnsi="Times New Roman"/>
                <w:b/>
                <w:bCs/>
                <w:sz w:val="20"/>
                <w:szCs w:val="20"/>
              </w:rPr>
            </w:pPr>
            <w:r w:rsidRPr="009D0FE0">
              <w:rPr>
                <w:rFonts w:ascii="Times New Roman" w:hAnsi="Times New Roman"/>
                <w:b/>
                <w:bCs/>
                <w:sz w:val="20"/>
                <w:szCs w:val="20"/>
              </w:rPr>
              <w:t>UNIWERSYTET JAGIELLOŃSKI</w:t>
            </w:r>
          </w:p>
          <w:p w14:paraId="3FEA6CC2" w14:textId="77777777" w:rsidR="00E22CCC" w:rsidRPr="009D0FE0" w:rsidRDefault="00E22CCC" w:rsidP="00C8356C">
            <w:pPr>
              <w:pStyle w:val="Nagwek"/>
              <w:spacing w:line="240" w:lineRule="auto"/>
              <w:jc w:val="center"/>
              <w:rPr>
                <w:rFonts w:ascii="Times New Roman" w:hAnsi="Times New Roman"/>
                <w:b/>
                <w:bCs/>
                <w:sz w:val="20"/>
                <w:szCs w:val="20"/>
              </w:rPr>
            </w:pPr>
            <w:r w:rsidRPr="009D0FE0">
              <w:rPr>
                <w:rFonts w:ascii="Times New Roman" w:hAnsi="Times New Roman"/>
                <w:b/>
                <w:bCs/>
                <w:sz w:val="20"/>
                <w:szCs w:val="20"/>
              </w:rPr>
              <w:t>DZIAŁ ZAMÓWIEŃ PUBLICZNYCH</w:t>
            </w:r>
          </w:p>
          <w:p w14:paraId="1F5B2027" w14:textId="77777777" w:rsidR="00E22CCC" w:rsidRPr="009D0FE0" w:rsidRDefault="00E22CCC" w:rsidP="00C8356C">
            <w:pPr>
              <w:pStyle w:val="Nagwek"/>
              <w:spacing w:line="240" w:lineRule="auto"/>
              <w:jc w:val="center"/>
              <w:rPr>
                <w:rFonts w:ascii="Times New Roman" w:hAnsi="Times New Roman"/>
                <w:b/>
                <w:bCs/>
                <w:sz w:val="20"/>
                <w:szCs w:val="20"/>
              </w:rPr>
            </w:pPr>
            <w:r w:rsidRPr="009D0FE0">
              <w:rPr>
                <w:rFonts w:ascii="Times New Roman" w:hAnsi="Times New Roman"/>
                <w:b/>
                <w:bCs/>
                <w:sz w:val="20"/>
                <w:szCs w:val="20"/>
              </w:rPr>
              <w:t>ul. Straszewskiego 25/2, 31-113 Kraków</w:t>
            </w:r>
          </w:p>
          <w:p w14:paraId="05ED2B33" w14:textId="77777777" w:rsidR="00E22CCC" w:rsidRPr="00304877" w:rsidRDefault="00E22CCC" w:rsidP="00C8356C">
            <w:pPr>
              <w:pStyle w:val="Stopka"/>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tel. +4812-432-44-50, fax +4812-663-39-14;</w:t>
            </w:r>
          </w:p>
          <w:p w14:paraId="769EEB63" w14:textId="77777777" w:rsidR="00E22CCC" w:rsidRPr="00304877" w:rsidRDefault="00E22CCC" w:rsidP="00C8356C">
            <w:pPr>
              <w:pStyle w:val="Nagwek"/>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 xml:space="preserve">e-mail: </w:t>
            </w:r>
            <w:hyperlink r:id="rId8">
              <w:r w:rsidRPr="00304877">
                <w:rPr>
                  <w:rStyle w:val="Hipercze"/>
                  <w:rFonts w:ascii="Times New Roman" w:hAnsi="Times New Roman"/>
                  <w:b/>
                  <w:bCs/>
                  <w:sz w:val="20"/>
                  <w:szCs w:val="20"/>
                  <w:lang w:val="pt-BR"/>
                </w:rPr>
                <w:t>bzp@uj.edu.pl</w:t>
              </w:r>
            </w:hyperlink>
            <w:r w:rsidRPr="00304877">
              <w:rPr>
                <w:rFonts w:ascii="Times New Roman" w:hAnsi="Times New Roman"/>
                <w:b/>
                <w:bCs/>
                <w:sz w:val="20"/>
                <w:szCs w:val="20"/>
                <w:lang w:val="pt-BR"/>
              </w:rPr>
              <w:t xml:space="preserve"> </w:t>
            </w:r>
            <w:hyperlink r:id="rId9">
              <w:r w:rsidRPr="00304877">
                <w:rPr>
                  <w:rStyle w:val="Hipercze"/>
                  <w:rFonts w:ascii="Times New Roman" w:hAnsi="Times New Roman"/>
                  <w:b/>
                  <w:bCs/>
                  <w:sz w:val="20"/>
                  <w:szCs w:val="20"/>
                  <w:lang w:val="pt-BR"/>
                </w:rPr>
                <w:t>www.uj.edu.pl</w:t>
              </w:r>
            </w:hyperlink>
          </w:p>
          <w:p w14:paraId="49B92715" w14:textId="77777777" w:rsidR="00E22CCC" w:rsidRPr="00304877" w:rsidRDefault="00293F8E" w:rsidP="00C8356C">
            <w:pPr>
              <w:pStyle w:val="Nagwek"/>
              <w:spacing w:line="240" w:lineRule="auto"/>
              <w:jc w:val="center"/>
              <w:rPr>
                <w:rFonts w:ascii="Times New Roman" w:hAnsi="Times New Roman"/>
                <w:lang w:val="pt-BR"/>
              </w:rPr>
            </w:pPr>
            <w:hyperlink r:id="rId10" w:history="1">
              <w:r w:rsidR="00E22CCC" w:rsidRPr="00304877">
                <w:rPr>
                  <w:rStyle w:val="Hipercze"/>
                  <w:rFonts w:ascii="Times New Roman" w:hAnsi="Times New Roman"/>
                  <w:b/>
                  <w:sz w:val="20"/>
                  <w:szCs w:val="20"/>
                  <w:lang w:val="pt-BR"/>
                </w:rPr>
                <w:t>www.przetargi.uj.edu.pl</w:t>
              </w:r>
            </w:hyperlink>
          </w:p>
        </w:tc>
        <w:tc>
          <w:tcPr>
            <w:tcW w:w="3230" w:type="dxa"/>
          </w:tcPr>
          <w:p w14:paraId="5F1D1CAE" w14:textId="5643A885" w:rsidR="00E22CCC" w:rsidRPr="009D0FE0" w:rsidRDefault="00637867" w:rsidP="00C8356C">
            <w:pPr>
              <w:pStyle w:val="Nagwek"/>
              <w:jc w:val="center"/>
              <w:rPr>
                <w:rFonts w:ascii="Times New Roman" w:hAnsi="Times New Roman"/>
              </w:rPr>
            </w:pPr>
            <w:r>
              <w:rPr>
                <w:rFonts w:ascii="Times New Roman" w:hAnsi="Times New Roman"/>
                <w:noProof/>
              </w:rPr>
              <w:drawing>
                <wp:inline distT="0" distB="0" distL="0" distR="0" wp14:anchorId="12644A31" wp14:editId="0CCE0287">
                  <wp:extent cx="715645" cy="771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645" cy="771525"/>
                          </a:xfrm>
                          <a:prstGeom prst="rect">
                            <a:avLst/>
                          </a:prstGeom>
                          <a:noFill/>
                          <a:ln>
                            <a:noFill/>
                          </a:ln>
                        </pic:spPr>
                      </pic:pic>
                    </a:graphicData>
                  </a:graphic>
                </wp:inline>
              </w:drawing>
            </w:r>
          </w:p>
        </w:tc>
      </w:tr>
    </w:tbl>
    <w:p w14:paraId="51016136" w14:textId="77777777" w:rsidR="00E22CCC" w:rsidRDefault="00E22CCC" w:rsidP="00142FAF">
      <w:pPr>
        <w:widowControl/>
        <w:suppressAutoHyphens w:val="0"/>
        <w:ind w:left="360"/>
        <w:jc w:val="right"/>
        <w:outlineLvl w:val="0"/>
      </w:pPr>
    </w:p>
    <w:p w14:paraId="3CFB2AB6" w14:textId="3BB224C1" w:rsidR="00E22CCC" w:rsidRPr="00E7571B" w:rsidRDefault="00E22CCC" w:rsidP="00142FAF">
      <w:pPr>
        <w:widowControl/>
        <w:suppressAutoHyphens w:val="0"/>
        <w:ind w:left="360"/>
        <w:jc w:val="right"/>
        <w:outlineLvl w:val="0"/>
      </w:pPr>
      <w:r w:rsidRPr="00C136C9">
        <w:t xml:space="preserve">Kraków, dnia </w:t>
      </w:r>
      <w:r w:rsidRPr="00293F8E">
        <w:t>1</w:t>
      </w:r>
      <w:r w:rsidR="00C136C9" w:rsidRPr="00293F8E">
        <w:t>1</w:t>
      </w:r>
      <w:r w:rsidRPr="00293F8E">
        <w:t xml:space="preserve"> września 2019</w:t>
      </w:r>
      <w:r w:rsidRPr="00C136C9">
        <w:t xml:space="preserve"> r.</w:t>
      </w:r>
    </w:p>
    <w:p w14:paraId="0AA256A5" w14:textId="77777777" w:rsidR="00E22CCC" w:rsidRPr="00E7571B" w:rsidRDefault="00E22CCC" w:rsidP="00142FAF">
      <w:pPr>
        <w:widowControl/>
        <w:suppressAutoHyphens w:val="0"/>
        <w:ind w:left="360"/>
        <w:outlineLvl w:val="0"/>
        <w:rPr>
          <w:b/>
          <w:bCs/>
          <w:u w:val="single"/>
        </w:rPr>
      </w:pPr>
    </w:p>
    <w:p w14:paraId="10E2B935" w14:textId="77777777" w:rsidR="00E22CCC" w:rsidRPr="00E7571B" w:rsidRDefault="00E22CCC" w:rsidP="00142FAF">
      <w:pPr>
        <w:widowControl/>
        <w:suppressAutoHyphens w:val="0"/>
        <w:ind w:left="360"/>
        <w:outlineLvl w:val="0"/>
        <w:rPr>
          <w:b/>
          <w:bCs/>
          <w:u w:val="single"/>
        </w:rPr>
      </w:pPr>
      <w:r w:rsidRPr="00E7571B">
        <w:rPr>
          <w:b/>
          <w:bCs/>
          <w:u w:val="single"/>
        </w:rPr>
        <w:t xml:space="preserve">Zaproszenie do składania ofert zwane dalej „Zaproszeniem” </w:t>
      </w:r>
    </w:p>
    <w:p w14:paraId="64E7E1BF" w14:textId="77777777" w:rsidR="00E22CCC" w:rsidRPr="00E7571B" w:rsidRDefault="00E22CCC" w:rsidP="00142FAF">
      <w:pPr>
        <w:widowControl/>
        <w:suppressAutoHyphens w:val="0"/>
        <w:ind w:left="360"/>
        <w:rPr>
          <w:b/>
          <w:bCs/>
          <w:u w:val="single"/>
        </w:rPr>
      </w:pPr>
    </w:p>
    <w:p w14:paraId="2ECC3EC5" w14:textId="77777777" w:rsidR="00E22CCC" w:rsidRPr="00E7571B" w:rsidRDefault="00E22CCC" w:rsidP="00142FAF">
      <w:pPr>
        <w:widowControl/>
        <w:numPr>
          <w:ilvl w:val="0"/>
          <w:numId w:val="1"/>
        </w:numPr>
        <w:tabs>
          <w:tab w:val="left" w:pos="993"/>
        </w:tabs>
        <w:suppressAutoHyphens w:val="0"/>
        <w:ind w:hanging="502"/>
        <w:jc w:val="both"/>
        <w:rPr>
          <w:b/>
          <w:bCs/>
        </w:rPr>
      </w:pPr>
      <w:r w:rsidRPr="00E7571B">
        <w:rPr>
          <w:b/>
          <w:bCs/>
        </w:rPr>
        <w:t>Nazwa (firma) oraz adres Zamawiającego.</w:t>
      </w:r>
    </w:p>
    <w:p w14:paraId="6C90D1FF" w14:textId="77777777" w:rsidR="00E22CCC" w:rsidRPr="00E7571B" w:rsidRDefault="00E22CCC" w:rsidP="00142FAF">
      <w:pPr>
        <w:widowControl/>
        <w:numPr>
          <w:ilvl w:val="1"/>
          <w:numId w:val="1"/>
        </w:numPr>
        <w:tabs>
          <w:tab w:val="clear" w:pos="644"/>
          <w:tab w:val="num" w:pos="426"/>
        </w:tabs>
        <w:suppressAutoHyphens w:val="0"/>
        <w:ind w:left="426" w:hanging="294"/>
        <w:jc w:val="both"/>
      </w:pPr>
      <w:r w:rsidRPr="00E7571B">
        <w:t>Uniwersytet Jagielloński, ul. Gołębia 24, 31-007 Kraków.</w:t>
      </w:r>
    </w:p>
    <w:p w14:paraId="0AD519F4" w14:textId="77777777" w:rsidR="00E22CCC" w:rsidRPr="00E7571B" w:rsidRDefault="00E22CCC" w:rsidP="00142FAF">
      <w:pPr>
        <w:widowControl/>
        <w:numPr>
          <w:ilvl w:val="1"/>
          <w:numId w:val="1"/>
        </w:numPr>
        <w:tabs>
          <w:tab w:val="clear" w:pos="644"/>
          <w:tab w:val="num" w:pos="426"/>
        </w:tabs>
        <w:suppressAutoHyphens w:val="0"/>
        <w:ind w:left="426" w:hanging="294"/>
        <w:jc w:val="both"/>
        <w:rPr>
          <w:b/>
          <w:bCs/>
        </w:rPr>
      </w:pPr>
      <w:r w:rsidRPr="00E7571B">
        <w:rPr>
          <w:u w:val="single"/>
        </w:rPr>
        <w:t>Jednostka prowadząca sprawę:</w:t>
      </w:r>
    </w:p>
    <w:p w14:paraId="2C5151ED" w14:textId="77777777" w:rsidR="00E22CCC" w:rsidRPr="00E7571B" w:rsidRDefault="00E22CCC" w:rsidP="00142FAF">
      <w:pPr>
        <w:widowControl/>
        <w:suppressAutoHyphens w:val="0"/>
        <w:ind w:left="426"/>
        <w:jc w:val="both"/>
        <w:rPr>
          <w:b/>
          <w:bCs/>
        </w:rPr>
      </w:pPr>
      <w:r w:rsidRPr="00E7571B">
        <w:t>Dział Zamówień Publicznych UJ, ul. Straszewskiego 25/2, 31-113 Kraków;</w:t>
      </w:r>
    </w:p>
    <w:p w14:paraId="46C0B1FC" w14:textId="77777777" w:rsidR="00E22CCC" w:rsidRPr="00285F79" w:rsidRDefault="00E22CCC" w:rsidP="00142FAF">
      <w:pPr>
        <w:widowControl/>
        <w:suppressAutoHyphens w:val="0"/>
        <w:ind w:firstLine="426"/>
        <w:jc w:val="both"/>
        <w:rPr>
          <w:b/>
          <w:bCs/>
        </w:rPr>
      </w:pPr>
      <w:r w:rsidRPr="00285F79">
        <w:t>tel. +4812-432-44-50; faks +4812-663-39-14;</w:t>
      </w:r>
      <w:r w:rsidRPr="00285F79">
        <w:tab/>
      </w:r>
    </w:p>
    <w:p w14:paraId="6978F5EC" w14:textId="77777777" w:rsidR="00E22CCC" w:rsidRPr="00DF02A0" w:rsidRDefault="00E22CCC" w:rsidP="00142FAF">
      <w:pPr>
        <w:widowControl/>
        <w:suppressAutoHyphens w:val="0"/>
        <w:ind w:left="567" w:hanging="191"/>
        <w:jc w:val="both"/>
        <w:rPr>
          <w:b/>
          <w:bCs/>
        </w:rPr>
      </w:pPr>
      <w:r w:rsidRPr="00DF02A0">
        <w:t xml:space="preserve"> e-mail: </w:t>
      </w:r>
      <w:hyperlink r:id="rId12" w:history="1">
        <w:r w:rsidRPr="00DF02A0">
          <w:rPr>
            <w:rStyle w:val="Hipercze"/>
          </w:rPr>
          <w:t>bzp@uj.edu.pl</w:t>
        </w:r>
      </w:hyperlink>
      <w:r w:rsidRPr="00DF02A0">
        <w:t xml:space="preserve"> </w:t>
      </w:r>
    </w:p>
    <w:p w14:paraId="607F55B8" w14:textId="77777777" w:rsidR="00E22CCC" w:rsidRPr="00E7571B" w:rsidRDefault="00E22CCC" w:rsidP="009D7AFC">
      <w:pPr>
        <w:widowControl/>
        <w:suppressAutoHyphens w:val="0"/>
        <w:ind w:firstLine="426"/>
        <w:jc w:val="both"/>
        <w:rPr>
          <w:b/>
          <w:bCs/>
        </w:rPr>
      </w:pPr>
      <w:r w:rsidRPr="00E7571B">
        <w:t xml:space="preserve">strona internetowa: </w:t>
      </w:r>
      <w:hyperlink r:id="rId13" w:history="1">
        <w:r w:rsidRPr="00E7571B">
          <w:rPr>
            <w:rStyle w:val="Hipercze"/>
          </w:rPr>
          <w:t>www.uj.edu.pl</w:t>
        </w:r>
      </w:hyperlink>
    </w:p>
    <w:p w14:paraId="10085EC5" w14:textId="77777777" w:rsidR="00E22CCC" w:rsidRDefault="00E22CCC" w:rsidP="009D7AFC">
      <w:pPr>
        <w:widowControl/>
        <w:suppressAutoHyphens w:val="0"/>
        <w:spacing w:line="276" w:lineRule="auto"/>
        <w:ind w:left="426"/>
        <w:jc w:val="both"/>
      </w:pPr>
      <w:r w:rsidRPr="00E7571B">
        <w:t xml:space="preserve">miejsce publikacji ogłoszeń i informacji: </w:t>
      </w:r>
      <w:hyperlink r:id="rId14" w:history="1">
        <w:r w:rsidRPr="00C11383">
          <w:rPr>
            <w:rStyle w:val="Hipercze"/>
          </w:rPr>
          <w:t>http://www.przetargi.uj.edu.pl/</w:t>
        </w:r>
      </w:hyperlink>
    </w:p>
    <w:p w14:paraId="2C2866C3" w14:textId="77777777" w:rsidR="00E22CCC" w:rsidRPr="00E7571B" w:rsidRDefault="00E22CCC" w:rsidP="005F7C2D">
      <w:pPr>
        <w:widowControl/>
        <w:suppressAutoHyphens w:val="0"/>
        <w:jc w:val="both"/>
        <w:rPr>
          <w:b/>
          <w:bCs/>
          <w:sz w:val="20"/>
        </w:rPr>
      </w:pPr>
    </w:p>
    <w:p w14:paraId="24FB0D59" w14:textId="77777777" w:rsidR="00E22CCC" w:rsidRPr="00E7571B" w:rsidRDefault="00E22CCC" w:rsidP="00142FAF">
      <w:pPr>
        <w:widowControl/>
        <w:numPr>
          <w:ilvl w:val="0"/>
          <w:numId w:val="1"/>
        </w:numPr>
        <w:tabs>
          <w:tab w:val="left" w:pos="993"/>
        </w:tabs>
        <w:suppressAutoHyphens w:val="0"/>
        <w:ind w:hanging="502"/>
        <w:jc w:val="both"/>
        <w:rPr>
          <w:b/>
          <w:bCs/>
        </w:rPr>
      </w:pPr>
      <w:r w:rsidRPr="00E7571B">
        <w:rPr>
          <w:b/>
          <w:bCs/>
        </w:rPr>
        <w:t>Tryb udzielenia zamówienia.</w:t>
      </w:r>
    </w:p>
    <w:p w14:paraId="4E3BE640" w14:textId="77777777" w:rsidR="00E22CCC" w:rsidRPr="00304877" w:rsidRDefault="00E22CCC" w:rsidP="00A506D8">
      <w:pPr>
        <w:widowControl/>
        <w:numPr>
          <w:ilvl w:val="3"/>
          <w:numId w:val="1"/>
        </w:numPr>
        <w:tabs>
          <w:tab w:val="num" w:pos="426"/>
        </w:tabs>
        <w:suppressAutoHyphens w:val="0"/>
        <w:ind w:left="426" w:hanging="426"/>
        <w:jc w:val="both"/>
      </w:pPr>
      <w:r w:rsidRPr="00304877">
        <w:t>Postępowanie o udzielenie zamówienia z dziedziny nauki prowadzone jest w trybie procedury ogłoszenia zaproszenia do złożenia ofert w oparciu o art. 4d ust. 1 pkt 1 ustawy z dnia 29 stycznia 2004 r. - Prawo zamówień publicznych (t. j. Dz. U. 2018 poz. 1986 ze zm.) oraz ustawy z dnia 23 kwietnia 1964 r. – Kodeks cywilny (t. j. Dz. U. 2019 poz. 1145 ze zm.).</w:t>
      </w:r>
    </w:p>
    <w:p w14:paraId="6AFCF3B3" w14:textId="77777777" w:rsidR="00E22CCC" w:rsidRPr="00E7571B" w:rsidRDefault="00E22CCC" w:rsidP="00142FAF">
      <w:pPr>
        <w:widowControl/>
        <w:numPr>
          <w:ilvl w:val="3"/>
          <w:numId w:val="1"/>
        </w:numPr>
        <w:tabs>
          <w:tab w:val="clear" w:pos="2880"/>
        </w:tabs>
        <w:suppressAutoHyphens w:val="0"/>
        <w:ind w:left="426" w:hanging="426"/>
        <w:jc w:val="both"/>
      </w:pPr>
      <w:r w:rsidRPr="00E7571B">
        <w:t xml:space="preserve">Do czynności podejmowanych przez Podmiot zamawiający, zwany dalej Zamawiającym i Podmiot zainteresowany, zwany dalej Wykonawcą, w postępowaniu o udzielenie zamówienia stosuje się zapisy przedstawione w niniejszym Zaproszeniu. </w:t>
      </w:r>
    </w:p>
    <w:p w14:paraId="051DFAB0" w14:textId="77777777" w:rsidR="00E22CCC" w:rsidRPr="00E7571B" w:rsidRDefault="00E22CCC" w:rsidP="00142FAF">
      <w:pPr>
        <w:widowControl/>
        <w:tabs>
          <w:tab w:val="num" w:pos="2880"/>
        </w:tabs>
        <w:suppressAutoHyphens w:val="0"/>
        <w:ind w:left="426" w:firstLine="65"/>
        <w:jc w:val="both"/>
        <w:rPr>
          <w:sz w:val="20"/>
        </w:rPr>
      </w:pPr>
    </w:p>
    <w:p w14:paraId="6A26F1B3" w14:textId="77777777" w:rsidR="00E22CCC" w:rsidRPr="00CA3F5C" w:rsidRDefault="00E22CCC" w:rsidP="00142FAF">
      <w:pPr>
        <w:widowControl/>
        <w:numPr>
          <w:ilvl w:val="0"/>
          <w:numId w:val="1"/>
        </w:numPr>
        <w:tabs>
          <w:tab w:val="left" w:pos="993"/>
        </w:tabs>
        <w:suppressAutoHyphens w:val="0"/>
        <w:ind w:hanging="502"/>
        <w:jc w:val="both"/>
        <w:rPr>
          <w:b/>
          <w:bCs/>
        </w:rPr>
      </w:pPr>
      <w:r w:rsidRPr="00CA3F5C">
        <w:rPr>
          <w:b/>
          <w:bCs/>
        </w:rPr>
        <w:t>Opis przedmiotu zamówienia.</w:t>
      </w:r>
    </w:p>
    <w:p w14:paraId="73134FF8" w14:textId="77777777" w:rsidR="00E22CCC" w:rsidRDefault="00E22CCC" w:rsidP="00A506D8">
      <w:pPr>
        <w:widowControl/>
        <w:numPr>
          <w:ilvl w:val="1"/>
          <w:numId w:val="1"/>
        </w:numPr>
        <w:tabs>
          <w:tab w:val="clear" w:pos="644"/>
        </w:tabs>
        <w:suppressAutoHyphens w:val="0"/>
        <w:ind w:left="426" w:hanging="426"/>
        <w:jc w:val="both"/>
      </w:pPr>
      <w:r w:rsidRPr="00E12497">
        <w:t>Przedmiotem postępowania i zamówienia jest wyłonienie Wykonawc</w:t>
      </w:r>
      <w:r>
        <w:t>ów</w:t>
      </w:r>
      <w:r w:rsidRPr="00E12497">
        <w:t xml:space="preserve"> </w:t>
      </w:r>
      <w:r w:rsidRPr="00A506D8">
        <w:t>w zakresie przeprowadzenia bada</w:t>
      </w:r>
      <w:r>
        <w:t>ń</w:t>
      </w:r>
      <w:r w:rsidRPr="00A506D8">
        <w:t xml:space="preserve"> ilościow</w:t>
      </w:r>
      <w:r>
        <w:t>ych</w:t>
      </w:r>
      <w:r w:rsidRPr="00A506D8">
        <w:t xml:space="preserve"> w ramach projektu: </w:t>
      </w:r>
      <w:r w:rsidRPr="00DF39D6">
        <w:rPr>
          <w:i/>
        </w:rPr>
        <w:t>Auschwitz w pamięci społecznej Polaków po 75 latach. W kontekście przemian pamięci o zagładzie Żydów i II wojnie światowej oraz polityki pamięci w Polsce, Europie i na świecie</w:t>
      </w:r>
      <w:r w:rsidRPr="00E12497">
        <w:t>.</w:t>
      </w:r>
      <w:r w:rsidRPr="00EC38B4">
        <w:t xml:space="preserve"> </w:t>
      </w:r>
      <w:r>
        <w:t>Przedmiot zamówienia został podzielony na 3 części.</w:t>
      </w:r>
    </w:p>
    <w:p w14:paraId="46EFC52B" w14:textId="77777777" w:rsidR="00E22CCC" w:rsidRPr="00E12497" w:rsidRDefault="00E22CCC" w:rsidP="00A506D8">
      <w:pPr>
        <w:widowControl/>
        <w:numPr>
          <w:ilvl w:val="1"/>
          <w:numId w:val="1"/>
        </w:numPr>
        <w:tabs>
          <w:tab w:val="clear" w:pos="644"/>
        </w:tabs>
        <w:suppressAutoHyphens w:val="0"/>
        <w:ind w:left="426" w:hanging="426"/>
        <w:jc w:val="both"/>
      </w:pPr>
      <w:r>
        <w:t xml:space="preserve">Przedmiot niniejszego zamówienia obejmuje tylko wybrane moduły badań ilościowych planowanych w projekcie, tj. </w:t>
      </w:r>
      <w:r w:rsidRPr="00317B71">
        <w:rPr>
          <w:b/>
        </w:rPr>
        <w:t xml:space="preserve">Część 1 – Moduł a1, Część 2 – </w:t>
      </w:r>
      <w:r>
        <w:rPr>
          <w:b/>
        </w:rPr>
        <w:t>Kontrola zewnętrzna Modułu a1 – badanie ewaluacyjne</w:t>
      </w:r>
      <w:r w:rsidRPr="00317B71">
        <w:rPr>
          <w:b/>
        </w:rPr>
        <w:t xml:space="preserve">, </w:t>
      </w:r>
      <w:r>
        <w:rPr>
          <w:b/>
        </w:rPr>
        <w:t>C</w:t>
      </w:r>
      <w:r w:rsidRPr="00317B71">
        <w:rPr>
          <w:b/>
        </w:rPr>
        <w:t>zęść 3 – Moduł a</w:t>
      </w:r>
      <w:r>
        <w:rPr>
          <w:b/>
        </w:rPr>
        <w:t>2</w:t>
      </w:r>
      <w:r>
        <w:t xml:space="preserve">. </w:t>
      </w:r>
      <w:r w:rsidRPr="00D12F6A">
        <w:t>Załącznik A do niniejszego Zaproszenia</w:t>
      </w:r>
      <w:r>
        <w:t xml:space="preserve"> zawiera ogólny opis wszystkich badań ilościowych, które zostaną przeprowadzone w ramach projektu oraz szczegółowy opis procedury i charakterystykę badań będących przedmiotem niniejszego postępowania. Zgodnie z zapisami Załącznika A do Zaproszenia, pozostałe moduły badań ilościowych, które zostały przewidziane do realizacji przez podmiot zewnętrzny, z uwagi na termin ich realizacji w II połowie 2020 roku, zostaną zlecone w terminie późniejszym.</w:t>
      </w:r>
    </w:p>
    <w:p w14:paraId="776BE7FF" w14:textId="59FCE7C6" w:rsidR="00E22CCC" w:rsidRPr="0057033A" w:rsidRDefault="00E22CCC" w:rsidP="0057033A">
      <w:pPr>
        <w:widowControl/>
        <w:numPr>
          <w:ilvl w:val="1"/>
          <w:numId w:val="1"/>
        </w:numPr>
        <w:tabs>
          <w:tab w:val="clear" w:pos="644"/>
          <w:tab w:val="num" w:pos="426"/>
        </w:tabs>
        <w:suppressAutoHyphens w:val="0"/>
        <w:ind w:left="426" w:hanging="426"/>
        <w:jc w:val="both"/>
      </w:pPr>
      <w:r>
        <w:t>Zamówienie jest realizowane w ramach projektu badawczego pt. „</w:t>
      </w:r>
      <w:r w:rsidRPr="00DF39D6">
        <w:rPr>
          <w:i/>
        </w:rPr>
        <w:t xml:space="preserve">Auschwitz w pamięci społecznej Polaków po 75 latach. W kontekście przemian pamięci o zagładzie Żydów </w:t>
      </w:r>
      <w:r w:rsidR="004F70DF">
        <w:rPr>
          <w:i/>
        </w:rPr>
        <w:br/>
      </w:r>
      <w:r w:rsidRPr="00DF39D6">
        <w:rPr>
          <w:i/>
        </w:rPr>
        <w:t>i II wojnie światowej oraz polityki pamięci w Polsce, Europie i na świecie</w:t>
      </w:r>
      <w:r w:rsidRPr="004F4292">
        <w:rPr>
          <w:bCs/>
        </w:rPr>
        <w:t>”</w:t>
      </w:r>
      <w:r>
        <w:rPr>
          <w:bCs/>
        </w:rPr>
        <w:t xml:space="preserve"> </w:t>
      </w:r>
      <w:r w:rsidRPr="009F2C5B">
        <w:rPr>
          <w:bCs/>
        </w:rPr>
        <w:lastRenderedPageBreak/>
        <w:t>finansowanego z grantu Narodowego Centrum Nauki, z konkursu OPUS 15, nr 2018/29/B/HS6/02133</w:t>
      </w:r>
      <w:r w:rsidRPr="0057033A">
        <w:t>.</w:t>
      </w:r>
    </w:p>
    <w:p w14:paraId="01B018A1" w14:textId="77777777" w:rsidR="00E22CCC" w:rsidRPr="0026258E" w:rsidRDefault="00E22CCC" w:rsidP="00011D48">
      <w:pPr>
        <w:widowControl/>
        <w:numPr>
          <w:ilvl w:val="1"/>
          <w:numId w:val="1"/>
        </w:numPr>
        <w:tabs>
          <w:tab w:val="clear" w:pos="644"/>
          <w:tab w:val="num" w:pos="426"/>
        </w:tabs>
        <w:suppressAutoHyphens w:val="0"/>
        <w:ind w:left="426" w:hanging="426"/>
        <w:jc w:val="both"/>
      </w:pPr>
      <w:r w:rsidRPr="0026258E">
        <w:t>Wykonawca musi zaoferować przedmiot zamówienia zgodny z wymogami Zamawiającego określonymi w Zaproszeniu.</w:t>
      </w:r>
    </w:p>
    <w:p w14:paraId="5BAD76AF" w14:textId="77777777" w:rsidR="00E22CCC" w:rsidRPr="0026258E" w:rsidRDefault="00E22CCC" w:rsidP="00011D48">
      <w:pPr>
        <w:widowControl/>
        <w:numPr>
          <w:ilvl w:val="1"/>
          <w:numId w:val="1"/>
        </w:numPr>
        <w:tabs>
          <w:tab w:val="clear" w:pos="644"/>
          <w:tab w:val="num" w:pos="426"/>
        </w:tabs>
        <w:suppressAutoHyphens w:val="0"/>
        <w:ind w:left="426" w:hanging="426"/>
        <w:jc w:val="both"/>
      </w:pPr>
      <w:r w:rsidRPr="0026258E">
        <w:t xml:space="preserve">Wspólny Słownik Zamówień: </w:t>
      </w:r>
      <w:r w:rsidRPr="0026258E">
        <w:rPr>
          <w:sz w:val="23"/>
          <w:szCs w:val="23"/>
        </w:rPr>
        <w:t>79300000-7 – Badania rynkowe i ekonomiczne; ankietowanie i statystyka.</w:t>
      </w:r>
    </w:p>
    <w:p w14:paraId="28AEF923" w14:textId="77777777" w:rsidR="00E22CCC" w:rsidRPr="00E7571B" w:rsidRDefault="00E22CCC" w:rsidP="00142FAF">
      <w:pPr>
        <w:widowControl/>
        <w:tabs>
          <w:tab w:val="num" w:pos="2937"/>
        </w:tabs>
        <w:suppressAutoHyphens w:val="0"/>
        <w:ind w:left="426"/>
        <w:jc w:val="both"/>
        <w:rPr>
          <w:sz w:val="20"/>
        </w:rPr>
      </w:pPr>
    </w:p>
    <w:p w14:paraId="5B986ADC" w14:textId="77777777" w:rsidR="00E22CCC" w:rsidRPr="00EC38B4" w:rsidRDefault="00E22CCC" w:rsidP="00EC38B4">
      <w:pPr>
        <w:numPr>
          <w:ilvl w:val="0"/>
          <w:numId w:val="1"/>
        </w:numPr>
        <w:tabs>
          <w:tab w:val="num" w:pos="360"/>
        </w:tabs>
        <w:suppressAutoHyphens w:val="0"/>
        <w:adjustRightInd w:val="0"/>
        <w:ind w:left="360"/>
        <w:jc w:val="both"/>
        <w:textAlignment w:val="baseline"/>
        <w:rPr>
          <w:b/>
          <w:bCs/>
        </w:rPr>
      </w:pPr>
      <w:r w:rsidRPr="00F45298">
        <w:rPr>
          <w:b/>
          <w:bCs/>
        </w:rPr>
        <w:t>Termin wykonania zamówienia</w:t>
      </w:r>
      <w:r>
        <w:rPr>
          <w:b/>
          <w:bCs/>
        </w:rPr>
        <w:t xml:space="preserve"> – zgodnie z opisem zawartym w Załączniku A do Zaproszenia</w:t>
      </w:r>
      <w:r w:rsidRPr="00F45298">
        <w:t>.</w:t>
      </w:r>
    </w:p>
    <w:p w14:paraId="01486E24" w14:textId="77777777" w:rsidR="00E22CCC" w:rsidRPr="002010C2" w:rsidRDefault="00E22CCC" w:rsidP="00E631E7">
      <w:pPr>
        <w:widowControl/>
        <w:tabs>
          <w:tab w:val="num" w:pos="2937"/>
        </w:tabs>
        <w:suppressAutoHyphens w:val="0"/>
        <w:ind w:left="426"/>
        <w:jc w:val="both"/>
      </w:pPr>
    </w:p>
    <w:p w14:paraId="52B603FD" w14:textId="77777777" w:rsidR="00E22CCC" w:rsidRPr="002010C2" w:rsidRDefault="00E22CCC" w:rsidP="00142FAF">
      <w:pPr>
        <w:widowControl/>
        <w:numPr>
          <w:ilvl w:val="0"/>
          <w:numId w:val="1"/>
        </w:numPr>
        <w:tabs>
          <w:tab w:val="clear" w:pos="502"/>
          <w:tab w:val="num" w:pos="360"/>
        </w:tabs>
        <w:suppressAutoHyphens w:val="0"/>
        <w:ind w:left="360"/>
        <w:jc w:val="both"/>
        <w:rPr>
          <w:b/>
          <w:bCs/>
        </w:rPr>
      </w:pPr>
      <w:r w:rsidRPr="002010C2">
        <w:rPr>
          <w:b/>
          <w:bCs/>
        </w:rPr>
        <w:t xml:space="preserve">Zasady przeprowadzenia wyboru oferty </w:t>
      </w:r>
    </w:p>
    <w:p w14:paraId="2BC3E17F" w14:textId="77777777" w:rsidR="00E22CCC" w:rsidRPr="002010C2" w:rsidRDefault="00E22CCC" w:rsidP="00142FAF">
      <w:pPr>
        <w:widowControl/>
        <w:numPr>
          <w:ilvl w:val="1"/>
          <w:numId w:val="1"/>
        </w:numPr>
        <w:tabs>
          <w:tab w:val="clear" w:pos="644"/>
          <w:tab w:val="num" w:pos="426"/>
          <w:tab w:val="num" w:pos="2937"/>
        </w:tabs>
        <w:suppressAutoHyphens w:val="0"/>
        <w:ind w:left="426" w:hanging="426"/>
        <w:jc w:val="both"/>
      </w:pPr>
      <w:r w:rsidRPr="002010C2">
        <w:t>Przed złożeniem ofert Wykonawcy mogą przesyłać Zamawiającemu uwagi</w:t>
      </w:r>
      <w:r>
        <w:t xml:space="preserve"> </w:t>
      </w:r>
      <w:r w:rsidRPr="00D376DA">
        <w:t xml:space="preserve">i pytania, co do treści niniejszego Zaproszenia. Zamawiający informuje, iż udzieli odpowiedzi na uwagi i pytania wniesione co najmniej na 3 dni przed upływem </w:t>
      </w:r>
      <w:r>
        <w:t xml:space="preserve">pierwszego wyznaczonego </w:t>
      </w:r>
      <w:r w:rsidRPr="00D376DA">
        <w:t>terminu składania ofert. Uwagi i pytania wniesione po tym terminie, Zamawiający może pozostawić bez odpowiedzi.</w:t>
      </w:r>
      <w:r>
        <w:t xml:space="preserve"> </w:t>
      </w:r>
      <w:r w:rsidRPr="002010C2">
        <w:t>W uzasadnionych przypadkach</w:t>
      </w:r>
      <w:r>
        <w:t>,</w:t>
      </w:r>
      <w:r w:rsidRPr="002010C2">
        <w:t xml:space="preserve"> </w:t>
      </w:r>
      <w:r>
        <w:t xml:space="preserve">w szczególności, </w:t>
      </w:r>
      <w:r w:rsidRPr="002010C2">
        <w:t>uwzględniając przesłane uwagi</w:t>
      </w:r>
      <w:r>
        <w:t>,</w:t>
      </w:r>
      <w:r w:rsidRPr="002010C2">
        <w:t xml:space="preserve"> Zamawiający może dokonać zmiany treści niniejszego Zaproszenia oraz odpowiednio wydłużyć termin składania ofert.</w:t>
      </w:r>
    </w:p>
    <w:p w14:paraId="14AE8940" w14:textId="77777777" w:rsidR="00E22CCC" w:rsidRPr="002010C2" w:rsidRDefault="00E22CCC" w:rsidP="00142FAF">
      <w:pPr>
        <w:widowControl/>
        <w:numPr>
          <w:ilvl w:val="1"/>
          <w:numId w:val="1"/>
        </w:numPr>
        <w:tabs>
          <w:tab w:val="clear" w:pos="644"/>
          <w:tab w:val="num" w:pos="426"/>
          <w:tab w:val="num" w:pos="2937"/>
        </w:tabs>
        <w:suppressAutoHyphens w:val="0"/>
        <w:ind w:left="426" w:hanging="426"/>
        <w:jc w:val="both"/>
      </w:pPr>
      <w:r w:rsidRPr="002010C2">
        <w:t>Zamawiający odrzuci ofertę Wykonawcy wykluczonego z postępowania.</w:t>
      </w:r>
    </w:p>
    <w:p w14:paraId="06D41400" w14:textId="77777777" w:rsidR="00E22CCC" w:rsidRPr="002010C2" w:rsidRDefault="00E22CCC" w:rsidP="00142FAF">
      <w:pPr>
        <w:widowControl/>
        <w:numPr>
          <w:ilvl w:val="1"/>
          <w:numId w:val="1"/>
        </w:numPr>
        <w:tabs>
          <w:tab w:val="clear" w:pos="644"/>
          <w:tab w:val="num" w:pos="426"/>
          <w:tab w:val="num" w:pos="2937"/>
        </w:tabs>
        <w:suppressAutoHyphens w:val="0"/>
        <w:ind w:left="426" w:hanging="426"/>
        <w:jc w:val="both"/>
      </w:pPr>
      <w:r w:rsidRPr="002010C2">
        <w:t>Zamawiający wykluczy z postępowania:</w:t>
      </w:r>
    </w:p>
    <w:p w14:paraId="110FFCE0" w14:textId="77777777" w:rsidR="00E22CCC" w:rsidRDefault="00E22CCC" w:rsidP="008E6AD3">
      <w:pPr>
        <w:widowControl/>
        <w:numPr>
          <w:ilvl w:val="1"/>
          <w:numId w:val="20"/>
        </w:numPr>
        <w:suppressAutoHyphens w:val="0"/>
        <w:ind w:left="851" w:hanging="425"/>
        <w:jc w:val="both"/>
      </w:pPr>
      <w:r>
        <w:t>W</w:t>
      </w:r>
      <w:r w:rsidRPr="002010C2">
        <w:t>ykonawcę, który nie wykaże spełnienia warunków udziału w postępowaniu opisanych w 6) 3 Zaproszenia.</w:t>
      </w:r>
    </w:p>
    <w:p w14:paraId="2D64CBAF" w14:textId="77777777" w:rsidR="00E22CCC" w:rsidRPr="009F2C5B" w:rsidRDefault="00E22CCC" w:rsidP="008E6AD3">
      <w:pPr>
        <w:widowControl/>
        <w:numPr>
          <w:ilvl w:val="1"/>
          <w:numId w:val="20"/>
        </w:numPr>
        <w:suppressAutoHyphens w:val="0"/>
        <w:ind w:left="851" w:hanging="425"/>
        <w:jc w:val="both"/>
      </w:pPr>
      <w:r>
        <w:t>W</w:t>
      </w:r>
      <w:r w:rsidRPr="009F2C5B">
        <w:t>ykonawcę będącego osobą fizyczną, którego prawomocnie skazano za przestępstwo:</w:t>
      </w:r>
    </w:p>
    <w:p w14:paraId="0EE6B5CB" w14:textId="77777777" w:rsidR="00E22CCC" w:rsidRPr="00304877" w:rsidRDefault="00E22CCC" w:rsidP="002264C2">
      <w:pPr>
        <w:pStyle w:val="Nagwek"/>
        <w:numPr>
          <w:ilvl w:val="1"/>
          <w:numId w:val="43"/>
        </w:numPr>
        <w:tabs>
          <w:tab w:val="clear" w:pos="4536"/>
          <w:tab w:val="clear" w:pos="9072"/>
        </w:tabs>
        <w:spacing w:line="240" w:lineRule="auto"/>
        <w:ind w:left="1276" w:hanging="425"/>
        <w:jc w:val="both"/>
        <w:rPr>
          <w:rFonts w:ascii="Times New Roman" w:hAnsi="Times New Roman"/>
        </w:rPr>
      </w:pPr>
      <w:r w:rsidRPr="00304877">
        <w:rPr>
          <w:rFonts w:ascii="Times New Roman" w:hAnsi="Times New Roman"/>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43D8EF95" w14:textId="77777777" w:rsidR="00E22CCC" w:rsidRPr="00304877" w:rsidRDefault="00E22CCC" w:rsidP="002264C2">
      <w:pPr>
        <w:pStyle w:val="Nagwek"/>
        <w:numPr>
          <w:ilvl w:val="1"/>
          <w:numId w:val="43"/>
        </w:numPr>
        <w:tabs>
          <w:tab w:val="clear" w:pos="4536"/>
          <w:tab w:val="clear" w:pos="9072"/>
        </w:tabs>
        <w:spacing w:line="240" w:lineRule="auto"/>
        <w:ind w:left="1276" w:hanging="425"/>
        <w:jc w:val="both"/>
        <w:rPr>
          <w:rFonts w:ascii="Times New Roman" w:hAnsi="Times New Roman"/>
        </w:rPr>
      </w:pPr>
      <w:r w:rsidRPr="00304877">
        <w:rPr>
          <w:rFonts w:ascii="Times New Roman" w:hAnsi="Times New Roman"/>
        </w:rPr>
        <w:t xml:space="preserve">o charakterze terrorystycznym, o którym mowa w art. 115 § 20 ustawy z dnia </w:t>
      </w:r>
      <w:r w:rsidRPr="00304877">
        <w:rPr>
          <w:rFonts w:ascii="Times New Roman" w:hAnsi="Times New Roman"/>
        </w:rPr>
        <w:br/>
        <w:t>6 czerwca 1997 r. - Kodeks karny,</w:t>
      </w:r>
    </w:p>
    <w:p w14:paraId="746C01DD" w14:textId="77777777" w:rsidR="00E22CCC" w:rsidRPr="00304877" w:rsidRDefault="00E22CCC" w:rsidP="002264C2">
      <w:pPr>
        <w:pStyle w:val="Nagwek"/>
        <w:numPr>
          <w:ilvl w:val="1"/>
          <w:numId w:val="43"/>
        </w:numPr>
        <w:tabs>
          <w:tab w:val="clear" w:pos="4536"/>
          <w:tab w:val="clear" w:pos="9072"/>
        </w:tabs>
        <w:spacing w:line="240" w:lineRule="auto"/>
        <w:ind w:left="1276" w:hanging="425"/>
        <w:jc w:val="both"/>
        <w:rPr>
          <w:rFonts w:ascii="Times New Roman" w:hAnsi="Times New Roman"/>
        </w:rPr>
      </w:pPr>
      <w:r w:rsidRPr="00304877">
        <w:rPr>
          <w:rFonts w:ascii="Times New Roman" w:hAnsi="Times New Roman"/>
        </w:rPr>
        <w:t>skarbowe,</w:t>
      </w:r>
    </w:p>
    <w:p w14:paraId="6E907A36" w14:textId="77777777" w:rsidR="00E22CCC" w:rsidRPr="00304877" w:rsidRDefault="00E22CCC" w:rsidP="002264C2">
      <w:pPr>
        <w:pStyle w:val="Nagwek"/>
        <w:numPr>
          <w:ilvl w:val="1"/>
          <w:numId w:val="43"/>
        </w:numPr>
        <w:tabs>
          <w:tab w:val="clear" w:pos="4536"/>
          <w:tab w:val="clear" w:pos="9072"/>
        </w:tabs>
        <w:spacing w:line="240" w:lineRule="auto"/>
        <w:ind w:left="1276" w:hanging="425"/>
        <w:jc w:val="both"/>
        <w:rPr>
          <w:rFonts w:ascii="Times New Roman" w:hAnsi="Times New Roman"/>
        </w:rPr>
      </w:pPr>
      <w:r w:rsidRPr="00304877">
        <w:rPr>
          <w:rFonts w:ascii="Times New Roman" w:hAnsi="Times New Roman"/>
        </w:rPr>
        <w:t>o którym mowa w art. 9 lub art. 10 ustawy z dnia 15 czerwca 2012 r. o skutkach powierzania wykonywania pracy cudzoziemcom przebywającym wbrew przepisom na terytorium Rzeczypospolitej Polskiej (Dz. U. poz. 769);</w:t>
      </w:r>
    </w:p>
    <w:p w14:paraId="37AD5E6E" w14:textId="77777777" w:rsidR="00E22CCC" w:rsidRDefault="00E22CCC" w:rsidP="008E6AD3">
      <w:pPr>
        <w:widowControl/>
        <w:numPr>
          <w:ilvl w:val="1"/>
          <w:numId w:val="20"/>
        </w:numPr>
        <w:suppressAutoHyphens w:val="0"/>
        <w:ind w:left="851" w:hanging="425"/>
        <w:jc w:val="both"/>
      </w:pPr>
      <w:r w:rsidRPr="00304877">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przestępstwa, o których mowa powyżej </w:t>
      </w:r>
      <w:r w:rsidRPr="00304877">
        <w:br/>
        <w:t>- lit. a - d;</w:t>
      </w:r>
    </w:p>
    <w:p w14:paraId="110C82B2" w14:textId="77777777" w:rsidR="00E22CCC" w:rsidRDefault="00E22CCC" w:rsidP="008E6AD3">
      <w:pPr>
        <w:widowControl/>
        <w:numPr>
          <w:ilvl w:val="1"/>
          <w:numId w:val="20"/>
        </w:numPr>
        <w:suppressAutoHyphens w:val="0"/>
        <w:ind w:left="851" w:hanging="425"/>
        <w:jc w:val="both"/>
      </w:pPr>
      <w:r w:rsidRPr="009F2C5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7FEAD40" w14:textId="77777777" w:rsidR="00E22CCC" w:rsidRDefault="00E22CCC" w:rsidP="008E6AD3">
      <w:pPr>
        <w:widowControl/>
        <w:numPr>
          <w:ilvl w:val="1"/>
          <w:numId w:val="20"/>
        </w:numPr>
        <w:suppressAutoHyphens w:val="0"/>
        <w:ind w:left="851" w:hanging="425"/>
        <w:jc w:val="both"/>
      </w:pPr>
      <w:r w:rsidRPr="009F2C5B">
        <w:t xml:space="preserve">wykonawcę, który z innymi wykonawcami zawarł porozumienie mające na celu zakłócenie konkurencji między wykonawcami w postępowaniu o udzielenie </w:t>
      </w:r>
      <w:r w:rsidRPr="009F2C5B">
        <w:lastRenderedPageBreak/>
        <w:t>zamówienia, co zamawiający jest w stanie wykazać za pomocą stosownych środków dowodowych;</w:t>
      </w:r>
    </w:p>
    <w:p w14:paraId="704927C5" w14:textId="77777777" w:rsidR="00E22CCC" w:rsidRDefault="00E22CCC" w:rsidP="008E6AD3">
      <w:pPr>
        <w:widowControl/>
        <w:numPr>
          <w:ilvl w:val="1"/>
          <w:numId w:val="20"/>
        </w:numPr>
        <w:suppressAutoHyphens w:val="0"/>
        <w:ind w:left="851" w:hanging="425"/>
        <w:jc w:val="both"/>
      </w:pPr>
      <w:r w:rsidRPr="009F2C5B">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4187A142" w14:textId="77777777" w:rsidR="00E22CCC" w:rsidRDefault="00E22CCC" w:rsidP="008E6AD3">
      <w:pPr>
        <w:widowControl/>
        <w:numPr>
          <w:ilvl w:val="1"/>
          <w:numId w:val="20"/>
        </w:numPr>
        <w:suppressAutoHyphens w:val="0"/>
        <w:ind w:left="851" w:hanging="425"/>
        <w:jc w:val="both"/>
      </w:pPr>
      <w:r w:rsidRPr="009F2C5B">
        <w:t>wykonawcę, wobec którego orzeczono tytułem środka zapobiegawczego zakaz ubiegania się o zamówienia publiczne;</w:t>
      </w:r>
    </w:p>
    <w:p w14:paraId="0B424203" w14:textId="77777777" w:rsidR="00E22CCC" w:rsidRDefault="00E22CCC" w:rsidP="008E6AD3">
      <w:pPr>
        <w:widowControl/>
        <w:numPr>
          <w:ilvl w:val="1"/>
          <w:numId w:val="20"/>
        </w:numPr>
        <w:suppressAutoHyphens w:val="0"/>
        <w:ind w:left="851" w:hanging="425"/>
        <w:jc w:val="both"/>
      </w:pPr>
      <w:r w:rsidRPr="009F2C5B">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2015 r. poz. 233 z późn. zm.), </w:t>
      </w:r>
    </w:p>
    <w:p w14:paraId="07EB2930" w14:textId="77777777" w:rsidR="00E22CCC" w:rsidRDefault="00E22CCC" w:rsidP="008E6AD3">
      <w:pPr>
        <w:widowControl/>
        <w:numPr>
          <w:ilvl w:val="1"/>
          <w:numId w:val="20"/>
        </w:numPr>
        <w:suppressAutoHyphens w:val="0"/>
        <w:ind w:left="851" w:hanging="425"/>
        <w:jc w:val="both"/>
      </w:pPr>
      <w:r w:rsidRPr="009F2C5B">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397BD79" w14:textId="77777777" w:rsidR="00E22CCC" w:rsidRDefault="00E22CCC" w:rsidP="008E6AD3">
      <w:pPr>
        <w:widowControl/>
        <w:numPr>
          <w:ilvl w:val="1"/>
          <w:numId w:val="20"/>
        </w:numPr>
        <w:suppressAutoHyphens w:val="0"/>
        <w:ind w:left="851" w:hanging="425"/>
        <w:jc w:val="both"/>
      </w:pPr>
      <w:r w:rsidRPr="009F2C5B">
        <w:t>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4F4CBD26" w14:textId="77777777" w:rsidR="00E22CCC" w:rsidRPr="002010C2" w:rsidRDefault="00E22CCC" w:rsidP="008E6AD3">
      <w:pPr>
        <w:widowControl/>
        <w:numPr>
          <w:ilvl w:val="1"/>
          <w:numId w:val="20"/>
        </w:numPr>
        <w:suppressAutoHyphens w:val="0"/>
        <w:ind w:left="851" w:hanging="425"/>
        <w:jc w:val="both"/>
      </w:pPr>
      <w:r w:rsidRPr="009F2C5B">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t>
      </w:r>
      <w:r w:rsidRPr="009F2C5B">
        <w:br/>
      </w:r>
      <w:r w:rsidRPr="00B24FFD">
        <w:t>w sprawie spłaty tych należności.</w:t>
      </w:r>
    </w:p>
    <w:p w14:paraId="4E012DC0" w14:textId="77777777" w:rsidR="00E22CCC" w:rsidRPr="00B458DF" w:rsidRDefault="00E22CCC" w:rsidP="00142FAF">
      <w:pPr>
        <w:widowControl/>
        <w:numPr>
          <w:ilvl w:val="1"/>
          <w:numId w:val="1"/>
        </w:numPr>
        <w:tabs>
          <w:tab w:val="clear" w:pos="644"/>
          <w:tab w:val="num" w:pos="426"/>
          <w:tab w:val="num" w:pos="2937"/>
        </w:tabs>
        <w:suppressAutoHyphens w:val="0"/>
        <w:ind w:left="426" w:hanging="426"/>
        <w:jc w:val="both"/>
      </w:pPr>
      <w:r w:rsidRPr="00B458DF">
        <w:t xml:space="preserve">W toku badania i oceny ofert Zamawiający w pierwszej kolejności dokona rankingu złożonych ofert na podstawie kryteriów oceny ofert, a następnie dokona badania oferty najkorzystniejszej w zakresie spełniania warunków udziału w postepowaniu oraz </w:t>
      </w:r>
      <w:r w:rsidRPr="00B458DF">
        <w:br/>
        <w:t xml:space="preserve">w zakresie prawidłowości przyznania punktów w kryterium merytorycznym. </w:t>
      </w:r>
      <w:r w:rsidRPr="00B458DF">
        <w:br/>
        <w:t xml:space="preserve">W przypadku gdy oferta najkorzystniejsza będzie podlegała odrzuceniu, proces badania ofert zostanie przeprowadzony w stosunku do kolejnej oferty w rankingu. </w:t>
      </w:r>
    </w:p>
    <w:p w14:paraId="1E44FB83" w14:textId="77777777" w:rsidR="00E22CCC" w:rsidRPr="00DB1AF6" w:rsidRDefault="00E22CCC" w:rsidP="00142FAF">
      <w:pPr>
        <w:widowControl/>
        <w:numPr>
          <w:ilvl w:val="1"/>
          <w:numId w:val="1"/>
        </w:numPr>
        <w:tabs>
          <w:tab w:val="clear" w:pos="644"/>
          <w:tab w:val="num" w:pos="426"/>
          <w:tab w:val="num" w:pos="2937"/>
        </w:tabs>
        <w:suppressAutoHyphens w:val="0"/>
        <w:ind w:left="426" w:hanging="426"/>
        <w:jc w:val="both"/>
      </w:pPr>
      <w:r w:rsidRPr="00B458DF">
        <w:t>W toku badania i oceny ofert Zamawiający może żądać od Wykonawców wyjaśnień</w:t>
      </w:r>
      <w:r w:rsidRPr="00DB1AF6">
        <w:t xml:space="preserve"> dotyczących treści złożonych ofert, jak również negocjować treść i ceny ofert z zachowaniem zasad przejrzystości oraz uczciwego traktowania Wykonawców. </w:t>
      </w:r>
    </w:p>
    <w:p w14:paraId="5771A57C" w14:textId="77777777" w:rsidR="00E22CCC" w:rsidRPr="00AF2655" w:rsidRDefault="00E22CCC" w:rsidP="00142FAF">
      <w:pPr>
        <w:widowControl/>
        <w:numPr>
          <w:ilvl w:val="1"/>
          <w:numId w:val="1"/>
        </w:numPr>
        <w:tabs>
          <w:tab w:val="clear" w:pos="644"/>
          <w:tab w:val="num" w:pos="426"/>
          <w:tab w:val="num" w:pos="2937"/>
        </w:tabs>
        <w:suppressAutoHyphens w:val="0"/>
        <w:ind w:left="426" w:hanging="426"/>
        <w:jc w:val="both"/>
      </w:pPr>
      <w:r w:rsidRPr="00AF2655">
        <w:t xml:space="preserve">Zamawiający poprawi w tekście oferty oczywiste omyłki pisarskie i oczywiste omyłki rachunkowe, z uwzględnieniem konsekwencji rachunkowych dokonanych poprawek oraz inne omyłki polegające na niezgodności oferty z wymaganiami Zaproszenia, </w:t>
      </w:r>
      <w:r w:rsidRPr="00AF2655">
        <w:lastRenderedPageBreak/>
        <w:t>niepowodujące istotnych zmian w treści oferty, niezwłocznie zawiadamiając o tym Wykonawcę, którego oferta została poprawiona.</w:t>
      </w:r>
    </w:p>
    <w:p w14:paraId="3DE6582B" w14:textId="77777777" w:rsidR="00E22CCC" w:rsidRPr="00AF2655" w:rsidRDefault="00E22CCC" w:rsidP="00142FAF">
      <w:pPr>
        <w:widowControl/>
        <w:numPr>
          <w:ilvl w:val="1"/>
          <w:numId w:val="1"/>
        </w:numPr>
        <w:tabs>
          <w:tab w:val="clear" w:pos="644"/>
          <w:tab w:val="num" w:pos="426"/>
          <w:tab w:val="num" w:pos="2937"/>
        </w:tabs>
        <w:suppressAutoHyphens w:val="0"/>
        <w:ind w:left="426" w:hanging="426"/>
        <w:jc w:val="both"/>
      </w:pPr>
      <w:r w:rsidRPr="00AF2655">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14:paraId="48D14675" w14:textId="77777777" w:rsidR="00E22CCC" w:rsidRDefault="00E22CCC" w:rsidP="00142FAF">
      <w:pPr>
        <w:widowControl/>
        <w:numPr>
          <w:ilvl w:val="1"/>
          <w:numId w:val="1"/>
        </w:numPr>
        <w:tabs>
          <w:tab w:val="clear" w:pos="644"/>
          <w:tab w:val="num" w:pos="426"/>
          <w:tab w:val="num" w:pos="2937"/>
        </w:tabs>
        <w:suppressAutoHyphens w:val="0"/>
        <w:ind w:left="426" w:hanging="426"/>
        <w:jc w:val="both"/>
      </w:pPr>
      <w:r w:rsidRPr="00AF2655">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14:paraId="1F88D25E" w14:textId="77777777" w:rsidR="00E22CCC" w:rsidRPr="00AF2655" w:rsidRDefault="00E22CCC" w:rsidP="00642A94">
      <w:pPr>
        <w:widowControl/>
        <w:numPr>
          <w:ilvl w:val="1"/>
          <w:numId w:val="1"/>
        </w:numPr>
        <w:tabs>
          <w:tab w:val="clear" w:pos="644"/>
          <w:tab w:val="num" w:pos="426"/>
          <w:tab w:val="num" w:pos="2937"/>
        </w:tabs>
        <w:suppressAutoHyphens w:val="0"/>
        <w:ind w:left="426" w:hanging="426"/>
        <w:jc w:val="both"/>
      </w:pPr>
      <w:r w:rsidRPr="00AF2655">
        <w:t>Zamawiający zawiadamia równocześnie wszystkich Wykonawców, którzy złożyli oferty o rozstrzygnięciu postępowania podając uzasadnienie faktyczne dokonanego rozstrzygnięcia.</w:t>
      </w:r>
    </w:p>
    <w:p w14:paraId="5EFB2E26" w14:textId="77777777" w:rsidR="00E22CCC" w:rsidRPr="00AF2655" w:rsidRDefault="00E22CCC" w:rsidP="00142FAF">
      <w:pPr>
        <w:widowControl/>
        <w:numPr>
          <w:ilvl w:val="1"/>
          <w:numId w:val="1"/>
        </w:numPr>
        <w:tabs>
          <w:tab w:val="clear" w:pos="644"/>
          <w:tab w:val="num" w:pos="426"/>
          <w:tab w:val="num" w:pos="2937"/>
        </w:tabs>
        <w:suppressAutoHyphens w:val="0"/>
        <w:ind w:left="426" w:hanging="426"/>
        <w:jc w:val="both"/>
      </w:pPr>
      <w:r w:rsidRPr="00AF2655">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14:paraId="65264503" w14:textId="77777777" w:rsidR="00E22CCC" w:rsidRPr="009E4885" w:rsidRDefault="00E22CCC" w:rsidP="00142FAF">
      <w:pPr>
        <w:widowControl/>
        <w:suppressAutoHyphens w:val="0"/>
        <w:jc w:val="both"/>
        <w:rPr>
          <w:b/>
          <w:bCs/>
          <w:sz w:val="20"/>
          <w:highlight w:val="yellow"/>
        </w:rPr>
      </w:pPr>
    </w:p>
    <w:p w14:paraId="083282CC" w14:textId="77777777" w:rsidR="00E22CCC" w:rsidRPr="00EC38B4" w:rsidRDefault="00E22CCC" w:rsidP="00627729">
      <w:pPr>
        <w:numPr>
          <w:ilvl w:val="0"/>
          <w:numId w:val="1"/>
        </w:numPr>
        <w:tabs>
          <w:tab w:val="num" w:pos="360"/>
        </w:tabs>
        <w:suppressAutoHyphens w:val="0"/>
        <w:adjustRightInd w:val="0"/>
        <w:ind w:left="360"/>
        <w:jc w:val="both"/>
        <w:textAlignment w:val="baseline"/>
        <w:rPr>
          <w:b/>
          <w:bCs/>
        </w:rPr>
      </w:pPr>
      <w:r w:rsidRPr="00AF2655">
        <w:rPr>
          <w:b/>
          <w:bCs/>
          <w:color w:val="000000"/>
        </w:rPr>
        <w:t>Opis warunków podmiotowych udziału w postępowaniu</w:t>
      </w:r>
      <w:r>
        <w:rPr>
          <w:b/>
          <w:bCs/>
          <w:color w:val="000000"/>
        </w:rPr>
        <w:t xml:space="preserve"> </w:t>
      </w:r>
      <w:r>
        <w:rPr>
          <w:b/>
          <w:bCs/>
        </w:rPr>
        <w:t>– zgodnie z opisem zawartym w Załączniku A do Zaproszenia</w:t>
      </w:r>
    </w:p>
    <w:p w14:paraId="14D08582" w14:textId="77777777" w:rsidR="00E22CCC" w:rsidRPr="00AF5818" w:rsidRDefault="00E22CCC" w:rsidP="00521B8C">
      <w:pPr>
        <w:numPr>
          <w:ilvl w:val="3"/>
          <w:numId w:val="1"/>
        </w:numPr>
        <w:tabs>
          <w:tab w:val="clear" w:pos="2880"/>
          <w:tab w:val="num" w:pos="720"/>
        </w:tabs>
        <w:suppressAutoHyphens w:val="0"/>
        <w:adjustRightInd w:val="0"/>
        <w:ind w:left="720"/>
        <w:jc w:val="both"/>
        <w:textAlignment w:val="baseline"/>
      </w:pPr>
      <w:r w:rsidRPr="00AF5818">
        <w:t>Kompetencje lub uprawnienia do prowadzenia określonej działalności zawodowej, o ile wynika to z odrębnych przepisów – zamawiający nie wyznacza warunku w tym zakresie.</w:t>
      </w:r>
    </w:p>
    <w:p w14:paraId="1E9E84F3" w14:textId="77777777" w:rsidR="00E22CCC" w:rsidRDefault="00E22CCC" w:rsidP="002A23BC">
      <w:pPr>
        <w:numPr>
          <w:ilvl w:val="3"/>
          <w:numId w:val="1"/>
        </w:numPr>
        <w:tabs>
          <w:tab w:val="clear" w:pos="2880"/>
          <w:tab w:val="num" w:pos="720"/>
        </w:tabs>
        <w:suppressAutoHyphens w:val="0"/>
        <w:adjustRightInd w:val="0"/>
        <w:ind w:left="720"/>
        <w:jc w:val="both"/>
        <w:textAlignment w:val="baseline"/>
      </w:pPr>
      <w:r w:rsidRPr="00B25AFF">
        <w:t xml:space="preserve">Sytuacja ekonomiczna lub finansowa – </w:t>
      </w:r>
      <w:r w:rsidRPr="00AF5818">
        <w:t>zamawiający nie wyznacza warunku w tym zakresie</w:t>
      </w:r>
      <w:r w:rsidRPr="00485DE1">
        <w:t>.</w:t>
      </w:r>
    </w:p>
    <w:p w14:paraId="425F2503" w14:textId="77777777" w:rsidR="00E22CCC" w:rsidRDefault="00E22CCC" w:rsidP="002A23BC">
      <w:pPr>
        <w:numPr>
          <w:ilvl w:val="3"/>
          <w:numId w:val="1"/>
        </w:numPr>
        <w:tabs>
          <w:tab w:val="clear" w:pos="2880"/>
          <w:tab w:val="num" w:pos="720"/>
        </w:tabs>
        <w:suppressAutoHyphens w:val="0"/>
        <w:adjustRightInd w:val="0"/>
        <w:ind w:left="720"/>
        <w:jc w:val="both"/>
        <w:textAlignment w:val="baseline"/>
      </w:pPr>
      <w:r w:rsidRPr="00EC3D58">
        <w:t>Zdolność techniczna lub zawodowa – o udzielenie zamówienia mogą ubiegać się Wykonawcy, którzy wykażą, że:</w:t>
      </w:r>
    </w:p>
    <w:p w14:paraId="571BA98C" w14:textId="77777777" w:rsidR="00E22CCC" w:rsidRDefault="00E22CCC" w:rsidP="008E6AD3">
      <w:pPr>
        <w:numPr>
          <w:ilvl w:val="1"/>
          <w:numId w:val="41"/>
        </w:numPr>
        <w:tabs>
          <w:tab w:val="left" w:pos="1276"/>
        </w:tabs>
        <w:suppressAutoHyphens w:val="0"/>
        <w:adjustRightInd w:val="0"/>
        <w:ind w:left="1276" w:hanging="567"/>
        <w:jc w:val="both"/>
        <w:textAlignment w:val="baseline"/>
      </w:pPr>
      <w:r w:rsidRPr="00C45C1E">
        <w:t xml:space="preserve">posiadają niezbędną wiedzę i doświadczenie, tzn.: </w:t>
      </w:r>
    </w:p>
    <w:p w14:paraId="5B44484F" w14:textId="77777777" w:rsidR="00E22CCC" w:rsidRDefault="00E22CCC" w:rsidP="00104BBE">
      <w:pPr>
        <w:tabs>
          <w:tab w:val="left" w:pos="1276"/>
        </w:tabs>
        <w:suppressAutoHyphens w:val="0"/>
        <w:adjustRightInd w:val="0"/>
        <w:ind w:left="1276"/>
        <w:jc w:val="both"/>
        <w:textAlignment w:val="baseline"/>
      </w:pPr>
      <w:r>
        <w:t xml:space="preserve">– dla Części 1 przedmiotu zamówienia – </w:t>
      </w:r>
      <w:r w:rsidRPr="002A23BC">
        <w:t xml:space="preserve">w okresie ostatnich 3 lat przed upływem terminu składania ofert o udzielenie zamówienia, a jeżeli okres prowadzenia działalności jest krótszy – w tym okresie – wykonali co najmniej dwie usługi (dwa kontrakty) polegające na realizacji </w:t>
      </w:r>
      <w:r w:rsidRPr="00104BBE">
        <w:t>ogólnopolskich badań CAPI na próbie PESEL</w:t>
      </w:r>
      <w:r>
        <w:t>;</w:t>
      </w:r>
    </w:p>
    <w:p w14:paraId="6596E07B" w14:textId="77777777" w:rsidR="00E22CCC" w:rsidRDefault="00E22CCC" w:rsidP="00104BBE">
      <w:pPr>
        <w:tabs>
          <w:tab w:val="left" w:pos="1276"/>
        </w:tabs>
        <w:suppressAutoHyphens w:val="0"/>
        <w:adjustRightInd w:val="0"/>
        <w:ind w:left="1276"/>
        <w:jc w:val="both"/>
        <w:textAlignment w:val="baseline"/>
      </w:pPr>
      <w:r>
        <w:t xml:space="preserve">– dla Części 2 przedmiotu zamówienia – </w:t>
      </w:r>
      <w:r w:rsidRPr="002A23BC">
        <w:t>w okresie ostatnich 3 lat przed upływem terminu składania ofert o udzielenie zamówienia, a jeżeli okres prowadzenia działalności jest krótszy – w tym okresie – wykonali co najmniej dwie usługi (dwa kontrakty) polegające na realizacji</w:t>
      </w:r>
      <w:r>
        <w:t xml:space="preserve"> badań CAPI lub CATI; </w:t>
      </w:r>
    </w:p>
    <w:p w14:paraId="682EAA18" w14:textId="77777777" w:rsidR="00E22CCC" w:rsidRDefault="00E22CCC" w:rsidP="00104BBE">
      <w:pPr>
        <w:tabs>
          <w:tab w:val="left" w:pos="1276"/>
        </w:tabs>
        <w:suppressAutoHyphens w:val="0"/>
        <w:adjustRightInd w:val="0"/>
        <w:ind w:left="1276"/>
        <w:jc w:val="both"/>
        <w:textAlignment w:val="baseline"/>
      </w:pPr>
      <w:r>
        <w:t xml:space="preserve">– dla Części 3 przedmiotu zamówienia – </w:t>
      </w:r>
      <w:r w:rsidRPr="002A23BC">
        <w:t>w okresie ostatnich 3 lat przed upływem terminu składania ofert o udzielenie zamówienia, a jeżeli okres prowadzenia działalności jest krótszy – w</w:t>
      </w:r>
      <w:r>
        <w:t xml:space="preserve"> </w:t>
      </w:r>
      <w:r w:rsidRPr="002A23BC">
        <w:t xml:space="preserve">tym okresie – wykonali </w:t>
      </w:r>
      <w:r>
        <w:t xml:space="preserve">ogólnopolskie sondaże typu omnibus CAPI </w:t>
      </w:r>
      <w:r w:rsidRPr="002A23BC">
        <w:t xml:space="preserve">co najmniej </w:t>
      </w:r>
      <w:r>
        <w:t xml:space="preserve">raz w miesiącu. </w:t>
      </w:r>
    </w:p>
    <w:p w14:paraId="61404BA2" w14:textId="77777777" w:rsidR="00E22CCC" w:rsidRDefault="00E22CCC" w:rsidP="00104BBE">
      <w:pPr>
        <w:tabs>
          <w:tab w:val="left" w:pos="1276"/>
        </w:tabs>
        <w:suppressAutoHyphens w:val="0"/>
        <w:adjustRightInd w:val="0"/>
        <w:ind w:left="1276"/>
        <w:jc w:val="both"/>
        <w:textAlignment w:val="baseline"/>
      </w:pPr>
      <w:r>
        <w:t xml:space="preserve">W celu potwierdzenia spełnienia warunku udziału w postępowaniu, Wykonawca jest zobowiązany do złożenia Wykazu zrealizowanych usług, według wzoru stanowiącego Załącznik do formularza oferty </w:t>
      </w:r>
    </w:p>
    <w:p w14:paraId="7AA27BC9" w14:textId="77777777" w:rsidR="00E22CCC" w:rsidRDefault="00E22CCC" w:rsidP="008E6AD3">
      <w:pPr>
        <w:numPr>
          <w:ilvl w:val="1"/>
          <w:numId w:val="41"/>
        </w:numPr>
        <w:tabs>
          <w:tab w:val="left" w:pos="1276"/>
        </w:tabs>
        <w:suppressAutoHyphens w:val="0"/>
        <w:adjustRightInd w:val="0"/>
        <w:ind w:left="1276" w:hanging="567"/>
        <w:jc w:val="both"/>
        <w:textAlignment w:val="baseline"/>
      </w:pPr>
      <w:r w:rsidRPr="00EC3D58">
        <w:t xml:space="preserve">dysponują osobami </w:t>
      </w:r>
      <w:r w:rsidRPr="00A46224">
        <w:t xml:space="preserve">zdolnymi do realizacji zamówienia, tj.: osobą </w:t>
      </w:r>
      <w:r w:rsidRPr="00E43A38">
        <w:t>project manager</w:t>
      </w:r>
      <w:r>
        <w:t>a</w:t>
      </w:r>
      <w:r w:rsidRPr="00E43A38">
        <w:t xml:space="preserve"> (PM) projektu po stronie Wykonawcy (osobą kontaktową / odpowiedzialną za realizację)</w:t>
      </w:r>
      <w:r>
        <w:t>:</w:t>
      </w:r>
      <w:r w:rsidRPr="00A46224">
        <w:t xml:space="preserve"> </w:t>
      </w:r>
    </w:p>
    <w:p w14:paraId="4673CA7A" w14:textId="77777777" w:rsidR="00E22CCC" w:rsidRDefault="00E22CCC" w:rsidP="00C95DB6">
      <w:pPr>
        <w:tabs>
          <w:tab w:val="left" w:pos="1276"/>
        </w:tabs>
        <w:suppressAutoHyphens w:val="0"/>
        <w:adjustRightInd w:val="0"/>
        <w:ind w:left="1276"/>
        <w:jc w:val="both"/>
        <w:textAlignment w:val="baseline"/>
      </w:pPr>
      <w:r>
        <w:lastRenderedPageBreak/>
        <w:t xml:space="preserve">– dla Części 1 przedmiotu zamówienia – </w:t>
      </w:r>
      <w:r w:rsidRPr="00A46224">
        <w:t>posiadającą</w:t>
      </w:r>
      <w:r>
        <w:t xml:space="preserve"> niezbędne doświadczenie wykazane poprzez kierowanie, </w:t>
      </w:r>
      <w:r w:rsidRPr="002A23BC">
        <w:t xml:space="preserve">w okresie ostatnich </w:t>
      </w:r>
      <w:r>
        <w:t>5</w:t>
      </w:r>
      <w:r w:rsidRPr="002A23BC">
        <w:t xml:space="preserve"> lat przed upływem terminu składania ofert o udzielenie zamówienia</w:t>
      </w:r>
      <w:r>
        <w:t>, projektem polegającym na</w:t>
      </w:r>
      <w:r w:rsidRPr="002A23BC">
        <w:t xml:space="preserve"> realizacji </w:t>
      </w:r>
      <w:r w:rsidRPr="003E25B3">
        <w:t>ogólnopolskich badań CAPI na próbie PESEL</w:t>
      </w:r>
      <w:r>
        <w:t xml:space="preserve">; </w:t>
      </w:r>
    </w:p>
    <w:p w14:paraId="632B78EB" w14:textId="77777777" w:rsidR="00E22CCC" w:rsidRDefault="00E22CCC" w:rsidP="00C95DB6">
      <w:pPr>
        <w:tabs>
          <w:tab w:val="left" w:pos="1276"/>
        </w:tabs>
        <w:suppressAutoHyphens w:val="0"/>
        <w:adjustRightInd w:val="0"/>
        <w:ind w:left="1276"/>
        <w:jc w:val="both"/>
        <w:textAlignment w:val="baseline"/>
      </w:pPr>
      <w:r>
        <w:t xml:space="preserve">– dla Części 2 przedmiotu zamówienia – </w:t>
      </w:r>
      <w:r w:rsidRPr="00A46224">
        <w:t>posiadającą</w:t>
      </w:r>
      <w:r>
        <w:t xml:space="preserve"> niezbędne doświadczenie wykazane poprzez kierowanie, </w:t>
      </w:r>
      <w:r w:rsidRPr="002A23BC">
        <w:t xml:space="preserve">w okresie ostatnich </w:t>
      </w:r>
      <w:r>
        <w:t>5</w:t>
      </w:r>
      <w:r w:rsidRPr="002A23BC">
        <w:t xml:space="preserve"> lat przed upływem terminu składania ofert o udzielenie zamówienia</w:t>
      </w:r>
      <w:r>
        <w:t>, projektem polegającym na</w:t>
      </w:r>
      <w:r w:rsidRPr="002A23BC">
        <w:t xml:space="preserve"> realizacji </w:t>
      </w:r>
      <w:r w:rsidRPr="003E25B3">
        <w:t>badań CAPI</w:t>
      </w:r>
      <w:r>
        <w:t xml:space="preserve"> lub CATI; </w:t>
      </w:r>
    </w:p>
    <w:p w14:paraId="15CABDF8" w14:textId="77777777" w:rsidR="00E22CCC" w:rsidRDefault="00E22CCC" w:rsidP="00C95DB6">
      <w:pPr>
        <w:tabs>
          <w:tab w:val="left" w:pos="1276"/>
        </w:tabs>
        <w:suppressAutoHyphens w:val="0"/>
        <w:adjustRightInd w:val="0"/>
        <w:ind w:left="1276"/>
        <w:jc w:val="both"/>
        <w:textAlignment w:val="baseline"/>
      </w:pPr>
      <w:r>
        <w:t xml:space="preserve">– dla Części 3 przedmiotu zamówienia – </w:t>
      </w:r>
      <w:r w:rsidRPr="00A46224">
        <w:t>posiadającą</w:t>
      </w:r>
      <w:r>
        <w:t xml:space="preserve"> niezbędne doświadczenie wykazane poprzez kierowanie, </w:t>
      </w:r>
      <w:r w:rsidRPr="002A23BC">
        <w:t xml:space="preserve">w okresie ostatnich </w:t>
      </w:r>
      <w:r>
        <w:t>5</w:t>
      </w:r>
      <w:r w:rsidRPr="002A23BC">
        <w:t xml:space="preserve"> lat przed upływem terminu składania ofert o udzielenie zamówienia</w:t>
      </w:r>
      <w:r>
        <w:t xml:space="preserve">, projektem polegającym na realizacji ogólnopolskiego sondażu typu omnibus CAPI. </w:t>
      </w:r>
    </w:p>
    <w:p w14:paraId="1DE68A78" w14:textId="77777777" w:rsidR="00E22CCC" w:rsidRDefault="00E22CCC" w:rsidP="00C95DB6">
      <w:pPr>
        <w:tabs>
          <w:tab w:val="left" w:pos="1276"/>
        </w:tabs>
        <w:suppressAutoHyphens w:val="0"/>
        <w:adjustRightInd w:val="0"/>
        <w:ind w:left="1276"/>
        <w:jc w:val="both"/>
        <w:textAlignment w:val="baseline"/>
      </w:pPr>
      <w:r>
        <w:t>W celu potwierdzenia spełnienia warunku udziału w postępowaniu, Wykonawca jest zobowiązany do złożenia Wykazu osób zawierającego co najmniej informacje zawarte we wzorze stanowiącym Załącznik do formularza oferty.</w:t>
      </w:r>
    </w:p>
    <w:p w14:paraId="305AD9FD" w14:textId="77777777" w:rsidR="00E22CCC" w:rsidRDefault="00E22CCC" w:rsidP="00142FAF">
      <w:pPr>
        <w:suppressAutoHyphens w:val="0"/>
        <w:adjustRightInd w:val="0"/>
        <w:ind w:left="360"/>
        <w:jc w:val="both"/>
        <w:textAlignment w:val="baseline"/>
      </w:pPr>
    </w:p>
    <w:p w14:paraId="286981D3" w14:textId="77777777" w:rsidR="00E22CCC" w:rsidRPr="003F50E1" w:rsidRDefault="00E22CCC" w:rsidP="00142FAF">
      <w:pPr>
        <w:spacing w:after="120"/>
        <w:ind w:left="142"/>
        <w:jc w:val="both"/>
        <w:rPr>
          <w:b/>
          <w:u w:val="single"/>
        </w:rPr>
      </w:pPr>
      <w:r w:rsidRPr="003F50E1">
        <w:rPr>
          <w:b/>
          <w:u w:val="single"/>
        </w:rPr>
        <w:t>Brak spełnienia warunków opisanych w pkt 6)</w:t>
      </w:r>
      <w:r>
        <w:rPr>
          <w:b/>
          <w:u w:val="single"/>
        </w:rPr>
        <w:t xml:space="preserve"> - </w:t>
      </w:r>
      <w:r w:rsidRPr="00627729">
        <w:rPr>
          <w:b/>
          <w:bCs/>
          <w:u w:val="single"/>
        </w:rPr>
        <w:t>Załączniku A do Zaproszenia</w:t>
      </w:r>
      <w:r w:rsidRPr="003F50E1">
        <w:rPr>
          <w:b/>
          <w:u w:val="single"/>
        </w:rPr>
        <w:t xml:space="preserve"> skutkował będzie wykluczeniem Wykonawcy z niniejszego postępowania o udzielenie zamówienia publicznego. Ofertę Wykonawcy wykluczonego uznaje się za odrzuconą.</w:t>
      </w:r>
    </w:p>
    <w:p w14:paraId="72A636FE" w14:textId="77777777" w:rsidR="00E22CCC" w:rsidRPr="00570E83" w:rsidRDefault="00E22CCC" w:rsidP="00E43A38">
      <w:pPr>
        <w:numPr>
          <w:ilvl w:val="3"/>
          <w:numId w:val="1"/>
        </w:numPr>
        <w:tabs>
          <w:tab w:val="clear" w:pos="2880"/>
          <w:tab w:val="num" w:pos="720"/>
        </w:tabs>
        <w:suppressAutoHyphens w:val="0"/>
        <w:adjustRightInd w:val="0"/>
        <w:ind w:left="720"/>
        <w:jc w:val="both"/>
        <w:textAlignment w:val="baseline"/>
      </w:pPr>
      <w:r w:rsidRPr="003F50E1">
        <w:t xml:space="preserve">Wykonawca może w celu potwierdzenia spełnienia warunków udziału w postępowaniu </w:t>
      </w:r>
      <w:r w:rsidRPr="00570E83">
        <w:t>polegać na zdolnościach technicznych lub zawodowych innych podmiotów, niezależnie od charakteru prawnego łączących go z nim stosunków prawnych.</w:t>
      </w:r>
    </w:p>
    <w:p w14:paraId="6D98A914" w14:textId="77777777" w:rsidR="00E22CCC" w:rsidRPr="009E4885" w:rsidRDefault="00E22CCC" w:rsidP="00142FAF">
      <w:pPr>
        <w:tabs>
          <w:tab w:val="num" w:pos="502"/>
        </w:tabs>
        <w:suppressAutoHyphens w:val="0"/>
        <w:adjustRightInd w:val="0"/>
        <w:jc w:val="both"/>
        <w:textAlignment w:val="baseline"/>
        <w:rPr>
          <w:i/>
          <w:sz w:val="20"/>
          <w:szCs w:val="22"/>
        </w:rPr>
      </w:pPr>
    </w:p>
    <w:p w14:paraId="149B5962" w14:textId="77777777" w:rsidR="00E22CCC" w:rsidRPr="007F046F" w:rsidRDefault="00E22CCC" w:rsidP="00142FAF">
      <w:pPr>
        <w:widowControl/>
        <w:numPr>
          <w:ilvl w:val="0"/>
          <w:numId w:val="1"/>
        </w:numPr>
        <w:tabs>
          <w:tab w:val="clear" w:pos="502"/>
          <w:tab w:val="num" w:pos="360"/>
        </w:tabs>
        <w:suppressAutoHyphens w:val="0"/>
        <w:ind w:left="360"/>
        <w:jc w:val="both"/>
        <w:rPr>
          <w:b/>
          <w:bCs/>
        </w:rPr>
      </w:pPr>
      <w:r w:rsidRPr="007F046F">
        <w:rPr>
          <w:b/>
          <w:bCs/>
          <w:color w:val="000000"/>
        </w:rPr>
        <w:t xml:space="preserve">Wykaz oświadczeń i dokumentów, jakie mają dostarczyć Wykonawcy w celu potwierdzenia spełnienia warunków udziału w postępowaniu oraz braku podstaw do </w:t>
      </w:r>
      <w:r w:rsidRPr="007F046F">
        <w:rPr>
          <w:b/>
          <w:color w:val="000000"/>
        </w:rPr>
        <w:t>wykluczenia</w:t>
      </w:r>
      <w:r w:rsidRPr="007F046F">
        <w:rPr>
          <w:b/>
          <w:bCs/>
        </w:rPr>
        <w:t>.</w:t>
      </w:r>
    </w:p>
    <w:p w14:paraId="26C0B47C" w14:textId="77777777" w:rsidR="00E22CCC" w:rsidRPr="008F040C" w:rsidRDefault="00E22CCC" w:rsidP="00142FAF">
      <w:pPr>
        <w:numPr>
          <w:ilvl w:val="3"/>
          <w:numId w:val="1"/>
        </w:numPr>
        <w:tabs>
          <w:tab w:val="clear" w:pos="2880"/>
          <w:tab w:val="num" w:pos="360"/>
          <w:tab w:val="num" w:pos="426"/>
        </w:tabs>
        <w:suppressAutoHyphens w:val="0"/>
        <w:adjustRightInd w:val="0"/>
        <w:ind w:left="360"/>
        <w:jc w:val="both"/>
        <w:textAlignment w:val="baseline"/>
      </w:pPr>
      <w:r w:rsidRPr="008E41CC">
        <w:t xml:space="preserve">W celu </w:t>
      </w:r>
      <w:r w:rsidRPr="008F040C">
        <w:t>potwierdzenia spełnienia warunków udziału w postępowaniu</w:t>
      </w:r>
      <w:r w:rsidRPr="008E41CC">
        <w:t xml:space="preserve"> oraz potwierdzenia </w:t>
      </w:r>
      <w:r w:rsidRPr="00607610">
        <w:t xml:space="preserve">braku podstaw do wykluczenia z postępowania w okolicznościach, o których mowa </w:t>
      </w:r>
      <w:r w:rsidRPr="00607610">
        <w:br/>
        <w:t>w punkcie 5)3 Zaproszenia, Wykonawca musi dołączyć do oferty oświadczenie Wykonawcy o spełnianiu warunków w postępowaniu oraz o braku podstaw do</w:t>
      </w:r>
      <w:r w:rsidRPr="008E41CC">
        <w:t xml:space="preserve"> wykluczenia według wzoru stanowiącego załącznik</w:t>
      </w:r>
      <w:r>
        <w:t>i</w:t>
      </w:r>
      <w:r w:rsidRPr="008E41CC">
        <w:t xml:space="preserve"> nr 1</w:t>
      </w:r>
      <w:r>
        <w:t>a i 1b</w:t>
      </w:r>
      <w:r w:rsidRPr="008E41CC">
        <w:t xml:space="preserve"> do formularza oferty.</w:t>
      </w:r>
    </w:p>
    <w:p w14:paraId="49D8AF25" w14:textId="77777777" w:rsidR="00E22CCC" w:rsidRPr="006B299E" w:rsidRDefault="00E22CCC" w:rsidP="00142FAF">
      <w:pPr>
        <w:numPr>
          <w:ilvl w:val="3"/>
          <w:numId w:val="1"/>
        </w:numPr>
        <w:tabs>
          <w:tab w:val="clear" w:pos="2880"/>
          <w:tab w:val="num" w:pos="360"/>
          <w:tab w:val="num" w:pos="426"/>
        </w:tabs>
        <w:suppressAutoHyphens w:val="0"/>
        <w:adjustRightInd w:val="0"/>
        <w:ind w:left="360"/>
        <w:jc w:val="both"/>
        <w:textAlignment w:val="baseline"/>
      </w:pPr>
      <w:r w:rsidRPr="006B299E">
        <w:t xml:space="preserve">Wykonawca, który zamierza powierzyć wykonanie </w:t>
      </w:r>
      <w:r>
        <w:t>przedmiotu</w:t>
      </w:r>
      <w:r w:rsidRPr="006B299E">
        <w:t xml:space="preserve"> zamówienia podwykonawcom, w celu wykazania braku istnienia wobec nich podstaw wykluczenia, jest zobowiązany do złożenia oświadczenia, o k</w:t>
      </w:r>
      <w:r>
        <w:t xml:space="preserve">tórym mowa w punkcie 1 powyżej </w:t>
      </w:r>
      <w:r w:rsidRPr="006B299E">
        <w:t>w części dotyczącej podwykonawców.</w:t>
      </w:r>
    </w:p>
    <w:p w14:paraId="18C3FDD4" w14:textId="77777777" w:rsidR="00E22CCC" w:rsidRPr="008F040C" w:rsidRDefault="00E22CCC" w:rsidP="00142FAF">
      <w:pPr>
        <w:numPr>
          <w:ilvl w:val="3"/>
          <w:numId w:val="1"/>
        </w:numPr>
        <w:tabs>
          <w:tab w:val="clear" w:pos="2880"/>
          <w:tab w:val="num" w:pos="360"/>
          <w:tab w:val="num" w:pos="426"/>
        </w:tabs>
        <w:suppressAutoHyphens w:val="0"/>
        <w:adjustRightInd w:val="0"/>
        <w:ind w:left="360"/>
        <w:jc w:val="both"/>
        <w:textAlignment w:val="baseline"/>
      </w:pPr>
      <w:r w:rsidRPr="006B299E">
        <w:t xml:space="preserve">W przypadku wspólnego ubiegania się o zamówienie przez wykonawców, oświadczenie w celu potwierdzenia braku podstaw do wykluczenia, o których mowa w punkcie </w:t>
      </w:r>
      <w:r>
        <w:br/>
      </w:r>
      <w:r w:rsidRPr="006B299E">
        <w:t>1, składa każdy z wykonawców wspólnie ubiegających się o zamówienie.</w:t>
      </w:r>
    </w:p>
    <w:p w14:paraId="31ED6A42" w14:textId="77777777" w:rsidR="00E22CCC" w:rsidRPr="0066707D" w:rsidRDefault="00E22CCC" w:rsidP="00142FAF">
      <w:pPr>
        <w:numPr>
          <w:ilvl w:val="3"/>
          <w:numId w:val="1"/>
        </w:numPr>
        <w:tabs>
          <w:tab w:val="clear" w:pos="2880"/>
          <w:tab w:val="num" w:pos="360"/>
          <w:tab w:val="num" w:pos="426"/>
        </w:tabs>
        <w:suppressAutoHyphens w:val="0"/>
        <w:adjustRightInd w:val="0"/>
        <w:ind w:left="360"/>
        <w:jc w:val="both"/>
        <w:textAlignment w:val="baseline"/>
      </w:pPr>
      <w:r w:rsidRPr="006B299E">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7C124150" w14:textId="77777777" w:rsidR="00E22CCC" w:rsidRPr="009E4885" w:rsidRDefault="00E22CCC" w:rsidP="00142FAF">
      <w:pPr>
        <w:suppressAutoHyphens w:val="0"/>
        <w:adjustRightInd w:val="0"/>
        <w:ind w:firstLine="709"/>
        <w:jc w:val="both"/>
        <w:textAlignment w:val="baseline"/>
        <w:rPr>
          <w:bCs/>
          <w:i/>
          <w:sz w:val="20"/>
          <w:highlight w:val="yellow"/>
        </w:rPr>
      </w:pPr>
    </w:p>
    <w:p w14:paraId="63608402" w14:textId="77777777" w:rsidR="00E22CCC" w:rsidRPr="007F046F" w:rsidRDefault="00E22CCC" w:rsidP="00142FAF">
      <w:pPr>
        <w:widowControl/>
        <w:numPr>
          <w:ilvl w:val="0"/>
          <w:numId w:val="1"/>
        </w:numPr>
        <w:tabs>
          <w:tab w:val="clear" w:pos="502"/>
          <w:tab w:val="num" w:pos="360"/>
          <w:tab w:val="left" w:pos="720"/>
        </w:tabs>
        <w:suppressAutoHyphens w:val="0"/>
        <w:ind w:left="360"/>
        <w:jc w:val="both"/>
        <w:rPr>
          <w:b/>
          <w:bCs/>
        </w:rPr>
      </w:pPr>
      <w:r w:rsidRPr="007F046F">
        <w:rPr>
          <w:b/>
          <w:bCs/>
        </w:rPr>
        <w:lastRenderedPageBreak/>
        <w:t>Informacja o sposobie porozumiewania się Zamawiającego z Wykonawcami oraz przekazywania oświadczeń i dokumentów, a także wskazanie osób uprawnionych do porozumiewania się z Wykonawcami.</w:t>
      </w:r>
    </w:p>
    <w:p w14:paraId="08B53AF0" w14:textId="77777777" w:rsidR="00E22CCC" w:rsidRPr="007F046F" w:rsidRDefault="00E22CCC" w:rsidP="00142FAF">
      <w:pPr>
        <w:numPr>
          <w:ilvl w:val="3"/>
          <w:numId w:val="1"/>
        </w:numPr>
        <w:tabs>
          <w:tab w:val="clear" w:pos="2880"/>
          <w:tab w:val="num" w:pos="360"/>
          <w:tab w:val="num" w:pos="426"/>
        </w:tabs>
        <w:suppressAutoHyphens w:val="0"/>
        <w:adjustRightInd w:val="0"/>
        <w:ind w:left="360"/>
        <w:jc w:val="both"/>
        <w:textAlignment w:val="baseline"/>
      </w:pPr>
      <w:r w:rsidRPr="007F046F">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14:paraId="2BA2C67B" w14:textId="77777777" w:rsidR="00E22CCC" w:rsidRPr="007F046F" w:rsidRDefault="00E22CCC" w:rsidP="00142FAF">
      <w:pPr>
        <w:widowControl/>
        <w:numPr>
          <w:ilvl w:val="1"/>
          <w:numId w:val="1"/>
        </w:numPr>
        <w:tabs>
          <w:tab w:val="clear" w:pos="644"/>
          <w:tab w:val="num" w:pos="360"/>
          <w:tab w:val="left" w:pos="720"/>
        </w:tabs>
        <w:suppressAutoHyphens w:val="0"/>
        <w:ind w:left="360"/>
        <w:jc w:val="both"/>
      </w:pPr>
      <w:r w:rsidRPr="007F046F">
        <w:t>Jeżeli Zamawiający lub Wykonawca przekazują jakiekolwiek dokumenty lub informacje faksem albo drogą elektroniczną, każda ze stron na żądanie drugiej niezwłocznie potwierdza fakt ich otrzymania</w:t>
      </w:r>
    </w:p>
    <w:p w14:paraId="1EA5267E" w14:textId="77777777" w:rsidR="00E22CCC" w:rsidRPr="007F046F" w:rsidRDefault="00E22CCC" w:rsidP="00142FAF">
      <w:pPr>
        <w:widowControl/>
        <w:numPr>
          <w:ilvl w:val="1"/>
          <w:numId w:val="1"/>
        </w:numPr>
        <w:tabs>
          <w:tab w:val="clear" w:pos="644"/>
          <w:tab w:val="num" w:pos="360"/>
          <w:tab w:val="left" w:pos="720"/>
        </w:tabs>
        <w:suppressAutoHyphens w:val="0"/>
        <w:ind w:left="360"/>
        <w:jc w:val="both"/>
      </w:pPr>
      <w:r w:rsidRPr="007F046F">
        <w:t>Do porozumiewania się z Wykonawcami upoważniony jest:</w:t>
      </w:r>
    </w:p>
    <w:p w14:paraId="40C26007" w14:textId="77777777" w:rsidR="00E22CCC" w:rsidRPr="007F046F" w:rsidRDefault="00E22CCC" w:rsidP="007206F4">
      <w:pPr>
        <w:widowControl/>
        <w:numPr>
          <w:ilvl w:val="1"/>
          <w:numId w:val="14"/>
        </w:numPr>
        <w:tabs>
          <w:tab w:val="left" w:pos="900"/>
        </w:tabs>
        <w:suppressAutoHyphens w:val="0"/>
        <w:ind w:left="900" w:hanging="540"/>
        <w:jc w:val="left"/>
      </w:pPr>
      <w:r w:rsidRPr="007F046F">
        <w:t xml:space="preserve">w zakresie formalnym i merytorycznym – </w:t>
      </w:r>
      <w:r>
        <w:t>Alicja Rajczyk</w:t>
      </w:r>
      <w:r w:rsidRPr="007F046F">
        <w:t xml:space="preserve"> </w:t>
      </w:r>
      <w:r w:rsidRPr="007F046F">
        <w:br/>
        <w:t>ul. Straszewskiego 25/2, 31-113 Kraków;</w:t>
      </w:r>
    </w:p>
    <w:p w14:paraId="7BEAC57B" w14:textId="77777777" w:rsidR="00E22CCC" w:rsidRPr="007F046F" w:rsidRDefault="00E22CCC" w:rsidP="007206F4">
      <w:pPr>
        <w:widowControl/>
        <w:numPr>
          <w:ilvl w:val="1"/>
          <w:numId w:val="14"/>
        </w:numPr>
        <w:tabs>
          <w:tab w:val="left" w:pos="900"/>
        </w:tabs>
        <w:suppressAutoHyphens w:val="0"/>
        <w:ind w:left="900" w:hanging="540"/>
        <w:jc w:val="both"/>
        <w:rPr>
          <w:lang w:val="en-US"/>
        </w:rPr>
      </w:pPr>
      <w:r w:rsidRPr="007F046F">
        <w:rPr>
          <w:lang w:val="pt-BR"/>
        </w:rPr>
        <w:t>tel. +4812-663-</w:t>
      </w:r>
      <w:r>
        <w:rPr>
          <w:lang w:val="pt-BR"/>
        </w:rPr>
        <w:t>10</w:t>
      </w:r>
      <w:r w:rsidRPr="007F046F">
        <w:rPr>
          <w:lang w:val="pt-BR"/>
        </w:rPr>
        <w:t>-</w:t>
      </w:r>
      <w:r>
        <w:rPr>
          <w:lang w:val="pt-BR"/>
        </w:rPr>
        <w:t>68</w:t>
      </w:r>
      <w:r w:rsidRPr="007F046F">
        <w:rPr>
          <w:lang w:val="pt-BR"/>
        </w:rPr>
        <w:t>; fax +4812-663-39-14</w:t>
      </w:r>
      <w:r w:rsidRPr="007F046F">
        <w:rPr>
          <w:lang w:val="en-US"/>
        </w:rPr>
        <w:t>,</w:t>
      </w:r>
    </w:p>
    <w:p w14:paraId="78A6F0D2" w14:textId="77777777" w:rsidR="00E22CCC" w:rsidRDefault="00E22CCC" w:rsidP="00142FAF">
      <w:pPr>
        <w:widowControl/>
        <w:tabs>
          <w:tab w:val="left" w:pos="900"/>
        </w:tabs>
        <w:suppressAutoHyphens w:val="0"/>
        <w:ind w:left="360"/>
        <w:jc w:val="both"/>
        <w:rPr>
          <w:lang w:val="pt-BR"/>
        </w:rPr>
      </w:pPr>
      <w:r>
        <w:rPr>
          <w:lang w:val="pt-BR"/>
        </w:rPr>
        <w:t xml:space="preserve"> </w:t>
      </w:r>
      <w:r w:rsidRPr="007F046F">
        <w:rPr>
          <w:lang w:val="pt-BR"/>
        </w:rPr>
        <w:t xml:space="preserve">e-mail: </w:t>
      </w:r>
      <w:hyperlink r:id="rId15" w:history="1">
        <w:r w:rsidRPr="00455B63">
          <w:rPr>
            <w:rStyle w:val="Hipercze"/>
            <w:lang w:val="fr-FR"/>
          </w:rPr>
          <w:t>alicja.rajczyk@uj.edu.pl</w:t>
        </w:r>
      </w:hyperlink>
      <w:r w:rsidRPr="00455B63">
        <w:rPr>
          <w:lang w:val="fr-FR"/>
        </w:rPr>
        <w:t xml:space="preserve"> </w:t>
      </w:r>
    </w:p>
    <w:p w14:paraId="3771B348" w14:textId="77777777" w:rsidR="00E22CCC" w:rsidRPr="003715BC" w:rsidRDefault="00E22CCC" w:rsidP="00142FAF">
      <w:pPr>
        <w:widowControl/>
        <w:tabs>
          <w:tab w:val="left" w:pos="900"/>
        </w:tabs>
        <w:suppressAutoHyphens w:val="0"/>
        <w:ind w:left="360"/>
        <w:jc w:val="both"/>
        <w:rPr>
          <w:lang w:val="it-IT"/>
        </w:rPr>
      </w:pPr>
    </w:p>
    <w:p w14:paraId="1FF7A8E6" w14:textId="77777777" w:rsidR="00E22CCC" w:rsidRPr="002E0E62" w:rsidRDefault="00E22CCC" w:rsidP="00142FAF">
      <w:pPr>
        <w:widowControl/>
        <w:numPr>
          <w:ilvl w:val="0"/>
          <w:numId w:val="1"/>
        </w:numPr>
        <w:tabs>
          <w:tab w:val="clear" w:pos="502"/>
          <w:tab w:val="num" w:pos="360"/>
        </w:tabs>
        <w:suppressAutoHyphens w:val="0"/>
        <w:ind w:left="360"/>
        <w:jc w:val="both"/>
        <w:rPr>
          <w:b/>
          <w:bCs/>
        </w:rPr>
      </w:pPr>
      <w:r w:rsidRPr="002E0E62">
        <w:rPr>
          <w:b/>
          <w:bCs/>
        </w:rPr>
        <w:t>Termin związania ofertą.</w:t>
      </w:r>
    </w:p>
    <w:p w14:paraId="7B174DED" w14:textId="77777777" w:rsidR="00E22CCC" w:rsidRPr="002E0E62" w:rsidRDefault="00E22CCC" w:rsidP="007206F4">
      <w:pPr>
        <w:widowControl/>
        <w:numPr>
          <w:ilvl w:val="0"/>
          <w:numId w:val="10"/>
        </w:numPr>
        <w:suppressAutoHyphens w:val="0"/>
        <w:jc w:val="both"/>
      </w:pPr>
      <w:r w:rsidRPr="002E0E62">
        <w:t>Termin związania ofertą wynosi 30 dni.</w:t>
      </w:r>
    </w:p>
    <w:p w14:paraId="48157D26" w14:textId="77777777" w:rsidR="00E22CCC" w:rsidRPr="002E0E62" w:rsidRDefault="00E22CCC" w:rsidP="007206F4">
      <w:pPr>
        <w:widowControl/>
        <w:numPr>
          <w:ilvl w:val="0"/>
          <w:numId w:val="10"/>
        </w:numPr>
        <w:suppressAutoHyphens w:val="0"/>
        <w:jc w:val="both"/>
      </w:pPr>
      <w:r w:rsidRPr="002E0E62">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B6F04FA" w14:textId="77777777" w:rsidR="00E22CCC" w:rsidRPr="002E0E62" w:rsidRDefault="00E22CCC" w:rsidP="007206F4">
      <w:pPr>
        <w:widowControl/>
        <w:numPr>
          <w:ilvl w:val="0"/>
          <w:numId w:val="10"/>
        </w:numPr>
        <w:suppressAutoHyphens w:val="0"/>
        <w:jc w:val="both"/>
      </w:pPr>
      <w:r w:rsidRPr="002E0E62">
        <w:t xml:space="preserve">Bieg terminu związania ofertą rozpoczyna się wraz z upływem terminu do składania </w:t>
      </w:r>
      <w:r w:rsidRPr="002E0E62">
        <w:br/>
        <w:t>i otwarcia ofert.</w:t>
      </w:r>
    </w:p>
    <w:p w14:paraId="6D1ED36B" w14:textId="77777777" w:rsidR="00E22CCC" w:rsidRPr="009E4885" w:rsidRDefault="00E22CCC" w:rsidP="00142FAF">
      <w:pPr>
        <w:widowControl/>
        <w:suppressAutoHyphens w:val="0"/>
        <w:jc w:val="both"/>
        <w:rPr>
          <w:sz w:val="20"/>
          <w:szCs w:val="22"/>
          <w:highlight w:val="yellow"/>
        </w:rPr>
      </w:pPr>
    </w:p>
    <w:p w14:paraId="52A19F97" w14:textId="77777777" w:rsidR="00E22CCC" w:rsidRPr="002E0E62" w:rsidRDefault="00E22CCC" w:rsidP="00142FAF">
      <w:pPr>
        <w:widowControl/>
        <w:numPr>
          <w:ilvl w:val="0"/>
          <w:numId w:val="1"/>
        </w:numPr>
        <w:tabs>
          <w:tab w:val="clear" w:pos="502"/>
          <w:tab w:val="num" w:pos="360"/>
        </w:tabs>
        <w:suppressAutoHyphens w:val="0"/>
        <w:ind w:left="360"/>
        <w:jc w:val="both"/>
        <w:rPr>
          <w:b/>
          <w:bCs/>
        </w:rPr>
      </w:pPr>
      <w:r w:rsidRPr="002E0E62">
        <w:rPr>
          <w:b/>
          <w:bCs/>
        </w:rPr>
        <w:t>Opis sposobu przygotowywania ofert.</w:t>
      </w:r>
    </w:p>
    <w:p w14:paraId="1D74371A" w14:textId="77777777" w:rsidR="00E22CCC" w:rsidRPr="003C3FE9" w:rsidRDefault="00E22CCC" w:rsidP="00142FAF">
      <w:pPr>
        <w:widowControl/>
        <w:numPr>
          <w:ilvl w:val="0"/>
          <w:numId w:val="2"/>
        </w:numPr>
        <w:tabs>
          <w:tab w:val="clear" w:pos="720"/>
          <w:tab w:val="num" w:pos="360"/>
          <w:tab w:val="num" w:pos="2937"/>
        </w:tabs>
        <w:suppressAutoHyphens w:val="0"/>
        <w:ind w:left="360"/>
        <w:jc w:val="both"/>
      </w:pPr>
      <w:r w:rsidRPr="003C3FE9">
        <w:t>Każdy Wykonawca może złożyć tylko jedną ofertę, która musi obejmować całość przedmiotu zamówienia</w:t>
      </w:r>
      <w:r>
        <w:t xml:space="preserve"> dla Części, dla których Wykonawca składa ofertę. </w:t>
      </w:r>
    </w:p>
    <w:p w14:paraId="0E72B2B8" w14:textId="77777777" w:rsidR="00E22CCC" w:rsidRPr="002E0E62" w:rsidRDefault="00E22CCC" w:rsidP="00142FAF">
      <w:pPr>
        <w:numPr>
          <w:ilvl w:val="0"/>
          <w:numId w:val="2"/>
        </w:numPr>
        <w:tabs>
          <w:tab w:val="clear" w:pos="720"/>
          <w:tab w:val="num" w:pos="360"/>
        </w:tabs>
        <w:ind w:left="360"/>
        <w:jc w:val="both"/>
      </w:pPr>
      <w:r w:rsidRPr="002E0E62">
        <w:t>Wymaga się</w:t>
      </w:r>
      <w:r>
        <w:t>,</w:t>
      </w:r>
      <w:r w:rsidRPr="002E0E62">
        <w:t xml:space="preserve"> aby oferta wraz ze wszystkimi załącznikami była podpisana przez osoby uprawnione do reprezentowania wykonawcy. </w:t>
      </w:r>
    </w:p>
    <w:p w14:paraId="613F0140" w14:textId="77777777" w:rsidR="00E22CCC" w:rsidRPr="002E0E62" w:rsidRDefault="00E22CCC" w:rsidP="00142FAF">
      <w:pPr>
        <w:numPr>
          <w:ilvl w:val="0"/>
          <w:numId w:val="2"/>
        </w:numPr>
        <w:tabs>
          <w:tab w:val="clear" w:pos="720"/>
          <w:tab w:val="num" w:pos="360"/>
        </w:tabs>
        <w:ind w:left="360"/>
        <w:jc w:val="both"/>
      </w:pPr>
      <w:r w:rsidRPr="002E0E62">
        <w:t>W przypadku reprezentowania wykonawcy przez pełnomocnika, do oferty winno być dołączone pełnomocnictwo w formie oryginału lub notarialnie poświadczonej kopii. Pełnomocnictwa sporządzone w język</w:t>
      </w:r>
      <w:r>
        <w:t>u obcym Wykonawca składa wraz z </w:t>
      </w:r>
      <w:r w:rsidRPr="002E0E62">
        <w:t>tłumaczeniem na język polski</w:t>
      </w:r>
      <w:r>
        <w:t xml:space="preserve"> lub angielski</w:t>
      </w:r>
      <w:r w:rsidRPr="002E0E62">
        <w:t>.</w:t>
      </w:r>
    </w:p>
    <w:p w14:paraId="491FEE3C" w14:textId="77777777" w:rsidR="00E22CCC" w:rsidRPr="00BC1E5D" w:rsidRDefault="00E22CCC" w:rsidP="00142FAF">
      <w:pPr>
        <w:numPr>
          <w:ilvl w:val="0"/>
          <w:numId w:val="2"/>
        </w:numPr>
        <w:tabs>
          <w:tab w:val="clear" w:pos="720"/>
          <w:tab w:val="num" w:pos="360"/>
        </w:tabs>
        <w:ind w:left="360"/>
        <w:jc w:val="both"/>
      </w:pPr>
      <w:r w:rsidRPr="00BC1E5D">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14:paraId="6903428B" w14:textId="77777777" w:rsidR="00E22CCC" w:rsidRDefault="00E22CCC" w:rsidP="008E6AD3">
      <w:pPr>
        <w:widowControl/>
        <w:numPr>
          <w:ilvl w:val="1"/>
          <w:numId w:val="21"/>
        </w:numPr>
        <w:suppressAutoHyphens w:val="0"/>
        <w:jc w:val="both"/>
        <w:rPr>
          <w:color w:val="000000"/>
        </w:rPr>
      </w:pPr>
      <w:r>
        <w:rPr>
          <w:color w:val="000000"/>
        </w:rPr>
        <w:t xml:space="preserve"> </w:t>
      </w:r>
      <w:r w:rsidRPr="00BC1E5D">
        <w:rPr>
          <w:color w:val="000000"/>
        </w:rPr>
        <w:t>wypełniony i podpisany formularz oferty wraz z załącznikami (wypełnionymi i uzupełnionymi lub sporządzonymi zgodnie z ich treścią).</w:t>
      </w:r>
    </w:p>
    <w:p w14:paraId="3D1CCB07" w14:textId="77777777" w:rsidR="00E22CCC" w:rsidRPr="009A53AE" w:rsidRDefault="00E22CCC" w:rsidP="008E6AD3">
      <w:pPr>
        <w:widowControl/>
        <w:numPr>
          <w:ilvl w:val="1"/>
          <w:numId w:val="21"/>
        </w:numPr>
        <w:suppressAutoHyphens w:val="0"/>
        <w:jc w:val="both"/>
        <w:rPr>
          <w:color w:val="000000"/>
        </w:rPr>
      </w:pPr>
      <w:r w:rsidRPr="009A53AE">
        <w:rPr>
          <w:color w:val="000000"/>
        </w:rPr>
        <w:t>oryginał pełnomocnictwa (pełnomocnictw)</w:t>
      </w:r>
      <w:r>
        <w:rPr>
          <w:color w:val="000000"/>
        </w:rPr>
        <w:t xml:space="preserve"> lub</w:t>
      </w:r>
      <w:r w:rsidRPr="009A53AE">
        <w:rPr>
          <w:color w:val="000000"/>
        </w:rPr>
        <w:t xml:space="preserve"> notarialnie poświadczoną kopię, o ile oferta będzie podpisana przez pełnomocnika.</w:t>
      </w:r>
    </w:p>
    <w:p w14:paraId="14A5A10A" w14:textId="77777777" w:rsidR="00E22CCC" w:rsidRPr="005E4307" w:rsidRDefault="00E22CCC" w:rsidP="00142FAF">
      <w:pPr>
        <w:widowControl/>
        <w:numPr>
          <w:ilvl w:val="0"/>
          <w:numId w:val="2"/>
        </w:numPr>
        <w:tabs>
          <w:tab w:val="clear" w:pos="720"/>
          <w:tab w:val="num" w:pos="360"/>
        </w:tabs>
        <w:suppressAutoHyphens w:val="0"/>
        <w:ind w:left="360"/>
        <w:jc w:val="both"/>
      </w:pPr>
      <w:r w:rsidRPr="005E4307">
        <w:rPr>
          <w:color w:val="000000"/>
        </w:rPr>
        <w:t>Oferta musi być napisana w języku polskim</w:t>
      </w:r>
      <w:r>
        <w:rPr>
          <w:color w:val="000000"/>
        </w:rPr>
        <w:t>.</w:t>
      </w:r>
    </w:p>
    <w:p w14:paraId="311FB9C7" w14:textId="77777777" w:rsidR="00E22CCC" w:rsidRPr="002E0E62" w:rsidRDefault="00E22CCC" w:rsidP="00142FAF">
      <w:pPr>
        <w:widowControl/>
        <w:numPr>
          <w:ilvl w:val="0"/>
          <w:numId w:val="2"/>
        </w:numPr>
        <w:tabs>
          <w:tab w:val="clear" w:pos="720"/>
          <w:tab w:val="num" w:pos="360"/>
        </w:tabs>
        <w:suppressAutoHyphens w:val="0"/>
        <w:ind w:left="360"/>
        <w:jc w:val="both"/>
        <w:rPr>
          <w:color w:val="000000"/>
        </w:rPr>
      </w:pPr>
      <w:r w:rsidRPr="002E0E62">
        <w:rPr>
          <w:color w:val="000000"/>
        </w:rPr>
        <w:t xml:space="preserve">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w:t>
      </w:r>
      <w:r w:rsidRPr="002E0E62">
        <w:rPr>
          <w:color w:val="000000"/>
        </w:rPr>
        <w:lastRenderedPageBreak/>
        <w:t>przedsiębiorstwa. Dokumenty opatrzone klauzulą; „Dokument zastrzeżony” winny być załączone łącznie z oświadczeniem, o którym mowa powyżej na końcu oferty.</w:t>
      </w:r>
    </w:p>
    <w:p w14:paraId="2926C32A" w14:textId="77777777" w:rsidR="00E22CCC" w:rsidRPr="002E0E62" w:rsidRDefault="00E22CCC" w:rsidP="00142FAF">
      <w:pPr>
        <w:widowControl/>
        <w:numPr>
          <w:ilvl w:val="0"/>
          <w:numId w:val="2"/>
        </w:numPr>
        <w:tabs>
          <w:tab w:val="clear" w:pos="720"/>
          <w:tab w:val="num" w:pos="360"/>
        </w:tabs>
        <w:suppressAutoHyphens w:val="0"/>
        <w:ind w:left="360"/>
        <w:jc w:val="both"/>
      </w:pPr>
      <w:r w:rsidRPr="002E0E62">
        <w:rPr>
          <w:color w:val="000000"/>
        </w:rPr>
        <w:t>Zaleca się, aby wszystkie strony oferty wraz</w:t>
      </w:r>
      <w:r w:rsidRPr="002E0E62">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14:paraId="4F19DAC1" w14:textId="77777777" w:rsidR="00E22CCC" w:rsidRPr="002E0E62" w:rsidRDefault="00E22CCC" w:rsidP="00142FAF">
      <w:pPr>
        <w:widowControl/>
        <w:numPr>
          <w:ilvl w:val="0"/>
          <w:numId w:val="2"/>
        </w:numPr>
        <w:tabs>
          <w:tab w:val="clear" w:pos="720"/>
          <w:tab w:val="num" w:pos="360"/>
        </w:tabs>
        <w:suppressAutoHyphens w:val="0"/>
        <w:ind w:left="360"/>
        <w:jc w:val="both"/>
      </w:pPr>
      <w:r w:rsidRPr="002E0E62">
        <w:t>Zaleca się, aby wszystkie karty oferty wraz z załącznikami były jednoznacznie ponumerowane i złączone w sposób uniemożliwiający swobodne wysunięcie się którejkolwiek karty oraz, aby Wykonawca sporządził i dołączył spis treści oferty.</w:t>
      </w:r>
    </w:p>
    <w:p w14:paraId="2DE9F64E" w14:textId="77777777" w:rsidR="00E22CCC" w:rsidRPr="00285D93" w:rsidRDefault="00E22CCC" w:rsidP="00142FAF">
      <w:pPr>
        <w:widowControl/>
        <w:numPr>
          <w:ilvl w:val="0"/>
          <w:numId w:val="2"/>
        </w:numPr>
        <w:tabs>
          <w:tab w:val="clear" w:pos="720"/>
          <w:tab w:val="num" w:pos="360"/>
        </w:tabs>
        <w:suppressAutoHyphens w:val="0"/>
        <w:ind w:left="360"/>
        <w:jc w:val="both"/>
      </w:pPr>
      <w:r w:rsidRPr="00285D93">
        <w:t>Wszelkie poprawki lub zmiany w tekście oferty muszą być podpisane przez osobę (osoby) podpisującą ofertę i opatrzone datami ich dokonania.</w:t>
      </w:r>
    </w:p>
    <w:p w14:paraId="039AE029" w14:textId="77777777" w:rsidR="00E22CCC" w:rsidRDefault="00E22CCC" w:rsidP="00142FAF">
      <w:pPr>
        <w:widowControl/>
        <w:numPr>
          <w:ilvl w:val="0"/>
          <w:numId w:val="2"/>
        </w:numPr>
        <w:tabs>
          <w:tab w:val="clear" w:pos="720"/>
          <w:tab w:val="num" w:pos="360"/>
        </w:tabs>
        <w:suppressAutoHyphens w:val="0"/>
        <w:ind w:left="360"/>
        <w:jc w:val="both"/>
      </w:pPr>
      <w:r w:rsidRPr="00285D93">
        <w:t>Wszelkie koszty związane z przygotowaniem i złożeniem oferty ponosi Wykonawca.</w:t>
      </w:r>
    </w:p>
    <w:p w14:paraId="679645DB" w14:textId="77777777" w:rsidR="00E22CCC" w:rsidRPr="00285D93" w:rsidRDefault="00E22CCC" w:rsidP="00142FAF">
      <w:pPr>
        <w:widowControl/>
        <w:suppressAutoHyphens w:val="0"/>
        <w:ind w:left="360"/>
        <w:jc w:val="both"/>
      </w:pPr>
    </w:p>
    <w:p w14:paraId="0B02CEE9" w14:textId="77777777" w:rsidR="00E22CCC" w:rsidRPr="004D5A9E" w:rsidRDefault="00E22CCC" w:rsidP="00142FAF">
      <w:pPr>
        <w:widowControl/>
        <w:numPr>
          <w:ilvl w:val="0"/>
          <w:numId w:val="1"/>
        </w:numPr>
        <w:tabs>
          <w:tab w:val="clear" w:pos="502"/>
          <w:tab w:val="num" w:pos="360"/>
        </w:tabs>
        <w:suppressAutoHyphens w:val="0"/>
        <w:ind w:left="360"/>
        <w:jc w:val="both"/>
        <w:rPr>
          <w:b/>
          <w:bCs/>
        </w:rPr>
      </w:pPr>
      <w:r w:rsidRPr="004D5A9E">
        <w:rPr>
          <w:b/>
          <w:bCs/>
        </w:rPr>
        <w:t>Miejsce oraz termin składania i otwarcia ofert.</w:t>
      </w:r>
    </w:p>
    <w:p w14:paraId="05C866C9" w14:textId="3BEF10F2" w:rsidR="00E22CCC" w:rsidRPr="00564EDC" w:rsidRDefault="00E22CCC" w:rsidP="00142FAF">
      <w:pPr>
        <w:widowControl/>
        <w:numPr>
          <w:ilvl w:val="0"/>
          <w:numId w:val="7"/>
        </w:numPr>
        <w:tabs>
          <w:tab w:val="num" w:pos="360"/>
        </w:tabs>
        <w:suppressAutoHyphens w:val="0"/>
        <w:ind w:left="360"/>
        <w:jc w:val="both"/>
        <w:rPr>
          <w:b/>
        </w:rPr>
      </w:pPr>
      <w:r w:rsidRPr="000E78D2">
        <w:t xml:space="preserve">Oferty należy składać w Dziale Zamówień Publicznych Uniwersytetu Jagiellońskiego, przy ul. Straszewskiego 25/2, 31-113 Kraków, </w:t>
      </w:r>
      <w:r w:rsidRPr="000E78D2">
        <w:rPr>
          <w:b/>
        </w:rPr>
        <w:t xml:space="preserve">w terminie do </w:t>
      </w:r>
      <w:r w:rsidRPr="00CA1BC9">
        <w:rPr>
          <w:b/>
        </w:rPr>
        <w:t xml:space="preserve">dnia </w:t>
      </w:r>
      <w:r w:rsidR="00564EDC" w:rsidRPr="00293F8E">
        <w:rPr>
          <w:b/>
        </w:rPr>
        <w:t>23 września</w:t>
      </w:r>
      <w:r w:rsidRPr="00293F8E">
        <w:rPr>
          <w:b/>
        </w:rPr>
        <w:t xml:space="preserve"> 2019 r.</w:t>
      </w:r>
      <w:r w:rsidRPr="00564EDC">
        <w:rPr>
          <w:b/>
        </w:rPr>
        <w:t xml:space="preserve"> do godziny 1</w:t>
      </w:r>
      <w:r w:rsidR="00564EDC">
        <w:rPr>
          <w:b/>
        </w:rPr>
        <w:t>3</w:t>
      </w:r>
      <w:r w:rsidRPr="00564EDC">
        <w:rPr>
          <w:b/>
        </w:rPr>
        <w:t>:00</w:t>
      </w:r>
    </w:p>
    <w:p w14:paraId="741BF1F3" w14:textId="77777777" w:rsidR="00E22CCC" w:rsidRDefault="00E22CCC" w:rsidP="00C8356C">
      <w:pPr>
        <w:widowControl/>
        <w:numPr>
          <w:ilvl w:val="0"/>
          <w:numId w:val="7"/>
        </w:numPr>
        <w:tabs>
          <w:tab w:val="num" w:pos="360"/>
        </w:tabs>
        <w:suppressAutoHyphens w:val="0"/>
        <w:ind w:left="360"/>
        <w:jc w:val="both"/>
      </w:pPr>
      <w:r w:rsidRPr="00CA1BC9">
        <w:t>Oferty otrzymane po terminie do składania ofert zostaną niezwłocznie zwrócone Wykonawcom.</w:t>
      </w:r>
    </w:p>
    <w:p w14:paraId="6F1DFBAC" w14:textId="443BEF82" w:rsidR="00E22CCC" w:rsidRPr="000E78D2" w:rsidRDefault="00E22CCC" w:rsidP="00C8356C">
      <w:pPr>
        <w:widowControl/>
        <w:numPr>
          <w:ilvl w:val="0"/>
          <w:numId w:val="7"/>
        </w:numPr>
        <w:tabs>
          <w:tab w:val="num" w:pos="360"/>
        </w:tabs>
        <w:suppressAutoHyphens w:val="0"/>
        <w:ind w:left="360"/>
        <w:jc w:val="both"/>
      </w:pPr>
      <w:r w:rsidRPr="00CA1BC9">
        <w:t xml:space="preserve">Wykonawca winien umieścić ofertę w kopercie zaadresowanej do Zamawiającego, na adres podany w pkt 12) 1. Zaproszenia, która będzie posiadać następujące oznaczenia: </w:t>
      </w:r>
      <w:r w:rsidRPr="00C8356C">
        <w:rPr>
          <w:b/>
        </w:rPr>
        <w:t>„Oferta w postępowaniu w zakresie przeprowadzenia bada</w:t>
      </w:r>
      <w:r>
        <w:rPr>
          <w:b/>
        </w:rPr>
        <w:t>ń</w:t>
      </w:r>
      <w:r w:rsidRPr="00C8356C">
        <w:rPr>
          <w:b/>
        </w:rPr>
        <w:t xml:space="preserve"> ilościow</w:t>
      </w:r>
      <w:r>
        <w:rPr>
          <w:b/>
        </w:rPr>
        <w:t>ych</w:t>
      </w:r>
      <w:r w:rsidRPr="00C8356C">
        <w:rPr>
          <w:b/>
        </w:rPr>
        <w:t xml:space="preserve"> w odniesieniu do 3 części zamówienia, nr postępowania 80.272.291.2019, nr Części ……, nie otwierać do </w:t>
      </w:r>
      <w:r w:rsidR="00564EDC">
        <w:rPr>
          <w:b/>
        </w:rPr>
        <w:t xml:space="preserve">23 </w:t>
      </w:r>
      <w:r w:rsidR="00564EDC" w:rsidRPr="00BE138C">
        <w:rPr>
          <w:b/>
        </w:rPr>
        <w:t>wr</w:t>
      </w:r>
      <w:r w:rsidR="00564EDC" w:rsidRPr="00564EDC">
        <w:rPr>
          <w:b/>
        </w:rPr>
        <w:t>ześnia</w:t>
      </w:r>
      <w:r w:rsidR="00564EDC" w:rsidRPr="00293F8E">
        <w:rPr>
          <w:b/>
        </w:rPr>
        <w:t xml:space="preserve"> 2019</w:t>
      </w:r>
      <w:r w:rsidRPr="00293F8E">
        <w:rPr>
          <w:b/>
        </w:rPr>
        <w:t>r</w:t>
      </w:r>
      <w:r w:rsidRPr="00BE138C">
        <w:rPr>
          <w:b/>
        </w:rPr>
        <w:t>.</w:t>
      </w:r>
      <w:r w:rsidRPr="00C8356C">
        <w:rPr>
          <w:b/>
        </w:rPr>
        <w:t xml:space="preserve"> do godziny 1</w:t>
      </w:r>
      <w:r w:rsidR="00564EDC">
        <w:rPr>
          <w:b/>
        </w:rPr>
        <w:t>3</w:t>
      </w:r>
      <w:r w:rsidRPr="00C8356C">
        <w:rPr>
          <w:b/>
        </w:rPr>
        <w:t>:0</w:t>
      </w:r>
      <w:r w:rsidR="00564EDC">
        <w:rPr>
          <w:b/>
        </w:rPr>
        <w:t>5</w:t>
      </w:r>
      <w:r w:rsidRPr="00C8356C">
        <w:rPr>
          <w:b/>
        </w:rPr>
        <w:t xml:space="preserve">” </w:t>
      </w:r>
      <w:r w:rsidRPr="00CA1BC9">
        <w:t>oraz opatrzy kopertę pieczęcią adresową/nazwą Wykonawcy</w:t>
      </w:r>
      <w:r w:rsidRPr="000E78D2">
        <w:t xml:space="preserve">. </w:t>
      </w:r>
    </w:p>
    <w:p w14:paraId="6C4CF430" w14:textId="77777777" w:rsidR="00E22CCC" w:rsidRPr="000E78D2" w:rsidRDefault="00E22CCC" w:rsidP="00142FAF">
      <w:pPr>
        <w:pStyle w:val="Nagwek"/>
        <w:numPr>
          <w:ilvl w:val="0"/>
          <w:numId w:val="7"/>
        </w:numPr>
        <w:tabs>
          <w:tab w:val="num" w:pos="360"/>
        </w:tabs>
        <w:spacing w:line="240" w:lineRule="auto"/>
        <w:ind w:left="360"/>
        <w:jc w:val="both"/>
        <w:rPr>
          <w:rFonts w:ascii="Times New Roman" w:hAnsi="Times New Roman"/>
        </w:rPr>
      </w:pPr>
      <w:r w:rsidRPr="000E78D2">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14:paraId="5F40B545" w14:textId="77777777" w:rsidR="00E22CCC" w:rsidRPr="000E78D2" w:rsidRDefault="00E22CCC" w:rsidP="00142FAF">
      <w:pPr>
        <w:pStyle w:val="Nagwek"/>
        <w:numPr>
          <w:ilvl w:val="0"/>
          <w:numId w:val="7"/>
        </w:numPr>
        <w:tabs>
          <w:tab w:val="num" w:pos="360"/>
        </w:tabs>
        <w:spacing w:line="240" w:lineRule="auto"/>
        <w:ind w:left="360"/>
        <w:jc w:val="both"/>
        <w:rPr>
          <w:rFonts w:ascii="Times New Roman" w:hAnsi="Times New Roman"/>
        </w:rPr>
      </w:pPr>
      <w:r w:rsidRPr="000E78D2">
        <w:rPr>
          <w:rFonts w:ascii="Times New Roman" w:hAnsi="Times New Roman"/>
        </w:rPr>
        <w:t>Wykonawca nie może wycofać oferty ani wprowadzić jakichkolwiek zmian w jej treści po upływie terminu składania ofert.</w:t>
      </w:r>
    </w:p>
    <w:p w14:paraId="5076FE31" w14:textId="74FAE7B6" w:rsidR="00E22CCC" w:rsidRPr="000E78D2" w:rsidRDefault="00E22CCC" w:rsidP="00142FAF">
      <w:pPr>
        <w:pStyle w:val="Nagwek"/>
        <w:numPr>
          <w:ilvl w:val="0"/>
          <w:numId w:val="7"/>
        </w:numPr>
        <w:tabs>
          <w:tab w:val="num" w:pos="360"/>
        </w:tabs>
        <w:spacing w:line="240" w:lineRule="auto"/>
        <w:ind w:left="360"/>
        <w:jc w:val="both"/>
        <w:rPr>
          <w:rFonts w:ascii="Times New Roman" w:hAnsi="Times New Roman"/>
        </w:rPr>
      </w:pPr>
      <w:r w:rsidRPr="000E78D2">
        <w:rPr>
          <w:rFonts w:ascii="Times New Roman" w:hAnsi="Times New Roman"/>
        </w:rPr>
        <w:t xml:space="preserve">Otwarcie ofert jest jawne i nastąpi </w:t>
      </w:r>
      <w:r w:rsidRPr="000E78D2">
        <w:rPr>
          <w:rFonts w:ascii="Times New Roman" w:hAnsi="Times New Roman"/>
          <w:b/>
        </w:rPr>
        <w:t xml:space="preserve">w </w:t>
      </w:r>
      <w:r w:rsidRPr="00CA1BC9">
        <w:rPr>
          <w:rFonts w:ascii="Times New Roman" w:hAnsi="Times New Roman"/>
          <w:b/>
        </w:rPr>
        <w:t xml:space="preserve">dniu </w:t>
      </w:r>
      <w:r w:rsidR="00564EDC">
        <w:rPr>
          <w:rFonts w:ascii="Times New Roman" w:hAnsi="Times New Roman"/>
          <w:b/>
        </w:rPr>
        <w:t>23 września</w:t>
      </w:r>
      <w:r>
        <w:rPr>
          <w:rFonts w:ascii="Times New Roman" w:hAnsi="Times New Roman"/>
          <w:b/>
        </w:rPr>
        <w:t xml:space="preserve"> </w:t>
      </w:r>
      <w:r w:rsidRPr="00CA1BC9">
        <w:rPr>
          <w:rFonts w:ascii="Times New Roman" w:hAnsi="Times New Roman"/>
          <w:b/>
        </w:rPr>
        <w:t>2019 r. o godzinie</w:t>
      </w:r>
      <w:r w:rsidRPr="000E78D2">
        <w:rPr>
          <w:rFonts w:ascii="Times New Roman" w:hAnsi="Times New Roman"/>
          <w:b/>
        </w:rPr>
        <w:t xml:space="preserve"> 1</w:t>
      </w:r>
      <w:r w:rsidR="00564EDC">
        <w:rPr>
          <w:rFonts w:ascii="Times New Roman" w:hAnsi="Times New Roman"/>
          <w:b/>
        </w:rPr>
        <w:t>3</w:t>
      </w:r>
      <w:r w:rsidRPr="000E78D2">
        <w:rPr>
          <w:rFonts w:ascii="Times New Roman" w:hAnsi="Times New Roman"/>
          <w:b/>
        </w:rPr>
        <w:t>:05</w:t>
      </w:r>
      <w:r w:rsidRPr="000E78D2">
        <w:rPr>
          <w:rFonts w:ascii="Times New Roman" w:hAnsi="Times New Roman"/>
        </w:rPr>
        <w:t xml:space="preserve"> w Dziale Zamówień Publicznych UJ, ul. Straszewskiego 25/2, 31-113 Kraków.</w:t>
      </w:r>
    </w:p>
    <w:p w14:paraId="00028DBF" w14:textId="77777777" w:rsidR="00E22CCC" w:rsidRPr="000E78D2" w:rsidRDefault="00E22CCC" w:rsidP="00142FAF">
      <w:pPr>
        <w:pStyle w:val="Nagwek"/>
        <w:numPr>
          <w:ilvl w:val="0"/>
          <w:numId w:val="7"/>
        </w:numPr>
        <w:tabs>
          <w:tab w:val="num" w:pos="360"/>
        </w:tabs>
        <w:spacing w:line="240" w:lineRule="auto"/>
        <w:ind w:left="360"/>
        <w:jc w:val="both"/>
        <w:rPr>
          <w:rFonts w:ascii="Times New Roman" w:hAnsi="Times New Roman"/>
        </w:rPr>
      </w:pPr>
      <w:r w:rsidRPr="000E78D2">
        <w:rPr>
          <w:rFonts w:ascii="Times New Roman" w:hAnsi="Times New Roman"/>
        </w:rPr>
        <w:t>Bezpośrednio przed otwarciem ofert Zamawiający poda kwotę, jaką zamierza przeznaczyć na sfinansowanie zamówienia.</w:t>
      </w:r>
    </w:p>
    <w:p w14:paraId="7D049A18" w14:textId="77777777" w:rsidR="00E22CCC" w:rsidRPr="00865489" w:rsidRDefault="00E22CCC" w:rsidP="00142FAF">
      <w:pPr>
        <w:pStyle w:val="Nagwek"/>
        <w:numPr>
          <w:ilvl w:val="0"/>
          <w:numId w:val="7"/>
        </w:numPr>
        <w:tabs>
          <w:tab w:val="num" w:pos="360"/>
        </w:tabs>
        <w:spacing w:line="240" w:lineRule="auto"/>
        <w:ind w:left="360"/>
        <w:jc w:val="both"/>
        <w:rPr>
          <w:rFonts w:ascii="Times New Roman" w:hAnsi="Times New Roman"/>
        </w:rPr>
      </w:pPr>
      <w:r w:rsidRPr="006C4790">
        <w:rPr>
          <w:rFonts w:ascii="Times New Roman" w:hAnsi="Times New Roman"/>
        </w:rPr>
        <w:t>Podczas otwarcia ofert Zamawiający poda nazwy (firmy) oraz</w:t>
      </w:r>
      <w:r w:rsidRPr="00865489">
        <w:rPr>
          <w:rFonts w:ascii="Times New Roman" w:hAnsi="Times New Roman"/>
        </w:rPr>
        <w:t xml:space="preserve"> adresy Wykonawców, a także informacje dotyczące ceny zawarte w poszczególnych ofertach.</w:t>
      </w:r>
    </w:p>
    <w:p w14:paraId="34989663" w14:textId="77777777" w:rsidR="00E22CCC" w:rsidRPr="009E4885" w:rsidRDefault="00E22CCC" w:rsidP="00142FAF">
      <w:pPr>
        <w:pStyle w:val="Nagwek"/>
        <w:spacing w:line="240" w:lineRule="auto"/>
        <w:jc w:val="both"/>
        <w:rPr>
          <w:rFonts w:ascii="Times New Roman" w:hAnsi="Times New Roman"/>
          <w:sz w:val="20"/>
          <w:highlight w:val="yellow"/>
        </w:rPr>
      </w:pPr>
    </w:p>
    <w:p w14:paraId="5CCE2B8E" w14:textId="77777777" w:rsidR="00E22CCC" w:rsidRPr="00865489" w:rsidRDefault="00E22CCC" w:rsidP="00142FAF">
      <w:pPr>
        <w:widowControl/>
        <w:numPr>
          <w:ilvl w:val="0"/>
          <w:numId w:val="1"/>
        </w:numPr>
        <w:tabs>
          <w:tab w:val="clear" w:pos="502"/>
          <w:tab w:val="num" w:pos="360"/>
        </w:tabs>
        <w:suppressAutoHyphens w:val="0"/>
        <w:ind w:left="360"/>
        <w:jc w:val="both"/>
        <w:rPr>
          <w:b/>
          <w:bCs/>
        </w:rPr>
      </w:pPr>
      <w:r w:rsidRPr="00865489">
        <w:rPr>
          <w:b/>
          <w:bCs/>
        </w:rPr>
        <w:t>Opis sposobu obliczenia ceny.</w:t>
      </w:r>
    </w:p>
    <w:p w14:paraId="6C69CD63" w14:textId="77777777" w:rsidR="00E22CCC" w:rsidRPr="00865489" w:rsidRDefault="00E22CCC" w:rsidP="00142FAF">
      <w:pPr>
        <w:widowControl/>
        <w:numPr>
          <w:ilvl w:val="1"/>
          <w:numId w:val="1"/>
        </w:numPr>
        <w:tabs>
          <w:tab w:val="clear" w:pos="644"/>
          <w:tab w:val="num" w:pos="360"/>
          <w:tab w:val="left" w:pos="900"/>
        </w:tabs>
        <w:suppressAutoHyphens w:val="0"/>
        <w:ind w:left="360"/>
        <w:jc w:val="both"/>
        <w:rPr>
          <w:color w:val="000000"/>
        </w:rPr>
      </w:pPr>
      <w:r w:rsidRPr="00865489">
        <w:t xml:space="preserve">Cenę oferty należy </w:t>
      </w:r>
      <w:r w:rsidRPr="0083185C">
        <w:t>podać w złotych polskich i w</w:t>
      </w:r>
      <w:r w:rsidRPr="00865489">
        <w:t xml:space="preserve">yliczyć na podstawie indywidualnej kalkulacji uwzględniając podatki oraz rabaty, opusty, itp., których Wykonawca zamierza </w:t>
      </w:r>
      <w:r w:rsidRPr="00865489">
        <w:rPr>
          <w:color w:val="000000"/>
        </w:rPr>
        <w:t xml:space="preserve">udzielić oraz wszystkie koszty związane z realizacją umowy. </w:t>
      </w:r>
    </w:p>
    <w:p w14:paraId="31F930E6" w14:textId="77777777" w:rsidR="00E22CCC" w:rsidRPr="00865489" w:rsidRDefault="00E22CCC" w:rsidP="00142FAF">
      <w:pPr>
        <w:widowControl/>
        <w:numPr>
          <w:ilvl w:val="1"/>
          <w:numId w:val="1"/>
        </w:numPr>
        <w:tabs>
          <w:tab w:val="clear" w:pos="644"/>
          <w:tab w:val="num" w:pos="360"/>
          <w:tab w:val="left" w:pos="900"/>
        </w:tabs>
        <w:suppressAutoHyphens w:val="0"/>
        <w:ind w:left="360"/>
        <w:jc w:val="both"/>
        <w:rPr>
          <w:color w:val="000000"/>
        </w:rPr>
      </w:pPr>
      <w:r w:rsidRPr="00865489">
        <w:rPr>
          <w:color w:val="000000"/>
        </w:rPr>
        <w:t>W ofercie Wykonawca winien skalkulować cenę dla całości przedmiotu zamówienia</w:t>
      </w:r>
      <w:r>
        <w:rPr>
          <w:color w:val="000000"/>
        </w:rPr>
        <w:t xml:space="preserve"> dla danej Części.</w:t>
      </w:r>
    </w:p>
    <w:p w14:paraId="3FD5AA9E" w14:textId="77777777" w:rsidR="00E22CCC" w:rsidRPr="00865489" w:rsidRDefault="00E22CCC" w:rsidP="00142FAF">
      <w:pPr>
        <w:widowControl/>
        <w:numPr>
          <w:ilvl w:val="1"/>
          <w:numId w:val="1"/>
        </w:numPr>
        <w:tabs>
          <w:tab w:val="clear" w:pos="644"/>
          <w:tab w:val="num" w:pos="360"/>
          <w:tab w:val="num" w:pos="1647"/>
          <w:tab w:val="left" w:pos="2937"/>
        </w:tabs>
        <w:ind w:left="360"/>
        <w:jc w:val="both"/>
      </w:pPr>
      <w:r w:rsidRPr="00865489">
        <w:t xml:space="preserve">Ceny muszą być podane i wyliczone w zaokrągleniu do dwóch miejsc po przecinku (zasada zaokrąglenia – poniżej 5 należy końcówkę pominąć, powyżej i równe 5 należy zaokrąglić w górę). </w:t>
      </w:r>
    </w:p>
    <w:p w14:paraId="02FF38AF" w14:textId="77777777" w:rsidR="00E22CCC" w:rsidRPr="00257087" w:rsidRDefault="00E22CCC" w:rsidP="00257087">
      <w:pPr>
        <w:widowControl/>
        <w:tabs>
          <w:tab w:val="left" w:pos="900"/>
        </w:tabs>
        <w:suppressAutoHyphens w:val="0"/>
        <w:jc w:val="both"/>
        <w:rPr>
          <w:b/>
          <w:bCs/>
        </w:rPr>
      </w:pPr>
    </w:p>
    <w:p w14:paraId="142E376A" w14:textId="77777777" w:rsidR="00E22CCC" w:rsidRPr="005E4307" w:rsidRDefault="00E22CCC" w:rsidP="00E90CD8">
      <w:pPr>
        <w:widowControl/>
        <w:numPr>
          <w:ilvl w:val="0"/>
          <w:numId w:val="1"/>
        </w:numPr>
        <w:tabs>
          <w:tab w:val="clear" w:pos="502"/>
          <w:tab w:val="num" w:pos="360"/>
        </w:tabs>
        <w:suppressAutoHyphens w:val="0"/>
        <w:ind w:left="360"/>
        <w:jc w:val="both"/>
        <w:rPr>
          <w:b/>
          <w:bCs/>
        </w:rPr>
      </w:pPr>
      <w:r w:rsidRPr="005E4307">
        <w:rPr>
          <w:b/>
          <w:bCs/>
        </w:rPr>
        <w:lastRenderedPageBreak/>
        <w:t>Opis kryteriów, którymi Zamawiający będzie się kierował przy wyborze oferty wraz z podaniem znaczenia tych kryteriów i sposobu oceny ofert.</w:t>
      </w:r>
    </w:p>
    <w:p w14:paraId="4C10ACEF" w14:textId="77777777" w:rsidR="00E22CCC" w:rsidRPr="002F1B53" w:rsidRDefault="00E22CCC" w:rsidP="007206F4">
      <w:pPr>
        <w:widowControl/>
        <w:numPr>
          <w:ilvl w:val="0"/>
          <w:numId w:val="13"/>
        </w:numPr>
        <w:suppressAutoHyphens w:val="0"/>
        <w:spacing w:before="120"/>
        <w:ind w:left="357" w:hanging="357"/>
        <w:jc w:val="both"/>
      </w:pPr>
      <w:r w:rsidRPr="002F1B53">
        <w:t xml:space="preserve">Zamawiający wybiera najkorzystniejszą ofertę spośród złożonych w postępowaniu </w:t>
      </w:r>
      <w:r w:rsidRPr="002F1B53">
        <w:br/>
        <w:t>ofert na podstawie kryteriów oceny ofert określonych w Zaproszeniu.</w:t>
      </w:r>
    </w:p>
    <w:p w14:paraId="36C72BFC" w14:textId="77777777" w:rsidR="00E22CCC" w:rsidRDefault="00E22CCC" w:rsidP="007206F4">
      <w:pPr>
        <w:widowControl/>
        <w:numPr>
          <w:ilvl w:val="0"/>
          <w:numId w:val="13"/>
        </w:numPr>
        <w:suppressAutoHyphens w:val="0"/>
        <w:ind w:left="357" w:hanging="357"/>
        <w:jc w:val="both"/>
      </w:pPr>
      <w:r w:rsidRPr="00BC1E5D">
        <w:t>Kryteria oceny ofert i ich znaczenie:</w:t>
      </w:r>
    </w:p>
    <w:p w14:paraId="11EF3040" w14:textId="77777777" w:rsidR="00E22CCC" w:rsidRPr="00E43A38" w:rsidRDefault="00E22CCC" w:rsidP="00E43A38">
      <w:pPr>
        <w:widowControl/>
        <w:suppressAutoHyphens w:val="0"/>
        <w:ind w:left="357"/>
        <w:jc w:val="both"/>
        <w:rPr>
          <w:u w:val="single"/>
        </w:rPr>
      </w:pPr>
      <w:r w:rsidRPr="00E43A38">
        <w:rPr>
          <w:u w:val="single"/>
        </w:rPr>
        <w:t>Dla Części 1 i Części 3</w:t>
      </w:r>
    </w:p>
    <w:p w14:paraId="201AC897" w14:textId="77777777" w:rsidR="00E22CCC" w:rsidRDefault="00E22CCC" w:rsidP="007206F4">
      <w:pPr>
        <w:widowControl/>
        <w:numPr>
          <w:ilvl w:val="1"/>
          <w:numId w:val="13"/>
        </w:numPr>
        <w:tabs>
          <w:tab w:val="clear" w:pos="360"/>
          <w:tab w:val="num" w:pos="709"/>
        </w:tabs>
        <w:suppressAutoHyphens w:val="0"/>
        <w:ind w:left="709" w:hanging="425"/>
        <w:jc w:val="both"/>
      </w:pPr>
      <w:r w:rsidRPr="00864157">
        <w:t>Cena ryczałtowa brutto (C) –</w:t>
      </w:r>
      <w:r>
        <w:t xml:space="preserve"> 60</w:t>
      </w:r>
      <w:r w:rsidRPr="00864157">
        <w:t>%</w:t>
      </w:r>
    </w:p>
    <w:p w14:paraId="3E8E0B51" w14:textId="77777777" w:rsidR="00E22CCC" w:rsidRDefault="00E22CCC" w:rsidP="007206F4">
      <w:pPr>
        <w:widowControl/>
        <w:numPr>
          <w:ilvl w:val="1"/>
          <w:numId w:val="13"/>
        </w:numPr>
        <w:tabs>
          <w:tab w:val="clear" w:pos="360"/>
          <w:tab w:val="num" w:pos="709"/>
        </w:tabs>
        <w:suppressAutoHyphens w:val="0"/>
        <w:ind w:left="709" w:hanging="425"/>
        <w:jc w:val="both"/>
      </w:pPr>
      <w:r>
        <w:t>Doświadczenie w realizowaniu badań sondażowych finansowanych z grantów badawczych oraz doświadczenie w realizowaniu badań sondażowych na co najmniej jeden z następujących tematów: II wojna światowa, zagłada Żydów, Auschwitz – 40%.</w:t>
      </w:r>
    </w:p>
    <w:p w14:paraId="6A5500AF" w14:textId="77777777" w:rsidR="00E22CCC" w:rsidRDefault="00E22CCC" w:rsidP="00E43A38">
      <w:pPr>
        <w:widowControl/>
        <w:suppressAutoHyphens w:val="0"/>
        <w:ind w:left="284"/>
        <w:jc w:val="both"/>
      </w:pPr>
      <w:r w:rsidRPr="00E43A38">
        <w:rPr>
          <w:u w:val="single"/>
        </w:rPr>
        <w:t>Dla Części 2</w:t>
      </w:r>
      <w:r>
        <w:t>:</w:t>
      </w:r>
    </w:p>
    <w:p w14:paraId="5A0826BE" w14:textId="77777777" w:rsidR="00E22CCC" w:rsidRDefault="00E22CCC" w:rsidP="00E338C0">
      <w:pPr>
        <w:widowControl/>
        <w:numPr>
          <w:ilvl w:val="1"/>
          <w:numId w:val="13"/>
        </w:numPr>
        <w:tabs>
          <w:tab w:val="clear" w:pos="360"/>
          <w:tab w:val="num" w:pos="709"/>
        </w:tabs>
        <w:suppressAutoHyphens w:val="0"/>
        <w:ind w:left="709" w:hanging="425"/>
        <w:jc w:val="both"/>
      </w:pPr>
      <w:r w:rsidRPr="00864157">
        <w:t>Cena ryczałtowa brutto (C) –</w:t>
      </w:r>
      <w:r>
        <w:t xml:space="preserve"> 100</w:t>
      </w:r>
      <w:r w:rsidRPr="00864157">
        <w:t>%</w:t>
      </w:r>
    </w:p>
    <w:p w14:paraId="05C339D1" w14:textId="77777777" w:rsidR="00E22CCC" w:rsidRPr="00595451" w:rsidRDefault="00E22CCC" w:rsidP="007206F4">
      <w:pPr>
        <w:widowControl/>
        <w:numPr>
          <w:ilvl w:val="0"/>
          <w:numId w:val="13"/>
        </w:numPr>
        <w:tabs>
          <w:tab w:val="clear" w:pos="360"/>
          <w:tab w:val="num" w:pos="709"/>
        </w:tabs>
        <w:suppressAutoHyphens w:val="0"/>
        <w:ind w:left="357" w:hanging="357"/>
        <w:jc w:val="both"/>
      </w:pPr>
      <w:r w:rsidRPr="00595451">
        <w:rPr>
          <w:b/>
          <w:u w:val="single"/>
        </w:rPr>
        <w:t>Cena ryczałtowa brutto (C)</w:t>
      </w:r>
      <w:r>
        <w:rPr>
          <w:b/>
          <w:u w:val="single"/>
        </w:rPr>
        <w:t xml:space="preserve"> </w:t>
      </w:r>
    </w:p>
    <w:p w14:paraId="2D8DC4E5" w14:textId="77777777" w:rsidR="00E22CCC" w:rsidRPr="000733AA" w:rsidRDefault="00E22CCC" w:rsidP="00D70104">
      <w:pPr>
        <w:widowControl/>
        <w:suppressAutoHyphens w:val="0"/>
        <w:ind w:left="357"/>
        <w:jc w:val="both"/>
        <w:rPr>
          <w:u w:val="single"/>
        </w:rPr>
      </w:pPr>
      <w:r w:rsidRPr="008524D7">
        <w:t xml:space="preserve">Punkty przyznawane za kryterium „Cena ryczałtowa brutto za całość zamówienia” będą </w:t>
      </w:r>
    </w:p>
    <w:p w14:paraId="32C740FC" w14:textId="77777777" w:rsidR="00E22CCC" w:rsidRDefault="00E22CCC" w:rsidP="00142FAF">
      <w:pPr>
        <w:widowControl/>
        <w:suppressAutoHyphens w:val="0"/>
        <w:jc w:val="both"/>
        <w:rPr>
          <w:u w:val="single"/>
        </w:rPr>
      </w:pPr>
      <w:r w:rsidRPr="008524D7">
        <w:t>liczone według następującego wzoru:</w:t>
      </w:r>
      <w:r w:rsidRPr="00D70104">
        <w:rPr>
          <w:u w:val="single"/>
        </w:rPr>
        <w:t xml:space="preserve"> </w:t>
      </w:r>
    </w:p>
    <w:p w14:paraId="2114DB71" w14:textId="77777777" w:rsidR="00E22CCC" w:rsidRPr="008524D7" w:rsidRDefault="00E22CCC" w:rsidP="00142FAF">
      <w:pPr>
        <w:widowControl/>
        <w:suppressAutoHyphens w:val="0"/>
        <w:jc w:val="both"/>
      </w:pPr>
      <w:r w:rsidRPr="000733AA">
        <w:rPr>
          <w:u w:val="single"/>
        </w:rPr>
        <w:t>Dla Części 1 i Części 3</w:t>
      </w:r>
    </w:p>
    <w:p w14:paraId="38333400" w14:textId="77777777" w:rsidR="00E22CCC" w:rsidRPr="008524D7" w:rsidRDefault="00E22CCC" w:rsidP="00142FAF">
      <w:pPr>
        <w:widowControl/>
        <w:suppressAutoHyphens w:val="0"/>
        <w:spacing w:before="120" w:after="120"/>
        <w:jc w:val="both"/>
      </w:pPr>
      <w:r w:rsidRPr="008524D7">
        <w:t>C = ( C</w:t>
      </w:r>
      <w:r w:rsidRPr="008524D7">
        <w:rPr>
          <w:sz w:val="20"/>
        </w:rPr>
        <w:t>naj</w:t>
      </w:r>
      <w:r w:rsidRPr="008524D7">
        <w:t xml:space="preserve"> / Co ) x </w:t>
      </w:r>
      <w:r>
        <w:t>6</w:t>
      </w:r>
      <w:r w:rsidRPr="008524D7">
        <w:t>0</w:t>
      </w:r>
    </w:p>
    <w:p w14:paraId="1F5EB573" w14:textId="77777777" w:rsidR="00E22CCC" w:rsidRPr="008524D7" w:rsidRDefault="00E22CCC" w:rsidP="00142FAF">
      <w:pPr>
        <w:widowControl/>
        <w:suppressAutoHyphens w:val="0"/>
        <w:spacing w:before="120"/>
        <w:ind w:left="357"/>
        <w:jc w:val="both"/>
      </w:pPr>
      <w:r w:rsidRPr="008524D7">
        <w:t>gdzie:</w:t>
      </w:r>
    </w:p>
    <w:p w14:paraId="0F63C144" w14:textId="77777777" w:rsidR="00E22CCC" w:rsidRPr="008524D7" w:rsidRDefault="00E22CCC" w:rsidP="00142FAF">
      <w:pPr>
        <w:widowControl/>
        <w:suppressAutoHyphens w:val="0"/>
        <w:ind w:left="357"/>
        <w:jc w:val="both"/>
      </w:pPr>
      <w:r w:rsidRPr="008524D7">
        <w:t>C – liczba punktów przyznana danej ofercie</w:t>
      </w:r>
    </w:p>
    <w:p w14:paraId="00FA01EF" w14:textId="77777777" w:rsidR="00E22CCC" w:rsidRPr="008524D7" w:rsidRDefault="00E22CCC" w:rsidP="00142FAF">
      <w:pPr>
        <w:widowControl/>
        <w:suppressAutoHyphens w:val="0"/>
        <w:ind w:left="357"/>
        <w:jc w:val="both"/>
      </w:pPr>
      <w:r w:rsidRPr="008524D7">
        <w:t>C</w:t>
      </w:r>
      <w:r w:rsidRPr="008524D7">
        <w:rPr>
          <w:sz w:val="20"/>
        </w:rPr>
        <w:t>naj</w:t>
      </w:r>
      <w:r w:rsidRPr="008524D7">
        <w:t xml:space="preserve"> – najniższa cena spośród ważnych ofert</w:t>
      </w:r>
    </w:p>
    <w:p w14:paraId="1228D218" w14:textId="77777777" w:rsidR="00E22CCC" w:rsidRDefault="00E22CCC" w:rsidP="00142FAF">
      <w:pPr>
        <w:widowControl/>
        <w:suppressAutoHyphens w:val="0"/>
        <w:ind w:left="357"/>
        <w:jc w:val="both"/>
      </w:pPr>
      <w:r w:rsidRPr="008524D7">
        <w:t>Co – cena podana przez Wykonawcę dla którego wynik jest obliczany</w:t>
      </w:r>
    </w:p>
    <w:p w14:paraId="431092E6" w14:textId="77777777" w:rsidR="00E22CCC" w:rsidRPr="008524D7" w:rsidRDefault="00E22CCC" w:rsidP="00D70104">
      <w:pPr>
        <w:widowControl/>
        <w:suppressAutoHyphens w:val="0"/>
        <w:jc w:val="both"/>
      </w:pPr>
      <w:r w:rsidRPr="000733AA">
        <w:rPr>
          <w:u w:val="single"/>
        </w:rPr>
        <w:t xml:space="preserve">Dla Części </w:t>
      </w:r>
      <w:r>
        <w:rPr>
          <w:u w:val="single"/>
        </w:rPr>
        <w:t>2</w:t>
      </w:r>
    </w:p>
    <w:p w14:paraId="6DE05F06" w14:textId="77777777" w:rsidR="00E22CCC" w:rsidRPr="008524D7" w:rsidRDefault="00E22CCC" w:rsidP="00D70104">
      <w:pPr>
        <w:widowControl/>
        <w:suppressAutoHyphens w:val="0"/>
        <w:spacing w:before="120" w:after="120"/>
        <w:jc w:val="both"/>
      </w:pPr>
      <w:r w:rsidRPr="008524D7">
        <w:t>C = ( C</w:t>
      </w:r>
      <w:r w:rsidRPr="008524D7">
        <w:rPr>
          <w:sz w:val="20"/>
        </w:rPr>
        <w:t>naj</w:t>
      </w:r>
      <w:r w:rsidRPr="008524D7">
        <w:t xml:space="preserve"> / Co ) x </w:t>
      </w:r>
      <w:r>
        <w:t>10</w:t>
      </w:r>
      <w:r w:rsidRPr="008524D7">
        <w:t>0</w:t>
      </w:r>
    </w:p>
    <w:p w14:paraId="53AA6D0D" w14:textId="77777777" w:rsidR="00E22CCC" w:rsidRPr="008524D7" w:rsidRDefault="00E22CCC" w:rsidP="00D70104">
      <w:pPr>
        <w:widowControl/>
        <w:suppressAutoHyphens w:val="0"/>
        <w:spacing w:before="120"/>
        <w:ind w:left="357"/>
        <w:jc w:val="both"/>
      </w:pPr>
      <w:r w:rsidRPr="008524D7">
        <w:t>gdzie:</w:t>
      </w:r>
    </w:p>
    <w:p w14:paraId="4C267FF0" w14:textId="77777777" w:rsidR="00E22CCC" w:rsidRPr="008524D7" w:rsidRDefault="00E22CCC" w:rsidP="00D70104">
      <w:pPr>
        <w:widowControl/>
        <w:suppressAutoHyphens w:val="0"/>
        <w:ind w:left="357"/>
        <w:jc w:val="both"/>
      </w:pPr>
      <w:r w:rsidRPr="008524D7">
        <w:t>C – liczba punktów przyznana danej ofercie</w:t>
      </w:r>
    </w:p>
    <w:p w14:paraId="7C06E975" w14:textId="77777777" w:rsidR="00E22CCC" w:rsidRPr="008524D7" w:rsidRDefault="00E22CCC" w:rsidP="00D70104">
      <w:pPr>
        <w:widowControl/>
        <w:suppressAutoHyphens w:val="0"/>
        <w:ind w:left="357"/>
        <w:jc w:val="both"/>
      </w:pPr>
      <w:r w:rsidRPr="008524D7">
        <w:t>C</w:t>
      </w:r>
      <w:r w:rsidRPr="008524D7">
        <w:rPr>
          <w:sz w:val="20"/>
        </w:rPr>
        <w:t>naj</w:t>
      </w:r>
      <w:r w:rsidRPr="008524D7">
        <w:t xml:space="preserve"> – najniższa cena spośród ważnych ofert</w:t>
      </w:r>
    </w:p>
    <w:p w14:paraId="30373473" w14:textId="77777777" w:rsidR="00E22CCC" w:rsidRDefault="00E22CCC" w:rsidP="00D70104">
      <w:pPr>
        <w:widowControl/>
        <w:suppressAutoHyphens w:val="0"/>
        <w:ind w:left="357"/>
        <w:jc w:val="both"/>
      </w:pPr>
      <w:r w:rsidRPr="008524D7">
        <w:t>Co – cena podana przez Wykonawcę dla którego wynik jest obliczany</w:t>
      </w:r>
    </w:p>
    <w:p w14:paraId="50E3FEDC" w14:textId="77777777" w:rsidR="00E22CCC" w:rsidRPr="000D711A" w:rsidRDefault="00E22CCC" w:rsidP="00142FAF">
      <w:pPr>
        <w:widowControl/>
        <w:suppressAutoHyphens w:val="0"/>
        <w:ind w:left="357"/>
        <w:jc w:val="both"/>
      </w:pPr>
    </w:p>
    <w:p w14:paraId="55B52B04" w14:textId="77777777" w:rsidR="00E22CCC" w:rsidRPr="00E43A38" w:rsidRDefault="00E22CCC" w:rsidP="00E43A38">
      <w:pPr>
        <w:widowControl/>
        <w:numPr>
          <w:ilvl w:val="0"/>
          <w:numId w:val="13"/>
        </w:numPr>
        <w:tabs>
          <w:tab w:val="clear" w:pos="360"/>
          <w:tab w:val="num" w:pos="709"/>
        </w:tabs>
        <w:suppressAutoHyphens w:val="0"/>
        <w:ind w:left="357" w:hanging="357"/>
        <w:jc w:val="both"/>
        <w:rPr>
          <w:b/>
          <w:u w:val="single"/>
        </w:rPr>
      </w:pPr>
      <w:r w:rsidRPr="00E43A38">
        <w:rPr>
          <w:b/>
          <w:u w:val="single"/>
        </w:rPr>
        <w:t xml:space="preserve">Doświadczenie w </w:t>
      </w:r>
      <w:bookmarkStart w:id="0" w:name="_Hlk17647669"/>
      <w:r>
        <w:rPr>
          <w:b/>
          <w:u w:val="single"/>
        </w:rPr>
        <w:t>realizowaniu</w:t>
      </w:r>
      <w:r w:rsidRPr="00E43A38">
        <w:rPr>
          <w:b/>
          <w:u w:val="single"/>
        </w:rPr>
        <w:t xml:space="preserve"> badań sondażowych finansowanych z grantów badawczych oraz doświadczenie w </w:t>
      </w:r>
      <w:r>
        <w:rPr>
          <w:b/>
          <w:u w:val="single"/>
        </w:rPr>
        <w:t>realizowaniu</w:t>
      </w:r>
      <w:r w:rsidRPr="00E43A38">
        <w:rPr>
          <w:b/>
          <w:u w:val="single"/>
        </w:rPr>
        <w:t xml:space="preserve"> badań sondażowych na co najmniej jeden z następujących tematów: II wojna światowa, zagłada Żydów, Auschwitz </w:t>
      </w:r>
      <w:bookmarkEnd w:id="0"/>
      <w:r w:rsidRPr="00E43A38">
        <w:rPr>
          <w:b/>
          <w:u w:val="single"/>
        </w:rPr>
        <w:t>– 40%.</w:t>
      </w:r>
    </w:p>
    <w:p w14:paraId="22402447" w14:textId="77777777" w:rsidR="00E22CCC" w:rsidRDefault="00E22CCC" w:rsidP="00D70104">
      <w:pPr>
        <w:widowControl/>
        <w:suppressAutoHyphens w:val="0"/>
        <w:ind w:left="357"/>
        <w:jc w:val="both"/>
      </w:pPr>
      <w:r>
        <w:t xml:space="preserve">Punkty w tym kryterium zostaną przyznane jeżeli Wykonawca wykaże </w:t>
      </w:r>
      <w:r w:rsidRPr="002A23BC">
        <w:t>– wykonali</w:t>
      </w:r>
      <w:r>
        <w:t>:</w:t>
      </w:r>
    </w:p>
    <w:p w14:paraId="11BC79E2" w14:textId="77777777" w:rsidR="00E22CCC" w:rsidRPr="00E43A38" w:rsidRDefault="00E22CCC" w:rsidP="00A06557">
      <w:pPr>
        <w:pStyle w:val="Akapitzlist"/>
        <w:numPr>
          <w:ilvl w:val="1"/>
          <w:numId w:val="7"/>
        </w:numPr>
        <w:tabs>
          <w:tab w:val="clear" w:pos="1800"/>
          <w:tab w:val="num" w:pos="1440"/>
        </w:tabs>
        <w:spacing w:after="0" w:line="240" w:lineRule="auto"/>
        <w:ind w:left="850" w:hanging="425"/>
        <w:jc w:val="both"/>
        <w:rPr>
          <w:rFonts w:ascii="Times New Roman" w:hAnsi="Times New Roman"/>
          <w:sz w:val="24"/>
          <w:szCs w:val="24"/>
        </w:rPr>
      </w:pPr>
      <w:r w:rsidRPr="00E43A38">
        <w:rPr>
          <w:rFonts w:ascii="Times New Roman" w:hAnsi="Times New Roman"/>
          <w:sz w:val="24"/>
          <w:szCs w:val="24"/>
        </w:rPr>
        <w:t>1 badanie sondażow</w:t>
      </w:r>
      <w:r>
        <w:rPr>
          <w:rFonts w:ascii="Times New Roman" w:hAnsi="Times New Roman"/>
          <w:sz w:val="24"/>
          <w:szCs w:val="24"/>
        </w:rPr>
        <w:t>e</w:t>
      </w:r>
      <w:r w:rsidRPr="00E43A38">
        <w:rPr>
          <w:rFonts w:ascii="Times New Roman" w:hAnsi="Times New Roman"/>
          <w:sz w:val="24"/>
          <w:szCs w:val="24"/>
        </w:rPr>
        <w:t xml:space="preserve"> finansowan</w:t>
      </w:r>
      <w:r>
        <w:rPr>
          <w:rFonts w:ascii="Times New Roman" w:hAnsi="Times New Roman"/>
          <w:sz w:val="24"/>
          <w:szCs w:val="24"/>
        </w:rPr>
        <w:t>e</w:t>
      </w:r>
      <w:r w:rsidRPr="00E43A38">
        <w:rPr>
          <w:rFonts w:ascii="Times New Roman" w:hAnsi="Times New Roman"/>
          <w:sz w:val="24"/>
          <w:szCs w:val="24"/>
        </w:rPr>
        <w:t xml:space="preserve"> z grantów badawczych </w:t>
      </w:r>
      <w:r>
        <w:rPr>
          <w:rFonts w:ascii="Times New Roman" w:hAnsi="Times New Roman"/>
          <w:sz w:val="24"/>
          <w:szCs w:val="24"/>
        </w:rPr>
        <w:t>– 5 punktów,</w:t>
      </w:r>
    </w:p>
    <w:p w14:paraId="069C8E86" w14:textId="77777777" w:rsidR="00E22CCC" w:rsidRPr="00E43A38" w:rsidRDefault="00E22CCC" w:rsidP="00A06557">
      <w:pPr>
        <w:pStyle w:val="Akapitzlist"/>
        <w:numPr>
          <w:ilvl w:val="1"/>
          <w:numId w:val="7"/>
        </w:numPr>
        <w:tabs>
          <w:tab w:val="clear" w:pos="1800"/>
          <w:tab w:val="num" w:pos="1440"/>
        </w:tabs>
        <w:spacing w:after="0" w:line="240" w:lineRule="auto"/>
        <w:ind w:left="850" w:hanging="425"/>
        <w:jc w:val="both"/>
        <w:rPr>
          <w:rFonts w:ascii="Times New Roman" w:hAnsi="Times New Roman"/>
          <w:sz w:val="24"/>
          <w:szCs w:val="24"/>
        </w:rPr>
      </w:pPr>
      <w:r>
        <w:rPr>
          <w:rFonts w:ascii="Times New Roman" w:hAnsi="Times New Roman"/>
          <w:sz w:val="24"/>
          <w:szCs w:val="24"/>
        </w:rPr>
        <w:t xml:space="preserve">2 </w:t>
      </w:r>
      <w:r w:rsidRPr="000733AA">
        <w:rPr>
          <w:rFonts w:ascii="Times New Roman" w:hAnsi="Times New Roman"/>
          <w:sz w:val="24"/>
          <w:szCs w:val="24"/>
        </w:rPr>
        <w:t>badani</w:t>
      </w:r>
      <w:r>
        <w:rPr>
          <w:rFonts w:ascii="Times New Roman" w:hAnsi="Times New Roman"/>
          <w:sz w:val="24"/>
          <w:szCs w:val="24"/>
        </w:rPr>
        <w:t>a</w:t>
      </w:r>
      <w:r w:rsidRPr="000733AA">
        <w:rPr>
          <w:rFonts w:ascii="Times New Roman" w:hAnsi="Times New Roman"/>
          <w:sz w:val="24"/>
          <w:szCs w:val="24"/>
        </w:rPr>
        <w:t xml:space="preserve"> sondażow</w:t>
      </w:r>
      <w:r>
        <w:rPr>
          <w:rFonts w:ascii="Times New Roman" w:hAnsi="Times New Roman"/>
          <w:sz w:val="24"/>
          <w:szCs w:val="24"/>
        </w:rPr>
        <w:t>e</w:t>
      </w:r>
      <w:r w:rsidRPr="000733AA">
        <w:rPr>
          <w:rFonts w:ascii="Times New Roman" w:hAnsi="Times New Roman"/>
          <w:sz w:val="24"/>
          <w:szCs w:val="24"/>
        </w:rPr>
        <w:t xml:space="preserve"> finansowan</w:t>
      </w:r>
      <w:r>
        <w:rPr>
          <w:rFonts w:ascii="Times New Roman" w:hAnsi="Times New Roman"/>
          <w:sz w:val="24"/>
          <w:szCs w:val="24"/>
        </w:rPr>
        <w:t>e</w:t>
      </w:r>
      <w:r w:rsidRPr="000733AA">
        <w:rPr>
          <w:rFonts w:ascii="Times New Roman" w:hAnsi="Times New Roman"/>
          <w:sz w:val="24"/>
          <w:szCs w:val="24"/>
        </w:rPr>
        <w:t xml:space="preserve"> z grantów badawczych </w:t>
      </w:r>
      <w:r>
        <w:rPr>
          <w:rFonts w:ascii="Times New Roman" w:hAnsi="Times New Roman"/>
          <w:sz w:val="24"/>
          <w:szCs w:val="24"/>
        </w:rPr>
        <w:t>– 10 punktów</w:t>
      </w:r>
    </w:p>
    <w:p w14:paraId="3F145FBB" w14:textId="77777777" w:rsidR="00E22CCC" w:rsidRPr="00E43A38" w:rsidRDefault="00E22CCC" w:rsidP="00A06557">
      <w:pPr>
        <w:pStyle w:val="Akapitzlist"/>
        <w:numPr>
          <w:ilvl w:val="1"/>
          <w:numId w:val="7"/>
        </w:numPr>
        <w:tabs>
          <w:tab w:val="clear" w:pos="1800"/>
          <w:tab w:val="num" w:pos="1440"/>
        </w:tabs>
        <w:spacing w:after="0" w:line="240" w:lineRule="auto"/>
        <w:ind w:left="850" w:hanging="425"/>
        <w:jc w:val="both"/>
        <w:rPr>
          <w:rFonts w:ascii="Times New Roman" w:hAnsi="Times New Roman"/>
          <w:sz w:val="24"/>
          <w:szCs w:val="24"/>
        </w:rPr>
      </w:pPr>
      <w:r w:rsidRPr="000733AA">
        <w:rPr>
          <w:rFonts w:ascii="Times New Roman" w:hAnsi="Times New Roman"/>
          <w:sz w:val="24"/>
          <w:szCs w:val="24"/>
        </w:rPr>
        <w:t>1 badanie sondażow</w:t>
      </w:r>
      <w:r>
        <w:rPr>
          <w:rFonts w:ascii="Times New Roman" w:hAnsi="Times New Roman"/>
          <w:sz w:val="24"/>
          <w:szCs w:val="24"/>
        </w:rPr>
        <w:t>e</w:t>
      </w:r>
      <w:r w:rsidRPr="000733AA">
        <w:rPr>
          <w:rFonts w:ascii="Times New Roman" w:hAnsi="Times New Roman"/>
          <w:sz w:val="24"/>
          <w:szCs w:val="24"/>
        </w:rPr>
        <w:t xml:space="preserve"> </w:t>
      </w:r>
      <w:r w:rsidRPr="00E43A38">
        <w:rPr>
          <w:rFonts w:ascii="Times New Roman" w:hAnsi="Times New Roman"/>
          <w:sz w:val="24"/>
          <w:szCs w:val="24"/>
        </w:rPr>
        <w:t>na co najmniej jeden z następujących tematów: II wojna światowa, zagłada Żydów, Auschwitz</w:t>
      </w:r>
      <w:r>
        <w:rPr>
          <w:rFonts w:ascii="Times New Roman" w:hAnsi="Times New Roman"/>
          <w:sz w:val="24"/>
          <w:szCs w:val="24"/>
        </w:rPr>
        <w:t xml:space="preserve"> - 5 punktów,</w:t>
      </w:r>
    </w:p>
    <w:p w14:paraId="0BA9537E" w14:textId="77777777" w:rsidR="00E22CCC" w:rsidRPr="00E43A38" w:rsidRDefault="00E22CCC" w:rsidP="00A06557">
      <w:pPr>
        <w:pStyle w:val="Akapitzlist"/>
        <w:numPr>
          <w:ilvl w:val="1"/>
          <w:numId w:val="7"/>
        </w:numPr>
        <w:tabs>
          <w:tab w:val="clear" w:pos="1800"/>
          <w:tab w:val="num" w:pos="1440"/>
        </w:tabs>
        <w:spacing w:after="0" w:line="240" w:lineRule="auto"/>
        <w:ind w:left="850" w:hanging="425"/>
        <w:jc w:val="both"/>
        <w:rPr>
          <w:rFonts w:ascii="Times New Roman" w:hAnsi="Times New Roman"/>
          <w:sz w:val="24"/>
          <w:szCs w:val="24"/>
        </w:rPr>
      </w:pPr>
      <w:r>
        <w:rPr>
          <w:rFonts w:ascii="Times New Roman" w:hAnsi="Times New Roman"/>
          <w:sz w:val="24"/>
          <w:szCs w:val="24"/>
        </w:rPr>
        <w:t xml:space="preserve">2 </w:t>
      </w:r>
      <w:r w:rsidRPr="000733AA">
        <w:rPr>
          <w:rFonts w:ascii="Times New Roman" w:hAnsi="Times New Roman"/>
          <w:sz w:val="24"/>
          <w:szCs w:val="24"/>
        </w:rPr>
        <w:t>badani</w:t>
      </w:r>
      <w:r>
        <w:rPr>
          <w:rFonts w:ascii="Times New Roman" w:hAnsi="Times New Roman"/>
          <w:sz w:val="24"/>
          <w:szCs w:val="24"/>
        </w:rPr>
        <w:t>a</w:t>
      </w:r>
      <w:r w:rsidRPr="000733AA">
        <w:rPr>
          <w:rFonts w:ascii="Times New Roman" w:hAnsi="Times New Roman"/>
          <w:sz w:val="24"/>
          <w:szCs w:val="24"/>
        </w:rPr>
        <w:t xml:space="preserve"> sondażow</w:t>
      </w:r>
      <w:r>
        <w:rPr>
          <w:rFonts w:ascii="Times New Roman" w:hAnsi="Times New Roman"/>
          <w:sz w:val="24"/>
          <w:szCs w:val="24"/>
        </w:rPr>
        <w:t xml:space="preserve">e </w:t>
      </w:r>
      <w:r w:rsidRPr="000733AA">
        <w:rPr>
          <w:rFonts w:ascii="Times New Roman" w:hAnsi="Times New Roman"/>
          <w:sz w:val="24"/>
          <w:szCs w:val="24"/>
        </w:rPr>
        <w:t>na co najmniej jeden z następujących tematów: II wojna światowa, zagłada Żydów, Auschwitz</w:t>
      </w:r>
      <w:r>
        <w:rPr>
          <w:rFonts w:ascii="Times New Roman" w:hAnsi="Times New Roman"/>
          <w:sz w:val="24"/>
          <w:szCs w:val="24"/>
        </w:rPr>
        <w:t xml:space="preserve"> - 10 punktów,</w:t>
      </w:r>
    </w:p>
    <w:p w14:paraId="79F4B1FB" w14:textId="77777777" w:rsidR="00E22CCC" w:rsidRPr="00E43A38" w:rsidRDefault="00E22CCC" w:rsidP="00A06557">
      <w:pPr>
        <w:pStyle w:val="Akapitzlist"/>
        <w:numPr>
          <w:ilvl w:val="1"/>
          <w:numId w:val="7"/>
        </w:numPr>
        <w:tabs>
          <w:tab w:val="clear" w:pos="1800"/>
          <w:tab w:val="num" w:pos="1440"/>
        </w:tabs>
        <w:spacing w:after="0" w:line="240" w:lineRule="auto"/>
        <w:ind w:left="850" w:hanging="425"/>
        <w:jc w:val="both"/>
        <w:rPr>
          <w:rFonts w:ascii="Times New Roman" w:hAnsi="Times New Roman"/>
          <w:sz w:val="24"/>
          <w:szCs w:val="24"/>
        </w:rPr>
      </w:pPr>
      <w:r w:rsidRPr="000733AA">
        <w:rPr>
          <w:rFonts w:ascii="Times New Roman" w:hAnsi="Times New Roman"/>
          <w:sz w:val="24"/>
          <w:szCs w:val="24"/>
        </w:rPr>
        <w:t>1 badanie sondażow</w:t>
      </w:r>
      <w:r>
        <w:rPr>
          <w:rFonts w:ascii="Times New Roman" w:hAnsi="Times New Roman"/>
          <w:sz w:val="24"/>
          <w:szCs w:val="24"/>
        </w:rPr>
        <w:t>e</w:t>
      </w:r>
      <w:r w:rsidRPr="000733AA">
        <w:rPr>
          <w:rFonts w:ascii="Times New Roman" w:hAnsi="Times New Roman"/>
          <w:sz w:val="24"/>
          <w:szCs w:val="24"/>
        </w:rPr>
        <w:t xml:space="preserve"> finansowan</w:t>
      </w:r>
      <w:r>
        <w:rPr>
          <w:rFonts w:ascii="Times New Roman" w:hAnsi="Times New Roman"/>
          <w:sz w:val="24"/>
          <w:szCs w:val="24"/>
        </w:rPr>
        <w:t>e</w:t>
      </w:r>
      <w:r w:rsidRPr="000733AA">
        <w:rPr>
          <w:rFonts w:ascii="Times New Roman" w:hAnsi="Times New Roman"/>
          <w:sz w:val="24"/>
          <w:szCs w:val="24"/>
        </w:rPr>
        <w:t xml:space="preserve"> z grantów badawczych</w:t>
      </w:r>
      <w:r>
        <w:rPr>
          <w:rFonts w:ascii="Times New Roman" w:hAnsi="Times New Roman"/>
          <w:sz w:val="24"/>
          <w:szCs w:val="24"/>
        </w:rPr>
        <w:t xml:space="preserve"> </w:t>
      </w:r>
      <w:r w:rsidRPr="000733AA">
        <w:rPr>
          <w:rFonts w:ascii="Times New Roman" w:hAnsi="Times New Roman"/>
          <w:sz w:val="24"/>
          <w:szCs w:val="24"/>
        </w:rPr>
        <w:t>na co najmniej jeden z następujących tematów: II wojna światowa, zagłada Żydów, Auschwitz</w:t>
      </w:r>
      <w:r>
        <w:rPr>
          <w:rFonts w:ascii="Times New Roman" w:hAnsi="Times New Roman"/>
          <w:sz w:val="24"/>
          <w:szCs w:val="24"/>
        </w:rPr>
        <w:t xml:space="preserve"> - 20 punktów,</w:t>
      </w:r>
    </w:p>
    <w:p w14:paraId="3B5CE6A4" w14:textId="77777777" w:rsidR="00E22CCC" w:rsidRPr="001464AE" w:rsidRDefault="00E22CCC" w:rsidP="00E43A38">
      <w:pPr>
        <w:pStyle w:val="Akapitzlist"/>
        <w:numPr>
          <w:ilvl w:val="1"/>
          <w:numId w:val="7"/>
        </w:numPr>
        <w:tabs>
          <w:tab w:val="clear" w:pos="1800"/>
          <w:tab w:val="num" w:pos="1440"/>
        </w:tabs>
        <w:spacing w:after="0" w:line="240" w:lineRule="auto"/>
        <w:ind w:left="850" w:hanging="425"/>
        <w:jc w:val="both"/>
      </w:pPr>
      <w:r>
        <w:rPr>
          <w:rFonts w:ascii="Times New Roman" w:hAnsi="Times New Roman"/>
          <w:sz w:val="24"/>
          <w:szCs w:val="24"/>
        </w:rPr>
        <w:lastRenderedPageBreak/>
        <w:t xml:space="preserve">2 </w:t>
      </w:r>
      <w:r w:rsidRPr="000733AA">
        <w:rPr>
          <w:rFonts w:ascii="Times New Roman" w:hAnsi="Times New Roman"/>
          <w:sz w:val="24"/>
          <w:szCs w:val="24"/>
        </w:rPr>
        <w:t>badani</w:t>
      </w:r>
      <w:r>
        <w:rPr>
          <w:rFonts w:ascii="Times New Roman" w:hAnsi="Times New Roman"/>
          <w:sz w:val="24"/>
          <w:szCs w:val="24"/>
        </w:rPr>
        <w:t>a</w:t>
      </w:r>
      <w:r w:rsidRPr="000733AA">
        <w:rPr>
          <w:rFonts w:ascii="Times New Roman" w:hAnsi="Times New Roman"/>
          <w:sz w:val="24"/>
          <w:szCs w:val="24"/>
        </w:rPr>
        <w:t xml:space="preserve"> sondażow</w:t>
      </w:r>
      <w:r>
        <w:rPr>
          <w:rFonts w:ascii="Times New Roman" w:hAnsi="Times New Roman"/>
          <w:sz w:val="24"/>
          <w:szCs w:val="24"/>
        </w:rPr>
        <w:t xml:space="preserve">e </w:t>
      </w:r>
      <w:r w:rsidRPr="000733AA">
        <w:rPr>
          <w:rFonts w:ascii="Times New Roman" w:hAnsi="Times New Roman"/>
          <w:sz w:val="24"/>
          <w:szCs w:val="24"/>
        </w:rPr>
        <w:t>finansowan</w:t>
      </w:r>
      <w:r>
        <w:rPr>
          <w:rFonts w:ascii="Times New Roman" w:hAnsi="Times New Roman"/>
          <w:sz w:val="24"/>
          <w:szCs w:val="24"/>
        </w:rPr>
        <w:t>e</w:t>
      </w:r>
      <w:r w:rsidRPr="000733AA">
        <w:rPr>
          <w:rFonts w:ascii="Times New Roman" w:hAnsi="Times New Roman"/>
          <w:sz w:val="24"/>
          <w:szCs w:val="24"/>
        </w:rPr>
        <w:t xml:space="preserve"> z grantów badawczych</w:t>
      </w:r>
      <w:r>
        <w:rPr>
          <w:rFonts w:ascii="Times New Roman" w:hAnsi="Times New Roman"/>
          <w:sz w:val="24"/>
          <w:szCs w:val="24"/>
        </w:rPr>
        <w:t xml:space="preserve"> </w:t>
      </w:r>
      <w:r w:rsidRPr="000733AA">
        <w:rPr>
          <w:rFonts w:ascii="Times New Roman" w:hAnsi="Times New Roman"/>
          <w:sz w:val="24"/>
          <w:szCs w:val="24"/>
        </w:rPr>
        <w:t>na co najmniej jeden z następujących tematów: II wojna światowa, zagłada Żydów, Auschwitz</w:t>
      </w:r>
      <w:r>
        <w:rPr>
          <w:rFonts w:ascii="Times New Roman" w:hAnsi="Times New Roman"/>
          <w:sz w:val="24"/>
          <w:szCs w:val="24"/>
        </w:rPr>
        <w:t xml:space="preserve"> - 40 punktów.</w:t>
      </w:r>
    </w:p>
    <w:p w14:paraId="7608F02D" w14:textId="77777777" w:rsidR="00E22CCC" w:rsidRDefault="00E22CCC" w:rsidP="00D70104">
      <w:pPr>
        <w:widowControl/>
        <w:suppressAutoHyphens w:val="0"/>
        <w:ind w:left="357"/>
        <w:jc w:val="both"/>
      </w:pPr>
      <w:r>
        <w:t>Maksymalna liczba punktów, które Wykonawca może uzyskać w tym kryterium wynosi 40 punktów.</w:t>
      </w:r>
    </w:p>
    <w:p w14:paraId="4FF2DCF1" w14:textId="77777777" w:rsidR="00E22CCC" w:rsidRPr="00B24FFD" w:rsidRDefault="00E22CCC" w:rsidP="00D70104">
      <w:pPr>
        <w:widowControl/>
        <w:suppressAutoHyphens w:val="0"/>
        <w:ind w:left="357"/>
        <w:jc w:val="both"/>
      </w:pPr>
    </w:p>
    <w:p w14:paraId="3312E74A" w14:textId="77777777" w:rsidR="00E22CCC" w:rsidRPr="006D5478" w:rsidRDefault="00E22CCC" w:rsidP="007206F4">
      <w:pPr>
        <w:widowControl/>
        <w:numPr>
          <w:ilvl w:val="0"/>
          <w:numId w:val="13"/>
        </w:numPr>
        <w:suppressAutoHyphens w:val="0"/>
        <w:ind w:left="357" w:hanging="357"/>
        <w:jc w:val="both"/>
      </w:pPr>
      <w:r w:rsidRPr="006D5478">
        <w:t>Wszystkie obliczenia punktów będą dokonywane z dokładnością do dwóch miejsc po przecinku (bez zaokrągleń).</w:t>
      </w:r>
    </w:p>
    <w:p w14:paraId="773FBE46" w14:textId="77777777" w:rsidR="00E22CCC" w:rsidRPr="006D5478" w:rsidRDefault="00E22CCC" w:rsidP="007206F4">
      <w:pPr>
        <w:widowControl/>
        <w:numPr>
          <w:ilvl w:val="0"/>
          <w:numId w:val="13"/>
        </w:numPr>
        <w:suppressAutoHyphens w:val="0"/>
        <w:ind w:left="357" w:hanging="357"/>
        <w:jc w:val="both"/>
      </w:pPr>
      <w:r w:rsidRPr="006D5478">
        <w:t>Oferta, która uzyska najwyższą liczbę punktów, uznana zostanie za najkorzystniejszą.</w:t>
      </w:r>
    </w:p>
    <w:p w14:paraId="63736CB4" w14:textId="77777777" w:rsidR="00E22CCC" w:rsidRPr="006D5478" w:rsidRDefault="00E22CCC" w:rsidP="007206F4">
      <w:pPr>
        <w:widowControl/>
        <w:numPr>
          <w:ilvl w:val="0"/>
          <w:numId w:val="13"/>
        </w:numPr>
        <w:suppressAutoHyphens w:val="0"/>
        <w:ind w:left="357" w:hanging="357"/>
        <w:jc w:val="both"/>
      </w:pPr>
      <w:r w:rsidRPr="006D5478">
        <w:t xml:space="preserve">Jeżeli nie można wybrać najkorzystniejszej oferty z uwagi na to zostały złożone oferty </w:t>
      </w:r>
      <w:r>
        <w:br/>
      </w:r>
      <w:r w:rsidRPr="006D5478">
        <w:t>o takiej samej cenie, Zamawiający wzywa wykonawców, którzy złożyli te oferty, do złożenia w terminie określonym przez zamawiającego ofert dodatkowych.</w:t>
      </w:r>
    </w:p>
    <w:p w14:paraId="5E1E172C" w14:textId="77777777" w:rsidR="00E22CCC" w:rsidRDefault="00E22CCC" w:rsidP="00FA75E6">
      <w:pPr>
        <w:autoSpaceDE w:val="0"/>
        <w:autoSpaceDN w:val="0"/>
        <w:adjustRightInd w:val="0"/>
        <w:jc w:val="both"/>
      </w:pPr>
    </w:p>
    <w:p w14:paraId="436BCE66" w14:textId="77777777" w:rsidR="00E22CCC" w:rsidRPr="00BC1E5D" w:rsidRDefault="00E22CCC" w:rsidP="00142FAF">
      <w:pPr>
        <w:widowControl/>
        <w:numPr>
          <w:ilvl w:val="0"/>
          <w:numId w:val="1"/>
        </w:numPr>
        <w:tabs>
          <w:tab w:val="clear" w:pos="502"/>
          <w:tab w:val="num" w:pos="360"/>
        </w:tabs>
        <w:suppressAutoHyphens w:val="0"/>
        <w:ind w:left="360"/>
        <w:jc w:val="both"/>
        <w:rPr>
          <w:b/>
          <w:bCs/>
        </w:rPr>
      </w:pPr>
      <w:r w:rsidRPr="00BC1E5D">
        <w:rPr>
          <w:b/>
          <w:bCs/>
        </w:rPr>
        <w:t xml:space="preserve">Informację o formalnościach, jakie powinny zostać dopełnione po wyborze oferty </w:t>
      </w:r>
      <w:r w:rsidRPr="00BC1E5D">
        <w:rPr>
          <w:b/>
          <w:bCs/>
        </w:rPr>
        <w:br/>
        <w:t>w celu zawarcia umowy w sprawie zamówienia publicznego.</w:t>
      </w:r>
    </w:p>
    <w:p w14:paraId="19D9E99C" w14:textId="77777777" w:rsidR="00E22CCC" w:rsidRPr="00BC1E5D" w:rsidRDefault="00E22CCC" w:rsidP="00142FAF">
      <w:pPr>
        <w:widowControl/>
        <w:numPr>
          <w:ilvl w:val="1"/>
          <w:numId w:val="1"/>
        </w:numPr>
        <w:tabs>
          <w:tab w:val="clear" w:pos="644"/>
          <w:tab w:val="num" w:pos="360"/>
          <w:tab w:val="num" w:pos="720"/>
        </w:tabs>
        <w:suppressAutoHyphens w:val="0"/>
        <w:ind w:left="360"/>
        <w:jc w:val="both"/>
      </w:pPr>
      <w:r w:rsidRPr="00BC1E5D">
        <w:t>Przed podpisaniem umowy Wykonawca winien złożyć:</w:t>
      </w:r>
    </w:p>
    <w:p w14:paraId="57E3D53F" w14:textId="77777777" w:rsidR="00E22CCC" w:rsidRPr="00E43A38" w:rsidRDefault="00E22CCC" w:rsidP="007206F4">
      <w:pPr>
        <w:widowControl/>
        <w:numPr>
          <w:ilvl w:val="1"/>
          <w:numId w:val="12"/>
        </w:numPr>
        <w:suppressAutoHyphens w:val="0"/>
        <w:ind w:hanging="357"/>
        <w:jc w:val="both"/>
      </w:pPr>
      <w:r>
        <w:t xml:space="preserve">Dla Części 1 – informację zawierającą imię i nazwisko osoby </w:t>
      </w:r>
      <w:r w:rsidRPr="000B4C14">
        <w:t>odpowiedzialn</w:t>
      </w:r>
      <w:r>
        <w:t xml:space="preserve">ej </w:t>
      </w:r>
      <w:r w:rsidRPr="000B4C14">
        <w:t>po stronie Wykonawcy za dobór prób</w:t>
      </w:r>
      <w:r>
        <w:t>,</w:t>
      </w:r>
    </w:p>
    <w:p w14:paraId="5A78A7FA" w14:textId="77777777" w:rsidR="00E22CCC" w:rsidRPr="00BC1E5D" w:rsidRDefault="00E22CCC" w:rsidP="007206F4">
      <w:pPr>
        <w:widowControl/>
        <w:numPr>
          <w:ilvl w:val="1"/>
          <w:numId w:val="12"/>
        </w:numPr>
        <w:suppressAutoHyphens w:val="0"/>
        <w:ind w:hanging="357"/>
        <w:jc w:val="both"/>
      </w:pPr>
      <w:r w:rsidRPr="00BC1E5D">
        <w:rPr>
          <w:color w:val="000000"/>
        </w:rPr>
        <w:t>aktualny odpis z właściwego rejestru lub z centralnej ewidencji i informacji o działalności gospodarczej, jeżeli odrębne przepisy wymagają wpisu do rejestru lub ewidencji, jeżeli nie został złożony wraz z ofertą</w:t>
      </w:r>
      <w:r w:rsidRPr="00BC1E5D">
        <w:t>.</w:t>
      </w:r>
    </w:p>
    <w:p w14:paraId="61D116B5" w14:textId="77777777" w:rsidR="00E22CCC" w:rsidRPr="00BC1E5D" w:rsidRDefault="00E22CCC" w:rsidP="007206F4">
      <w:pPr>
        <w:widowControl/>
        <w:numPr>
          <w:ilvl w:val="1"/>
          <w:numId w:val="12"/>
        </w:numPr>
        <w:suppressAutoHyphens w:val="0"/>
        <w:ind w:hanging="357"/>
        <w:jc w:val="both"/>
      </w:pPr>
      <w:r w:rsidRPr="00BC1E5D">
        <w:rPr>
          <w:color w:val="000000"/>
        </w:rPr>
        <w:t>kopię umowy(-ów) określającej podstawy i zasady wspólnego ubiegania się o udzielenie zamówienia publicznego – w przypadku złożenia oferty przez podmioty występujące wspólnie (</w:t>
      </w:r>
      <w:r>
        <w:rPr>
          <w:color w:val="000000"/>
        </w:rPr>
        <w:t>t. j.</w:t>
      </w:r>
      <w:r w:rsidRPr="00BC1E5D">
        <w:rPr>
          <w:color w:val="000000"/>
        </w:rPr>
        <w:t xml:space="preserve"> konsorcjum).</w:t>
      </w:r>
    </w:p>
    <w:p w14:paraId="2D610562" w14:textId="77777777" w:rsidR="00E22CCC" w:rsidRPr="00BC1E5D" w:rsidRDefault="00E22CCC" w:rsidP="007206F4">
      <w:pPr>
        <w:widowControl/>
        <w:numPr>
          <w:ilvl w:val="1"/>
          <w:numId w:val="12"/>
        </w:numPr>
        <w:suppressAutoHyphens w:val="0"/>
        <w:jc w:val="both"/>
        <w:rPr>
          <w:color w:val="000000"/>
        </w:rPr>
      </w:pPr>
      <w:r w:rsidRPr="00BC1E5D">
        <w:t>wykaz podwykonawców z zakresem powierzanych im zadań, o ile przewiduje się ich udział w realizacji zamówienia.</w:t>
      </w:r>
    </w:p>
    <w:p w14:paraId="7E183C17" w14:textId="77777777" w:rsidR="00E22CCC" w:rsidRPr="00BC1E5D" w:rsidRDefault="00E22CCC" w:rsidP="00142FAF">
      <w:pPr>
        <w:widowControl/>
        <w:numPr>
          <w:ilvl w:val="1"/>
          <w:numId w:val="1"/>
        </w:numPr>
        <w:tabs>
          <w:tab w:val="clear" w:pos="644"/>
          <w:tab w:val="num" w:pos="360"/>
          <w:tab w:val="num" w:pos="720"/>
        </w:tabs>
        <w:suppressAutoHyphens w:val="0"/>
        <w:ind w:left="360"/>
        <w:jc w:val="both"/>
      </w:pPr>
      <w:r w:rsidRPr="00BC1E5D">
        <w:rPr>
          <w:color w:val="000000"/>
        </w:rPr>
        <w:t>Wybrany Wykonawca jest zobowiązany do zawarcia umowy w terminie i miejscu wyznaczonym przez Zamawiającego.</w:t>
      </w:r>
    </w:p>
    <w:p w14:paraId="02C6471B" w14:textId="77777777" w:rsidR="00E22CCC" w:rsidRPr="009E4885" w:rsidRDefault="00E22CCC" w:rsidP="00142FAF">
      <w:pPr>
        <w:widowControl/>
        <w:tabs>
          <w:tab w:val="num" w:pos="720"/>
        </w:tabs>
        <w:suppressAutoHyphens w:val="0"/>
        <w:jc w:val="both"/>
        <w:rPr>
          <w:sz w:val="20"/>
          <w:highlight w:val="yellow"/>
        </w:rPr>
      </w:pPr>
    </w:p>
    <w:p w14:paraId="0BA276F5" w14:textId="77777777" w:rsidR="00E22CCC" w:rsidRDefault="00E22CCC" w:rsidP="00142FAF">
      <w:pPr>
        <w:widowControl/>
        <w:numPr>
          <w:ilvl w:val="0"/>
          <w:numId w:val="1"/>
        </w:numPr>
        <w:tabs>
          <w:tab w:val="clear" w:pos="502"/>
          <w:tab w:val="num" w:pos="360"/>
        </w:tabs>
        <w:suppressAutoHyphens w:val="0"/>
        <w:ind w:left="360"/>
        <w:jc w:val="both"/>
        <w:rPr>
          <w:b/>
          <w:bCs/>
        </w:rPr>
      </w:pPr>
      <w:r w:rsidRPr="006D5478">
        <w:rPr>
          <w:b/>
          <w:bCs/>
        </w:rPr>
        <w:t>Wzór umowy – Stanowi Załącznik nr 2 do Zaproszenia.</w:t>
      </w:r>
      <w:r>
        <w:rPr>
          <w:b/>
          <w:bCs/>
        </w:rPr>
        <w:t xml:space="preserve"> </w:t>
      </w:r>
    </w:p>
    <w:p w14:paraId="72BA458F" w14:textId="77777777" w:rsidR="00E22CCC" w:rsidRPr="009E4885" w:rsidRDefault="00E22CCC" w:rsidP="00142FAF">
      <w:pPr>
        <w:widowControl/>
        <w:suppressAutoHyphens w:val="0"/>
        <w:ind w:left="360"/>
        <w:jc w:val="both"/>
        <w:rPr>
          <w:b/>
          <w:bCs/>
          <w:sz w:val="20"/>
          <w:highlight w:val="yellow"/>
        </w:rPr>
      </w:pPr>
    </w:p>
    <w:p w14:paraId="6F0B6464" w14:textId="77777777" w:rsidR="00E22CCC" w:rsidRPr="00BC1E5D" w:rsidRDefault="00E22CCC" w:rsidP="00142FAF">
      <w:pPr>
        <w:widowControl/>
        <w:numPr>
          <w:ilvl w:val="0"/>
          <w:numId w:val="1"/>
        </w:numPr>
        <w:tabs>
          <w:tab w:val="clear" w:pos="502"/>
          <w:tab w:val="num" w:pos="360"/>
        </w:tabs>
        <w:suppressAutoHyphens w:val="0"/>
        <w:ind w:left="360"/>
        <w:jc w:val="both"/>
        <w:rPr>
          <w:b/>
          <w:bCs/>
        </w:rPr>
      </w:pPr>
      <w:r w:rsidRPr="00BC1E5D">
        <w:rPr>
          <w:b/>
          <w:bCs/>
        </w:rPr>
        <w:t>Postanowienia ogólne.</w:t>
      </w:r>
    </w:p>
    <w:p w14:paraId="23173F26" w14:textId="77777777" w:rsidR="00E22CCC" w:rsidRPr="004A793D" w:rsidRDefault="00E22CCC" w:rsidP="00C8356C">
      <w:pPr>
        <w:widowControl/>
        <w:numPr>
          <w:ilvl w:val="0"/>
          <w:numId w:val="11"/>
        </w:numPr>
        <w:suppressAutoHyphens w:val="0"/>
        <w:jc w:val="both"/>
      </w:pPr>
      <w:r w:rsidRPr="004A793D">
        <w:t>Zamawiający dopuszcza możliwość składania ofert częściowych.</w:t>
      </w:r>
    </w:p>
    <w:p w14:paraId="4DDE6128" w14:textId="77777777" w:rsidR="00E22CCC" w:rsidRPr="009100B2" w:rsidRDefault="00E22CCC" w:rsidP="008E6AD3">
      <w:pPr>
        <w:widowControl/>
        <w:numPr>
          <w:ilvl w:val="1"/>
          <w:numId w:val="42"/>
        </w:numPr>
        <w:suppressAutoHyphens w:val="0"/>
        <w:jc w:val="both"/>
      </w:pPr>
      <w:r w:rsidRPr="00303714">
        <w:t>Informacja o liczbie części zamówienia, na które Wykonawca</w:t>
      </w:r>
      <w:r w:rsidRPr="009100B2">
        <w:t xml:space="preserve"> może złożyć ofertę: </w:t>
      </w:r>
    </w:p>
    <w:p w14:paraId="674218E4" w14:textId="77777777" w:rsidR="00E22CCC" w:rsidRPr="009100B2" w:rsidRDefault="00E22CCC" w:rsidP="00C8356C">
      <w:pPr>
        <w:widowControl/>
        <w:suppressAutoHyphens w:val="0"/>
        <w:ind w:left="846"/>
        <w:jc w:val="both"/>
        <w:rPr>
          <w:i/>
        </w:rPr>
      </w:pPr>
      <w:r w:rsidRPr="009100B2">
        <w:rPr>
          <w:i/>
        </w:rPr>
        <w:t xml:space="preserve">Zamawiający nie ogranicza liczby części, na które Wykonawca może złożyć ofertę. </w:t>
      </w:r>
    </w:p>
    <w:p w14:paraId="6DC1C91A" w14:textId="77777777" w:rsidR="00E22CCC" w:rsidRPr="00303714" w:rsidRDefault="00E22CCC" w:rsidP="008E6AD3">
      <w:pPr>
        <w:widowControl/>
        <w:numPr>
          <w:ilvl w:val="1"/>
          <w:numId w:val="42"/>
        </w:numPr>
        <w:suppressAutoHyphens w:val="0"/>
        <w:jc w:val="both"/>
        <w:rPr>
          <w:i/>
        </w:rPr>
      </w:pPr>
      <w:r w:rsidRPr="00303714">
        <w:t xml:space="preserve">Informacja o liczbie części zamówienia, w odniesieniu, do których to części może zostać udzielone zamówienie Wykonawcy: </w:t>
      </w:r>
      <w:r w:rsidRPr="00303714">
        <w:rPr>
          <w:i/>
          <w:iCs/>
        </w:rPr>
        <w:t>Zamawiający informuje, iż ten sam Wykonawca nie może realizować Części 1 i 3 .</w:t>
      </w:r>
      <w:r w:rsidRPr="00E43A38">
        <w:rPr>
          <w:i/>
          <w:iCs/>
        </w:rPr>
        <w:t xml:space="preserve"> W przypadku gdy dany Wykonawca złoży najkorzystniejszą ofertę dla Części 1 i 3, Zamawiający powierzy mu realizację Części 1, a do realizacji Części 3 zostanie wybrana oferta zajmująca 2 miejsce w rankingu ofert.   </w:t>
      </w:r>
    </w:p>
    <w:p w14:paraId="3E4CE853" w14:textId="77777777" w:rsidR="00E22CCC" w:rsidRPr="009100B2" w:rsidRDefault="00E22CCC" w:rsidP="007206F4">
      <w:pPr>
        <w:widowControl/>
        <w:numPr>
          <w:ilvl w:val="0"/>
          <w:numId w:val="11"/>
        </w:numPr>
        <w:suppressAutoHyphens w:val="0"/>
        <w:jc w:val="both"/>
      </w:pPr>
      <w:r w:rsidRPr="009100B2">
        <w:rPr>
          <w:bCs/>
        </w:rPr>
        <w:t>Zamawiający nie przewiduje zwrotu kosztów udziału w postępowaniu.</w:t>
      </w:r>
    </w:p>
    <w:p w14:paraId="277997FD" w14:textId="77777777" w:rsidR="00E22CCC" w:rsidRDefault="00E22CCC" w:rsidP="007206F4">
      <w:pPr>
        <w:widowControl/>
        <w:numPr>
          <w:ilvl w:val="0"/>
          <w:numId w:val="11"/>
        </w:numPr>
        <w:suppressAutoHyphens w:val="0"/>
        <w:jc w:val="both"/>
      </w:pPr>
      <w:r w:rsidRPr="006D5478">
        <w:t xml:space="preserve">Oryginał Zaproszenia podpisany przez osoby uprawnione w imieniu Zamawiającego, stanowiący podstawę do rozstrzygania ewentualnych sporów związanych z treścią tego dokumentu, dostępny jest w formie papierowej u Zamawiającego i udostępniony na stronie internetowej </w:t>
      </w:r>
      <w:hyperlink r:id="rId16" w:history="1">
        <w:r w:rsidRPr="00E22CC9">
          <w:rPr>
            <w:rStyle w:val="Hipercze"/>
          </w:rPr>
          <w:t>www.uj.edu.pl</w:t>
        </w:r>
      </w:hyperlink>
      <w:r>
        <w:t xml:space="preserve"> </w:t>
      </w:r>
      <w:hyperlink r:id="rId17" w:history="1">
        <w:r w:rsidRPr="000733A5">
          <w:rPr>
            <w:rStyle w:val="Hipercze"/>
          </w:rPr>
          <w:t>www.przetargi.uj.edu.pl</w:t>
        </w:r>
      </w:hyperlink>
      <w:r w:rsidRPr="00E22CC9">
        <w:t xml:space="preserve"> .</w:t>
      </w:r>
    </w:p>
    <w:p w14:paraId="7EC88498" w14:textId="77777777" w:rsidR="00E22CCC" w:rsidRDefault="00E22CCC" w:rsidP="00142FAF">
      <w:pPr>
        <w:widowControl/>
        <w:suppressAutoHyphens w:val="0"/>
        <w:ind w:left="360"/>
        <w:jc w:val="both"/>
      </w:pPr>
    </w:p>
    <w:p w14:paraId="6D93CA8E" w14:textId="77777777" w:rsidR="00E22CCC" w:rsidRPr="00A765B4" w:rsidRDefault="00E22CCC" w:rsidP="00A765B4">
      <w:pPr>
        <w:widowControl/>
        <w:numPr>
          <w:ilvl w:val="0"/>
          <w:numId w:val="1"/>
        </w:numPr>
        <w:tabs>
          <w:tab w:val="clear" w:pos="502"/>
          <w:tab w:val="num" w:pos="360"/>
        </w:tabs>
        <w:suppressAutoHyphens w:val="0"/>
        <w:ind w:left="360"/>
        <w:jc w:val="both"/>
        <w:rPr>
          <w:b/>
          <w:bCs/>
        </w:rPr>
      </w:pPr>
      <w:r w:rsidRPr="00A765B4">
        <w:rPr>
          <w:b/>
          <w:bCs/>
        </w:rPr>
        <w:lastRenderedPageBreak/>
        <w:t>Informacja o przetwarzaniu danych osobowych – dotyczy wykonawcy będącego osobą fizyczną</w:t>
      </w:r>
    </w:p>
    <w:p w14:paraId="59CE95DB" w14:textId="77777777" w:rsidR="00E22CCC" w:rsidRPr="00A765B4" w:rsidRDefault="00E22CCC" w:rsidP="00A765B4">
      <w:pPr>
        <w:spacing w:before="60"/>
        <w:ind w:left="426"/>
        <w:jc w:val="both"/>
      </w:pPr>
      <w:r w:rsidRPr="00A765B4">
        <w:t xml:space="preserve">Zgodnie z art. 13 ust. 1 i 2 Rozporządzenia Parlamentu Europejskiego i Rady (UE) 2016/679 z dnia 27 kwietnia 2016 r. </w:t>
      </w:r>
      <w:r w:rsidRPr="00A765B4">
        <w:rPr>
          <w:i/>
        </w:rPr>
        <w:t>w sprawie ochrony osób fizycznych w związku z przetwarzaniem danych osobowych i w sprawie swobodnego przepływu takich danych oraz uchylenia dyrektywy 95/46/WE</w:t>
      </w:r>
      <w:r w:rsidRPr="00A765B4">
        <w:t xml:space="preserve"> (ogólne rozporządzenie o ochronie danych, dalej </w:t>
      </w:r>
      <w:r w:rsidRPr="00A765B4">
        <w:rPr>
          <w:i/>
        </w:rPr>
        <w:t>„Rozporządzenie Ogólne”</w:t>
      </w:r>
      <w:r w:rsidRPr="00A765B4">
        <w:t>) Uniwersytet Jagielloński informuje, że:</w:t>
      </w:r>
    </w:p>
    <w:p w14:paraId="6557DE87"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b/>
          <w:sz w:val="24"/>
          <w:szCs w:val="24"/>
        </w:rPr>
        <w:t>Administratorem</w:t>
      </w:r>
      <w:r w:rsidRPr="00A765B4">
        <w:rPr>
          <w:rFonts w:ascii="Times New Roman" w:hAnsi="Times New Roman"/>
          <w:sz w:val="24"/>
          <w:szCs w:val="24"/>
        </w:rPr>
        <w:t xml:space="preserve"> Pani/Pana danych osobowych jest Uniwersytet Jagielloński, ul. Gołębia 24, 31-007 Kraków, reprezentowany przez Rektora UJ.</w:t>
      </w:r>
    </w:p>
    <w:p w14:paraId="7700D76D" w14:textId="77777777" w:rsidR="00E22CCC"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b/>
          <w:sz w:val="24"/>
          <w:szCs w:val="24"/>
        </w:rPr>
        <w:t>Uniwersytet Jagielloński wyznaczył Inspektora Ochrony Danych</w:t>
      </w:r>
      <w:r w:rsidRPr="00A765B4">
        <w:rPr>
          <w:rFonts w:ascii="Times New Roman" w:hAnsi="Times New Roman"/>
          <w:sz w:val="24"/>
          <w:szCs w:val="24"/>
        </w:rPr>
        <w:t xml:space="preserve">, ul. Gołębia </w:t>
      </w:r>
      <w:r w:rsidRPr="00B24F38">
        <w:rPr>
          <w:rFonts w:ascii="Times New Roman" w:hAnsi="Times New Roman"/>
          <w:sz w:val="24"/>
          <w:szCs w:val="24"/>
        </w:rPr>
        <w:t xml:space="preserve">24, 31-007 Kraków, pokój nr 31. Kontakt z Inspektorem możliwy jest przez </w:t>
      </w:r>
      <w:hyperlink r:id="rId18" w:history="1">
        <w:r w:rsidRPr="00B24F38">
          <w:rPr>
            <w:rStyle w:val="Hipercze"/>
            <w:rFonts w:ascii="Times New Roman" w:hAnsi="Times New Roman"/>
            <w:color w:val="000000"/>
            <w:sz w:val="24"/>
            <w:szCs w:val="24"/>
          </w:rPr>
          <w:t>e-mail</w:t>
        </w:r>
      </w:hyperlink>
      <w:r w:rsidRPr="005E4307">
        <w:rPr>
          <w:rFonts w:ascii="Times New Roman" w:hAnsi="Times New Roman"/>
          <w:sz w:val="24"/>
          <w:szCs w:val="24"/>
        </w:rPr>
        <w:t xml:space="preserve">: </w:t>
      </w:r>
      <w:hyperlink r:id="rId19" w:history="1">
        <w:r w:rsidRPr="005E4307">
          <w:rPr>
            <w:rStyle w:val="Hipercze"/>
            <w:rFonts w:ascii="Times New Roman" w:hAnsi="Times New Roman"/>
            <w:i/>
            <w:sz w:val="24"/>
            <w:szCs w:val="24"/>
          </w:rPr>
          <w:t>iod@uj.edu.pl</w:t>
        </w:r>
      </w:hyperlink>
      <w:r w:rsidRPr="005E4307">
        <w:rPr>
          <w:rFonts w:ascii="Times New Roman" w:hAnsi="Times New Roman"/>
          <w:sz w:val="24"/>
          <w:szCs w:val="24"/>
        </w:rPr>
        <w:t xml:space="preserve"> lub pod nr. telefonu +4812 663 12 25.</w:t>
      </w:r>
    </w:p>
    <w:p w14:paraId="7655707F" w14:textId="77777777" w:rsidR="00E22CCC" w:rsidRPr="00A967DB"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967DB">
        <w:rPr>
          <w:rFonts w:ascii="Times New Roman" w:hAnsi="Times New Roman"/>
          <w:sz w:val="24"/>
          <w:szCs w:val="24"/>
        </w:rPr>
        <w:t xml:space="preserve">Pani/Pana dane osobowe przetwarzane będą </w:t>
      </w:r>
      <w:r w:rsidRPr="00A967DB">
        <w:rPr>
          <w:rFonts w:ascii="Times New Roman" w:hAnsi="Times New Roman"/>
          <w:b/>
          <w:sz w:val="24"/>
          <w:szCs w:val="24"/>
        </w:rPr>
        <w:t>na podstawie art. 6 ust. 1 lit. c Rozporządzenia Ogólnego w celu</w:t>
      </w:r>
      <w:r w:rsidRPr="00A967DB">
        <w:rPr>
          <w:rFonts w:ascii="Times New Roman" w:hAnsi="Times New Roman"/>
          <w:sz w:val="24"/>
          <w:szCs w:val="24"/>
        </w:rPr>
        <w:t xml:space="preserve"> </w:t>
      </w:r>
      <w:r w:rsidRPr="00A967DB">
        <w:rPr>
          <w:rFonts w:ascii="Times New Roman" w:hAnsi="Times New Roman"/>
          <w:b/>
          <w:sz w:val="24"/>
          <w:szCs w:val="24"/>
        </w:rPr>
        <w:t>związanym z postępowaniem o udzielenie przedmiotowego zamówienia publicznego</w:t>
      </w:r>
      <w:r w:rsidRPr="00A967DB">
        <w:rPr>
          <w:rFonts w:ascii="Times New Roman" w:hAnsi="Times New Roman"/>
          <w:sz w:val="24"/>
          <w:szCs w:val="24"/>
        </w:rPr>
        <w:t>.</w:t>
      </w:r>
    </w:p>
    <w:p w14:paraId="46C9BABD"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5E4307">
        <w:rPr>
          <w:rFonts w:ascii="Times New Roman" w:hAnsi="Times New Roman"/>
          <w:sz w:val="24"/>
          <w:szCs w:val="24"/>
        </w:rPr>
        <w:t xml:space="preserve">Podanie przez Panią/Pana danych osobowych jest wymogiem ustawowym określonym </w:t>
      </w:r>
      <w:r w:rsidRPr="00051254">
        <w:rPr>
          <w:rFonts w:ascii="Times New Roman" w:hAnsi="Times New Roman"/>
          <w:sz w:val="24"/>
          <w:szCs w:val="24"/>
        </w:rPr>
        <w:t xml:space="preserve">w przepisach ustawy z dnia 29 stycznia 2004 r. – </w:t>
      </w:r>
      <w:r w:rsidRPr="00051254">
        <w:rPr>
          <w:rFonts w:ascii="Times New Roman" w:hAnsi="Times New Roman"/>
          <w:i/>
          <w:sz w:val="24"/>
          <w:szCs w:val="24"/>
        </w:rPr>
        <w:t>Prawo zamówień publicznych (tj. Dz. U. 2018 r. poz. 1986 ze zm., dalej jako „PZP”)</w:t>
      </w:r>
      <w:r w:rsidRPr="00051254">
        <w:rPr>
          <w:rFonts w:ascii="Times New Roman" w:hAnsi="Times New Roman"/>
          <w:sz w:val="24"/>
          <w:szCs w:val="24"/>
        </w:rPr>
        <w:t xml:space="preserve"> związanym z udziałem w postępowaniu</w:t>
      </w:r>
      <w:r w:rsidRPr="00A765B4">
        <w:rPr>
          <w:rFonts w:ascii="Times New Roman" w:hAnsi="Times New Roman"/>
          <w:sz w:val="24"/>
          <w:szCs w:val="24"/>
        </w:rPr>
        <w:t xml:space="preserve"> </w:t>
      </w:r>
      <w:r>
        <w:rPr>
          <w:rFonts w:ascii="Times New Roman" w:hAnsi="Times New Roman"/>
          <w:sz w:val="24"/>
          <w:szCs w:val="24"/>
        </w:rPr>
        <w:br/>
      </w:r>
      <w:r w:rsidRPr="00A765B4">
        <w:rPr>
          <w:rFonts w:ascii="Times New Roman" w:hAnsi="Times New Roman"/>
          <w:sz w:val="24"/>
          <w:szCs w:val="24"/>
        </w:rPr>
        <w:t xml:space="preserve">o udzielenie zamówienia publicznego. </w:t>
      </w:r>
    </w:p>
    <w:p w14:paraId="440DAF37"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sz w:val="24"/>
          <w:szCs w:val="24"/>
        </w:rPr>
        <w:t>Konsekwencje niepodania danych osobowych wynikają z ustawy PZP.</w:t>
      </w:r>
    </w:p>
    <w:p w14:paraId="5C07A08E"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sz w:val="24"/>
          <w:szCs w:val="24"/>
        </w:rPr>
        <w:t xml:space="preserve">Odbiorcami Pani/Pana danych osobowych będą osoby lub podmioty, którym udostępniona zostanie dokumentacja postępowania w oparciu o art. 8 oraz art. 96 </w:t>
      </w:r>
      <w:r>
        <w:rPr>
          <w:rFonts w:ascii="Times New Roman" w:hAnsi="Times New Roman"/>
          <w:sz w:val="24"/>
          <w:szCs w:val="24"/>
        </w:rPr>
        <w:br/>
      </w:r>
      <w:r w:rsidRPr="00A765B4">
        <w:rPr>
          <w:rFonts w:ascii="Times New Roman" w:hAnsi="Times New Roman"/>
          <w:sz w:val="24"/>
          <w:szCs w:val="24"/>
        </w:rPr>
        <w:t>ust. 3 PZP.</w:t>
      </w:r>
    </w:p>
    <w:p w14:paraId="2BA73DAE"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sz w:val="24"/>
          <w:szCs w:val="24"/>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9F60ABC"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b/>
          <w:sz w:val="24"/>
          <w:szCs w:val="24"/>
        </w:rPr>
        <w:t>Posiada Pani/Pan</w:t>
      </w:r>
      <w:r w:rsidRPr="00A765B4">
        <w:rPr>
          <w:rFonts w:ascii="Times New Roman" w:hAnsi="Times New Roman"/>
          <w:sz w:val="24"/>
          <w:szCs w:val="24"/>
        </w:rPr>
        <w:t xml:space="preserve"> </w:t>
      </w:r>
      <w:r w:rsidRPr="00A765B4">
        <w:rPr>
          <w:rFonts w:ascii="Times New Roman" w:hAnsi="Times New Roman"/>
          <w:b/>
          <w:sz w:val="24"/>
          <w:szCs w:val="24"/>
        </w:rPr>
        <w:t>prawo do</w:t>
      </w:r>
      <w:r w:rsidRPr="00A765B4">
        <w:rPr>
          <w:rFonts w:ascii="Times New Roman" w:hAnsi="Times New Roman"/>
          <w:sz w:val="24"/>
          <w:szCs w:val="24"/>
        </w:rPr>
        <w:t xml:space="preserve">: dostępu do treści swoich danych, ich sprostowania, ograniczenia przetwarzania – w przypadkach i na warunkach określonych </w:t>
      </w:r>
      <w:r>
        <w:rPr>
          <w:rFonts w:ascii="Times New Roman" w:hAnsi="Times New Roman"/>
          <w:sz w:val="24"/>
          <w:szCs w:val="24"/>
        </w:rPr>
        <w:br/>
      </w:r>
      <w:r w:rsidRPr="00A765B4">
        <w:rPr>
          <w:rFonts w:ascii="Times New Roman" w:hAnsi="Times New Roman"/>
          <w:sz w:val="24"/>
          <w:szCs w:val="24"/>
        </w:rPr>
        <w:t>w Rozporządzeniu Ogólnym.</w:t>
      </w:r>
    </w:p>
    <w:p w14:paraId="7F06B5EB"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b/>
          <w:sz w:val="24"/>
          <w:szCs w:val="24"/>
        </w:rPr>
        <w:t>Nie przysługuje Pani/Panu prawo do:</w:t>
      </w:r>
      <w:r w:rsidRPr="00A765B4">
        <w:rPr>
          <w:rFonts w:ascii="Times New Roman" w:hAnsi="Times New Roman"/>
          <w:sz w:val="24"/>
          <w:szCs w:val="24"/>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3F7E0097" w14:textId="77777777" w:rsidR="00E22CCC"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sz w:val="24"/>
          <w:szCs w:val="24"/>
        </w:rPr>
        <w:t xml:space="preserve">Ma Pani/Pan prawo wniesienia </w:t>
      </w:r>
      <w:r w:rsidRPr="00A765B4">
        <w:rPr>
          <w:rFonts w:ascii="Times New Roman" w:hAnsi="Times New Roman"/>
          <w:b/>
          <w:sz w:val="24"/>
          <w:szCs w:val="24"/>
        </w:rPr>
        <w:t>skargi do Prezesa Urzędu Ochrony Danych Osobowych</w:t>
      </w:r>
      <w:r w:rsidRPr="00A765B4">
        <w:rPr>
          <w:rFonts w:ascii="Times New Roman" w:hAnsi="Times New Roman"/>
          <w:sz w:val="24"/>
          <w:szCs w:val="24"/>
        </w:rPr>
        <w:t xml:space="preserve"> w razie uznania, że przetwarzanie Pani/Pana danych osobowych narusza przepisy Rozporządzenia Ogólnego.</w:t>
      </w:r>
    </w:p>
    <w:p w14:paraId="5FE98362" w14:textId="77777777" w:rsidR="00E22CCC" w:rsidRPr="00FD252D" w:rsidRDefault="00E22CCC" w:rsidP="008E6AD3">
      <w:pPr>
        <w:pStyle w:val="Akapitzlist"/>
        <w:numPr>
          <w:ilvl w:val="3"/>
          <w:numId w:val="23"/>
        </w:numPr>
        <w:tabs>
          <w:tab w:val="left" w:pos="426"/>
        </w:tabs>
        <w:spacing w:after="0" w:line="240" w:lineRule="auto"/>
        <w:ind w:left="426" w:hanging="426"/>
        <w:contextualSpacing/>
        <w:jc w:val="both"/>
        <w:rPr>
          <w:rFonts w:ascii="Times New Roman" w:hAnsi="Times New Roman"/>
          <w:sz w:val="24"/>
          <w:szCs w:val="24"/>
        </w:rPr>
      </w:pPr>
      <w:r w:rsidRPr="00FD252D">
        <w:rPr>
          <w:rFonts w:ascii="Times New Roman" w:hAnsi="Times New Roman"/>
          <w:sz w:val="24"/>
          <w:szCs w:val="24"/>
        </w:rPr>
        <w:t>Skorzystanie przez Panią/Pana,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C624156" w14:textId="77777777" w:rsidR="00E22CCC" w:rsidRPr="00FD252D" w:rsidRDefault="00E22CCC" w:rsidP="008E6AD3">
      <w:pPr>
        <w:pStyle w:val="Akapitzlist"/>
        <w:numPr>
          <w:ilvl w:val="3"/>
          <w:numId w:val="23"/>
        </w:numPr>
        <w:tabs>
          <w:tab w:val="left" w:pos="426"/>
        </w:tabs>
        <w:spacing w:after="0" w:line="240" w:lineRule="auto"/>
        <w:ind w:left="426" w:hanging="426"/>
        <w:contextualSpacing/>
        <w:jc w:val="both"/>
        <w:rPr>
          <w:rFonts w:ascii="Times New Roman" w:hAnsi="Times New Roman"/>
          <w:sz w:val="24"/>
          <w:szCs w:val="24"/>
        </w:rPr>
      </w:pPr>
      <w:r w:rsidRPr="00FD252D">
        <w:rPr>
          <w:rFonts w:ascii="Times New Roman" w:hAnsi="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w:t>
      </w:r>
      <w:r w:rsidRPr="00FD252D">
        <w:rPr>
          <w:rFonts w:ascii="Times New Roman" w:hAnsi="Times New Roman"/>
          <w:sz w:val="24"/>
          <w:szCs w:val="24"/>
        </w:rPr>
        <w:lastRenderedPageBreak/>
        <w:t>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007147F4" w14:textId="77777777" w:rsidR="00E22CCC" w:rsidRDefault="00E22CCC" w:rsidP="008E6AD3">
      <w:pPr>
        <w:pStyle w:val="Akapitzlist"/>
        <w:numPr>
          <w:ilvl w:val="3"/>
          <w:numId w:val="23"/>
        </w:numPr>
        <w:tabs>
          <w:tab w:val="left" w:pos="426"/>
        </w:tabs>
        <w:spacing w:after="0" w:line="240" w:lineRule="auto"/>
        <w:ind w:left="426" w:hanging="426"/>
        <w:contextualSpacing/>
        <w:jc w:val="both"/>
        <w:rPr>
          <w:rFonts w:ascii="Times New Roman" w:hAnsi="Times New Roman"/>
          <w:sz w:val="24"/>
          <w:szCs w:val="24"/>
        </w:rPr>
      </w:pPr>
      <w:r w:rsidRPr="00FD252D">
        <w:rPr>
          <w:rFonts w:ascii="Times New Roman" w:hAnsi="Times New Roman"/>
          <w:sz w:val="24"/>
          <w:szCs w:val="24"/>
        </w:rPr>
        <w:t>Wystąpienie przez Panią/Pana z żądaniem ograniczenia przetwarzania danych, o którym mowa w art. 18 ust. 1 Rozporządzenia Ogólnego, nie ogranicza przetwarzania danych osobowych do czasu zakończenia postępowania o udzielenie zamówienia publicznego.</w:t>
      </w:r>
    </w:p>
    <w:p w14:paraId="14E2089A" w14:textId="77777777" w:rsidR="00E22CCC" w:rsidRPr="00A765B4" w:rsidRDefault="00E22CCC" w:rsidP="00142FAF">
      <w:pPr>
        <w:widowControl/>
        <w:suppressAutoHyphens w:val="0"/>
        <w:ind w:left="360"/>
        <w:jc w:val="both"/>
      </w:pPr>
    </w:p>
    <w:p w14:paraId="3E70AED3" w14:textId="77777777" w:rsidR="00E22CCC" w:rsidRPr="006D5478" w:rsidRDefault="00E22CCC" w:rsidP="00A765B4">
      <w:pPr>
        <w:widowControl/>
        <w:numPr>
          <w:ilvl w:val="0"/>
          <w:numId w:val="1"/>
        </w:numPr>
        <w:tabs>
          <w:tab w:val="clear" w:pos="502"/>
          <w:tab w:val="num" w:pos="360"/>
        </w:tabs>
        <w:suppressAutoHyphens w:val="0"/>
        <w:ind w:left="360"/>
        <w:jc w:val="both"/>
        <w:rPr>
          <w:b/>
          <w:bCs/>
        </w:rPr>
      </w:pPr>
      <w:r w:rsidRPr="006D5478">
        <w:rPr>
          <w:b/>
          <w:bCs/>
        </w:rPr>
        <w:t>Załączniki do ZAPROSZENIA.</w:t>
      </w:r>
    </w:p>
    <w:p w14:paraId="03EFA072" w14:textId="77777777" w:rsidR="00E22CCC" w:rsidRPr="00495049" w:rsidRDefault="00E22CCC" w:rsidP="00142FAF">
      <w:pPr>
        <w:widowControl/>
        <w:suppressAutoHyphens w:val="0"/>
        <w:ind w:left="1701" w:hanging="1701"/>
        <w:jc w:val="both"/>
        <w:rPr>
          <w:b/>
          <w:u w:val="single"/>
        </w:rPr>
      </w:pPr>
      <w:r>
        <w:t xml:space="preserve">Załącznik A </w:t>
      </w:r>
      <w:r w:rsidRPr="00495049">
        <w:t>– Opis przedmiotu zamówienia</w:t>
      </w:r>
      <w:r>
        <w:t xml:space="preserve"> </w:t>
      </w:r>
    </w:p>
    <w:p w14:paraId="1AEAF1A9" w14:textId="77777777" w:rsidR="00E22CCC" w:rsidRDefault="00E22CCC" w:rsidP="00142FAF">
      <w:pPr>
        <w:jc w:val="both"/>
      </w:pPr>
      <w:r>
        <w:t>Załącznik nr 1 – Formularz oferty</w:t>
      </w:r>
    </w:p>
    <w:p w14:paraId="4245955E" w14:textId="77777777" w:rsidR="00E22CCC" w:rsidRPr="005063E2" w:rsidRDefault="00E22CCC" w:rsidP="00250838">
      <w:pPr>
        <w:jc w:val="both"/>
      </w:pPr>
      <w:r w:rsidRPr="005063E2">
        <w:t xml:space="preserve">Załącznik nr </w:t>
      </w:r>
      <w:r w:rsidRPr="00937CC5">
        <w:t>2 – Wzór umowy.</w:t>
      </w:r>
    </w:p>
    <w:p w14:paraId="0280211A" w14:textId="77777777" w:rsidR="00E22CCC" w:rsidRPr="003B37E7" w:rsidRDefault="00E22CCC" w:rsidP="00337F1E">
      <w:pPr>
        <w:widowControl/>
        <w:suppressAutoHyphens w:val="0"/>
        <w:spacing w:after="160" w:line="259" w:lineRule="auto"/>
        <w:jc w:val="right"/>
        <w:rPr>
          <w:b/>
          <w:szCs w:val="20"/>
        </w:rPr>
      </w:pPr>
      <w:r w:rsidRPr="008668AA">
        <w:rPr>
          <w:highlight w:val="yellow"/>
        </w:rPr>
        <w:br w:type="page"/>
      </w:r>
      <w:r w:rsidRPr="003B37E7">
        <w:rPr>
          <w:b/>
          <w:szCs w:val="20"/>
        </w:rPr>
        <w:lastRenderedPageBreak/>
        <w:t>Załącznik nr 1 do Zaproszenia</w:t>
      </w:r>
    </w:p>
    <w:p w14:paraId="08828FC8" w14:textId="77777777" w:rsidR="00E22CCC" w:rsidRPr="001733C7" w:rsidRDefault="00E22CCC" w:rsidP="00142FAF">
      <w:pPr>
        <w:widowControl/>
        <w:suppressAutoHyphens w:val="0"/>
        <w:rPr>
          <w:highlight w:val="yellow"/>
        </w:rPr>
      </w:pPr>
    </w:p>
    <w:p w14:paraId="13D29B04" w14:textId="77777777" w:rsidR="00E22CCC" w:rsidRPr="00055F72" w:rsidRDefault="00E22CCC" w:rsidP="00142FAF">
      <w:pPr>
        <w:widowControl/>
        <w:suppressAutoHyphens w:val="0"/>
      </w:pPr>
      <w:r w:rsidRPr="00055F72">
        <w:rPr>
          <w:b/>
          <w:u w:val="single"/>
        </w:rPr>
        <w:t>FORMULARZ OFERTY</w:t>
      </w:r>
    </w:p>
    <w:p w14:paraId="1191AB22" w14:textId="77777777" w:rsidR="00E22CCC" w:rsidRPr="00055F72" w:rsidRDefault="00E22CCC" w:rsidP="00142FAF">
      <w:pPr>
        <w:widowControl/>
        <w:suppressAutoHyphens w:val="0"/>
        <w:ind w:left="540"/>
        <w:jc w:val="both"/>
        <w:rPr>
          <w:b/>
          <w:bCs/>
        </w:rPr>
      </w:pPr>
      <w:r w:rsidRPr="00055F72">
        <w:rPr>
          <w:b/>
          <w:bCs/>
        </w:rPr>
        <w:t>_______________________________________________________________</w:t>
      </w:r>
    </w:p>
    <w:p w14:paraId="1C5EF4E8" w14:textId="77777777" w:rsidR="00E22CCC" w:rsidRPr="00055F72" w:rsidRDefault="00E22CCC" w:rsidP="000326F2">
      <w:pPr>
        <w:widowControl/>
        <w:suppressAutoHyphens w:val="0"/>
        <w:ind w:left="1080" w:hanging="1080"/>
        <w:jc w:val="both"/>
        <w:outlineLvl w:val="0"/>
        <w:rPr>
          <w:b/>
        </w:rPr>
      </w:pPr>
      <w:r w:rsidRPr="00055F72">
        <w:rPr>
          <w:i/>
          <w:u w:val="single"/>
        </w:rPr>
        <w:t xml:space="preserve">ZAMAWIAJĄCY </w:t>
      </w:r>
      <w:r w:rsidRPr="00055F72">
        <w:rPr>
          <w:i/>
        </w:rPr>
        <w:t>–</w:t>
      </w:r>
      <w:r>
        <w:rPr>
          <w:i/>
        </w:rPr>
        <w:t xml:space="preserve"> </w:t>
      </w:r>
      <w:r w:rsidRPr="00055F72">
        <w:rPr>
          <w:b/>
        </w:rPr>
        <w:t xml:space="preserve">Uniwersytet Jagielloński </w:t>
      </w:r>
    </w:p>
    <w:p w14:paraId="01E6374C" w14:textId="77777777" w:rsidR="00E22CCC" w:rsidRPr="00055F72" w:rsidRDefault="00E22CCC" w:rsidP="000326F2">
      <w:pPr>
        <w:widowControl/>
        <w:suppressAutoHyphens w:val="0"/>
        <w:ind w:left="2496" w:hanging="1080"/>
        <w:jc w:val="both"/>
        <w:rPr>
          <w:i/>
          <w:u w:val="single"/>
        </w:rPr>
      </w:pPr>
      <w:r w:rsidRPr="00055F72">
        <w:rPr>
          <w:b/>
          <w:bCs/>
        </w:rPr>
        <w:t>ul</w:t>
      </w:r>
      <w:r w:rsidRPr="00055F72">
        <w:rPr>
          <w:b/>
        </w:rPr>
        <w:t>. Gołębia 24, 31 – 007 Kraków;</w:t>
      </w:r>
    </w:p>
    <w:p w14:paraId="77E4139E" w14:textId="77777777" w:rsidR="00E22CCC" w:rsidRPr="00055F72" w:rsidRDefault="00E22CCC" w:rsidP="000326F2">
      <w:pPr>
        <w:widowControl/>
        <w:suppressAutoHyphens w:val="0"/>
        <w:ind w:left="1080" w:hanging="1080"/>
        <w:jc w:val="both"/>
        <w:rPr>
          <w:b/>
        </w:rPr>
      </w:pPr>
      <w:r w:rsidRPr="00055F72">
        <w:rPr>
          <w:i/>
          <w:u w:val="single"/>
        </w:rPr>
        <w:t xml:space="preserve">Jednostka prowadząca sprawę </w:t>
      </w:r>
      <w:r w:rsidRPr="00055F72">
        <w:rPr>
          <w:i/>
        </w:rPr>
        <w:t xml:space="preserve">– </w:t>
      </w:r>
      <w:r w:rsidRPr="00055F72">
        <w:rPr>
          <w:b/>
        </w:rPr>
        <w:t>Dział Zamówień Publicznych UJ</w:t>
      </w:r>
    </w:p>
    <w:p w14:paraId="03D19505" w14:textId="77777777" w:rsidR="00E22CCC" w:rsidRPr="00055F72" w:rsidRDefault="00E22CCC" w:rsidP="000326F2">
      <w:pPr>
        <w:widowControl/>
        <w:suppressAutoHyphens w:val="0"/>
        <w:ind w:left="3780" w:hanging="1080"/>
        <w:jc w:val="both"/>
        <w:outlineLvl w:val="0"/>
        <w:rPr>
          <w:b/>
        </w:rPr>
      </w:pPr>
      <w:r w:rsidRPr="00055F72">
        <w:rPr>
          <w:b/>
          <w:bCs/>
        </w:rPr>
        <w:t>ul</w:t>
      </w:r>
      <w:r w:rsidRPr="00055F72">
        <w:rPr>
          <w:b/>
        </w:rPr>
        <w:t>. Straszewskiego 25/2, 31-113 Kraków</w:t>
      </w:r>
    </w:p>
    <w:p w14:paraId="1A4E8FF3" w14:textId="77777777" w:rsidR="00E22CCC" w:rsidRPr="00055F72" w:rsidRDefault="00E22CCC" w:rsidP="000326F2">
      <w:pPr>
        <w:widowControl/>
        <w:tabs>
          <w:tab w:val="left" w:pos="540"/>
        </w:tabs>
        <w:suppressAutoHyphens w:val="0"/>
        <w:ind w:left="540" w:hanging="540"/>
        <w:jc w:val="both"/>
        <w:rPr>
          <w:b/>
        </w:rPr>
      </w:pPr>
      <w:r w:rsidRPr="00055F72">
        <w:rPr>
          <w:b/>
        </w:rPr>
        <w:t>______________________________________________________________________</w:t>
      </w:r>
    </w:p>
    <w:p w14:paraId="52F51A6B" w14:textId="77777777" w:rsidR="00E22CCC" w:rsidRPr="00055F72" w:rsidRDefault="00E22CCC" w:rsidP="000326F2">
      <w:pPr>
        <w:widowControl/>
        <w:suppressAutoHyphens w:val="0"/>
        <w:spacing w:line="360" w:lineRule="auto"/>
        <w:ind w:left="539" w:hanging="540"/>
        <w:jc w:val="both"/>
      </w:pPr>
      <w:r w:rsidRPr="00055F72">
        <w:t xml:space="preserve">Nazwa (Firma) Wykonawcy – </w:t>
      </w:r>
    </w:p>
    <w:p w14:paraId="20035D1B" w14:textId="77777777" w:rsidR="00E22CCC" w:rsidRPr="00055F72" w:rsidRDefault="00E22CCC" w:rsidP="000326F2">
      <w:pPr>
        <w:widowControl/>
        <w:suppressAutoHyphens w:val="0"/>
        <w:spacing w:line="360" w:lineRule="auto"/>
        <w:ind w:left="539" w:hanging="540"/>
        <w:jc w:val="both"/>
      </w:pPr>
      <w:r w:rsidRPr="00055F72">
        <w:t>………………………………………………………………………………….,</w:t>
      </w:r>
    </w:p>
    <w:p w14:paraId="3C178D4E" w14:textId="77777777" w:rsidR="00E22CCC" w:rsidRPr="00055F72" w:rsidRDefault="00E22CCC" w:rsidP="000326F2">
      <w:pPr>
        <w:widowControl/>
        <w:suppressAutoHyphens w:val="0"/>
        <w:spacing w:line="360" w:lineRule="auto"/>
        <w:ind w:left="539" w:hanging="540"/>
        <w:jc w:val="both"/>
      </w:pPr>
      <w:r w:rsidRPr="00055F72">
        <w:t xml:space="preserve">Adres siedziby – </w:t>
      </w:r>
    </w:p>
    <w:p w14:paraId="6E94C186" w14:textId="77777777" w:rsidR="00E22CCC" w:rsidRPr="00055F72" w:rsidRDefault="00E22CCC" w:rsidP="000326F2">
      <w:pPr>
        <w:widowControl/>
        <w:suppressAutoHyphens w:val="0"/>
        <w:spacing w:line="360" w:lineRule="auto"/>
        <w:ind w:left="539" w:hanging="540"/>
        <w:jc w:val="both"/>
      </w:pPr>
      <w:r w:rsidRPr="00055F72">
        <w:t>……………………………………………………………………………………,</w:t>
      </w:r>
    </w:p>
    <w:p w14:paraId="5BD129DD" w14:textId="77777777" w:rsidR="00E22CCC" w:rsidRPr="00055F72" w:rsidRDefault="00E22CCC" w:rsidP="000326F2">
      <w:pPr>
        <w:widowControl/>
        <w:suppressAutoHyphens w:val="0"/>
        <w:spacing w:line="360" w:lineRule="auto"/>
        <w:ind w:left="539" w:hanging="540"/>
        <w:jc w:val="both"/>
      </w:pPr>
      <w:r w:rsidRPr="00055F72">
        <w:t xml:space="preserve">Adres do korespondencji – </w:t>
      </w:r>
    </w:p>
    <w:p w14:paraId="023FEA9E" w14:textId="77777777" w:rsidR="00E22CCC" w:rsidRPr="00055F72" w:rsidRDefault="00E22CCC" w:rsidP="000326F2">
      <w:pPr>
        <w:widowControl/>
        <w:suppressAutoHyphens w:val="0"/>
        <w:spacing w:line="360" w:lineRule="auto"/>
        <w:ind w:left="539" w:hanging="540"/>
        <w:jc w:val="both"/>
        <w:rPr>
          <w:lang w:val="pt-BR"/>
        </w:rPr>
      </w:pPr>
      <w:r w:rsidRPr="00055F72">
        <w:rPr>
          <w:lang w:val="pt-BR"/>
        </w:rPr>
        <w:t>……………………………………………………………………………………,</w:t>
      </w:r>
    </w:p>
    <w:p w14:paraId="69184F04" w14:textId="77777777" w:rsidR="00E22CCC" w:rsidRPr="00055F72" w:rsidRDefault="00E22CCC" w:rsidP="000326F2">
      <w:pPr>
        <w:widowControl/>
        <w:suppressAutoHyphens w:val="0"/>
        <w:spacing w:line="360" w:lineRule="auto"/>
        <w:ind w:left="539" w:hanging="540"/>
        <w:jc w:val="both"/>
        <w:outlineLvl w:val="0"/>
        <w:rPr>
          <w:lang w:val="pt-BR"/>
        </w:rPr>
      </w:pPr>
      <w:r w:rsidRPr="00055F72">
        <w:rPr>
          <w:lang w:val="pt-BR"/>
        </w:rPr>
        <w:t>Tel. - ......................................................; faks - ......................................................;</w:t>
      </w:r>
    </w:p>
    <w:p w14:paraId="649C3F52" w14:textId="77777777" w:rsidR="00E22CCC" w:rsidRPr="00250838" w:rsidRDefault="00E22CCC" w:rsidP="000326F2">
      <w:pPr>
        <w:widowControl/>
        <w:suppressAutoHyphens w:val="0"/>
        <w:spacing w:line="360" w:lineRule="auto"/>
        <w:ind w:left="539" w:hanging="540"/>
        <w:jc w:val="both"/>
        <w:outlineLvl w:val="0"/>
        <w:rPr>
          <w:lang w:val="pt-BR"/>
        </w:rPr>
      </w:pPr>
      <w:r w:rsidRPr="00250838">
        <w:rPr>
          <w:lang w:val="pt-BR"/>
        </w:rPr>
        <w:t>E-mail: ..............................................................;</w:t>
      </w:r>
    </w:p>
    <w:p w14:paraId="593608BA" w14:textId="77777777" w:rsidR="00E22CCC" w:rsidRPr="00250838" w:rsidRDefault="00E22CCC" w:rsidP="000326F2">
      <w:pPr>
        <w:widowControl/>
        <w:suppressAutoHyphens w:val="0"/>
        <w:spacing w:line="360" w:lineRule="auto"/>
        <w:ind w:left="539" w:hanging="540"/>
        <w:jc w:val="both"/>
        <w:outlineLvl w:val="0"/>
        <w:rPr>
          <w:lang w:val="de-DE"/>
        </w:rPr>
      </w:pPr>
      <w:r w:rsidRPr="00250838">
        <w:rPr>
          <w:lang w:val="de-DE"/>
        </w:rPr>
        <w:t>NIP - .................................................; REGON - .................................................;</w:t>
      </w:r>
    </w:p>
    <w:p w14:paraId="08F99C8B" w14:textId="77777777" w:rsidR="00E22CCC" w:rsidRPr="00250838" w:rsidRDefault="00E22CCC" w:rsidP="00142FAF">
      <w:pPr>
        <w:widowControl/>
        <w:suppressAutoHyphens w:val="0"/>
        <w:ind w:left="540"/>
        <w:jc w:val="both"/>
        <w:rPr>
          <w:lang w:val="de-DE"/>
        </w:rPr>
      </w:pPr>
    </w:p>
    <w:p w14:paraId="6AF73338" w14:textId="77777777" w:rsidR="00E22CCC" w:rsidRPr="00250838" w:rsidRDefault="00E22CCC" w:rsidP="00250838">
      <w:pPr>
        <w:widowControl/>
        <w:suppressAutoHyphens w:val="0"/>
        <w:spacing w:line="276" w:lineRule="auto"/>
        <w:jc w:val="both"/>
        <w:rPr>
          <w:iCs/>
          <w:u w:val="single"/>
        </w:rPr>
      </w:pPr>
      <w:r w:rsidRPr="00250838">
        <w:rPr>
          <w:iCs/>
          <w:u w:val="single"/>
        </w:rPr>
        <w:t xml:space="preserve">Nawiązując do ogłoszonego zaproszenia na wyłonienie Wykonawcy </w:t>
      </w:r>
      <w:r w:rsidRPr="00337F1E">
        <w:rPr>
          <w:iCs/>
          <w:u w:val="single"/>
        </w:rPr>
        <w:t>w zakresie przeprowadzenia badania ilościowego w odniesieniu do 3 części zamówienia</w:t>
      </w:r>
      <w:r w:rsidRPr="00250838">
        <w:rPr>
          <w:iCs/>
          <w:u w:val="single"/>
        </w:rPr>
        <w:t>, składamy poniższą ofertę:</w:t>
      </w:r>
    </w:p>
    <w:p w14:paraId="2874EA6D" w14:textId="77777777" w:rsidR="00E22CCC" w:rsidRPr="00250838" w:rsidRDefault="00E22CCC" w:rsidP="00DE7EB7">
      <w:pPr>
        <w:widowControl/>
        <w:suppressAutoHyphens w:val="0"/>
        <w:spacing w:line="276" w:lineRule="auto"/>
        <w:jc w:val="right"/>
        <w:rPr>
          <w:iCs/>
          <w:u w:val="single"/>
        </w:rPr>
      </w:pPr>
    </w:p>
    <w:p w14:paraId="28520D79" w14:textId="77777777" w:rsidR="00E22CCC" w:rsidRDefault="00E22CCC" w:rsidP="008B6D26">
      <w:pPr>
        <w:widowControl/>
        <w:numPr>
          <w:ilvl w:val="0"/>
          <w:numId w:val="9"/>
        </w:numPr>
        <w:tabs>
          <w:tab w:val="clear" w:pos="517"/>
          <w:tab w:val="num" w:pos="426"/>
        </w:tabs>
        <w:suppressAutoHyphens w:val="0"/>
        <w:ind w:left="426" w:hanging="426"/>
        <w:jc w:val="both"/>
      </w:pPr>
      <w:r w:rsidRPr="00304877">
        <w:t>oferujemy wykonanie przedmiotu zamówienia</w:t>
      </w:r>
      <w:r>
        <w:t>:</w:t>
      </w:r>
    </w:p>
    <w:p w14:paraId="6EDBA56F" w14:textId="77777777" w:rsidR="00E22CCC" w:rsidRDefault="00E22CCC" w:rsidP="00E43A38">
      <w:pPr>
        <w:widowControl/>
        <w:suppressAutoHyphens w:val="0"/>
        <w:spacing w:line="276" w:lineRule="auto"/>
        <w:ind w:left="425"/>
        <w:jc w:val="both"/>
        <w:rPr>
          <w:iCs/>
        </w:rPr>
      </w:pPr>
      <w:r w:rsidRPr="00E43A38">
        <w:rPr>
          <w:b/>
        </w:rPr>
        <w:t>CZĘŚĆ 1</w:t>
      </w:r>
      <w:r>
        <w:t xml:space="preserve"> -</w:t>
      </w:r>
      <w:r w:rsidRPr="00304877">
        <w:t xml:space="preserve"> za łączną kwotę netto ……......................</w:t>
      </w:r>
      <w:r>
        <w:t xml:space="preserve"> </w:t>
      </w:r>
      <w:r w:rsidRPr="0057752D">
        <w:rPr>
          <w:iCs/>
        </w:rPr>
        <w:t>PLN</w:t>
      </w:r>
      <w:r w:rsidRPr="00304877">
        <w:t xml:space="preserve">, </w:t>
      </w:r>
      <w:r>
        <w:t xml:space="preserve">co po doliczeniu należnego podatku VAT daję </w:t>
      </w:r>
      <w:r w:rsidRPr="00304877">
        <w:t xml:space="preserve">łączną kwotę </w:t>
      </w:r>
      <w:r>
        <w:t xml:space="preserve">brutto </w:t>
      </w:r>
      <w:r w:rsidRPr="00304877">
        <w:t>……......................</w:t>
      </w:r>
      <w:r>
        <w:t xml:space="preserve"> </w:t>
      </w:r>
      <w:r w:rsidRPr="000733AA">
        <w:rPr>
          <w:iCs/>
        </w:rPr>
        <w:t>PLN</w:t>
      </w:r>
    </w:p>
    <w:p w14:paraId="7B66824A" w14:textId="77777777" w:rsidR="00E22CCC" w:rsidRDefault="00E22CCC" w:rsidP="00E43A38">
      <w:pPr>
        <w:widowControl/>
        <w:suppressAutoHyphens w:val="0"/>
        <w:spacing w:line="276" w:lineRule="auto"/>
        <w:ind w:left="425"/>
        <w:jc w:val="both"/>
        <w:rPr>
          <w:iCs/>
        </w:rPr>
      </w:pPr>
      <w:r w:rsidRPr="000733AA">
        <w:rPr>
          <w:b/>
        </w:rPr>
        <w:t xml:space="preserve">CZĘŚĆ </w:t>
      </w:r>
      <w:r>
        <w:rPr>
          <w:b/>
        </w:rPr>
        <w:t>2</w:t>
      </w:r>
      <w:r>
        <w:t xml:space="preserve"> -</w:t>
      </w:r>
      <w:r w:rsidRPr="00304877">
        <w:t xml:space="preserve"> za łączną kwotę netto ……......................</w:t>
      </w:r>
      <w:r>
        <w:t xml:space="preserve"> </w:t>
      </w:r>
      <w:r w:rsidRPr="000733AA">
        <w:rPr>
          <w:iCs/>
        </w:rPr>
        <w:t>PLN</w:t>
      </w:r>
      <w:r w:rsidRPr="00304877">
        <w:t xml:space="preserve">, </w:t>
      </w:r>
      <w:r>
        <w:t xml:space="preserve">co po doliczeniu należnego podatku VAT daję </w:t>
      </w:r>
      <w:r w:rsidRPr="00304877">
        <w:t xml:space="preserve">łączną kwotę </w:t>
      </w:r>
      <w:r>
        <w:t xml:space="preserve">brutto </w:t>
      </w:r>
      <w:r w:rsidRPr="00304877">
        <w:t>……......................</w:t>
      </w:r>
      <w:r>
        <w:t xml:space="preserve"> </w:t>
      </w:r>
      <w:r w:rsidRPr="000733AA">
        <w:rPr>
          <w:iCs/>
        </w:rPr>
        <w:t>PLN</w:t>
      </w:r>
    </w:p>
    <w:p w14:paraId="26A15189" w14:textId="77777777" w:rsidR="00E22CCC" w:rsidRPr="00304877" w:rsidRDefault="00E22CCC" w:rsidP="00E43A38">
      <w:pPr>
        <w:widowControl/>
        <w:suppressAutoHyphens w:val="0"/>
        <w:spacing w:line="276" w:lineRule="auto"/>
        <w:ind w:left="425"/>
        <w:jc w:val="both"/>
      </w:pPr>
      <w:r w:rsidRPr="000733AA">
        <w:rPr>
          <w:b/>
        </w:rPr>
        <w:t xml:space="preserve">CZĘŚĆ </w:t>
      </w:r>
      <w:r>
        <w:rPr>
          <w:b/>
        </w:rPr>
        <w:t>3</w:t>
      </w:r>
      <w:r>
        <w:t xml:space="preserve"> -</w:t>
      </w:r>
      <w:r w:rsidRPr="00304877">
        <w:t xml:space="preserve"> za łączną kwotę netto ……......................</w:t>
      </w:r>
      <w:r>
        <w:t xml:space="preserve"> </w:t>
      </w:r>
      <w:r w:rsidRPr="000733AA">
        <w:rPr>
          <w:iCs/>
        </w:rPr>
        <w:t>PLN</w:t>
      </w:r>
      <w:r w:rsidRPr="00304877">
        <w:t xml:space="preserve">, </w:t>
      </w:r>
      <w:r>
        <w:t xml:space="preserve">co po doliczeniu należnego podatku VAT daję </w:t>
      </w:r>
      <w:r w:rsidRPr="00304877">
        <w:t xml:space="preserve">łączną kwotę </w:t>
      </w:r>
      <w:r>
        <w:t xml:space="preserve">brutto </w:t>
      </w:r>
      <w:r w:rsidRPr="00304877">
        <w:t>……......................</w:t>
      </w:r>
      <w:r>
        <w:t xml:space="preserve"> </w:t>
      </w:r>
      <w:r w:rsidRPr="000733AA">
        <w:rPr>
          <w:iCs/>
        </w:rPr>
        <w:t>PLN</w:t>
      </w:r>
    </w:p>
    <w:p w14:paraId="15C1C9F7" w14:textId="77777777" w:rsidR="00E22CCC" w:rsidRPr="00304877" w:rsidRDefault="00E22CCC" w:rsidP="00CD16D8">
      <w:pPr>
        <w:widowControl/>
        <w:suppressAutoHyphens w:val="0"/>
        <w:ind w:left="426"/>
        <w:jc w:val="both"/>
      </w:pPr>
    </w:p>
    <w:p w14:paraId="466DD05D" w14:textId="77777777" w:rsidR="00E22CCC" w:rsidRDefault="00E22CCC" w:rsidP="00E43A38">
      <w:pPr>
        <w:widowControl/>
        <w:numPr>
          <w:ilvl w:val="0"/>
          <w:numId w:val="9"/>
        </w:numPr>
        <w:tabs>
          <w:tab w:val="clear" w:pos="517"/>
          <w:tab w:val="num" w:pos="426"/>
        </w:tabs>
        <w:suppressAutoHyphens w:val="0"/>
        <w:spacing w:line="276" w:lineRule="auto"/>
        <w:ind w:left="426" w:right="-42" w:hanging="426"/>
        <w:jc w:val="both"/>
      </w:pPr>
      <w:r>
        <w:t xml:space="preserve">oświadczam, iż </w:t>
      </w:r>
      <w:r w:rsidRPr="00E43A38">
        <w:rPr>
          <w:u w:val="single"/>
        </w:rPr>
        <w:t>przedmiot zamówienia dla Części 1</w:t>
      </w:r>
      <w:r w:rsidRPr="00CD16D8">
        <w:t xml:space="preserve"> będzie realizowany poprzez</w:t>
      </w:r>
      <w:r>
        <w:t>:</w:t>
      </w:r>
    </w:p>
    <w:p w14:paraId="7DDF4C22" w14:textId="77777777" w:rsidR="00E22CCC" w:rsidRDefault="00E22CCC" w:rsidP="00E43A38">
      <w:pPr>
        <w:widowControl/>
        <w:suppressAutoHyphens w:val="0"/>
        <w:spacing w:line="276" w:lineRule="auto"/>
        <w:ind w:left="426" w:right="-42"/>
        <w:jc w:val="both"/>
      </w:pPr>
      <w:r>
        <w:t xml:space="preserve">- ankiety </w:t>
      </w:r>
      <w:r w:rsidRPr="007E72D5">
        <w:t>on-line</w:t>
      </w:r>
      <w:r>
        <w:t xml:space="preserve"> z użyciem systemu ……………….*</w:t>
      </w:r>
    </w:p>
    <w:p w14:paraId="7A78B813" w14:textId="77777777" w:rsidR="00E22CCC" w:rsidRDefault="00E22CCC" w:rsidP="00E43A38">
      <w:pPr>
        <w:widowControl/>
        <w:suppressAutoHyphens w:val="0"/>
        <w:spacing w:line="276" w:lineRule="auto"/>
        <w:ind w:left="426" w:right="-42"/>
        <w:jc w:val="both"/>
      </w:pPr>
      <w:r>
        <w:t>lub</w:t>
      </w:r>
    </w:p>
    <w:p w14:paraId="043A9755" w14:textId="77777777" w:rsidR="00E22CCC" w:rsidRDefault="00E22CCC" w:rsidP="00E43A38">
      <w:pPr>
        <w:widowControl/>
        <w:suppressAutoHyphens w:val="0"/>
        <w:spacing w:line="276" w:lineRule="auto"/>
        <w:ind w:left="426" w:right="-42"/>
        <w:jc w:val="both"/>
      </w:pPr>
      <w:r>
        <w:t xml:space="preserve">- </w:t>
      </w:r>
      <w:r w:rsidRPr="007E72D5">
        <w:t xml:space="preserve">aplikację instalowaną lokalnie na laptopach lub tabletach </w:t>
      </w:r>
      <w:r>
        <w:t>z użyciem systemu ……………….*</w:t>
      </w:r>
      <w:r w:rsidRPr="007E72D5" w:rsidDel="00A6270F">
        <w:t xml:space="preserve"> </w:t>
      </w:r>
      <w:r>
        <w:t>:</w:t>
      </w:r>
    </w:p>
    <w:p w14:paraId="56CC570B" w14:textId="77777777" w:rsidR="00E22CCC" w:rsidRDefault="00E22CCC" w:rsidP="007206F4">
      <w:pPr>
        <w:widowControl/>
        <w:numPr>
          <w:ilvl w:val="0"/>
          <w:numId w:val="9"/>
        </w:numPr>
        <w:tabs>
          <w:tab w:val="clear" w:pos="517"/>
          <w:tab w:val="num" w:pos="426"/>
        </w:tabs>
        <w:suppressAutoHyphens w:val="0"/>
        <w:spacing w:line="276" w:lineRule="auto"/>
        <w:ind w:left="426" w:right="-42" w:hanging="426"/>
        <w:jc w:val="both"/>
      </w:pPr>
      <w:r w:rsidRPr="00C17A06">
        <w:t>oferujemy termin</w:t>
      </w:r>
      <w:r w:rsidRPr="00FC424E">
        <w:t xml:space="preserve"> realizacji przedmiotu Umowy zgodny z </w:t>
      </w:r>
      <w:r>
        <w:t>Zaproszeniem do składania ofert,</w:t>
      </w:r>
    </w:p>
    <w:p w14:paraId="78341F8D" w14:textId="77777777" w:rsidR="00E22CCC" w:rsidRDefault="00E22CCC" w:rsidP="007206F4">
      <w:pPr>
        <w:widowControl/>
        <w:numPr>
          <w:ilvl w:val="0"/>
          <w:numId w:val="9"/>
        </w:numPr>
        <w:tabs>
          <w:tab w:val="clear" w:pos="517"/>
          <w:tab w:val="num" w:pos="426"/>
        </w:tabs>
        <w:suppressAutoHyphens w:val="0"/>
        <w:spacing w:line="276" w:lineRule="auto"/>
        <w:ind w:left="426" w:right="-42" w:hanging="426"/>
        <w:jc w:val="both"/>
      </w:pPr>
      <w:r w:rsidRPr="00FC424E">
        <w:t xml:space="preserve">oświadczamy, że zapoznaliśmy się z treścią Zaproszenia do złożenia ofert, w szczególności zawartym w nim wzorem Umowy oraz opisem przedmiotu zamówienia </w:t>
      </w:r>
      <w:r w:rsidRPr="00FC424E">
        <w:lastRenderedPageBreak/>
        <w:t xml:space="preserve">wraz z załącznikami i uznajemy się za związanych określonymi w niej wymaganiami i zasadami postępowania, </w:t>
      </w:r>
    </w:p>
    <w:p w14:paraId="02AB6D45" w14:textId="77777777" w:rsidR="00E22CCC" w:rsidRDefault="00E22CCC" w:rsidP="007206F4">
      <w:pPr>
        <w:widowControl/>
        <w:numPr>
          <w:ilvl w:val="0"/>
          <w:numId w:val="9"/>
        </w:numPr>
        <w:tabs>
          <w:tab w:val="clear" w:pos="517"/>
          <w:tab w:val="num" w:pos="426"/>
        </w:tabs>
        <w:suppressAutoHyphens w:val="0"/>
        <w:spacing w:line="276" w:lineRule="auto"/>
        <w:ind w:left="426" w:right="-42" w:hanging="426"/>
        <w:jc w:val="both"/>
      </w:pPr>
      <w:r w:rsidRPr="00FC424E">
        <w:t xml:space="preserve">oświadczamy, że uważamy się za związanych niniejszą ofertą na okres 30 dni od daty jej otwarcia, </w:t>
      </w:r>
    </w:p>
    <w:p w14:paraId="058BAC16" w14:textId="77777777" w:rsidR="00E22CCC" w:rsidRDefault="00E22CCC" w:rsidP="007206F4">
      <w:pPr>
        <w:widowControl/>
        <w:numPr>
          <w:ilvl w:val="0"/>
          <w:numId w:val="9"/>
        </w:numPr>
        <w:tabs>
          <w:tab w:val="clear" w:pos="517"/>
          <w:tab w:val="num" w:pos="426"/>
        </w:tabs>
        <w:suppressAutoHyphens w:val="0"/>
        <w:spacing w:line="276" w:lineRule="auto"/>
        <w:ind w:left="426" w:right="-42" w:hanging="426"/>
        <w:jc w:val="both"/>
      </w:pPr>
      <w:r w:rsidRPr="00FC424E">
        <w:t xml:space="preserve">oferta liczy </w:t>
      </w:r>
      <w:r w:rsidRPr="0052734F">
        <w:rPr>
          <w:b/>
          <w:u w:val="single"/>
        </w:rPr>
        <w:t>........................*</w:t>
      </w:r>
      <w:r w:rsidRPr="00FC424E">
        <w:t xml:space="preserve"> kolejno ponumerowanych kart.</w:t>
      </w:r>
    </w:p>
    <w:p w14:paraId="5A558E6D" w14:textId="77777777" w:rsidR="00E22CCC" w:rsidRDefault="00E22CCC" w:rsidP="00250838">
      <w:pPr>
        <w:widowControl/>
        <w:suppressAutoHyphens w:val="0"/>
        <w:spacing w:line="276" w:lineRule="auto"/>
        <w:ind w:left="142" w:right="-42"/>
        <w:jc w:val="both"/>
      </w:pPr>
    </w:p>
    <w:p w14:paraId="1F45D28B" w14:textId="77777777" w:rsidR="00E22CCC" w:rsidRDefault="00E22CCC" w:rsidP="00250838">
      <w:pPr>
        <w:widowControl/>
        <w:suppressAutoHyphens w:val="0"/>
        <w:spacing w:line="276" w:lineRule="auto"/>
        <w:ind w:left="142" w:right="-42"/>
        <w:jc w:val="both"/>
        <w:rPr>
          <w:u w:val="single"/>
        </w:rPr>
      </w:pPr>
      <w:r w:rsidRPr="00635163">
        <w:rPr>
          <w:u w:val="single"/>
        </w:rPr>
        <w:t>Załączniki do formularza oferty:</w:t>
      </w:r>
    </w:p>
    <w:p w14:paraId="54AAD8B7" w14:textId="77777777" w:rsidR="00E22CCC" w:rsidRDefault="00E22CCC" w:rsidP="00250838">
      <w:pPr>
        <w:widowControl/>
        <w:suppressAutoHyphens w:val="0"/>
        <w:spacing w:line="276" w:lineRule="auto"/>
        <w:ind w:left="142" w:right="-42"/>
        <w:jc w:val="both"/>
      </w:pPr>
      <w:r>
        <w:t xml:space="preserve">Załącznik nr 1a – oświadczenie o braku podstaw do wykluczenia </w:t>
      </w:r>
    </w:p>
    <w:p w14:paraId="3948C37E" w14:textId="77777777" w:rsidR="00E22CCC" w:rsidRDefault="00E22CCC" w:rsidP="00250838">
      <w:pPr>
        <w:widowControl/>
        <w:suppressAutoHyphens w:val="0"/>
        <w:spacing w:line="276" w:lineRule="auto"/>
        <w:ind w:left="142" w:right="-42"/>
        <w:jc w:val="both"/>
      </w:pPr>
      <w:r>
        <w:t xml:space="preserve">Załącznik nr 1b – oświadczenie o spełnianiu warunków udziału w postępowaniu wraz </w:t>
      </w:r>
      <w:r>
        <w:br/>
        <w:t>z informacjami potwierdzającymi spełnienie tych warunków oraz informację niezbędne do dokonania oceny w kryterium merytorycznym dla części 1 i 3,</w:t>
      </w:r>
    </w:p>
    <w:p w14:paraId="3780788A" w14:textId="77777777" w:rsidR="00E22CCC" w:rsidRDefault="00E22CCC" w:rsidP="00250838">
      <w:pPr>
        <w:widowControl/>
        <w:suppressAutoHyphens w:val="0"/>
        <w:spacing w:line="276" w:lineRule="auto"/>
        <w:ind w:left="142" w:right="-42"/>
        <w:jc w:val="both"/>
      </w:pPr>
      <w:r>
        <w:t>Załącznik nr 2 – Kalkulacja cenowa</w:t>
      </w:r>
    </w:p>
    <w:p w14:paraId="569D0FB6" w14:textId="77777777" w:rsidR="00E22CCC" w:rsidRDefault="00E22CCC" w:rsidP="00250838">
      <w:pPr>
        <w:widowControl/>
        <w:suppressAutoHyphens w:val="0"/>
        <w:spacing w:line="276" w:lineRule="auto"/>
        <w:ind w:left="142" w:right="-42"/>
        <w:jc w:val="both"/>
      </w:pPr>
      <w:r>
        <w:t>Załącznik nr 2a – Informacje dodatkowe dla Części 3</w:t>
      </w:r>
    </w:p>
    <w:p w14:paraId="6270A131" w14:textId="77777777" w:rsidR="00E22CCC" w:rsidRDefault="00E22CCC" w:rsidP="00250838">
      <w:pPr>
        <w:widowControl/>
        <w:suppressAutoHyphens w:val="0"/>
        <w:spacing w:line="276" w:lineRule="auto"/>
        <w:ind w:left="142" w:right="-42"/>
        <w:jc w:val="both"/>
      </w:pPr>
      <w:r>
        <w:t xml:space="preserve">Załącznik nr 3 - </w:t>
      </w:r>
      <w:r w:rsidRPr="003E18FC">
        <w:t xml:space="preserve">Opis </w:t>
      </w:r>
      <w:r w:rsidRPr="00E43A38">
        <w:t>standardów kontroli stosowanych przez Wykonawcę</w:t>
      </w:r>
    </w:p>
    <w:p w14:paraId="15E4BA1B" w14:textId="77777777" w:rsidR="00E22CCC" w:rsidRDefault="00E22CCC" w:rsidP="00250838">
      <w:pPr>
        <w:widowControl/>
        <w:suppressAutoHyphens w:val="0"/>
        <w:spacing w:line="276" w:lineRule="auto"/>
        <w:ind w:left="142" w:right="-42"/>
        <w:jc w:val="both"/>
      </w:pPr>
      <w:r>
        <w:t>Załącznik nr 4 – oświadczenie Wykonawcy w zakresie wypełnienia obowiązków informacyjnych przewidzianych w art. 13 lub art.14 RODO</w:t>
      </w:r>
    </w:p>
    <w:p w14:paraId="02C46778" w14:textId="77777777" w:rsidR="00E22CCC" w:rsidRDefault="00E22CCC" w:rsidP="00250838">
      <w:pPr>
        <w:widowControl/>
        <w:suppressAutoHyphens w:val="0"/>
        <w:spacing w:line="276" w:lineRule="auto"/>
        <w:ind w:left="142" w:right="-42"/>
        <w:jc w:val="both"/>
      </w:pPr>
    </w:p>
    <w:p w14:paraId="43C208E9" w14:textId="77777777" w:rsidR="00E22CCC" w:rsidRDefault="00E22CCC" w:rsidP="00250838">
      <w:pPr>
        <w:widowControl/>
        <w:suppressAutoHyphens w:val="0"/>
        <w:spacing w:line="276" w:lineRule="auto"/>
        <w:jc w:val="both"/>
        <w:rPr>
          <w:b/>
          <w:bCs/>
          <w:i/>
          <w:iCs/>
          <w:u w:val="single"/>
        </w:rPr>
      </w:pPr>
      <w:r w:rsidRPr="00FC424E">
        <w:rPr>
          <w:b/>
          <w:bCs/>
          <w:i/>
          <w:iCs/>
          <w:u w:val="single"/>
        </w:rPr>
        <w:t>Uwaga! Miejsca wykropkowane i/lub oznaczone „*” we wzorze formularza oferty i wzorach jego załączników Wykonawca zobowiązany jest odpowiednio do ich treści wypełnić lub skreślić.</w:t>
      </w:r>
    </w:p>
    <w:p w14:paraId="05DCB3D5" w14:textId="77777777" w:rsidR="00E22CCC" w:rsidRPr="00FC424E" w:rsidRDefault="00E22CCC" w:rsidP="00142FAF">
      <w:pPr>
        <w:widowControl/>
        <w:suppressAutoHyphens w:val="0"/>
        <w:ind w:left="540"/>
        <w:jc w:val="both"/>
        <w:outlineLvl w:val="0"/>
        <w:rPr>
          <w:i/>
          <w:iCs/>
        </w:rPr>
      </w:pPr>
    </w:p>
    <w:p w14:paraId="7EEBAD0B" w14:textId="77777777" w:rsidR="00E22CCC" w:rsidRPr="00FC424E" w:rsidRDefault="00E22CCC" w:rsidP="00142FAF">
      <w:pPr>
        <w:widowControl/>
        <w:suppressAutoHyphens w:val="0"/>
        <w:ind w:left="540"/>
        <w:jc w:val="right"/>
        <w:outlineLvl w:val="0"/>
        <w:rPr>
          <w:i/>
          <w:iCs/>
        </w:rPr>
      </w:pPr>
      <w:r w:rsidRPr="00FC424E">
        <w:rPr>
          <w:i/>
          <w:iCs/>
        </w:rPr>
        <w:t xml:space="preserve">Miejscowość .................................................. dnia ........................................... </w:t>
      </w:r>
      <w:r>
        <w:rPr>
          <w:i/>
          <w:iCs/>
        </w:rPr>
        <w:t>2019 r.</w:t>
      </w:r>
      <w:r w:rsidRPr="00FC424E">
        <w:rPr>
          <w:i/>
          <w:iCs/>
        </w:rPr>
        <w:t xml:space="preserve"> </w:t>
      </w:r>
    </w:p>
    <w:p w14:paraId="325A87D1" w14:textId="77777777" w:rsidR="00E22CCC" w:rsidRPr="00FC424E" w:rsidRDefault="00E22CCC" w:rsidP="00142FAF">
      <w:pPr>
        <w:widowControl/>
        <w:suppressAutoHyphens w:val="0"/>
        <w:jc w:val="right"/>
        <w:rPr>
          <w:i/>
          <w:iCs/>
        </w:rPr>
      </w:pPr>
    </w:p>
    <w:p w14:paraId="56192A7A" w14:textId="77777777" w:rsidR="00E22CCC" w:rsidRPr="00FC424E" w:rsidRDefault="00E22CCC" w:rsidP="00142FAF">
      <w:pPr>
        <w:widowControl/>
        <w:suppressAutoHyphens w:val="0"/>
        <w:jc w:val="right"/>
        <w:rPr>
          <w:i/>
          <w:iCs/>
        </w:rPr>
      </w:pPr>
    </w:p>
    <w:p w14:paraId="1E7F6416" w14:textId="77777777" w:rsidR="00E22CCC" w:rsidRPr="00FC424E" w:rsidRDefault="00E22CCC" w:rsidP="00142FAF">
      <w:pPr>
        <w:widowControl/>
        <w:suppressAutoHyphens w:val="0"/>
        <w:jc w:val="right"/>
        <w:rPr>
          <w:i/>
          <w:iCs/>
        </w:rPr>
      </w:pPr>
      <w:r w:rsidRPr="00FC424E">
        <w:rPr>
          <w:i/>
          <w:iCs/>
        </w:rPr>
        <w:t>........................................................................</w:t>
      </w:r>
    </w:p>
    <w:p w14:paraId="182F6AB3" w14:textId="77777777" w:rsidR="00E22CCC" w:rsidRPr="00FC424E" w:rsidRDefault="00E22CCC" w:rsidP="00142FAF">
      <w:pPr>
        <w:widowControl/>
        <w:suppressAutoHyphens w:val="0"/>
        <w:ind w:left="4248" w:firstLine="708"/>
        <w:jc w:val="right"/>
        <w:rPr>
          <w:i/>
          <w:iCs/>
        </w:rPr>
      </w:pPr>
      <w:r w:rsidRPr="00FC424E">
        <w:rPr>
          <w:i/>
          <w:iCs/>
        </w:rPr>
        <w:t>(pieczęć i podpis osoby uprawnionej do</w:t>
      </w:r>
    </w:p>
    <w:p w14:paraId="6E1D0C2C" w14:textId="77777777" w:rsidR="00E22CCC" w:rsidRPr="00FC424E" w:rsidRDefault="00E22CCC" w:rsidP="00142FAF">
      <w:pPr>
        <w:widowControl/>
        <w:suppressAutoHyphens w:val="0"/>
        <w:ind w:left="3540"/>
        <w:jc w:val="right"/>
        <w:rPr>
          <w:i/>
          <w:iCs/>
        </w:rPr>
      </w:pPr>
      <w:r w:rsidRPr="00FC424E">
        <w:rPr>
          <w:i/>
          <w:iCs/>
        </w:rPr>
        <w:t>składania oświadczeń woli w imieniu Wykonawcy)</w:t>
      </w:r>
    </w:p>
    <w:p w14:paraId="6B68E832" w14:textId="77777777" w:rsidR="00E22CCC" w:rsidRPr="001733C7" w:rsidRDefault="00E22CCC" w:rsidP="00142FAF">
      <w:pPr>
        <w:widowControl/>
        <w:suppressAutoHyphens w:val="0"/>
        <w:ind w:left="360"/>
        <w:jc w:val="both"/>
        <w:rPr>
          <w:highlight w:val="yellow"/>
        </w:rPr>
      </w:pPr>
    </w:p>
    <w:p w14:paraId="5026A9DB" w14:textId="5626936C" w:rsidR="00E22CCC" w:rsidRPr="000A06A4" w:rsidRDefault="00E22CCC" w:rsidP="00142FAF">
      <w:pPr>
        <w:pStyle w:val="Tekstpodstawowy"/>
        <w:spacing w:line="240" w:lineRule="auto"/>
        <w:ind w:left="540"/>
        <w:jc w:val="right"/>
        <w:outlineLvl w:val="0"/>
        <w:rPr>
          <w:rFonts w:ascii="Times New Roman" w:hAnsi="Times New Roman"/>
          <w:b/>
          <w:bCs/>
        </w:rPr>
      </w:pPr>
      <w:r w:rsidRPr="001733C7">
        <w:rPr>
          <w:rFonts w:ascii="Times New Roman" w:hAnsi="Times New Roman"/>
          <w:b/>
          <w:bCs/>
          <w:highlight w:val="yellow"/>
        </w:rPr>
        <w:br w:type="page"/>
      </w:r>
      <w:r>
        <w:rPr>
          <w:rFonts w:ascii="Calibri" w:hAnsi="Calibri" w:cs="Calibri"/>
          <w:noProof/>
          <w:sz w:val="22"/>
        </w:rPr>
        <w:lastRenderedPageBreak/>
        <w:t xml:space="preserve"> </w:t>
      </w:r>
      <w:r w:rsidRPr="000A06A4">
        <w:rPr>
          <w:rFonts w:ascii="Times New Roman" w:hAnsi="Times New Roman"/>
          <w:b/>
          <w:bCs/>
        </w:rPr>
        <w:t>Załącznik nr 1</w:t>
      </w:r>
      <w:r>
        <w:rPr>
          <w:rFonts w:ascii="Times New Roman" w:hAnsi="Times New Roman"/>
          <w:b/>
          <w:bCs/>
        </w:rPr>
        <w:t>a</w:t>
      </w:r>
      <w:r w:rsidRPr="000A06A4">
        <w:rPr>
          <w:rFonts w:ascii="Times New Roman" w:hAnsi="Times New Roman"/>
          <w:b/>
          <w:bCs/>
        </w:rPr>
        <w:t xml:space="preserve"> do formularza oferty</w:t>
      </w:r>
    </w:p>
    <w:p w14:paraId="764F18F0" w14:textId="77777777" w:rsidR="00E22CCC" w:rsidRPr="000A06A4" w:rsidRDefault="00E22CCC" w:rsidP="00142FAF">
      <w:pPr>
        <w:pStyle w:val="Tekstpodstawowy"/>
        <w:spacing w:line="240" w:lineRule="auto"/>
        <w:ind w:left="540"/>
        <w:rPr>
          <w:rFonts w:ascii="Times New Roman" w:hAnsi="Times New Roman"/>
          <w:i/>
          <w:iCs/>
        </w:rPr>
      </w:pPr>
    </w:p>
    <w:p w14:paraId="537C9BFC" w14:textId="77777777" w:rsidR="00E22CCC" w:rsidRPr="000A06A4" w:rsidRDefault="00E22CCC" w:rsidP="00142FAF">
      <w:pPr>
        <w:pStyle w:val="Tekstpodstawowy"/>
        <w:spacing w:line="240" w:lineRule="auto"/>
        <w:rPr>
          <w:rFonts w:ascii="Times New Roman" w:hAnsi="Times New Roman"/>
          <w:i/>
          <w:iCs/>
        </w:rPr>
      </w:pPr>
      <w:r w:rsidRPr="000A06A4">
        <w:rPr>
          <w:rFonts w:ascii="Times New Roman" w:hAnsi="Times New Roman"/>
          <w:i/>
          <w:iCs/>
        </w:rPr>
        <w:t>(Pieczęć firmowa Wykonawcy)</w:t>
      </w:r>
    </w:p>
    <w:p w14:paraId="6E78E27E" w14:textId="77777777" w:rsidR="00E22CCC" w:rsidRPr="000A06A4" w:rsidRDefault="00E22CCC" w:rsidP="00142FAF">
      <w:pPr>
        <w:pStyle w:val="Tekstpodstawowy"/>
        <w:spacing w:line="240" w:lineRule="auto"/>
        <w:ind w:left="540"/>
        <w:jc w:val="center"/>
        <w:outlineLvl w:val="0"/>
        <w:rPr>
          <w:rFonts w:ascii="Times New Roman" w:hAnsi="Times New Roman"/>
          <w:b/>
          <w:bCs/>
        </w:rPr>
      </w:pPr>
    </w:p>
    <w:p w14:paraId="2E95F4B6" w14:textId="77777777" w:rsidR="00E22CCC" w:rsidRPr="000A06A4" w:rsidRDefault="00E22CCC" w:rsidP="00142FAF">
      <w:pPr>
        <w:pStyle w:val="Tekstpodstawowy"/>
        <w:spacing w:line="240" w:lineRule="auto"/>
        <w:ind w:left="540"/>
        <w:jc w:val="center"/>
        <w:outlineLvl w:val="0"/>
        <w:rPr>
          <w:rFonts w:ascii="Times New Roman" w:hAnsi="Times New Roman"/>
          <w:b/>
          <w:bCs/>
        </w:rPr>
      </w:pPr>
      <w:r w:rsidRPr="000A06A4">
        <w:rPr>
          <w:rFonts w:ascii="Times New Roman" w:hAnsi="Times New Roman"/>
          <w:b/>
          <w:bCs/>
        </w:rPr>
        <w:t>OŚWIADCZENIE</w:t>
      </w:r>
    </w:p>
    <w:p w14:paraId="49D9A430" w14:textId="77777777" w:rsidR="00E22CCC" w:rsidRPr="000A06A4" w:rsidRDefault="00E22CCC" w:rsidP="00142FAF">
      <w:pPr>
        <w:pStyle w:val="Nagwek"/>
        <w:spacing w:line="240" w:lineRule="auto"/>
        <w:jc w:val="both"/>
        <w:rPr>
          <w:rFonts w:ascii="Times New Roman" w:hAnsi="Times New Roman"/>
        </w:rPr>
      </w:pPr>
    </w:p>
    <w:p w14:paraId="3D7C9683" w14:textId="77777777" w:rsidR="00E22CCC" w:rsidRPr="00774C18" w:rsidRDefault="00E22CCC" w:rsidP="00442C1A">
      <w:pPr>
        <w:widowControl/>
        <w:tabs>
          <w:tab w:val="num" w:pos="2937"/>
        </w:tabs>
        <w:suppressAutoHyphens w:val="0"/>
        <w:jc w:val="both"/>
      </w:pPr>
      <w:r w:rsidRPr="000A06A4">
        <w:t xml:space="preserve">Składając ofertę </w:t>
      </w:r>
      <w:r w:rsidRPr="00E90D18">
        <w:rPr>
          <w:iCs/>
          <w:u w:val="single"/>
        </w:rPr>
        <w:t xml:space="preserve">na </w:t>
      </w:r>
      <w:r w:rsidRPr="00F21506">
        <w:rPr>
          <w:iCs/>
          <w:u w:val="single"/>
        </w:rPr>
        <w:t xml:space="preserve">wyłonienie Wykonawcy </w:t>
      </w:r>
      <w:r w:rsidRPr="00337F1E">
        <w:rPr>
          <w:iCs/>
          <w:u w:val="single"/>
        </w:rPr>
        <w:t>w zakresie przeprowadzenia badania ilościowego w odniesieniu do 3 części zamówienia</w:t>
      </w:r>
      <w:r w:rsidRPr="00774C18">
        <w:t>, oświadczam, że:</w:t>
      </w:r>
    </w:p>
    <w:p w14:paraId="6FA6E798" w14:textId="77777777" w:rsidR="00E22CCC" w:rsidRDefault="00E22CCC" w:rsidP="003025C3">
      <w:pPr>
        <w:widowControl/>
        <w:suppressAutoHyphens w:val="0"/>
        <w:spacing w:before="120" w:after="120"/>
        <w:jc w:val="both"/>
      </w:pPr>
    </w:p>
    <w:p w14:paraId="710FA169" w14:textId="77777777" w:rsidR="00E22CCC" w:rsidRDefault="00E22CCC" w:rsidP="003025C3">
      <w:pPr>
        <w:widowControl/>
        <w:suppressAutoHyphens w:val="0"/>
        <w:spacing w:before="120" w:after="120"/>
        <w:jc w:val="both"/>
      </w:pPr>
      <w:r w:rsidRPr="00774C18">
        <w:t>nie zachodzą przesłanki opisane w punkcie 5) 3 „Zaproszenia do składania ofert” skutkujące wykluczeniem Wykonawcy z postępowania.</w:t>
      </w:r>
    </w:p>
    <w:p w14:paraId="7FB02842" w14:textId="77777777" w:rsidR="00E22CCC" w:rsidRDefault="00E22CCC" w:rsidP="003025C3">
      <w:pPr>
        <w:widowControl/>
        <w:suppressAutoHyphens w:val="0"/>
        <w:ind w:left="540"/>
        <w:jc w:val="right"/>
        <w:outlineLvl w:val="0"/>
        <w:rPr>
          <w:i/>
          <w:iCs/>
        </w:rPr>
      </w:pPr>
    </w:p>
    <w:p w14:paraId="24057A91" w14:textId="77777777" w:rsidR="00E22CCC" w:rsidRPr="000A06A4" w:rsidRDefault="00E22CCC" w:rsidP="003025C3">
      <w:pPr>
        <w:widowControl/>
        <w:suppressAutoHyphens w:val="0"/>
        <w:ind w:left="540"/>
        <w:jc w:val="right"/>
        <w:outlineLvl w:val="0"/>
        <w:rPr>
          <w:i/>
          <w:iCs/>
        </w:rPr>
      </w:pPr>
      <w:r w:rsidRPr="000A06A4">
        <w:rPr>
          <w:i/>
          <w:iCs/>
        </w:rPr>
        <w:t xml:space="preserve">Miejscowość .................................................. dnia ........................................... </w:t>
      </w:r>
      <w:r>
        <w:rPr>
          <w:i/>
          <w:iCs/>
        </w:rPr>
        <w:t>2019 r.</w:t>
      </w:r>
    </w:p>
    <w:p w14:paraId="013BD9A2" w14:textId="77777777" w:rsidR="00E22CCC" w:rsidRPr="000A06A4" w:rsidRDefault="00E22CCC" w:rsidP="003025C3">
      <w:pPr>
        <w:widowControl/>
        <w:suppressAutoHyphens w:val="0"/>
        <w:jc w:val="right"/>
        <w:rPr>
          <w:i/>
          <w:iCs/>
        </w:rPr>
      </w:pPr>
    </w:p>
    <w:p w14:paraId="7018BDDE" w14:textId="77777777" w:rsidR="00E22CCC" w:rsidRPr="000A06A4" w:rsidRDefault="00E22CCC" w:rsidP="003025C3">
      <w:pPr>
        <w:widowControl/>
        <w:suppressAutoHyphens w:val="0"/>
        <w:jc w:val="right"/>
        <w:rPr>
          <w:i/>
          <w:iCs/>
        </w:rPr>
      </w:pPr>
    </w:p>
    <w:p w14:paraId="0038D953" w14:textId="77777777" w:rsidR="00E22CCC" w:rsidRPr="000A06A4" w:rsidRDefault="00E22CCC" w:rsidP="003025C3">
      <w:pPr>
        <w:widowControl/>
        <w:suppressAutoHyphens w:val="0"/>
        <w:jc w:val="right"/>
        <w:rPr>
          <w:i/>
          <w:iCs/>
        </w:rPr>
      </w:pPr>
      <w:r w:rsidRPr="000A06A4">
        <w:rPr>
          <w:i/>
          <w:iCs/>
        </w:rPr>
        <w:t>........................................................................</w:t>
      </w:r>
    </w:p>
    <w:p w14:paraId="1FF604EB" w14:textId="77777777" w:rsidR="00E22CCC" w:rsidRPr="000A06A4" w:rsidRDefault="00E22CCC" w:rsidP="003025C3">
      <w:pPr>
        <w:widowControl/>
        <w:suppressAutoHyphens w:val="0"/>
        <w:ind w:left="4248" w:firstLine="708"/>
        <w:jc w:val="right"/>
        <w:rPr>
          <w:i/>
          <w:iCs/>
        </w:rPr>
      </w:pPr>
      <w:r w:rsidRPr="000A06A4">
        <w:rPr>
          <w:i/>
          <w:iCs/>
        </w:rPr>
        <w:t>(pieczęć i podpis osoby uprawnionej do</w:t>
      </w:r>
    </w:p>
    <w:p w14:paraId="3C2774F4" w14:textId="77777777" w:rsidR="00E22CCC" w:rsidRDefault="00E22CCC" w:rsidP="003025C3">
      <w:pPr>
        <w:widowControl/>
        <w:suppressAutoHyphens w:val="0"/>
        <w:ind w:left="3540"/>
        <w:jc w:val="right"/>
        <w:rPr>
          <w:i/>
          <w:iCs/>
        </w:rPr>
      </w:pPr>
      <w:r w:rsidRPr="000A06A4">
        <w:rPr>
          <w:i/>
          <w:iCs/>
        </w:rPr>
        <w:t>składania oświadczeń woli w imieniu Wykonawcy)</w:t>
      </w:r>
    </w:p>
    <w:p w14:paraId="50BE84BD" w14:textId="77777777" w:rsidR="00E22CCC" w:rsidRDefault="00E22CCC" w:rsidP="003025C3">
      <w:pPr>
        <w:widowControl/>
        <w:suppressAutoHyphens w:val="0"/>
        <w:ind w:left="3540"/>
        <w:jc w:val="right"/>
        <w:rPr>
          <w:i/>
          <w:iCs/>
        </w:rPr>
      </w:pPr>
    </w:p>
    <w:p w14:paraId="37F7272B" w14:textId="77777777" w:rsidR="00E22CCC" w:rsidRDefault="00E22CCC" w:rsidP="003025C3">
      <w:pPr>
        <w:widowControl/>
        <w:suppressAutoHyphens w:val="0"/>
        <w:ind w:left="3540"/>
        <w:jc w:val="right"/>
        <w:rPr>
          <w:i/>
          <w:iCs/>
        </w:rPr>
      </w:pPr>
    </w:p>
    <w:p w14:paraId="1FA674AA" w14:textId="77777777" w:rsidR="00E22CCC" w:rsidRPr="00FF6D2D" w:rsidRDefault="00E22CCC" w:rsidP="003025C3">
      <w:pPr>
        <w:pStyle w:val="Tekstpodstawowy"/>
        <w:spacing w:after="60" w:line="240" w:lineRule="auto"/>
        <w:outlineLvl w:val="0"/>
        <w:rPr>
          <w:rFonts w:ascii="Times New Roman" w:hAnsi="Times New Roman"/>
          <w:b/>
          <w:bCs/>
        </w:rPr>
      </w:pPr>
      <w:r w:rsidRPr="00FF6D2D">
        <w:rPr>
          <w:rFonts w:ascii="Times New Roman" w:hAnsi="Times New Roman"/>
          <w:b/>
          <w:bCs/>
        </w:rPr>
        <w:t>OŚWIADCZENIE DOTYCZĄCE PODWYKONAWCY NIEBĘDĄCEGO PODMIOTEM, NA KTÓREGO ZASOBY POWOŁUJE SIĘ WYKONAWCA*</w:t>
      </w:r>
    </w:p>
    <w:p w14:paraId="4FD661A4" w14:textId="77777777" w:rsidR="00E22CCC" w:rsidRPr="00FF6D2D" w:rsidRDefault="00E22CCC" w:rsidP="003025C3">
      <w:pPr>
        <w:pStyle w:val="Tekstpodstawowy"/>
        <w:spacing w:after="60" w:line="240" w:lineRule="auto"/>
        <w:outlineLvl w:val="0"/>
        <w:rPr>
          <w:rFonts w:ascii="Times New Roman" w:hAnsi="Times New Roman"/>
          <w:bCs/>
        </w:rPr>
      </w:pPr>
      <w:r w:rsidRPr="00FF6D2D">
        <w:rPr>
          <w:rFonts w:ascii="Times New Roman" w:hAnsi="Times New Roman"/>
          <w:bCs/>
        </w:rPr>
        <w:t>Oświadczam, że w stosunku do następującego/ych podmiotu/tów, będącego/ych podwykonawcą/ami: (należy podać pełną nazwę/firmę, adres, a także w zależności od podmiotu: NIP/PESEL, KRS/CEiDG), ……………………..….……</w:t>
      </w:r>
      <w:r>
        <w:rPr>
          <w:rFonts w:ascii="Times New Roman" w:hAnsi="Times New Roman"/>
          <w:bCs/>
        </w:rPr>
        <w:t xml:space="preserve"> </w:t>
      </w:r>
      <w:r w:rsidRPr="00FF6D2D">
        <w:rPr>
          <w:rFonts w:ascii="Times New Roman" w:hAnsi="Times New Roman"/>
          <w:bCs/>
        </w:rPr>
        <w:t>nie zachodzą podstawy wykluczenia z postępowania o udzielenie zamówienia</w:t>
      </w:r>
      <w:r>
        <w:rPr>
          <w:rFonts w:ascii="Times New Roman" w:hAnsi="Times New Roman"/>
          <w:bCs/>
        </w:rPr>
        <w:t xml:space="preserve"> opisane w punkcie</w:t>
      </w:r>
      <w:r w:rsidRPr="00FF6D2D">
        <w:rPr>
          <w:rFonts w:ascii="Times New Roman" w:hAnsi="Times New Roman"/>
          <w:bCs/>
        </w:rPr>
        <w:t xml:space="preserve"> 5) „Zaproszenia do składania ofert”.</w:t>
      </w:r>
      <w:r>
        <w:rPr>
          <w:rFonts w:ascii="Times New Roman" w:hAnsi="Times New Roman"/>
          <w:bCs/>
        </w:rPr>
        <w:t xml:space="preserve"> </w:t>
      </w:r>
    </w:p>
    <w:p w14:paraId="6E6CC025" w14:textId="77777777" w:rsidR="00E22CCC" w:rsidRDefault="00E22CCC" w:rsidP="003025C3">
      <w:pPr>
        <w:pStyle w:val="Tekstpodstawowy"/>
        <w:spacing w:line="240" w:lineRule="auto"/>
        <w:jc w:val="right"/>
        <w:outlineLvl w:val="0"/>
        <w:rPr>
          <w:rFonts w:ascii="Times New Roman" w:hAnsi="Times New Roman"/>
          <w:bCs/>
          <w:i/>
        </w:rPr>
      </w:pPr>
    </w:p>
    <w:p w14:paraId="5D143709" w14:textId="77777777" w:rsidR="00E22CCC" w:rsidRPr="00FF6D2D" w:rsidRDefault="00E22CCC" w:rsidP="003025C3">
      <w:pPr>
        <w:pStyle w:val="Tekstpodstawowy"/>
        <w:spacing w:line="240" w:lineRule="auto"/>
        <w:jc w:val="right"/>
        <w:outlineLvl w:val="0"/>
        <w:rPr>
          <w:rFonts w:ascii="Times New Roman" w:hAnsi="Times New Roman"/>
          <w:bCs/>
          <w:i/>
        </w:rPr>
      </w:pPr>
      <w:r w:rsidRPr="00FF6D2D">
        <w:rPr>
          <w:rFonts w:ascii="Times New Roman" w:hAnsi="Times New Roman"/>
          <w:bCs/>
          <w:i/>
        </w:rPr>
        <w:t>Miejscowość .................................................. dnia ........................................... 201</w:t>
      </w:r>
      <w:r>
        <w:rPr>
          <w:rFonts w:ascii="Times New Roman" w:hAnsi="Times New Roman"/>
          <w:bCs/>
          <w:i/>
        </w:rPr>
        <w:t>9</w:t>
      </w:r>
      <w:r w:rsidRPr="00FF6D2D">
        <w:rPr>
          <w:rFonts w:ascii="Times New Roman" w:hAnsi="Times New Roman"/>
          <w:bCs/>
          <w:i/>
        </w:rPr>
        <w:t xml:space="preserve"> roku.</w:t>
      </w:r>
    </w:p>
    <w:p w14:paraId="6B904E2D" w14:textId="77777777" w:rsidR="00E22CCC" w:rsidRPr="00FF6D2D" w:rsidRDefault="00E22CCC" w:rsidP="003025C3">
      <w:pPr>
        <w:pStyle w:val="Tekstpodstawowy"/>
        <w:spacing w:line="240" w:lineRule="auto"/>
        <w:outlineLvl w:val="0"/>
        <w:rPr>
          <w:rFonts w:ascii="Times New Roman" w:hAnsi="Times New Roman"/>
          <w:bCs/>
        </w:rPr>
      </w:pPr>
    </w:p>
    <w:p w14:paraId="1A14027F" w14:textId="77777777" w:rsidR="00E22CCC" w:rsidRPr="00FF6D2D" w:rsidRDefault="00E22CCC" w:rsidP="003025C3">
      <w:pPr>
        <w:pStyle w:val="Tekstpodstawowy"/>
        <w:spacing w:line="240" w:lineRule="auto"/>
        <w:outlineLvl w:val="0"/>
        <w:rPr>
          <w:rFonts w:ascii="Times New Roman" w:hAnsi="Times New Roman"/>
          <w:bCs/>
        </w:rPr>
      </w:pPr>
    </w:p>
    <w:p w14:paraId="0CB07637" w14:textId="77777777" w:rsidR="00E22CCC" w:rsidRPr="00FF6D2D" w:rsidRDefault="00E22CCC" w:rsidP="003025C3">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14:paraId="68B3D8AC"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(pieczęć i podpis osoby uprawnione do</w:t>
      </w:r>
    </w:p>
    <w:p w14:paraId="568C1D45"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składania oświadczeń woli w imieniu Wykonawcy)</w:t>
      </w:r>
    </w:p>
    <w:p w14:paraId="584BB14A" w14:textId="77777777" w:rsidR="00E22CCC" w:rsidRDefault="00E22CCC" w:rsidP="003025C3">
      <w:pPr>
        <w:pStyle w:val="Tekstpodstawowy"/>
        <w:spacing w:line="240" w:lineRule="auto"/>
        <w:jc w:val="right"/>
        <w:rPr>
          <w:rFonts w:ascii="Times New Roman" w:hAnsi="Times New Roman"/>
          <w:i/>
        </w:rPr>
      </w:pPr>
    </w:p>
    <w:p w14:paraId="6ADD39D3" w14:textId="77777777" w:rsidR="00E22CCC" w:rsidRPr="00FF6D2D" w:rsidRDefault="00E22CCC" w:rsidP="003025C3">
      <w:pPr>
        <w:widowControl/>
        <w:suppressAutoHyphens w:val="0"/>
        <w:jc w:val="both"/>
        <w:rPr>
          <w:b/>
        </w:rPr>
      </w:pPr>
      <w:r>
        <w:rPr>
          <w:b/>
        </w:rPr>
        <w:br w:type="page"/>
      </w:r>
      <w:r w:rsidRPr="00FF6D2D">
        <w:rPr>
          <w:b/>
        </w:rPr>
        <w:lastRenderedPageBreak/>
        <w:t>OŚWIADCZENIE DOTYCZĄCE PODMIOTU, NA KTÓREGO ZASOBY POWOŁUJE SIĘ WYKONAWCA*</w:t>
      </w:r>
    </w:p>
    <w:p w14:paraId="44003A9B" w14:textId="77777777" w:rsidR="00E22CCC" w:rsidRPr="00FF6D2D" w:rsidRDefault="00E22CCC" w:rsidP="003025C3">
      <w:pPr>
        <w:widowControl/>
        <w:suppressAutoHyphens w:val="0"/>
        <w:jc w:val="both"/>
      </w:pPr>
      <w:r w:rsidRPr="00FF6D2D">
        <w:t xml:space="preserve">Oświadczam, że w stosunku do następującego/ych podmiotu/tów, na którego/ych zasoby powołuje się w niniejszym postępowaniu, tj.:(należy podać pełną nazwę/firmę, adres, a także w zależności od podmiotu: NIP/PESEL, KRS/CEiDG).................................. nie zachodzą podstawy wykluczenia </w:t>
      </w:r>
      <w:r w:rsidRPr="00FF6D2D">
        <w:rPr>
          <w:bCs/>
        </w:rPr>
        <w:t>z postępowania o udzielenie zamówienia opisane w punk</w:t>
      </w:r>
      <w:r>
        <w:rPr>
          <w:bCs/>
        </w:rPr>
        <w:t xml:space="preserve">cie </w:t>
      </w:r>
      <w:r w:rsidRPr="00FF6D2D">
        <w:rPr>
          <w:bCs/>
        </w:rPr>
        <w:t>5)</w:t>
      </w:r>
      <w:r>
        <w:rPr>
          <w:bCs/>
        </w:rPr>
        <w:t xml:space="preserve"> </w:t>
      </w:r>
      <w:r w:rsidRPr="00FF6D2D">
        <w:rPr>
          <w:bCs/>
        </w:rPr>
        <w:t>„Zaproszenia do składania ofert”.</w:t>
      </w:r>
      <w:r>
        <w:rPr>
          <w:bCs/>
        </w:rPr>
        <w:t xml:space="preserve"> </w:t>
      </w:r>
      <w:r w:rsidRPr="00FF6D2D">
        <w:t>.</w:t>
      </w:r>
    </w:p>
    <w:p w14:paraId="57D515F6" w14:textId="77777777" w:rsidR="00E22CCC" w:rsidRPr="00FF6D2D" w:rsidRDefault="00E22CCC" w:rsidP="003025C3">
      <w:pPr>
        <w:pStyle w:val="Tekstpodstawowy"/>
        <w:spacing w:line="240" w:lineRule="auto"/>
        <w:outlineLvl w:val="0"/>
        <w:rPr>
          <w:rFonts w:ascii="Times New Roman" w:hAnsi="Times New Roman"/>
          <w:bCs/>
        </w:rPr>
      </w:pPr>
    </w:p>
    <w:p w14:paraId="24B86D6A" w14:textId="77777777" w:rsidR="00E22CCC" w:rsidRPr="00FF6D2D" w:rsidRDefault="00E22CCC" w:rsidP="003025C3">
      <w:pPr>
        <w:pStyle w:val="Tekstpodstawowy"/>
        <w:spacing w:line="240" w:lineRule="auto"/>
        <w:jc w:val="right"/>
        <w:outlineLvl w:val="0"/>
        <w:rPr>
          <w:rFonts w:ascii="Times New Roman" w:hAnsi="Times New Roman"/>
          <w:bCs/>
          <w:i/>
        </w:rPr>
      </w:pPr>
      <w:r w:rsidRPr="00FF6D2D">
        <w:rPr>
          <w:rFonts w:ascii="Times New Roman" w:hAnsi="Times New Roman"/>
          <w:bCs/>
          <w:i/>
        </w:rPr>
        <w:t>Miejscowość .................................................. dnia ........................................... 201</w:t>
      </w:r>
      <w:r>
        <w:rPr>
          <w:rFonts w:ascii="Times New Roman" w:hAnsi="Times New Roman"/>
          <w:bCs/>
          <w:i/>
        </w:rPr>
        <w:t>9</w:t>
      </w:r>
      <w:r w:rsidRPr="00FF6D2D">
        <w:rPr>
          <w:rFonts w:ascii="Times New Roman" w:hAnsi="Times New Roman"/>
          <w:bCs/>
          <w:i/>
        </w:rPr>
        <w:t xml:space="preserve"> roku.</w:t>
      </w:r>
    </w:p>
    <w:p w14:paraId="524A3653" w14:textId="77777777" w:rsidR="00E22CCC" w:rsidRPr="00FF6D2D" w:rsidRDefault="00E22CCC" w:rsidP="003025C3">
      <w:pPr>
        <w:pStyle w:val="Tekstpodstawowy"/>
        <w:spacing w:line="240" w:lineRule="auto"/>
        <w:outlineLvl w:val="0"/>
        <w:rPr>
          <w:rFonts w:ascii="Times New Roman" w:hAnsi="Times New Roman"/>
          <w:bCs/>
        </w:rPr>
      </w:pPr>
    </w:p>
    <w:p w14:paraId="0412FE8C" w14:textId="77777777" w:rsidR="00E22CCC" w:rsidRPr="00FF6D2D" w:rsidRDefault="00E22CCC" w:rsidP="003025C3">
      <w:pPr>
        <w:pStyle w:val="Tekstpodstawowy"/>
        <w:spacing w:line="240" w:lineRule="auto"/>
        <w:outlineLvl w:val="0"/>
        <w:rPr>
          <w:rFonts w:ascii="Times New Roman" w:hAnsi="Times New Roman"/>
          <w:bCs/>
        </w:rPr>
      </w:pPr>
    </w:p>
    <w:p w14:paraId="67BC0604" w14:textId="77777777" w:rsidR="00E22CCC" w:rsidRPr="00FF6D2D" w:rsidRDefault="00E22CCC" w:rsidP="003025C3">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14:paraId="333FBA65"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(pieczęć i podpis osoby uprawnione do</w:t>
      </w:r>
    </w:p>
    <w:p w14:paraId="2EDE8098"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składania oświadczeń woli w imieniu Wykonawcy)</w:t>
      </w:r>
    </w:p>
    <w:p w14:paraId="28F82122" w14:textId="77777777" w:rsidR="00E22CCC" w:rsidRPr="00FF6D2D" w:rsidRDefault="00E22CCC" w:rsidP="003025C3">
      <w:pPr>
        <w:pStyle w:val="Tekstpodstawowy"/>
        <w:spacing w:line="240" w:lineRule="auto"/>
        <w:jc w:val="right"/>
        <w:rPr>
          <w:rFonts w:ascii="Times New Roman" w:hAnsi="Times New Roman"/>
          <w:i/>
        </w:rPr>
      </w:pPr>
    </w:p>
    <w:p w14:paraId="521BEDFE" w14:textId="77777777" w:rsidR="00E22CCC" w:rsidRPr="00FF6D2D" w:rsidRDefault="00E22CCC" w:rsidP="003025C3">
      <w:pPr>
        <w:pStyle w:val="Tekstpodstawowy"/>
        <w:spacing w:line="240" w:lineRule="auto"/>
        <w:jc w:val="right"/>
        <w:rPr>
          <w:rFonts w:ascii="Times New Roman" w:hAnsi="Times New Roman"/>
          <w:i/>
          <w:iCs/>
        </w:rPr>
      </w:pPr>
    </w:p>
    <w:p w14:paraId="1485FE8B" w14:textId="77777777" w:rsidR="00E22CCC" w:rsidRPr="00FF6D2D" w:rsidRDefault="00E22CCC" w:rsidP="003025C3">
      <w:pPr>
        <w:pStyle w:val="Tekstpodstawowy"/>
        <w:spacing w:line="240" w:lineRule="auto"/>
        <w:outlineLvl w:val="0"/>
        <w:rPr>
          <w:rFonts w:ascii="Times New Roman" w:hAnsi="Times New Roman"/>
          <w:bCs/>
        </w:rPr>
      </w:pPr>
      <w:r w:rsidRPr="00FF6D2D">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14:paraId="7382E918" w14:textId="77777777" w:rsidR="00E22CCC" w:rsidRPr="00FF6D2D" w:rsidRDefault="00E22CCC" w:rsidP="003025C3">
      <w:pPr>
        <w:pStyle w:val="Tekstpodstawowy"/>
        <w:spacing w:line="240" w:lineRule="auto"/>
        <w:outlineLvl w:val="0"/>
        <w:rPr>
          <w:rFonts w:ascii="Times New Roman" w:hAnsi="Times New Roman"/>
          <w:bCs/>
        </w:rPr>
      </w:pPr>
    </w:p>
    <w:p w14:paraId="00352C51" w14:textId="77777777" w:rsidR="00E22CCC" w:rsidRPr="00FF6D2D" w:rsidRDefault="00E22CCC" w:rsidP="003025C3">
      <w:pPr>
        <w:pStyle w:val="Tekstpodstawowy"/>
        <w:spacing w:line="240" w:lineRule="auto"/>
        <w:jc w:val="right"/>
        <w:outlineLvl w:val="0"/>
        <w:rPr>
          <w:rFonts w:ascii="Times New Roman" w:hAnsi="Times New Roman"/>
          <w:bCs/>
          <w:i/>
        </w:rPr>
      </w:pPr>
      <w:r w:rsidRPr="00FF6D2D">
        <w:rPr>
          <w:rFonts w:ascii="Times New Roman" w:hAnsi="Times New Roman"/>
          <w:bCs/>
          <w:i/>
        </w:rPr>
        <w:t>Miejscowość .................................................. dnia ........................................... 201</w:t>
      </w:r>
      <w:r>
        <w:rPr>
          <w:rFonts w:ascii="Times New Roman" w:hAnsi="Times New Roman"/>
          <w:bCs/>
          <w:i/>
        </w:rPr>
        <w:t>9</w:t>
      </w:r>
      <w:r w:rsidRPr="00FF6D2D">
        <w:rPr>
          <w:rFonts w:ascii="Times New Roman" w:hAnsi="Times New Roman"/>
          <w:bCs/>
          <w:i/>
        </w:rPr>
        <w:t xml:space="preserve"> roku.</w:t>
      </w:r>
    </w:p>
    <w:p w14:paraId="12F1D6CD" w14:textId="77777777" w:rsidR="00E22CCC" w:rsidRPr="00FF6D2D" w:rsidRDefault="00E22CCC" w:rsidP="003025C3">
      <w:pPr>
        <w:pStyle w:val="Tekstpodstawowy"/>
        <w:spacing w:line="240" w:lineRule="auto"/>
        <w:outlineLvl w:val="0"/>
        <w:rPr>
          <w:rFonts w:ascii="Times New Roman" w:hAnsi="Times New Roman"/>
          <w:bCs/>
        </w:rPr>
      </w:pPr>
    </w:p>
    <w:p w14:paraId="62CA32DD" w14:textId="77777777" w:rsidR="00E22CCC" w:rsidRPr="00FF6D2D" w:rsidRDefault="00E22CCC" w:rsidP="003025C3">
      <w:pPr>
        <w:pStyle w:val="Tekstpodstawowy"/>
        <w:spacing w:line="240" w:lineRule="auto"/>
        <w:outlineLvl w:val="0"/>
        <w:rPr>
          <w:rFonts w:ascii="Times New Roman" w:hAnsi="Times New Roman"/>
          <w:bCs/>
        </w:rPr>
      </w:pPr>
    </w:p>
    <w:p w14:paraId="020E3FEE" w14:textId="77777777" w:rsidR="00E22CCC" w:rsidRPr="00FF6D2D" w:rsidRDefault="00E22CCC" w:rsidP="003025C3">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14:paraId="77B74BE0"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(pieczęć i podpis osoby uprawnionej do</w:t>
      </w:r>
    </w:p>
    <w:p w14:paraId="4DE6B5FB" w14:textId="77777777" w:rsidR="00E22CCC" w:rsidRPr="00FF6D2D" w:rsidRDefault="00E22CCC" w:rsidP="003025C3">
      <w:pPr>
        <w:pStyle w:val="Tekstpodstawowy"/>
        <w:spacing w:line="240" w:lineRule="auto"/>
        <w:jc w:val="right"/>
        <w:rPr>
          <w:rFonts w:ascii="Times New Roman" w:hAnsi="Times New Roman"/>
          <w:i/>
          <w:iCs/>
        </w:rPr>
      </w:pPr>
      <w:r w:rsidRPr="00FF6D2D">
        <w:rPr>
          <w:rFonts w:ascii="Times New Roman" w:hAnsi="Times New Roman"/>
          <w:i/>
        </w:rPr>
        <w:t>składania oświadczeń woli w imieniu Wykonawcy)</w:t>
      </w:r>
    </w:p>
    <w:p w14:paraId="26E0346E" w14:textId="77777777" w:rsidR="00E22CCC" w:rsidRPr="00FF6D2D" w:rsidRDefault="00E22CCC" w:rsidP="003025C3">
      <w:pPr>
        <w:widowControl/>
        <w:suppressAutoHyphens w:val="0"/>
        <w:ind w:left="3540"/>
        <w:jc w:val="right"/>
        <w:rPr>
          <w:b/>
        </w:rPr>
      </w:pPr>
    </w:p>
    <w:p w14:paraId="02481610" w14:textId="77777777" w:rsidR="00E22CCC" w:rsidRPr="00FF6D2D" w:rsidRDefault="00E22CCC" w:rsidP="003025C3">
      <w:pPr>
        <w:widowControl/>
        <w:suppressAutoHyphens w:val="0"/>
        <w:ind w:left="3540"/>
        <w:jc w:val="right"/>
        <w:rPr>
          <w:b/>
        </w:rPr>
      </w:pPr>
    </w:p>
    <w:p w14:paraId="22831CD6" w14:textId="77777777" w:rsidR="00E22CCC" w:rsidRDefault="00E22CCC" w:rsidP="003025C3">
      <w:pPr>
        <w:widowControl/>
        <w:suppressAutoHyphens w:val="0"/>
        <w:spacing w:before="120" w:after="120"/>
        <w:ind w:left="426"/>
        <w:jc w:val="both"/>
      </w:pPr>
    </w:p>
    <w:p w14:paraId="1AF5F9FD" w14:textId="77777777" w:rsidR="00E22CCC" w:rsidRPr="000A06A4" w:rsidRDefault="00E22CCC" w:rsidP="003025C3">
      <w:pPr>
        <w:pStyle w:val="Tekstpodstawowy"/>
        <w:spacing w:line="240" w:lineRule="auto"/>
        <w:ind w:left="540"/>
        <w:jc w:val="right"/>
        <w:outlineLvl w:val="0"/>
        <w:rPr>
          <w:rFonts w:ascii="Times New Roman" w:hAnsi="Times New Roman"/>
          <w:b/>
          <w:bCs/>
        </w:rPr>
      </w:pPr>
      <w:r>
        <w:rPr>
          <w:rFonts w:ascii="Times New Roman" w:hAnsi="Times New Roman"/>
          <w:b/>
          <w:bCs/>
        </w:rPr>
        <w:br w:type="page"/>
      </w:r>
      <w:r w:rsidRPr="000A06A4">
        <w:rPr>
          <w:rFonts w:ascii="Times New Roman" w:hAnsi="Times New Roman"/>
          <w:b/>
          <w:bCs/>
        </w:rPr>
        <w:lastRenderedPageBreak/>
        <w:t>Załącznik nr 1</w:t>
      </w:r>
      <w:r>
        <w:rPr>
          <w:rFonts w:ascii="Times New Roman" w:hAnsi="Times New Roman"/>
          <w:b/>
          <w:bCs/>
        </w:rPr>
        <w:t>b</w:t>
      </w:r>
      <w:r w:rsidRPr="000A06A4">
        <w:rPr>
          <w:rFonts w:ascii="Times New Roman" w:hAnsi="Times New Roman"/>
          <w:b/>
          <w:bCs/>
        </w:rPr>
        <w:t xml:space="preserve"> do formularza oferty</w:t>
      </w:r>
    </w:p>
    <w:p w14:paraId="69842AE3" w14:textId="77777777" w:rsidR="00E22CCC" w:rsidRPr="000A06A4" w:rsidRDefault="00E22CCC" w:rsidP="003025C3">
      <w:pPr>
        <w:pStyle w:val="Tekstpodstawowy"/>
        <w:spacing w:line="240" w:lineRule="auto"/>
        <w:ind w:left="540"/>
        <w:rPr>
          <w:rFonts w:ascii="Times New Roman" w:hAnsi="Times New Roman"/>
          <w:i/>
          <w:iCs/>
        </w:rPr>
      </w:pPr>
    </w:p>
    <w:p w14:paraId="0E6E275A" w14:textId="77777777" w:rsidR="00E22CCC" w:rsidRPr="000A06A4" w:rsidRDefault="00E22CCC" w:rsidP="003025C3">
      <w:pPr>
        <w:pStyle w:val="Tekstpodstawowy"/>
        <w:spacing w:line="240" w:lineRule="auto"/>
        <w:rPr>
          <w:rFonts w:ascii="Times New Roman" w:hAnsi="Times New Roman"/>
          <w:i/>
          <w:iCs/>
        </w:rPr>
      </w:pPr>
      <w:r w:rsidRPr="000A06A4">
        <w:rPr>
          <w:rFonts w:ascii="Times New Roman" w:hAnsi="Times New Roman"/>
          <w:i/>
          <w:iCs/>
        </w:rPr>
        <w:t>(Pieczęć firmowa Wykonawcy)</w:t>
      </w:r>
    </w:p>
    <w:p w14:paraId="32E855DA" w14:textId="77777777" w:rsidR="00E22CCC" w:rsidRPr="000A06A4" w:rsidRDefault="00E22CCC" w:rsidP="003025C3">
      <w:pPr>
        <w:pStyle w:val="Tekstpodstawowy"/>
        <w:spacing w:line="240" w:lineRule="auto"/>
        <w:ind w:left="540"/>
        <w:jc w:val="center"/>
        <w:outlineLvl w:val="0"/>
        <w:rPr>
          <w:rFonts w:ascii="Times New Roman" w:hAnsi="Times New Roman"/>
          <w:b/>
          <w:bCs/>
        </w:rPr>
      </w:pPr>
      <w:r w:rsidRPr="000A06A4">
        <w:rPr>
          <w:rFonts w:ascii="Times New Roman" w:hAnsi="Times New Roman"/>
          <w:b/>
          <w:bCs/>
        </w:rPr>
        <w:t>OŚWIADCZENIE</w:t>
      </w:r>
    </w:p>
    <w:p w14:paraId="163261D7" w14:textId="77777777" w:rsidR="00E22CCC" w:rsidRPr="000A06A4" w:rsidRDefault="00E22CCC" w:rsidP="003025C3">
      <w:pPr>
        <w:pStyle w:val="Nagwek"/>
        <w:spacing w:line="240" w:lineRule="auto"/>
        <w:jc w:val="both"/>
        <w:rPr>
          <w:rFonts w:ascii="Times New Roman" w:hAnsi="Times New Roman"/>
        </w:rPr>
      </w:pPr>
    </w:p>
    <w:p w14:paraId="25E0402F" w14:textId="77777777" w:rsidR="00E22CCC" w:rsidRPr="00774C18" w:rsidRDefault="00E22CCC" w:rsidP="003025C3">
      <w:pPr>
        <w:widowControl/>
        <w:tabs>
          <w:tab w:val="num" w:pos="2937"/>
        </w:tabs>
        <w:suppressAutoHyphens w:val="0"/>
        <w:jc w:val="both"/>
      </w:pPr>
      <w:r w:rsidRPr="000A06A4">
        <w:t xml:space="preserve">Składając ofertę </w:t>
      </w:r>
      <w:r w:rsidRPr="00E90D18">
        <w:rPr>
          <w:iCs/>
          <w:u w:val="single"/>
        </w:rPr>
        <w:t xml:space="preserve">na </w:t>
      </w:r>
      <w:r w:rsidRPr="00F21506">
        <w:rPr>
          <w:iCs/>
          <w:u w:val="single"/>
        </w:rPr>
        <w:t xml:space="preserve">wyłonienie Wykonawcy </w:t>
      </w:r>
      <w:r w:rsidRPr="00337F1E">
        <w:rPr>
          <w:iCs/>
          <w:u w:val="single"/>
        </w:rPr>
        <w:t>w zakresie przeprowadzenia badania ilościowego w odniesieniu do 3 części zamówienia</w:t>
      </w:r>
      <w:r w:rsidRPr="00774C18">
        <w:t>, oświadczam, że:</w:t>
      </w:r>
    </w:p>
    <w:p w14:paraId="270B2511" w14:textId="77777777" w:rsidR="00E22CCC" w:rsidRDefault="00E22CCC" w:rsidP="003025C3">
      <w:pPr>
        <w:widowControl/>
        <w:suppressAutoHyphens w:val="0"/>
        <w:spacing w:before="120" w:after="120"/>
        <w:jc w:val="both"/>
      </w:pPr>
      <w:r w:rsidRPr="00774C18">
        <w:t>oświadczam że spełniam warunki udziału w postępowaniu określone przez Zamawiającego w punkcie 6) „Zaproszenia do składania ofert”</w:t>
      </w:r>
      <w:r>
        <w:t xml:space="preserve">, w szczególności przedstawiam poniższe informacje mające na celu potwierdzenie spełnienia warunku udziału w postępowaniu. </w:t>
      </w:r>
    </w:p>
    <w:p w14:paraId="7199B66B" w14:textId="77777777" w:rsidR="00E22CCC" w:rsidRPr="00E43A38" w:rsidRDefault="00E22CCC" w:rsidP="003025C3">
      <w:pPr>
        <w:widowControl/>
        <w:suppressAutoHyphens w:val="0"/>
        <w:spacing w:before="120" w:after="120"/>
        <w:jc w:val="both"/>
        <w:rPr>
          <w:b/>
        </w:rPr>
      </w:pPr>
      <w:r w:rsidRPr="00E43A38">
        <w:rPr>
          <w:b/>
        </w:rPr>
        <w:t>CZĘŚĆ 1</w:t>
      </w:r>
    </w:p>
    <w:p w14:paraId="30F81E62" w14:textId="77777777" w:rsidR="00E22CCC" w:rsidRPr="00E43A38" w:rsidRDefault="00E22CCC" w:rsidP="00E43A38">
      <w:pPr>
        <w:widowControl/>
        <w:suppressAutoHyphens w:val="0"/>
        <w:spacing w:before="120" w:after="120"/>
        <w:rPr>
          <w:b/>
        </w:rPr>
      </w:pPr>
      <w:r w:rsidRPr="00E43A38">
        <w:rPr>
          <w:b/>
        </w:rPr>
        <w:t>WYKAZ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4"/>
        <w:gridCol w:w="1693"/>
        <w:gridCol w:w="1979"/>
        <w:gridCol w:w="1736"/>
      </w:tblGrid>
      <w:tr w:rsidR="00E22CCC" w14:paraId="07AC7A18" w14:textId="77777777" w:rsidTr="009D0FE0">
        <w:tc>
          <w:tcPr>
            <w:tcW w:w="3681" w:type="dxa"/>
            <w:vAlign w:val="center"/>
          </w:tcPr>
          <w:p w14:paraId="39B264A7" w14:textId="77777777" w:rsidR="00E22CCC" w:rsidRPr="009D0FE0" w:rsidRDefault="00E22CCC" w:rsidP="009D0FE0">
            <w:pPr>
              <w:widowControl/>
              <w:suppressAutoHyphens w:val="0"/>
              <w:spacing w:before="120" w:after="120"/>
              <w:jc w:val="both"/>
              <w:rPr>
                <w:b/>
                <w:sz w:val="20"/>
                <w:szCs w:val="20"/>
              </w:rPr>
            </w:pPr>
            <w:r w:rsidRPr="009D0FE0">
              <w:rPr>
                <w:b/>
                <w:sz w:val="20"/>
                <w:szCs w:val="20"/>
              </w:rPr>
              <w:t>Nazwa usługi wraz z opisem pozwalającym na potwierdzenie spełnienia warunku udziału</w:t>
            </w:r>
          </w:p>
        </w:tc>
        <w:tc>
          <w:tcPr>
            <w:tcW w:w="1701" w:type="dxa"/>
            <w:vAlign w:val="center"/>
          </w:tcPr>
          <w:p w14:paraId="0BCC2659"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1984" w:type="dxa"/>
            <w:vAlign w:val="center"/>
          </w:tcPr>
          <w:p w14:paraId="31E7E958"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Zamawiającego </w:t>
            </w:r>
          </w:p>
        </w:tc>
        <w:tc>
          <w:tcPr>
            <w:tcW w:w="1560" w:type="dxa"/>
            <w:vAlign w:val="center"/>
          </w:tcPr>
          <w:p w14:paraId="28EF939C"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formie spełnienia warunku</w:t>
            </w:r>
          </w:p>
          <w:p w14:paraId="09FE9BD2" w14:textId="77777777" w:rsidR="00E22CCC" w:rsidRPr="009D0FE0" w:rsidRDefault="00E22CCC" w:rsidP="009D0FE0">
            <w:pPr>
              <w:widowControl/>
              <w:suppressAutoHyphens w:val="0"/>
              <w:autoSpaceDE w:val="0"/>
              <w:autoSpaceDN w:val="0"/>
              <w:adjustRightInd w:val="0"/>
              <w:jc w:val="left"/>
              <w:rPr>
                <w:b/>
                <w:sz w:val="20"/>
                <w:szCs w:val="20"/>
              </w:rPr>
            </w:pPr>
            <w:r w:rsidRPr="009D0FE0">
              <w:rPr>
                <w:sz w:val="16"/>
                <w:szCs w:val="16"/>
              </w:rPr>
              <w:t>(w przypadku spełnienia przed podmiot trzeci należy podać nazwę podmiotu</w:t>
            </w:r>
          </w:p>
        </w:tc>
      </w:tr>
      <w:tr w:rsidR="00E22CCC" w14:paraId="5E91E5EA" w14:textId="77777777" w:rsidTr="009D0FE0">
        <w:tc>
          <w:tcPr>
            <w:tcW w:w="3681" w:type="dxa"/>
          </w:tcPr>
          <w:p w14:paraId="7ED4A409" w14:textId="77777777" w:rsidR="00E22CCC" w:rsidRDefault="00E22CCC" w:rsidP="009D0FE0">
            <w:pPr>
              <w:widowControl/>
              <w:suppressAutoHyphens w:val="0"/>
              <w:spacing w:before="120" w:after="120"/>
              <w:jc w:val="both"/>
            </w:pPr>
          </w:p>
        </w:tc>
        <w:tc>
          <w:tcPr>
            <w:tcW w:w="1701" w:type="dxa"/>
          </w:tcPr>
          <w:p w14:paraId="3EA5EBC0" w14:textId="77777777" w:rsidR="00E22CCC" w:rsidRDefault="00E22CCC" w:rsidP="009D0FE0">
            <w:pPr>
              <w:widowControl/>
              <w:suppressAutoHyphens w:val="0"/>
              <w:spacing w:before="120" w:after="120"/>
              <w:jc w:val="both"/>
            </w:pPr>
          </w:p>
        </w:tc>
        <w:tc>
          <w:tcPr>
            <w:tcW w:w="1984" w:type="dxa"/>
          </w:tcPr>
          <w:p w14:paraId="7E51EF9A" w14:textId="77777777" w:rsidR="00E22CCC" w:rsidRDefault="00E22CCC" w:rsidP="009D0FE0">
            <w:pPr>
              <w:widowControl/>
              <w:suppressAutoHyphens w:val="0"/>
              <w:spacing w:before="120" w:after="120"/>
              <w:jc w:val="both"/>
            </w:pPr>
          </w:p>
        </w:tc>
        <w:tc>
          <w:tcPr>
            <w:tcW w:w="1560" w:type="dxa"/>
          </w:tcPr>
          <w:p w14:paraId="2861D265"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4BD13273" w14:textId="77777777" w:rsidR="00E22CCC" w:rsidRPr="009D0FE0" w:rsidRDefault="00E22CCC" w:rsidP="009D0FE0">
            <w:pPr>
              <w:widowControl/>
              <w:suppressAutoHyphens w:val="0"/>
              <w:autoSpaceDE w:val="0"/>
              <w:autoSpaceDN w:val="0"/>
              <w:adjustRightInd w:val="0"/>
              <w:jc w:val="left"/>
              <w:rPr>
                <w:iCs/>
                <w:sz w:val="16"/>
                <w:szCs w:val="16"/>
              </w:rPr>
            </w:pPr>
          </w:p>
          <w:p w14:paraId="338943BD"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33F87AF5" w14:textId="77777777" w:rsidR="00E22CCC" w:rsidRDefault="00E22CCC" w:rsidP="009D0FE0">
            <w:pPr>
              <w:widowControl/>
              <w:suppressAutoHyphens w:val="0"/>
              <w:spacing w:before="120" w:after="120"/>
              <w:jc w:val="both"/>
            </w:pPr>
            <w:r w:rsidRPr="009D0FE0">
              <w:rPr>
                <w:iCs/>
                <w:sz w:val="16"/>
                <w:szCs w:val="16"/>
              </w:rPr>
              <w:t>………………………..</w:t>
            </w:r>
          </w:p>
        </w:tc>
      </w:tr>
      <w:tr w:rsidR="00E22CCC" w14:paraId="71CA5358" w14:textId="77777777" w:rsidTr="009D0FE0">
        <w:tc>
          <w:tcPr>
            <w:tcW w:w="3681" w:type="dxa"/>
          </w:tcPr>
          <w:p w14:paraId="1E2E24D7" w14:textId="77777777" w:rsidR="00E22CCC" w:rsidRDefault="00E22CCC" w:rsidP="009D0FE0">
            <w:pPr>
              <w:widowControl/>
              <w:suppressAutoHyphens w:val="0"/>
              <w:spacing w:before="120" w:after="120"/>
              <w:jc w:val="both"/>
            </w:pPr>
          </w:p>
        </w:tc>
        <w:tc>
          <w:tcPr>
            <w:tcW w:w="1701" w:type="dxa"/>
          </w:tcPr>
          <w:p w14:paraId="6B4815FC" w14:textId="77777777" w:rsidR="00E22CCC" w:rsidRDefault="00E22CCC" w:rsidP="009D0FE0">
            <w:pPr>
              <w:widowControl/>
              <w:suppressAutoHyphens w:val="0"/>
              <w:spacing w:before="120" w:after="120"/>
              <w:jc w:val="both"/>
            </w:pPr>
          </w:p>
        </w:tc>
        <w:tc>
          <w:tcPr>
            <w:tcW w:w="1984" w:type="dxa"/>
          </w:tcPr>
          <w:p w14:paraId="47804222" w14:textId="77777777" w:rsidR="00E22CCC" w:rsidRDefault="00E22CCC" w:rsidP="009D0FE0">
            <w:pPr>
              <w:widowControl/>
              <w:suppressAutoHyphens w:val="0"/>
              <w:spacing w:before="120" w:after="120"/>
              <w:jc w:val="both"/>
            </w:pPr>
          </w:p>
        </w:tc>
        <w:tc>
          <w:tcPr>
            <w:tcW w:w="1560" w:type="dxa"/>
          </w:tcPr>
          <w:p w14:paraId="1E75E73F"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2C352E02" w14:textId="77777777" w:rsidR="00E22CCC" w:rsidRPr="009D0FE0" w:rsidRDefault="00E22CCC" w:rsidP="009D0FE0">
            <w:pPr>
              <w:widowControl/>
              <w:suppressAutoHyphens w:val="0"/>
              <w:autoSpaceDE w:val="0"/>
              <w:autoSpaceDN w:val="0"/>
              <w:adjustRightInd w:val="0"/>
              <w:jc w:val="left"/>
              <w:rPr>
                <w:iCs/>
                <w:sz w:val="16"/>
                <w:szCs w:val="16"/>
              </w:rPr>
            </w:pPr>
          </w:p>
          <w:p w14:paraId="0F32DF91"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2DB7732D" w14:textId="77777777" w:rsidR="00E22CCC" w:rsidRDefault="00E22CCC" w:rsidP="009D0FE0">
            <w:pPr>
              <w:widowControl/>
              <w:suppressAutoHyphens w:val="0"/>
              <w:spacing w:before="120" w:after="120"/>
              <w:jc w:val="both"/>
            </w:pPr>
            <w:r w:rsidRPr="009D0FE0">
              <w:rPr>
                <w:iCs/>
                <w:sz w:val="16"/>
                <w:szCs w:val="16"/>
              </w:rPr>
              <w:t>………………………..</w:t>
            </w:r>
          </w:p>
        </w:tc>
      </w:tr>
    </w:tbl>
    <w:p w14:paraId="79EC5A8A" w14:textId="77777777" w:rsidR="00E22CCC" w:rsidRDefault="00E22CCC" w:rsidP="0025423C">
      <w:pPr>
        <w:widowControl/>
        <w:suppressAutoHyphens w:val="0"/>
        <w:spacing w:before="120" w:after="120"/>
        <w:rPr>
          <w:b/>
        </w:rPr>
      </w:pPr>
    </w:p>
    <w:p w14:paraId="7B5A5ED5" w14:textId="77777777" w:rsidR="00E22CCC" w:rsidRPr="000733AA" w:rsidRDefault="00E22CCC" w:rsidP="0025423C">
      <w:pPr>
        <w:widowControl/>
        <w:suppressAutoHyphens w:val="0"/>
        <w:spacing w:before="120" w:after="120"/>
        <w:rPr>
          <w:b/>
        </w:rPr>
      </w:pPr>
      <w:r w:rsidRPr="000733AA">
        <w:rPr>
          <w:b/>
        </w:rPr>
        <w:t xml:space="preserve">WYKAZ </w:t>
      </w:r>
      <w:r>
        <w:rPr>
          <w:b/>
        </w:rPr>
        <w:t xml:space="preserve">OSÓB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4"/>
        <w:gridCol w:w="1834"/>
        <w:gridCol w:w="3378"/>
        <w:gridCol w:w="1736"/>
      </w:tblGrid>
      <w:tr w:rsidR="00E22CCC" w14:paraId="0D3EB3EA" w14:textId="77777777" w:rsidTr="009D0FE0">
        <w:tc>
          <w:tcPr>
            <w:tcW w:w="2122" w:type="dxa"/>
            <w:vAlign w:val="center"/>
          </w:tcPr>
          <w:p w14:paraId="54F51793" w14:textId="77777777" w:rsidR="00E22CCC" w:rsidRPr="009D0FE0" w:rsidRDefault="00E22CCC" w:rsidP="009D0FE0">
            <w:pPr>
              <w:widowControl/>
              <w:suppressAutoHyphens w:val="0"/>
              <w:spacing w:before="120" w:after="120"/>
              <w:jc w:val="both"/>
              <w:rPr>
                <w:b/>
                <w:sz w:val="20"/>
                <w:szCs w:val="20"/>
              </w:rPr>
            </w:pPr>
            <w:r w:rsidRPr="009D0FE0">
              <w:rPr>
                <w:b/>
                <w:sz w:val="20"/>
                <w:szCs w:val="20"/>
              </w:rPr>
              <w:t>Imię i nazwisko osoby dedykowanej do pełnienia funkcji project managera (PM) projektu</w:t>
            </w:r>
          </w:p>
        </w:tc>
        <w:tc>
          <w:tcPr>
            <w:tcW w:w="1842" w:type="dxa"/>
            <w:vAlign w:val="center"/>
          </w:tcPr>
          <w:p w14:paraId="59964887"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3402" w:type="dxa"/>
            <w:vAlign w:val="center"/>
          </w:tcPr>
          <w:p w14:paraId="756952FC"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i opis projektu </w:t>
            </w:r>
          </w:p>
          <w:p w14:paraId="64A1759F"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Funkcja pełniona w projekcie </w:t>
            </w:r>
          </w:p>
        </w:tc>
        <w:tc>
          <w:tcPr>
            <w:tcW w:w="1560" w:type="dxa"/>
          </w:tcPr>
          <w:p w14:paraId="212A3A24"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podstawie do dysponowania tą osobą przez Wykonawcę</w:t>
            </w:r>
          </w:p>
          <w:p w14:paraId="6C0547B3" w14:textId="77777777" w:rsidR="00E22CCC" w:rsidRPr="009D0FE0" w:rsidRDefault="00E22CCC" w:rsidP="009D0FE0">
            <w:pPr>
              <w:widowControl/>
              <w:suppressAutoHyphens w:val="0"/>
              <w:autoSpaceDE w:val="0"/>
              <w:autoSpaceDN w:val="0"/>
              <w:adjustRightInd w:val="0"/>
              <w:jc w:val="left"/>
              <w:rPr>
                <w:sz w:val="16"/>
                <w:szCs w:val="16"/>
              </w:rPr>
            </w:pPr>
            <w:r w:rsidRPr="009D0FE0">
              <w:rPr>
                <w:sz w:val="16"/>
                <w:szCs w:val="16"/>
              </w:rPr>
              <w:t>(w przypadku udostepnienia</w:t>
            </w:r>
          </w:p>
          <w:p w14:paraId="219C88F4" w14:textId="77777777" w:rsidR="00E22CCC" w:rsidRPr="009D0FE0" w:rsidRDefault="00E22CCC" w:rsidP="009D0FE0">
            <w:pPr>
              <w:widowControl/>
              <w:suppressAutoHyphens w:val="0"/>
              <w:spacing w:before="120" w:after="120"/>
              <w:jc w:val="both"/>
              <w:rPr>
                <w:b/>
                <w:sz w:val="20"/>
                <w:szCs w:val="20"/>
              </w:rPr>
            </w:pPr>
            <w:r w:rsidRPr="009D0FE0">
              <w:rPr>
                <w:sz w:val="16"/>
                <w:szCs w:val="16"/>
              </w:rPr>
              <w:t>podać nazwę podmiotu)</w:t>
            </w:r>
          </w:p>
        </w:tc>
      </w:tr>
      <w:tr w:rsidR="00E22CCC" w14:paraId="006D2DB1" w14:textId="77777777" w:rsidTr="009D0FE0">
        <w:tc>
          <w:tcPr>
            <w:tcW w:w="2122" w:type="dxa"/>
          </w:tcPr>
          <w:p w14:paraId="3988BF1F" w14:textId="77777777" w:rsidR="00E22CCC" w:rsidRDefault="00E22CCC" w:rsidP="009D0FE0">
            <w:pPr>
              <w:widowControl/>
              <w:suppressAutoHyphens w:val="0"/>
              <w:spacing w:before="120" w:after="120"/>
              <w:jc w:val="both"/>
            </w:pPr>
          </w:p>
        </w:tc>
        <w:tc>
          <w:tcPr>
            <w:tcW w:w="1842" w:type="dxa"/>
          </w:tcPr>
          <w:p w14:paraId="4E18DB0F" w14:textId="77777777" w:rsidR="00E22CCC" w:rsidRDefault="00E22CCC" w:rsidP="009D0FE0">
            <w:pPr>
              <w:widowControl/>
              <w:suppressAutoHyphens w:val="0"/>
              <w:spacing w:before="120" w:after="120"/>
              <w:jc w:val="both"/>
            </w:pPr>
          </w:p>
        </w:tc>
        <w:tc>
          <w:tcPr>
            <w:tcW w:w="3402" w:type="dxa"/>
          </w:tcPr>
          <w:p w14:paraId="2A989D47" w14:textId="77777777" w:rsidR="00E22CCC" w:rsidRDefault="00E22CCC" w:rsidP="009D0FE0">
            <w:pPr>
              <w:widowControl/>
              <w:suppressAutoHyphens w:val="0"/>
              <w:spacing w:before="120" w:after="120"/>
              <w:jc w:val="both"/>
            </w:pPr>
          </w:p>
        </w:tc>
        <w:tc>
          <w:tcPr>
            <w:tcW w:w="1560" w:type="dxa"/>
          </w:tcPr>
          <w:p w14:paraId="3BD66391"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Osoba będąca w</w:t>
            </w:r>
          </w:p>
          <w:p w14:paraId="2AB6830D"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t>dyspozycji Wykonawcy)</w:t>
            </w:r>
          </w:p>
          <w:p w14:paraId="36CE473D" w14:textId="77777777" w:rsidR="00E22CCC" w:rsidRPr="009D0FE0" w:rsidRDefault="00E22CCC" w:rsidP="009D0FE0">
            <w:pPr>
              <w:widowControl/>
              <w:suppressAutoHyphens w:val="0"/>
              <w:autoSpaceDE w:val="0"/>
              <w:autoSpaceDN w:val="0"/>
              <w:adjustRightInd w:val="0"/>
              <w:jc w:val="left"/>
              <w:rPr>
                <w:iCs/>
                <w:sz w:val="16"/>
                <w:szCs w:val="16"/>
              </w:rPr>
            </w:pPr>
          </w:p>
          <w:p w14:paraId="228FCDDF"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Osoba udostępniona</w:t>
            </w:r>
          </w:p>
          <w:p w14:paraId="01D9AE45"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t>przez inny podmiot , tj.</w:t>
            </w:r>
          </w:p>
          <w:p w14:paraId="16FF40C5" w14:textId="77777777" w:rsidR="00E22CCC" w:rsidRPr="009D0FE0" w:rsidRDefault="00E22CCC" w:rsidP="009D0FE0">
            <w:pPr>
              <w:adjustRightInd w:val="0"/>
              <w:jc w:val="both"/>
              <w:textAlignment w:val="baseline"/>
              <w:rPr>
                <w:iCs/>
                <w:sz w:val="16"/>
                <w:szCs w:val="16"/>
              </w:rPr>
            </w:pPr>
            <w:r w:rsidRPr="009D0FE0">
              <w:rPr>
                <w:iCs/>
                <w:sz w:val="16"/>
                <w:szCs w:val="16"/>
              </w:rPr>
              <w:t>………………………..</w:t>
            </w:r>
          </w:p>
          <w:p w14:paraId="596485C8" w14:textId="77777777" w:rsidR="00E22CCC" w:rsidRPr="009D0FE0" w:rsidRDefault="00E22CCC" w:rsidP="009D0FE0">
            <w:pPr>
              <w:adjustRightInd w:val="0"/>
              <w:jc w:val="both"/>
              <w:textAlignment w:val="baseline"/>
              <w:rPr>
                <w:iCs/>
                <w:sz w:val="16"/>
                <w:szCs w:val="16"/>
              </w:rPr>
            </w:pPr>
          </w:p>
        </w:tc>
      </w:tr>
    </w:tbl>
    <w:p w14:paraId="777E7F38" w14:textId="77777777" w:rsidR="00E22CCC" w:rsidRDefault="00E22CCC" w:rsidP="003025C3">
      <w:pPr>
        <w:widowControl/>
        <w:suppressAutoHyphens w:val="0"/>
        <w:spacing w:before="120" w:after="120"/>
        <w:jc w:val="both"/>
      </w:pPr>
    </w:p>
    <w:p w14:paraId="4AE36FB8" w14:textId="77777777" w:rsidR="00E22CCC" w:rsidRPr="000733AA" w:rsidRDefault="00E22CCC" w:rsidP="0025423C">
      <w:pPr>
        <w:widowControl/>
        <w:suppressAutoHyphens w:val="0"/>
        <w:spacing w:before="120" w:after="120"/>
        <w:rPr>
          <w:b/>
        </w:rPr>
      </w:pPr>
      <w:r w:rsidRPr="000733AA">
        <w:rPr>
          <w:b/>
        </w:rPr>
        <w:t>WYKAZ USŁUG</w:t>
      </w:r>
      <w:r>
        <w:rPr>
          <w:b/>
        </w:rPr>
        <w:t xml:space="preserve"> – należy wypełnić  w celu uzyskania punktów w kryterium merytorycznym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1370"/>
        <w:gridCol w:w="2062"/>
        <w:gridCol w:w="1350"/>
        <w:gridCol w:w="1736"/>
      </w:tblGrid>
      <w:tr w:rsidR="00E22CCC" w14:paraId="7739B27A" w14:textId="77777777" w:rsidTr="009D0FE0">
        <w:tc>
          <w:tcPr>
            <w:tcW w:w="2542" w:type="dxa"/>
            <w:vAlign w:val="center"/>
          </w:tcPr>
          <w:p w14:paraId="1241CC46" w14:textId="77777777" w:rsidR="00E22CCC" w:rsidRPr="009D0FE0" w:rsidRDefault="00E22CCC" w:rsidP="009D0FE0">
            <w:pPr>
              <w:widowControl/>
              <w:suppressAutoHyphens w:val="0"/>
              <w:spacing w:before="120" w:after="120"/>
              <w:jc w:val="both"/>
              <w:rPr>
                <w:b/>
                <w:sz w:val="20"/>
                <w:szCs w:val="20"/>
              </w:rPr>
            </w:pPr>
            <w:r w:rsidRPr="009D0FE0">
              <w:rPr>
                <w:b/>
                <w:sz w:val="20"/>
                <w:szCs w:val="20"/>
              </w:rPr>
              <w:t>Nazwa badania sondażowego,</w:t>
            </w:r>
          </w:p>
          <w:p w14:paraId="01465886"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tematyka</w:t>
            </w:r>
          </w:p>
        </w:tc>
        <w:tc>
          <w:tcPr>
            <w:tcW w:w="1370" w:type="dxa"/>
            <w:vAlign w:val="center"/>
          </w:tcPr>
          <w:p w14:paraId="02BEBDE9"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2062" w:type="dxa"/>
            <w:vAlign w:val="center"/>
          </w:tcPr>
          <w:p w14:paraId="6A885415"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Zamawiającego </w:t>
            </w:r>
          </w:p>
        </w:tc>
        <w:tc>
          <w:tcPr>
            <w:tcW w:w="1350" w:type="dxa"/>
            <w:vAlign w:val="center"/>
          </w:tcPr>
          <w:p w14:paraId="0B0E9710" w14:textId="77777777" w:rsidR="00E22CCC" w:rsidRPr="009D0FE0" w:rsidRDefault="00E22CCC" w:rsidP="009D0FE0">
            <w:pPr>
              <w:widowControl/>
              <w:suppressAutoHyphens w:val="0"/>
              <w:spacing w:before="120" w:after="120"/>
              <w:jc w:val="both"/>
              <w:rPr>
                <w:b/>
                <w:sz w:val="20"/>
                <w:szCs w:val="20"/>
              </w:rPr>
            </w:pPr>
            <w:r w:rsidRPr="009D0FE0">
              <w:rPr>
                <w:b/>
                <w:sz w:val="20"/>
                <w:szCs w:val="20"/>
              </w:rPr>
              <w:t>Rodzaj finansowania</w:t>
            </w:r>
          </w:p>
        </w:tc>
        <w:tc>
          <w:tcPr>
            <w:tcW w:w="1736" w:type="dxa"/>
            <w:vAlign w:val="center"/>
          </w:tcPr>
          <w:p w14:paraId="49C5FB7B"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formie spełnienia warunku</w:t>
            </w:r>
          </w:p>
          <w:p w14:paraId="4B4D8024" w14:textId="77777777" w:rsidR="00E22CCC" w:rsidRPr="009D0FE0" w:rsidRDefault="00E22CCC" w:rsidP="009D0FE0">
            <w:pPr>
              <w:widowControl/>
              <w:suppressAutoHyphens w:val="0"/>
              <w:spacing w:before="120" w:after="120"/>
              <w:jc w:val="both"/>
              <w:rPr>
                <w:b/>
                <w:sz w:val="20"/>
                <w:szCs w:val="20"/>
              </w:rPr>
            </w:pPr>
            <w:r w:rsidRPr="009D0FE0">
              <w:rPr>
                <w:sz w:val="16"/>
                <w:szCs w:val="16"/>
              </w:rPr>
              <w:t>(w przypadku spełnienia przed podmiot trzeci należy podać nazwę podmiotu</w:t>
            </w:r>
          </w:p>
        </w:tc>
      </w:tr>
      <w:tr w:rsidR="00E22CCC" w14:paraId="20933EA9" w14:textId="77777777" w:rsidTr="009D0FE0">
        <w:tc>
          <w:tcPr>
            <w:tcW w:w="2542" w:type="dxa"/>
          </w:tcPr>
          <w:p w14:paraId="7B80E482" w14:textId="77777777" w:rsidR="00E22CCC" w:rsidRDefault="00E22CCC" w:rsidP="009D0FE0">
            <w:pPr>
              <w:widowControl/>
              <w:suppressAutoHyphens w:val="0"/>
              <w:spacing w:before="120" w:after="120"/>
              <w:jc w:val="both"/>
            </w:pPr>
          </w:p>
        </w:tc>
        <w:tc>
          <w:tcPr>
            <w:tcW w:w="1370" w:type="dxa"/>
          </w:tcPr>
          <w:p w14:paraId="1ACB488A" w14:textId="77777777" w:rsidR="00E22CCC" w:rsidRDefault="00E22CCC" w:rsidP="009D0FE0">
            <w:pPr>
              <w:widowControl/>
              <w:suppressAutoHyphens w:val="0"/>
              <w:spacing w:before="120" w:after="120"/>
              <w:jc w:val="both"/>
            </w:pPr>
          </w:p>
        </w:tc>
        <w:tc>
          <w:tcPr>
            <w:tcW w:w="2062" w:type="dxa"/>
          </w:tcPr>
          <w:p w14:paraId="03AA8C9C" w14:textId="77777777" w:rsidR="00E22CCC" w:rsidRDefault="00E22CCC" w:rsidP="009D0FE0">
            <w:pPr>
              <w:widowControl/>
              <w:suppressAutoHyphens w:val="0"/>
              <w:spacing w:before="120" w:after="120"/>
              <w:jc w:val="both"/>
            </w:pPr>
          </w:p>
        </w:tc>
        <w:tc>
          <w:tcPr>
            <w:tcW w:w="1350" w:type="dxa"/>
          </w:tcPr>
          <w:p w14:paraId="40E0F22C" w14:textId="77777777" w:rsidR="00E22CCC" w:rsidRDefault="00E22CCC" w:rsidP="009D0FE0">
            <w:pPr>
              <w:widowControl/>
              <w:suppressAutoHyphens w:val="0"/>
              <w:spacing w:before="120" w:after="120"/>
              <w:jc w:val="both"/>
            </w:pPr>
          </w:p>
        </w:tc>
        <w:tc>
          <w:tcPr>
            <w:tcW w:w="1736" w:type="dxa"/>
            <w:vAlign w:val="center"/>
          </w:tcPr>
          <w:p w14:paraId="10B74FFD"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638453C1" w14:textId="77777777" w:rsidR="00E22CCC" w:rsidRPr="009D0FE0" w:rsidRDefault="00E22CCC" w:rsidP="009D0FE0">
            <w:pPr>
              <w:widowControl/>
              <w:suppressAutoHyphens w:val="0"/>
              <w:autoSpaceDE w:val="0"/>
              <w:autoSpaceDN w:val="0"/>
              <w:adjustRightInd w:val="0"/>
              <w:jc w:val="left"/>
              <w:rPr>
                <w:iCs/>
                <w:sz w:val="16"/>
                <w:szCs w:val="16"/>
              </w:rPr>
            </w:pPr>
          </w:p>
          <w:p w14:paraId="668E11D1"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734E5EAE" w14:textId="77777777" w:rsidR="00E22CCC" w:rsidRDefault="00E22CCC" w:rsidP="009D0FE0">
            <w:pPr>
              <w:widowControl/>
              <w:suppressAutoHyphens w:val="0"/>
              <w:spacing w:before="120" w:after="120"/>
              <w:jc w:val="both"/>
            </w:pPr>
            <w:r w:rsidRPr="009D0FE0">
              <w:rPr>
                <w:iCs/>
                <w:sz w:val="16"/>
                <w:szCs w:val="16"/>
              </w:rPr>
              <w:t>………………………..</w:t>
            </w:r>
          </w:p>
        </w:tc>
      </w:tr>
      <w:tr w:rsidR="00E22CCC" w14:paraId="079D1C84" w14:textId="77777777" w:rsidTr="009D0FE0">
        <w:tc>
          <w:tcPr>
            <w:tcW w:w="2542" w:type="dxa"/>
          </w:tcPr>
          <w:p w14:paraId="4BD7A034" w14:textId="77777777" w:rsidR="00E22CCC" w:rsidRDefault="00E22CCC" w:rsidP="009D0FE0">
            <w:pPr>
              <w:widowControl/>
              <w:suppressAutoHyphens w:val="0"/>
              <w:spacing w:before="120" w:after="120"/>
              <w:jc w:val="both"/>
            </w:pPr>
          </w:p>
        </w:tc>
        <w:tc>
          <w:tcPr>
            <w:tcW w:w="1370" w:type="dxa"/>
          </w:tcPr>
          <w:p w14:paraId="2A29B752" w14:textId="77777777" w:rsidR="00E22CCC" w:rsidRDefault="00E22CCC" w:rsidP="009D0FE0">
            <w:pPr>
              <w:widowControl/>
              <w:suppressAutoHyphens w:val="0"/>
              <w:spacing w:before="120" w:after="120"/>
              <w:jc w:val="both"/>
            </w:pPr>
          </w:p>
        </w:tc>
        <w:tc>
          <w:tcPr>
            <w:tcW w:w="2062" w:type="dxa"/>
          </w:tcPr>
          <w:p w14:paraId="1D6A82C2" w14:textId="77777777" w:rsidR="00E22CCC" w:rsidRDefault="00E22CCC" w:rsidP="009D0FE0">
            <w:pPr>
              <w:widowControl/>
              <w:suppressAutoHyphens w:val="0"/>
              <w:spacing w:before="120" w:after="120"/>
              <w:jc w:val="both"/>
            </w:pPr>
          </w:p>
        </w:tc>
        <w:tc>
          <w:tcPr>
            <w:tcW w:w="1350" w:type="dxa"/>
          </w:tcPr>
          <w:p w14:paraId="1A270846" w14:textId="77777777" w:rsidR="00E22CCC" w:rsidRDefault="00E22CCC" w:rsidP="009D0FE0">
            <w:pPr>
              <w:widowControl/>
              <w:suppressAutoHyphens w:val="0"/>
              <w:spacing w:before="120" w:after="120"/>
              <w:jc w:val="both"/>
            </w:pPr>
          </w:p>
        </w:tc>
        <w:tc>
          <w:tcPr>
            <w:tcW w:w="1736" w:type="dxa"/>
          </w:tcPr>
          <w:p w14:paraId="667516F5"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34FE9151" w14:textId="77777777" w:rsidR="00E22CCC" w:rsidRPr="009D0FE0" w:rsidRDefault="00E22CCC" w:rsidP="009D0FE0">
            <w:pPr>
              <w:widowControl/>
              <w:suppressAutoHyphens w:val="0"/>
              <w:autoSpaceDE w:val="0"/>
              <w:autoSpaceDN w:val="0"/>
              <w:adjustRightInd w:val="0"/>
              <w:jc w:val="left"/>
              <w:rPr>
                <w:iCs/>
                <w:sz w:val="16"/>
                <w:szCs w:val="16"/>
              </w:rPr>
            </w:pPr>
          </w:p>
          <w:p w14:paraId="2519A1E0"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6363D2DC" w14:textId="77777777" w:rsidR="00E22CCC" w:rsidRDefault="00E22CCC" w:rsidP="009D0FE0">
            <w:pPr>
              <w:widowControl/>
              <w:suppressAutoHyphens w:val="0"/>
              <w:spacing w:before="120" w:after="120"/>
              <w:jc w:val="both"/>
            </w:pPr>
            <w:r w:rsidRPr="009D0FE0">
              <w:rPr>
                <w:iCs/>
                <w:sz w:val="16"/>
                <w:szCs w:val="16"/>
              </w:rPr>
              <w:t>………………………..</w:t>
            </w:r>
          </w:p>
        </w:tc>
      </w:tr>
      <w:tr w:rsidR="00E22CCC" w14:paraId="71CE1189" w14:textId="77777777" w:rsidTr="009D0FE0">
        <w:tc>
          <w:tcPr>
            <w:tcW w:w="2542" w:type="dxa"/>
          </w:tcPr>
          <w:p w14:paraId="315B9838" w14:textId="77777777" w:rsidR="00E22CCC" w:rsidRDefault="00E22CCC" w:rsidP="009D0FE0">
            <w:pPr>
              <w:widowControl/>
              <w:suppressAutoHyphens w:val="0"/>
              <w:spacing w:before="120" w:after="120"/>
              <w:jc w:val="both"/>
            </w:pPr>
          </w:p>
        </w:tc>
        <w:tc>
          <w:tcPr>
            <w:tcW w:w="1370" w:type="dxa"/>
          </w:tcPr>
          <w:p w14:paraId="21EB72E3" w14:textId="77777777" w:rsidR="00E22CCC" w:rsidRDefault="00E22CCC" w:rsidP="009D0FE0">
            <w:pPr>
              <w:widowControl/>
              <w:suppressAutoHyphens w:val="0"/>
              <w:spacing w:before="120" w:after="120"/>
              <w:jc w:val="both"/>
            </w:pPr>
          </w:p>
        </w:tc>
        <w:tc>
          <w:tcPr>
            <w:tcW w:w="2062" w:type="dxa"/>
          </w:tcPr>
          <w:p w14:paraId="60A3406F" w14:textId="77777777" w:rsidR="00E22CCC" w:rsidRDefault="00E22CCC" w:rsidP="009D0FE0">
            <w:pPr>
              <w:widowControl/>
              <w:suppressAutoHyphens w:val="0"/>
              <w:spacing w:before="120" w:after="120"/>
              <w:jc w:val="both"/>
            </w:pPr>
          </w:p>
        </w:tc>
        <w:tc>
          <w:tcPr>
            <w:tcW w:w="1350" w:type="dxa"/>
          </w:tcPr>
          <w:p w14:paraId="71EBD796" w14:textId="77777777" w:rsidR="00E22CCC" w:rsidRDefault="00E22CCC" w:rsidP="009D0FE0">
            <w:pPr>
              <w:widowControl/>
              <w:suppressAutoHyphens w:val="0"/>
              <w:spacing w:before="120" w:after="120"/>
              <w:jc w:val="both"/>
            </w:pPr>
          </w:p>
        </w:tc>
        <w:tc>
          <w:tcPr>
            <w:tcW w:w="1736" w:type="dxa"/>
            <w:vAlign w:val="center"/>
          </w:tcPr>
          <w:p w14:paraId="7FBA7998"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2FD7AFD6" w14:textId="77777777" w:rsidR="00E22CCC" w:rsidRPr="009D0FE0" w:rsidRDefault="00E22CCC" w:rsidP="009D0FE0">
            <w:pPr>
              <w:widowControl/>
              <w:suppressAutoHyphens w:val="0"/>
              <w:autoSpaceDE w:val="0"/>
              <w:autoSpaceDN w:val="0"/>
              <w:adjustRightInd w:val="0"/>
              <w:jc w:val="left"/>
              <w:rPr>
                <w:iCs/>
                <w:sz w:val="16"/>
                <w:szCs w:val="16"/>
              </w:rPr>
            </w:pPr>
          </w:p>
          <w:p w14:paraId="008162B6"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7EB49BE8" w14:textId="77777777" w:rsidR="00E22CCC" w:rsidRDefault="00E22CCC" w:rsidP="009D0FE0">
            <w:pPr>
              <w:widowControl/>
              <w:suppressAutoHyphens w:val="0"/>
              <w:spacing w:before="120" w:after="120"/>
              <w:jc w:val="both"/>
            </w:pPr>
            <w:r w:rsidRPr="009D0FE0">
              <w:rPr>
                <w:iCs/>
                <w:sz w:val="16"/>
                <w:szCs w:val="16"/>
              </w:rPr>
              <w:t>………………………..</w:t>
            </w:r>
          </w:p>
        </w:tc>
      </w:tr>
      <w:tr w:rsidR="00E22CCC" w14:paraId="50107FE2" w14:textId="77777777" w:rsidTr="009D0FE0">
        <w:tc>
          <w:tcPr>
            <w:tcW w:w="2542" w:type="dxa"/>
          </w:tcPr>
          <w:p w14:paraId="09839CB3" w14:textId="77777777" w:rsidR="00E22CCC" w:rsidRDefault="00E22CCC" w:rsidP="009D0FE0">
            <w:pPr>
              <w:widowControl/>
              <w:suppressAutoHyphens w:val="0"/>
              <w:spacing w:before="120" w:after="120"/>
              <w:jc w:val="both"/>
            </w:pPr>
          </w:p>
        </w:tc>
        <w:tc>
          <w:tcPr>
            <w:tcW w:w="1370" w:type="dxa"/>
          </w:tcPr>
          <w:p w14:paraId="191F301C" w14:textId="77777777" w:rsidR="00E22CCC" w:rsidRDefault="00E22CCC" w:rsidP="009D0FE0">
            <w:pPr>
              <w:widowControl/>
              <w:suppressAutoHyphens w:val="0"/>
              <w:spacing w:before="120" w:after="120"/>
              <w:jc w:val="both"/>
            </w:pPr>
          </w:p>
        </w:tc>
        <w:tc>
          <w:tcPr>
            <w:tcW w:w="2062" w:type="dxa"/>
          </w:tcPr>
          <w:p w14:paraId="5C8554AC" w14:textId="77777777" w:rsidR="00E22CCC" w:rsidRDefault="00E22CCC" w:rsidP="009D0FE0">
            <w:pPr>
              <w:widowControl/>
              <w:suppressAutoHyphens w:val="0"/>
              <w:spacing w:before="120" w:after="120"/>
              <w:jc w:val="both"/>
            </w:pPr>
          </w:p>
        </w:tc>
        <w:tc>
          <w:tcPr>
            <w:tcW w:w="1350" w:type="dxa"/>
          </w:tcPr>
          <w:p w14:paraId="020E34A9" w14:textId="77777777" w:rsidR="00E22CCC" w:rsidRDefault="00E22CCC" w:rsidP="009D0FE0">
            <w:pPr>
              <w:widowControl/>
              <w:suppressAutoHyphens w:val="0"/>
              <w:spacing w:before="120" w:after="120"/>
              <w:jc w:val="both"/>
            </w:pPr>
          </w:p>
        </w:tc>
        <w:tc>
          <w:tcPr>
            <w:tcW w:w="1736" w:type="dxa"/>
          </w:tcPr>
          <w:p w14:paraId="7606F9A1"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04A38536" w14:textId="77777777" w:rsidR="00E22CCC" w:rsidRPr="009D0FE0" w:rsidRDefault="00E22CCC" w:rsidP="009D0FE0">
            <w:pPr>
              <w:widowControl/>
              <w:suppressAutoHyphens w:val="0"/>
              <w:autoSpaceDE w:val="0"/>
              <w:autoSpaceDN w:val="0"/>
              <w:adjustRightInd w:val="0"/>
              <w:jc w:val="left"/>
              <w:rPr>
                <w:iCs/>
                <w:sz w:val="16"/>
                <w:szCs w:val="16"/>
              </w:rPr>
            </w:pPr>
          </w:p>
          <w:p w14:paraId="103A2C6E"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22C73A33" w14:textId="77777777" w:rsidR="00E22CCC" w:rsidRDefault="00E22CCC" w:rsidP="009D0FE0">
            <w:pPr>
              <w:widowControl/>
              <w:suppressAutoHyphens w:val="0"/>
              <w:spacing w:before="120" w:after="120"/>
              <w:jc w:val="both"/>
            </w:pPr>
            <w:r w:rsidRPr="009D0FE0">
              <w:rPr>
                <w:iCs/>
                <w:sz w:val="16"/>
                <w:szCs w:val="16"/>
              </w:rPr>
              <w:t>………………………..</w:t>
            </w:r>
          </w:p>
        </w:tc>
      </w:tr>
    </w:tbl>
    <w:p w14:paraId="2406D446" w14:textId="77777777" w:rsidR="00E22CCC" w:rsidRPr="00FF6D2D" w:rsidRDefault="00E22CCC" w:rsidP="00E84581">
      <w:pPr>
        <w:pStyle w:val="Tekstpodstawowy"/>
        <w:spacing w:line="240" w:lineRule="auto"/>
        <w:outlineLvl w:val="0"/>
        <w:rPr>
          <w:rFonts w:ascii="Times New Roman" w:hAnsi="Times New Roman"/>
          <w:bCs/>
        </w:rPr>
      </w:pPr>
      <w:r w:rsidRPr="00FF6D2D">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14:paraId="350A4CBC" w14:textId="77777777" w:rsidR="00E22CCC" w:rsidRDefault="00E22CCC" w:rsidP="003025C3">
      <w:pPr>
        <w:widowControl/>
        <w:suppressAutoHyphens w:val="0"/>
        <w:spacing w:before="120" w:after="120"/>
        <w:jc w:val="both"/>
      </w:pPr>
    </w:p>
    <w:p w14:paraId="672E90D3" w14:textId="77777777" w:rsidR="00E22CCC" w:rsidRDefault="00E22CCC" w:rsidP="003025C3">
      <w:pPr>
        <w:widowControl/>
        <w:suppressAutoHyphens w:val="0"/>
        <w:spacing w:before="120" w:after="120"/>
        <w:jc w:val="both"/>
      </w:pPr>
    </w:p>
    <w:p w14:paraId="0076E844" w14:textId="77777777" w:rsidR="00E22CCC" w:rsidRPr="000A06A4" w:rsidRDefault="00E22CCC" w:rsidP="0025423C">
      <w:pPr>
        <w:widowControl/>
        <w:suppressAutoHyphens w:val="0"/>
        <w:ind w:left="540"/>
        <w:jc w:val="right"/>
        <w:outlineLvl w:val="0"/>
        <w:rPr>
          <w:i/>
          <w:iCs/>
        </w:rPr>
      </w:pPr>
      <w:r w:rsidRPr="000A06A4">
        <w:rPr>
          <w:i/>
          <w:iCs/>
        </w:rPr>
        <w:t xml:space="preserve">Miejscowość .................................................. dnia ........................................... </w:t>
      </w:r>
      <w:r>
        <w:rPr>
          <w:i/>
          <w:iCs/>
        </w:rPr>
        <w:t>2019 r.</w:t>
      </w:r>
    </w:p>
    <w:p w14:paraId="6CB9249C" w14:textId="77777777" w:rsidR="00E22CCC" w:rsidRPr="000A06A4" w:rsidRDefault="00E22CCC" w:rsidP="0025423C">
      <w:pPr>
        <w:widowControl/>
        <w:suppressAutoHyphens w:val="0"/>
        <w:jc w:val="right"/>
        <w:rPr>
          <w:i/>
          <w:iCs/>
        </w:rPr>
      </w:pPr>
    </w:p>
    <w:p w14:paraId="15BE5F73" w14:textId="77777777" w:rsidR="00E22CCC" w:rsidRPr="000A06A4" w:rsidRDefault="00E22CCC" w:rsidP="0025423C">
      <w:pPr>
        <w:widowControl/>
        <w:suppressAutoHyphens w:val="0"/>
        <w:jc w:val="right"/>
        <w:rPr>
          <w:i/>
          <w:iCs/>
        </w:rPr>
      </w:pPr>
      <w:r w:rsidRPr="000A06A4">
        <w:rPr>
          <w:i/>
          <w:iCs/>
        </w:rPr>
        <w:t>........................................................................</w:t>
      </w:r>
    </w:p>
    <w:p w14:paraId="436077A6" w14:textId="77777777" w:rsidR="00E22CCC" w:rsidRPr="000A06A4" w:rsidRDefault="00E22CCC" w:rsidP="0025423C">
      <w:pPr>
        <w:widowControl/>
        <w:suppressAutoHyphens w:val="0"/>
        <w:ind w:left="4248" w:firstLine="708"/>
        <w:jc w:val="right"/>
        <w:rPr>
          <w:i/>
          <w:iCs/>
        </w:rPr>
      </w:pPr>
      <w:r w:rsidRPr="000A06A4">
        <w:rPr>
          <w:i/>
          <w:iCs/>
        </w:rPr>
        <w:t>(pieczęć i podpis osoby uprawnionej do</w:t>
      </w:r>
    </w:p>
    <w:p w14:paraId="66DAEFF9" w14:textId="77777777" w:rsidR="00E22CCC" w:rsidRDefault="00E22CCC" w:rsidP="0025423C">
      <w:pPr>
        <w:widowControl/>
        <w:suppressAutoHyphens w:val="0"/>
        <w:ind w:left="3540"/>
        <w:jc w:val="right"/>
        <w:rPr>
          <w:i/>
          <w:iCs/>
        </w:rPr>
      </w:pPr>
      <w:r w:rsidRPr="000A06A4">
        <w:rPr>
          <w:i/>
          <w:iCs/>
        </w:rPr>
        <w:t>składania oświadczeń woli w imieniu Wykonawcy)</w:t>
      </w:r>
    </w:p>
    <w:p w14:paraId="78350709" w14:textId="77777777" w:rsidR="00E22CCC" w:rsidRPr="000A06A4" w:rsidRDefault="00E22CCC" w:rsidP="0025423C">
      <w:pPr>
        <w:pStyle w:val="Nagwek"/>
        <w:spacing w:line="240" w:lineRule="auto"/>
        <w:jc w:val="both"/>
        <w:rPr>
          <w:rFonts w:ascii="Times New Roman" w:hAnsi="Times New Roman"/>
        </w:rPr>
      </w:pPr>
    </w:p>
    <w:p w14:paraId="255BCD79" w14:textId="77777777" w:rsidR="00E22CCC" w:rsidRDefault="00E22CCC" w:rsidP="003025C3">
      <w:pPr>
        <w:widowControl/>
        <w:suppressAutoHyphens w:val="0"/>
        <w:spacing w:before="120" w:after="120"/>
        <w:jc w:val="both"/>
      </w:pPr>
    </w:p>
    <w:p w14:paraId="4DE64F55" w14:textId="77777777" w:rsidR="00E22CCC" w:rsidRDefault="00E22CCC">
      <w:pPr>
        <w:widowControl/>
        <w:suppressAutoHyphens w:val="0"/>
        <w:jc w:val="left"/>
        <w:rPr>
          <w:b/>
        </w:rPr>
      </w:pPr>
      <w:r>
        <w:rPr>
          <w:b/>
        </w:rPr>
        <w:br w:type="page"/>
      </w:r>
    </w:p>
    <w:p w14:paraId="177E4872" w14:textId="77777777" w:rsidR="00E22CCC" w:rsidRPr="000A06A4" w:rsidRDefault="00E22CCC" w:rsidP="00E84581">
      <w:pPr>
        <w:pStyle w:val="Tekstpodstawowy"/>
        <w:spacing w:line="240" w:lineRule="auto"/>
        <w:rPr>
          <w:rFonts w:ascii="Times New Roman" w:hAnsi="Times New Roman"/>
          <w:i/>
          <w:iCs/>
        </w:rPr>
      </w:pPr>
      <w:r w:rsidRPr="000A06A4">
        <w:rPr>
          <w:rFonts w:ascii="Times New Roman" w:hAnsi="Times New Roman"/>
          <w:i/>
          <w:iCs/>
        </w:rPr>
        <w:t>(Pieczęć firmowa Wykonawcy)</w:t>
      </w:r>
    </w:p>
    <w:p w14:paraId="62AE0BB6" w14:textId="77777777" w:rsidR="00E22CCC" w:rsidRPr="000A06A4" w:rsidRDefault="00E22CCC" w:rsidP="00E84581">
      <w:pPr>
        <w:pStyle w:val="Tekstpodstawowy"/>
        <w:spacing w:line="240" w:lineRule="auto"/>
        <w:ind w:left="540"/>
        <w:jc w:val="center"/>
        <w:outlineLvl w:val="0"/>
        <w:rPr>
          <w:rFonts w:ascii="Times New Roman" w:hAnsi="Times New Roman"/>
          <w:b/>
          <w:bCs/>
        </w:rPr>
      </w:pPr>
      <w:r w:rsidRPr="000A06A4">
        <w:rPr>
          <w:rFonts w:ascii="Times New Roman" w:hAnsi="Times New Roman"/>
          <w:b/>
          <w:bCs/>
        </w:rPr>
        <w:t>OŚWIADCZENIE</w:t>
      </w:r>
    </w:p>
    <w:p w14:paraId="4A043E33" w14:textId="77777777" w:rsidR="00E22CCC" w:rsidRPr="000A06A4" w:rsidRDefault="00E22CCC" w:rsidP="00E84581">
      <w:pPr>
        <w:pStyle w:val="Nagwek"/>
        <w:spacing w:line="240" w:lineRule="auto"/>
        <w:jc w:val="both"/>
        <w:rPr>
          <w:rFonts w:ascii="Times New Roman" w:hAnsi="Times New Roman"/>
        </w:rPr>
      </w:pPr>
    </w:p>
    <w:p w14:paraId="1FD318C0" w14:textId="77777777" w:rsidR="00E22CCC" w:rsidRPr="00774C18" w:rsidRDefault="00E22CCC" w:rsidP="00E84581">
      <w:pPr>
        <w:widowControl/>
        <w:tabs>
          <w:tab w:val="num" w:pos="2937"/>
        </w:tabs>
        <w:suppressAutoHyphens w:val="0"/>
        <w:jc w:val="both"/>
      </w:pPr>
      <w:r w:rsidRPr="000A06A4">
        <w:t xml:space="preserve">Składając ofertę </w:t>
      </w:r>
      <w:r w:rsidRPr="00E90D18">
        <w:rPr>
          <w:iCs/>
          <w:u w:val="single"/>
        </w:rPr>
        <w:t xml:space="preserve">na </w:t>
      </w:r>
      <w:r w:rsidRPr="00F21506">
        <w:rPr>
          <w:iCs/>
          <w:u w:val="single"/>
        </w:rPr>
        <w:t xml:space="preserve">wyłonienie Wykonawcy </w:t>
      </w:r>
      <w:r w:rsidRPr="00337F1E">
        <w:rPr>
          <w:iCs/>
          <w:u w:val="single"/>
        </w:rPr>
        <w:t>w zakresie przeprowadzenia badania ilościowego w odniesieniu do 3 części zamówienia</w:t>
      </w:r>
      <w:r w:rsidRPr="00774C18">
        <w:t>, oświadczam, że:</w:t>
      </w:r>
    </w:p>
    <w:p w14:paraId="006938A6" w14:textId="77777777" w:rsidR="00E22CCC" w:rsidRDefault="00E22CCC" w:rsidP="00E84581">
      <w:pPr>
        <w:widowControl/>
        <w:suppressAutoHyphens w:val="0"/>
        <w:spacing w:before="120" w:after="120"/>
        <w:jc w:val="both"/>
      </w:pPr>
      <w:r w:rsidRPr="00774C18">
        <w:t>oświadczam że spełniam warunki udziału w postępowaniu określone przez Zamawiającego w punkcie 6) „Zaproszenia do składania ofert”</w:t>
      </w:r>
      <w:r>
        <w:t xml:space="preserve">, w szczególności przedstawiam poniższe informacje mające na celu potwierdzenie spełnienia warunku udziału w postępowaniu. </w:t>
      </w:r>
    </w:p>
    <w:p w14:paraId="5FAEE2F0" w14:textId="77777777" w:rsidR="00E22CCC" w:rsidRDefault="00E22CCC" w:rsidP="0025423C">
      <w:pPr>
        <w:widowControl/>
        <w:suppressAutoHyphens w:val="0"/>
        <w:spacing w:before="120" w:after="120"/>
        <w:jc w:val="both"/>
        <w:rPr>
          <w:b/>
        </w:rPr>
      </w:pPr>
    </w:p>
    <w:p w14:paraId="5344F897" w14:textId="77777777" w:rsidR="00E22CCC" w:rsidRPr="000733AA" w:rsidRDefault="00E22CCC" w:rsidP="0025423C">
      <w:pPr>
        <w:widowControl/>
        <w:suppressAutoHyphens w:val="0"/>
        <w:spacing w:before="120" w:after="120"/>
        <w:jc w:val="both"/>
        <w:rPr>
          <w:b/>
        </w:rPr>
      </w:pPr>
      <w:r w:rsidRPr="000733AA">
        <w:rPr>
          <w:b/>
        </w:rPr>
        <w:t xml:space="preserve">CZĘŚĆ </w:t>
      </w:r>
      <w:r>
        <w:rPr>
          <w:b/>
        </w:rPr>
        <w:t>2</w:t>
      </w:r>
    </w:p>
    <w:p w14:paraId="18019432" w14:textId="77777777" w:rsidR="00E22CCC" w:rsidRPr="000733AA" w:rsidRDefault="00E22CCC" w:rsidP="0025423C">
      <w:pPr>
        <w:widowControl/>
        <w:suppressAutoHyphens w:val="0"/>
        <w:spacing w:before="120" w:after="120"/>
        <w:rPr>
          <w:b/>
        </w:rPr>
      </w:pPr>
      <w:r w:rsidRPr="000733AA">
        <w:rPr>
          <w:b/>
        </w:rPr>
        <w:t>WYKAZ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4"/>
        <w:gridCol w:w="1693"/>
        <w:gridCol w:w="1979"/>
        <w:gridCol w:w="1736"/>
      </w:tblGrid>
      <w:tr w:rsidR="00E22CCC" w14:paraId="7743FEB7" w14:textId="77777777" w:rsidTr="009D0FE0">
        <w:tc>
          <w:tcPr>
            <w:tcW w:w="3681" w:type="dxa"/>
            <w:vAlign w:val="center"/>
          </w:tcPr>
          <w:p w14:paraId="0F9F05C1" w14:textId="77777777" w:rsidR="00E22CCC" w:rsidRPr="009D0FE0" w:rsidRDefault="00E22CCC" w:rsidP="009D0FE0">
            <w:pPr>
              <w:widowControl/>
              <w:suppressAutoHyphens w:val="0"/>
              <w:spacing w:before="120" w:after="120"/>
              <w:jc w:val="both"/>
              <w:rPr>
                <w:b/>
                <w:sz w:val="20"/>
                <w:szCs w:val="20"/>
              </w:rPr>
            </w:pPr>
            <w:r w:rsidRPr="009D0FE0">
              <w:rPr>
                <w:b/>
                <w:sz w:val="20"/>
                <w:szCs w:val="20"/>
              </w:rPr>
              <w:t>Nazwa usługi wraz z opisem pozwalającym na potwierdzenie spełnienia warunku udziału</w:t>
            </w:r>
          </w:p>
        </w:tc>
        <w:tc>
          <w:tcPr>
            <w:tcW w:w="1701" w:type="dxa"/>
            <w:vAlign w:val="center"/>
          </w:tcPr>
          <w:p w14:paraId="62AC6A71"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1984" w:type="dxa"/>
            <w:vAlign w:val="center"/>
          </w:tcPr>
          <w:p w14:paraId="0B7C6D23"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Zamawiającego </w:t>
            </w:r>
          </w:p>
        </w:tc>
        <w:tc>
          <w:tcPr>
            <w:tcW w:w="1736" w:type="dxa"/>
            <w:vAlign w:val="center"/>
          </w:tcPr>
          <w:p w14:paraId="3F738366"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formie spełnienia warunku</w:t>
            </w:r>
          </w:p>
          <w:p w14:paraId="4D84B5EC" w14:textId="77777777" w:rsidR="00E22CCC" w:rsidRPr="009D0FE0" w:rsidRDefault="00E22CCC" w:rsidP="009D0FE0">
            <w:pPr>
              <w:widowControl/>
              <w:suppressAutoHyphens w:val="0"/>
              <w:spacing w:before="120" w:after="120"/>
              <w:jc w:val="both"/>
              <w:rPr>
                <w:b/>
                <w:sz w:val="20"/>
                <w:szCs w:val="20"/>
              </w:rPr>
            </w:pPr>
            <w:r w:rsidRPr="009D0FE0">
              <w:rPr>
                <w:sz w:val="16"/>
                <w:szCs w:val="16"/>
              </w:rPr>
              <w:t>(w przypadku spełnienia przed podmiot trzeci należy podać nazwę podmiotu</w:t>
            </w:r>
          </w:p>
        </w:tc>
      </w:tr>
      <w:tr w:rsidR="00E22CCC" w14:paraId="4F62BC4B" w14:textId="77777777" w:rsidTr="009D0FE0">
        <w:tc>
          <w:tcPr>
            <w:tcW w:w="3681" w:type="dxa"/>
          </w:tcPr>
          <w:p w14:paraId="068FA679" w14:textId="77777777" w:rsidR="00E22CCC" w:rsidRDefault="00E22CCC" w:rsidP="009D0FE0">
            <w:pPr>
              <w:widowControl/>
              <w:suppressAutoHyphens w:val="0"/>
              <w:spacing w:before="120" w:after="120"/>
              <w:jc w:val="both"/>
            </w:pPr>
          </w:p>
        </w:tc>
        <w:tc>
          <w:tcPr>
            <w:tcW w:w="1701" w:type="dxa"/>
          </w:tcPr>
          <w:p w14:paraId="4FF22A53" w14:textId="77777777" w:rsidR="00E22CCC" w:rsidRDefault="00E22CCC" w:rsidP="009D0FE0">
            <w:pPr>
              <w:widowControl/>
              <w:suppressAutoHyphens w:val="0"/>
              <w:spacing w:before="120" w:after="120"/>
              <w:jc w:val="both"/>
            </w:pPr>
          </w:p>
        </w:tc>
        <w:tc>
          <w:tcPr>
            <w:tcW w:w="1984" w:type="dxa"/>
          </w:tcPr>
          <w:p w14:paraId="184E9F1A" w14:textId="77777777" w:rsidR="00E22CCC" w:rsidRDefault="00E22CCC" w:rsidP="009D0FE0">
            <w:pPr>
              <w:widowControl/>
              <w:suppressAutoHyphens w:val="0"/>
              <w:spacing w:before="120" w:after="120"/>
              <w:jc w:val="both"/>
            </w:pPr>
          </w:p>
        </w:tc>
        <w:tc>
          <w:tcPr>
            <w:tcW w:w="1736" w:type="dxa"/>
            <w:vAlign w:val="center"/>
          </w:tcPr>
          <w:p w14:paraId="1B3A5FF8"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2980776D" w14:textId="77777777" w:rsidR="00E22CCC" w:rsidRPr="009D0FE0" w:rsidRDefault="00E22CCC" w:rsidP="009D0FE0">
            <w:pPr>
              <w:widowControl/>
              <w:suppressAutoHyphens w:val="0"/>
              <w:autoSpaceDE w:val="0"/>
              <w:autoSpaceDN w:val="0"/>
              <w:adjustRightInd w:val="0"/>
              <w:jc w:val="left"/>
              <w:rPr>
                <w:iCs/>
                <w:sz w:val="16"/>
                <w:szCs w:val="16"/>
              </w:rPr>
            </w:pPr>
          </w:p>
          <w:p w14:paraId="40724B44"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7BBE5228" w14:textId="77777777" w:rsidR="00E22CCC" w:rsidRDefault="00E22CCC" w:rsidP="009D0FE0">
            <w:pPr>
              <w:widowControl/>
              <w:suppressAutoHyphens w:val="0"/>
              <w:spacing w:before="120" w:after="120"/>
              <w:jc w:val="both"/>
            </w:pPr>
            <w:r w:rsidRPr="009D0FE0">
              <w:rPr>
                <w:iCs/>
                <w:sz w:val="16"/>
                <w:szCs w:val="16"/>
              </w:rPr>
              <w:t>………………………..</w:t>
            </w:r>
          </w:p>
        </w:tc>
      </w:tr>
      <w:tr w:rsidR="00E22CCC" w14:paraId="2EFEB709" w14:textId="77777777" w:rsidTr="009D0FE0">
        <w:tc>
          <w:tcPr>
            <w:tcW w:w="3681" w:type="dxa"/>
          </w:tcPr>
          <w:p w14:paraId="19DE7B84" w14:textId="77777777" w:rsidR="00E22CCC" w:rsidRDefault="00E22CCC" w:rsidP="009D0FE0">
            <w:pPr>
              <w:widowControl/>
              <w:suppressAutoHyphens w:val="0"/>
              <w:spacing w:before="120" w:after="120"/>
              <w:jc w:val="both"/>
            </w:pPr>
          </w:p>
        </w:tc>
        <w:tc>
          <w:tcPr>
            <w:tcW w:w="1701" w:type="dxa"/>
          </w:tcPr>
          <w:p w14:paraId="07352A82" w14:textId="77777777" w:rsidR="00E22CCC" w:rsidRDefault="00E22CCC" w:rsidP="009D0FE0">
            <w:pPr>
              <w:widowControl/>
              <w:suppressAutoHyphens w:val="0"/>
              <w:spacing w:before="120" w:after="120"/>
              <w:jc w:val="both"/>
            </w:pPr>
          </w:p>
        </w:tc>
        <w:tc>
          <w:tcPr>
            <w:tcW w:w="1984" w:type="dxa"/>
          </w:tcPr>
          <w:p w14:paraId="1DAC6F82" w14:textId="77777777" w:rsidR="00E22CCC" w:rsidRDefault="00E22CCC" w:rsidP="009D0FE0">
            <w:pPr>
              <w:widowControl/>
              <w:suppressAutoHyphens w:val="0"/>
              <w:spacing w:before="120" w:after="120"/>
              <w:jc w:val="both"/>
            </w:pPr>
          </w:p>
        </w:tc>
        <w:tc>
          <w:tcPr>
            <w:tcW w:w="1736" w:type="dxa"/>
            <w:vAlign w:val="center"/>
          </w:tcPr>
          <w:p w14:paraId="7B3E7D21"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27534FF4" w14:textId="77777777" w:rsidR="00E22CCC" w:rsidRPr="009D0FE0" w:rsidRDefault="00E22CCC" w:rsidP="009D0FE0">
            <w:pPr>
              <w:widowControl/>
              <w:suppressAutoHyphens w:val="0"/>
              <w:autoSpaceDE w:val="0"/>
              <w:autoSpaceDN w:val="0"/>
              <w:adjustRightInd w:val="0"/>
              <w:jc w:val="left"/>
              <w:rPr>
                <w:iCs/>
                <w:sz w:val="16"/>
                <w:szCs w:val="16"/>
              </w:rPr>
            </w:pPr>
          </w:p>
          <w:p w14:paraId="422F0BF2"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21EA279F" w14:textId="77777777" w:rsidR="00E22CCC" w:rsidRDefault="00E22CCC" w:rsidP="009D0FE0">
            <w:pPr>
              <w:widowControl/>
              <w:suppressAutoHyphens w:val="0"/>
              <w:spacing w:before="120" w:after="120"/>
              <w:jc w:val="both"/>
            </w:pPr>
            <w:r w:rsidRPr="009D0FE0">
              <w:rPr>
                <w:iCs/>
                <w:sz w:val="16"/>
                <w:szCs w:val="16"/>
              </w:rPr>
              <w:t>………………………..</w:t>
            </w:r>
          </w:p>
        </w:tc>
      </w:tr>
    </w:tbl>
    <w:p w14:paraId="7CC0978D" w14:textId="77777777" w:rsidR="00E22CCC" w:rsidRPr="000733AA" w:rsidRDefault="00E22CCC" w:rsidP="0025423C">
      <w:pPr>
        <w:widowControl/>
        <w:suppressAutoHyphens w:val="0"/>
        <w:spacing w:before="120" w:after="120"/>
        <w:rPr>
          <w:b/>
        </w:rPr>
      </w:pPr>
      <w:r w:rsidRPr="000733AA">
        <w:rPr>
          <w:b/>
        </w:rPr>
        <w:t xml:space="preserve">WYKAZ </w:t>
      </w:r>
      <w:r>
        <w:rPr>
          <w:b/>
        </w:rPr>
        <w:t xml:space="preserve">OSÓB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4"/>
        <w:gridCol w:w="1834"/>
        <w:gridCol w:w="3378"/>
        <w:gridCol w:w="1736"/>
      </w:tblGrid>
      <w:tr w:rsidR="00E22CCC" w14:paraId="37B6730B" w14:textId="77777777" w:rsidTr="009D0FE0">
        <w:tc>
          <w:tcPr>
            <w:tcW w:w="2122" w:type="dxa"/>
            <w:vAlign w:val="center"/>
          </w:tcPr>
          <w:p w14:paraId="038300C6" w14:textId="77777777" w:rsidR="00E22CCC" w:rsidRPr="009D0FE0" w:rsidRDefault="00E22CCC" w:rsidP="009D0FE0">
            <w:pPr>
              <w:widowControl/>
              <w:suppressAutoHyphens w:val="0"/>
              <w:spacing w:before="120" w:after="120"/>
              <w:jc w:val="both"/>
              <w:rPr>
                <w:b/>
                <w:sz w:val="20"/>
                <w:szCs w:val="20"/>
              </w:rPr>
            </w:pPr>
            <w:r w:rsidRPr="009D0FE0">
              <w:rPr>
                <w:b/>
                <w:sz w:val="20"/>
                <w:szCs w:val="20"/>
              </w:rPr>
              <w:t>Imię i nazwisko osoby dedykowanej do pełnienia funkcji project managera (PM) projektu</w:t>
            </w:r>
          </w:p>
        </w:tc>
        <w:tc>
          <w:tcPr>
            <w:tcW w:w="1842" w:type="dxa"/>
            <w:vAlign w:val="center"/>
          </w:tcPr>
          <w:p w14:paraId="53C16BD8"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3402" w:type="dxa"/>
            <w:vAlign w:val="center"/>
          </w:tcPr>
          <w:p w14:paraId="3E5314FC"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i opis projektu </w:t>
            </w:r>
          </w:p>
          <w:p w14:paraId="1458E762"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Funkcja pełniona w projekcie </w:t>
            </w:r>
          </w:p>
        </w:tc>
        <w:tc>
          <w:tcPr>
            <w:tcW w:w="1560" w:type="dxa"/>
          </w:tcPr>
          <w:p w14:paraId="31B15A4B"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podstawie do dysponowania tą osobą przez Wykonawcę</w:t>
            </w:r>
          </w:p>
          <w:p w14:paraId="7BE1B1DB" w14:textId="77777777" w:rsidR="00E22CCC" w:rsidRPr="009D0FE0" w:rsidRDefault="00E22CCC" w:rsidP="009D0FE0">
            <w:pPr>
              <w:widowControl/>
              <w:suppressAutoHyphens w:val="0"/>
              <w:autoSpaceDE w:val="0"/>
              <w:autoSpaceDN w:val="0"/>
              <w:adjustRightInd w:val="0"/>
              <w:jc w:val="left"/>
              <w:rPr>
                <w:sz w:val="16"/>
                <w:szCs w:val="16"/>
              </w:rPr>
            </w:pPr>
            <w:r w:rsidRPr="009D0FE0">
              <w:rPr>
                <w:sz w:val="16"/>
                <w:szCs w:val="16"/>
              </w:rPr>
              <w:t>(w przypadku udostepnienia</w:t>
            </w:r>
          </w:p>
          <w:p w14:paraId="1C710AC2" w14:textId="77777777" w:rsidR="00E22CCC" w:rsidRPr="009D0FE0" w:rsidRDefault="00E22CCC" w:rsidP="009D0FE0">
            <w:pPr>
              <w:widowControl/>
              <w:suppressAutoHyphens w:val="0"/>
              <w:spacing w:before="120" w:after="120"/>
              <w:jc w:val="both"/>
              <w:rPr>
                <w:b/>
                <w:sz w:val="20"/>
                <w:szCs w:val="20"/>
              </w:rPr>
            </w:pPr>
            <w:r w:rsidRPr="009D0FE0">
              <w:rPr>
                <w:sz w:val="16"/>
                <w:szCs w:val="16"/>
              </w:rPr>
              <w:t>podać nazwę podmiotu)</w:t>
            </w:r>
          </w:p>
        </w:tc>
      </w:tr>
      <w:tr w:rsidR="00E22CCC" w14:paraId="630615A3" w14:textId="77777777" w:rsidTr="009D0FE0">
        <w:tc>
          <w:tcPr>
            <w:tcW w:w="2122" w:type="dxa"/>
          </w:tcPr>
          <w:p w14:paraId="6D683A2B" w14:textId="77777777" w:rsidR="00E22CCC" w:rsidRDefault="00E22CCC" w:rsidP="009D0FE0">
            <w:pPr>
              <w:widowControl/>
              <w:suppressAutoHyphens w:val="0"/>
              <w:spacing w:before="120" w:after="120"/>
              <w:jc w:val="both"/>
            </w:pPr>
          </w:p>
        </w:tc>
        <w:tc>
          <w:tcPr>
            <w:tcW w:w="1842" w:type="dxa"/>
          </w:tcPr>
          <w:p w14:paraId="528C8745" w14:textId="77777777" w:rsidR="00E22CCC" w:rsidRDefault="00E22CCC" w:rsidP="009D0FE0">
            <w:pPr>
              <w:widowControl/>
              <w:suppressAutoHyphens w:val="0"/>
              <w:spacing w:before="120" w:after="120"/>
              <w:jc w:val="both"/>
            </w:pPr>
          </w:p>
        </w:tc>
        <w:tc>
          <w:tcPr>
            <w:tcW w:w="3402" w:type="dxa"/>
          </w:tcPr>
          <w:p w14:paraId="742E4172" w14:textId="77777777" w:rsidR="00E22CCC" w:rsidRDefault="00E22CCC" w:rsidP="009D0FE0">
            <w:pPr>
              <w:widowControl/>
              <w:suppressAutoHyphens w:val="0"/>
              <w:spacing w:before="120" w:after="120"/>
              <w:jc w:val="both"/>
            </w:pPr>
          </w:p>
        </w:tc>
        <w:tc>
          <w:tcPr>
            <w:tcW w:w="1560" w:type="dxa"/>
          </w:tcPr>
          <w:p w14:paraId="2D91BB62"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Osoba będąca w</w:t>
            </w:r>
          </w:p>
          <w:p w14:paraId="4ACE79F0"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t>dyspozycji Wykonawcy)</w:t>
            </w:r>
          </w:p>
          <w:p w14:paraId="6E28D622" w14:textId="77777777" w:rsidR="00E22CCC" w:rsidRPr="009D0FE0" w:rsidRDefault="00E22CCC" w:rsidP="009D0FE0">
            <w:pPr>
              <w:widowControl/>
              <w:suppressAutoHyphens w:val="0"/>
              <w:autoSpaceDE w:val="0"/>
              <w:autoSpaceDN w:val="0"/>
              <w:adjustRightInd w:val="0"/>
              <w:jc w:val="left"/>
              <w:rPr>
                <w:iCs/>
                <w:sz w:val="16"/>
                <w:szCs w:val="16"/>
              </w:rPr>
            </w:pPr>
          </w:p>
          <w:p w14:paraId="2FABD069"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Osoba udostępniona</w:t>
            </w:r>
          </w:p>
          <w:p w14:paraId="6D6721EF"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t>przez inny podmiot , tj.</w:t>
            </w:r>
          </w:p>
          <w:p w14:paraId="288DCD34" w14:textId="77777777" w:rsidR="00E22CCC" w:rsidRDefault="00E22CCC" w:rsidP="009D0FE0">
            <w:pPr>
              <w:adjustRightInd w:val="0"/>
              <w:jc w:val="both"/>
              <w:textAlignment w:val="baseline"/>
            </w:pPr>
            <w:r w:rsidRPr="009D0FE0">
              <w:rPr>
                <w:iCs/>
                <w:sz w:val="16"/>
                <w:szCs w:val="16"/>
              </w:rPr>
              <w:t>………………………..</w:t>
            </w:r>
          </w:p>
        </w:tc>
      </w:tr>
    </w:tbl>
    <w:p w14:paraId="7B78EE92" w14:textId="77777777" w:rsidR="00E22CCC" w:rsidRDefault="00E22CCC" w:rsidP="0025423C">
      <w:pPr>
        <w:widowControl/>
        <w:suppressAutoHyphens w:val="0"/>
        <w:spacing w:before="120" w:after="120"/>
        <w:jc w:val="both"/>
      </w:pPr>
    </w:p>
    <w:p w14:paraId="69654781" w14:textId="77777777" w:rsidR="00E22CCC" w:rsidRPr="00FF6D2D" w:rsidRDefault="00E22CCC" w:rsidP="00E84581">
      <w:pPr>
        <w:pStyle w:val="Tekstpodstawowy"/>
        <w:spacing w:line="240" w:lineRule="auto"/>
        <w:outlineLvl w:val="0"/>
        <w:rPr>
          <w:rFonts w:ascii="Times New Roman" w:hAnsi="Times New Roman"/>
          <w:bCs/>
        </w:rPr>
      </w:pPr>
      <w:r w:rsidRPr="00FF6D2D">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14:paraId="6D75126D" w14:textId="77777777" w:rsidR="00E22CCC" w:rsidRDefault="00E22CCC" w:rsidP="0025423C">
      <w:pPr>
        <w:widowControl/>
        <w:suppressAutoHyphens w:val="0"/>
        <w:ind w:left="540"/>
        <w:jc w:val="right"/>
        <w:outlineLvl w:val="0"/>
        <w:rPr>
          <w:i/>
          <w:iCs/>
        </w:rPr>
      </w:pPr>
    </w:p>
    <w:p w14:paraId="3F50D563" w14:textId="77777777" w:rsidR="00E22CCC" w:rsidRPr="000A06A4" w:rsidRDefault="00E22CCC" w:rsidP="0025423C">
      <w:pPr>
        <w:widowControl/>
        <w:suppressAutoHyphens w:val="0"/>
        <w:ind w:left="540"/>
        <w:jc w:val="right"/>
        <w:outlineLvl w:val="0"/>
        <w:rPr>
          <w:i/>
          <w:iCs/>
        </w:rPr>
      </w:pPr>
      <w:r w:rsidRPr="000A06A4">
        <w:rPr>
          <w:i/>
          <w:iCs/>
        </w:rPr>
        <w:t xml:space="preserve">Miejscowość .................................................. dnia ........................................... </w:t>
      </w:r>
      <w:r>
        <w:rPr>
          <w:i/>
          <w:iCs/>
        </w:rPr>
        <w:t>2019 r.</w:t>
      </w:r>
    </w:p>
    <w:p w14:paraId="1B16FF20" w14:textId="77777777" w:rsidR="00E22CCC" w:rsidRPr="000A06A4" w:rsidRDefault="00E22CCC" w:rsidP="0025423C">
      <w:pPr>
        <w:widowControl/>
        <w:suppressAutoHyphens w:val="0"/>
        <w:jc w:val="right"/>
        <w:rPr>
          <w:i/>
          <w:iCs/>
        </w:rPr>
      </w:pPr>
    </w:p>
    <w:p w14:paraId="5C461F07" w14:textId="77777777" w:rsidR="00E22CCC" w:rsidRPr="000A06A4" w:rsidRDefault="00E22CCC" w:rsidP="0025423C">
      <w:pPr>
        <w:widowControl/>
        <w:suppressAutoHyphens w:val="0"/>
        <w:jc w:val="right"/>
        <w:rPr>
          <w:i/>
          <w:iCs/>
        </w:rPr>
      </w:pPr>
      <w:r w:rsidRPr="000A06A4">
        <w:rPr>
          <w:i/>
          <w:iCs/>
        </w:rPr>
        <w:t>........................................................................</w:t>
      </w:r>
    </w:p>
    <w:p w14:paraId="0921366C" w14:textId="77777777" w:rsidR="00E22CCC" w:rsidRPr="000A06A4" w:rsidRDefault="00E22CCC" w:rsidP="0025423C">
      <w:pPr>
        <w:widowControl/>
        <w:suppressAutoHyphens w:val="0"/>
        <w:ind w:left="4248" w:firstLine="708"/>
        <w:jc w:val="right"/>
        <w:rPr>
          <w:i/>
          <w:iCs/>
        </w:rPr>
      </w:pPr>
      <w:r w:rsidRPr="000A06A4">
        <w:rPr>
          <w:i/>
          <w:iCs/>
        </w:rPr>
        <w:t>(pieczęć i podpis osoby uprawnionej do</w:t>
      </w:r>
    </w:p>
    <w:p w14:paraId="5A318FC5" w14:textId="77777777" w:rsidR="00E22CCC" w:rsidRDefault="00E22CCC" w:rsidP="0025423C">
      <w:pPr>
        <w:widowControl/>
        <w:suppressAutoHyphens w:val="0"/>
        <w:ind w:left="3540"/>
        <w:jc w:val="right"/>
        <w:rPr>
          <w:i/>
          <w:iCs/>
        </w:rPr>
      </w:pPr>
      <w:r w:rsidRPr="000A06A4">
        <w:rPr>
          <w:i/>
          <w:iCs/>
        </w:rPr>
        <w:t>składania oświadczeń woli w imieniu Wykonawcy)</w:t>
      </w:r>
    </w:p>
    <w:p w14:paraId="3A655DCC" w14:textId="77777777" w:rsidR="00E22CCC" w:rsidRPr="000A06A4" w:rsidRDefault="00E22CCC" w:rsidP="0025423C">
      <w:pPr>
        <w:pStyle w:val="Nagwek"/>
        <w:spacing w:line="240" w:lineRule="auto"/>
        <w:jc w:val="both"/>
        <w:rPr>
          <w:rFonts w:ascii="Times New Roman" w:hAnsi="Times New Roman"/>
        </w:rPr>
      </w:pPr>
    </w:p>
    <w:p w14:paraId="5DCC1DCB" w14:textId="77777777" w:rsidR="00E22CCC" w:rsidRDefault="00E22CCC">
      <w:pPr>
        <w:widowControl/>
        <w:suppressAutoHyphens w:val="0"/>
        <w:jc w:val="left"/>
        <w:rPr>
          <w:b/>
        </w:rPr>
      </w:pPr>
      <w:r>
        <w:rPr>
          <w:b/>
        </w:rPr>
        <w:br w:type="page"/>
      </w:r>
    </w:p>
    <w:p w14:paraId="7A9FE7E8" w14:textId="77777777" w:rsidR="00E22CCC" w:rsidRPr="000A06A4" w:rsidRDefault="00E22CCC" w:rsidP="00E84581">
      <w:pPr>
        <w:pStyle w:val="Tekstpodstawowy"/>
        <w:spacing w:line="240" w:lineRule="auto"/>
        <w:rPr>
          <w:rFonts w:ascii="Times New Roman" w:hAnsi="Times New Roman"/>
          <w:i/>
          <w:iCs/>
        </w:rPr>
      </w:pPr>
      <w:r w:rsidRPr="000A06A4">
        <w:rPr>
          <w:rFonts w:ascii="Times New Roman" w:hAnsi="Times New Roman"/>
          <w:i/>
          <w:iCs/>
        </w:rPr>
        <w:t>(Pieczęć firmowa Wykonawcy)</w:t>
      </w:r>
    </w:p>
    <w:p w14:paraId="6390B673" w14:textId="77777777" w:rsidR="00E22CCC" w:rsidRPr="000A06A4" w:rsidRDefault="00E22CCC" w:rsidP="00E84581">
      <w:pPr>
        <w:pStyle w:val="Tekstpodstawowy"/>
        <w:spacing w:line="240" w:lineRule="auto"/>
        <w:ind w:left="540"/>
        <w:jc w:val="center"/>
        <w:outlineLvl w:val="0"/>
        <w:rPr>
          <w:rFonts w:ascii="Times New Roman" w:hAnsi="Times New Roman"/>
          <w:b/>
          <w:bCs/>
        </w:rPr>
      </w:pPr>
      <w:r w:rsidRPr="000A06A4">
        <w:rPr>
          <w:rFonts w:ascii="Times New Roman" w:hAnsi="Times New Roman"/>
          <w:b/>
          <w:bCs/>
        </w:rPr>
        <w:t>OŚWIADCZENIE</w:t>
      </w:r>
    </w:p>
    <w:p w14:paraId="41B44DB1" w14:textId="77777777" w:rsidR="00E22CCC" w:rsidRPr="000A06A4" w:rsidRDefault="00E22CCC" w:rsidP="00E84581">
      <w:pPr>
        <w:pStyle w:val="Nagwek"/>
        <w:spacing w:line="240" w:lineRule="auto"/>
        <w:jc w:val="both"/>
        <w:rPr>
          <w:rFonts w:ascii="Times New Roman" w:hAnsi="Times New Roman"/>
        </w:rPr>
      </w:pPr>
    </w:p>
    <w:p w14:paraId="3D155911" w14:textId="77777777" w:rsidR="00E22CCC" w:rsidRPr="00774C18" w:rsidRDefault="00E22CCC" w:rsidP="00E84581">
      <w:pPr>
        <w:widowControl/>
        <w:tabs>
          <w:tab w:val="num" w:pos="2937"/>
        </w:tabs>
        <w:suppressAutoHyphens w:val="0"/>
        <w:jc w:val="both"/>
      </w:pPr>
      <w:r w:rsidRPr="000A06A4">
        <w:t xml:space="preserve">Składając ofertę </w:t>
      </w:r>
      <w:r w:rsidRPr="00E90D18">
        <w:rPr>
          <w:iCs/>
          <w:u w:val="single"/>
        </w:rPr>
        <w:t xml:space="preserve">na </w:t>
      </w:r>
      <w:r w:rsidRPr="00F21506">
        <w:rPr>
          <w:iCs/>
          <w:u w:val="single"/>
        </w:rPr>
        <w:t xml:space="preserve">wyłonienie Wykonawcy </w:t>
      </w:r>
      <w:r w:rsidRPr="00337F1E">
        <w:rPr>
          <w:iCs/>
          <w:u w:val="single"/>
        </w:rPr>
        <w:t>w zakresie przeprowadzenia badania ilościowego w odniesieniu do 3 części zamówienia</w:t>
      </w:r>
      <w:r w:rsidRPr="00774C18">
        <w:t>, oświadczam, że:</w:t>
      </w:r>
    </w:p>
    <w:p w14:paraId="7706ABE0" w14:textId="77777777" w:rsidR="00E22CCC" w:rsidRDefault="00E22CCC" w:rsidP="00E84581">
      <w:pPr>
        <w:widowControl/>
        <w:suppressAutoHyphens w:val="0"/>
        <w:spacing w:before="120" w:after="120"/>
        <w:jc w:val="both"/>
      </w:pPr>
      <w:r w:rsidRPr="00774C18">
        <w:t>oświadczam że spełniam warunki udziału w postępowaniu określone przez Zamawiającego w punkcie 6) „Zaproszenia do składania ofert”</w:t>
      </w:r>
      <w:r>
        <w:t xml:space="preserve">, w szczególności przedstawiam poniższe informacje mające na celu potwierdzenie spełnienia warunku udziału w postępowaniu. </w:t>
      </w:r>
    </w:p>
    <w:p w14:paraId="55FCB43F" w14:textId="77777777" w:rsidR="00E22CCC" w:rsidRDefault="00E22CCC" w:rsidP="0025423C">
      <w:pPr>
        <w:widowControl/>
        <w:suppressAutoHyphens w:val="0"/>
        <w:spacing w:before="120" w:after="120"/>
        <w:jc w:val="both"/>
        <w:rPr>
          <w:b/>
        </w:rPr>
      </w:pPr>
    </w:p>
    <w:p w14:paraId="5A9BC919" w14:textId="77777777" w:rsidR="00E22CCC" w:rsidRPr="000733AA" w:rsidRDefault="00E22CCC" w:rsidP="0025423C">
      <w:pPr>
        <w:widowControl/>
        <w:suppressAutoHyphens w:val="0"/>
        <w:spacing w:before="120" w:after="120"/>
        <w:jc w:val="both"/>
        <w:rPr>
          <w:b/>
        </w:rPr>
      </w:pPr>
      <w:r w:rsidRPr="000733AA">
        <w:rPr>
          <w:b/>
        </w:rPr>
        <w:t xml:space="preserve">CZĘŚĆ </w:t>
      </w:r>
      <w:r>
        <w:rPr>
          <w:b/>
        </w:rPr>
        <w:t>3</w:t>
      </w:r>
    </w:p>
    <w:p w14:paraId="257EB9B9" w14:textId="77777777" w:rsidR="00E22CCC" w:rsidRPr="000733AA" w:rsidRDefault="00E22CCC" w:rsidP="0025423C">
      <w:pPr>
        <w:widowControl/>
        <w:suppressAutoHyphens w:val="0"/>
        <w:spacing w:before="120" w:after="120"/>
        <w:rPr>
          <w:b/>
        </w:rPr>
      </w:pPr>
      <w:r w:rsidRPr="000733AA">
        <w:rPr>
          <w:b/>
        </w:rPr>
        <w:t>WYKAZ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4"/>
        <w:gridCol w:w="1693"/>
        <w:gridCol w:w="1979"/>
        <w:gridCol w:w="1736"/>
      </w:tblGrid>
      <w:tr w:rsidR="00E22CCC" w14:paraId="1E77F75C" w14:textId="77777777" w:rsidTr="009D0FE0">
        <w:tc>
          <w:tcPr>
            <w:tcW w:w="3681" w:type="dxa"/>
            <w:vAlign w:val="center"/>
          </w:tcPr>
          <w:p w14:paraId="09A7A86E" w14:textId="77777777" w:rsidR="00E22CCC" w:rsidRPr="009D0FE0" w:rsidRDefault="00E22CCC" w:rsidP="009D0FE0">
            <w:pPr>
              <w:widowControl/>
              <w:suppressAutoHyphens w:val="0"/>
              <w:spacing w:before="120" w:after="120"/>
              <w:jc w:val="both"/>
              <w:rPr>
                <w:b/>
                <w:sz w:val="20"/>
                <w:szCs w:val="20"/>
              </w:rPr>
            </w:pPr>
            <w:r w:rsidRPr="009D0FE0">
              <w:rPr>
                <w:b/>
                <w:sz w:val="20"/>
                <w:szCs w:val="20"/>
              </w:rPr>
              <w:t>Nazwa usługi wraz z opisem pozwalającym na potwierdzenie spełnienia warunku udziału</w:t>
            </w:r>
          </w:p>
        </w:tc>
        <w:tc>
          <w:tcPr>
            <w:tcW w:w="1701" w:type="dxa"/>
            <w:vAlign w:val="center"/>
          </w:tcPr>
          <w:p w14:paraId="7FF53C9A"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1984" w:type="dxa"/>
            <w:vAlign w:val="center"/>
          </w:tcPr>
          <w:p w14:paraId="7E22EC6F"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Zamawiającego </w:t>
            </w:r>
          </w:p>
        </w:tc>
        <w:tc>
          <w:tcPr>
            <w:tcW w:w="1560" w:type="dxa"/>
            <w:vAlign w:val="center"/>
          </w:tcPr>
          <w:p w14:paraId="1CD54E58"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formie spełnienia warunku</w:t>
            </w:r>
          </w:p>
          <w:p w14:paraId="3E2B4EB9" w14:textId="77777777" w:rsidR="00E22CCC" w:rsidRPr="009D0FE0" w:rsidRDefault="00E22CCC" w:rsidP="009D0FE0">
            <w:pPr>
              <w:widowControl/>
              <w:suppressAutoHyphens w:val="0"/>
              <w:spacing w:before="120" w:after="120"/>
              <w:jc w:val="both"/>
              <w:rPr>
                <w:b/>
                <w:sz w:val="20"/>
                <w:szCs w:val="20"/>
              </w:rPr>
            </w:pPr>
            <w:r w:rsidRPr="009D0FE0">
              <w:rPr>
                <w:sz w:val="16"/>
                <w:szCs w:val="16"/>
              </w:rPr>
              <w:t>(w przypadku spełnienia przed podmiot trzeci należy podać nazwę podmiotu</w:t>
            </w:r>
          </w:p>
        </w:tc>
      </w:tr>
      <w:tr w:rsidR="00E22CCC" w14:paraId="58D8523F" w14:textId="77777777" w:rsidTr="009D0FE0">
        <w:tc>
          <w:tcPr>
            <w:tcW w:w="3681" w:type="dxa"/>
          </w:tcPr>
          <w:p w14:paraId="7B594A54" w14:textId="77777777" w:rsidR="00E22CCC" w:rsidRDefault="00E22CCC" w:rsidP="009D0FE0">
            <w:pPr>
              <w:widowControl/>
              <w:suppressAutoHyphens w:val="0"/>
              <w:spacing w:before="120" w:after="120"/>
              <w:jc w:val="both"/>
            </w:pPr>
          </w:p>
        </w:tc>
        <w:tc>
          <w:tcPr>
            <w:tcW w:w="1701" w:type="dxa"/>
          </w:tcPr>
          <w:p w14:paraId="2B85646A" w14:textId="77777777" w:rsidR="00E22CCC" w:rsidRDefault="00E22CCC" w:rsidP="009D0FE0">
            <w:pPr>
              <w:widowControl/>
              <w:suppressAutoHyphens w:val="0"/>
              <w:spacing w:before="120" w:after="120"/>
              <w:jc w:val="both"/>
            </w:pPr>
          </w:p>
        </w:tc>
        <w:tc>
          <w:tcPr>
            <w:tcW w:w="1984" w:type="dxa"/>
          </w:tcPr>
          <w:p w14:paraId="3769FF90" w14:textId="77777777" w:rsidR="00E22CCC" w:rsidRDefault="00E22CCC" w:rsidP="009D0FE0">
            <w:pPr>
              <w:widowControl/>
              <w:suppressAutoHyphens w:val="0"/>
              <w:spacing w:before="120" w:after="120"/>
              <w:jc w:val="both"/>
            </w:pPr>
          </w:p>
        </w:tc>
        <w:tc>
          <w:tcPr>
            <w:tcW w:w="1560" w:type="dxa"/>
            <w:vAlign w:val="center"/>
          </w:tcPr>
          <w:p w14:paraId="787E14F8"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17F7703F" w14:textId="77777777" w:rsidR="00E22CCC" w:rsidRPr="009D0FE0" w:rsidRDefault="00E22CCC" w:rsidP="009D0FE0">
            <w:pPr>
              <w:widowControl/>
              <w:suppressAutoHyphens w:val="0"/>
              <w:autoSpaceDE w:val="0"/>
              <w:autoSpaceDN w:val="0"/>
              <w:adjustRightInd w:val="0"/>
              <w:jc w:val="left"/>
              <w:rPr>
                <w:iCs/>
                <w:sz w:val="16"/>
                <w:szCs w:val="16"/>
              </w:rPr>
            </w:pPr>
          </w:p>
          <w:p w14:paraId="0A99E7FF"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4D65E393" w14:textId="77777777" w:rsidR="00E22CCC" w:rsidRDefault="00E22CCC" w:rsidP="009D0FE0">
            <w:pPr>
              <w:widowControl/>
              <w:suppressAutoHyphens w:val="0"/>
              <w:spacing w:before="120" w:after="120"/>
              <w:jc w:val="both"/>
            </w:pPr>
            <w:r w:rsidRPr="009D0FE0">
              <w:rPr>
                <w:iCs/>
                <w:sz w:val="16"/>
                <w:szCs w:val="16"/>
              </w:rPr>
              <w:t>………………………..</w:t>
            </w:r>
          </w:p>
        </w:tc>
      </w:tr>
      <w:tr w:rsidR="00E22CCC" w14:paraId="337B0693" w14:textId="77777777" w:rsidTr="009D0FE0">
        <w:tc>
          <w:tcPr>
            <w:tcW w:w="3681" w:type="dxa"/>
          </w:tcPr>
          <w:p w14:paraId="7DD81E8A" w14:textId="77777777" w:rsidR="00E22CCC" w:rsidRDefault="00E22CCC" w:rsidP="009D0FE0">
            <w:pPr>
              <w:widowControl/>
              <w:suppressAutoHyphens w:val="0"/>
              <w:spacing w:before="120" w:after="120"/>
              <w:jc w:val="both"/>
            </w:pPr>
          </w:p>
        </w:tc>
        <w:tc>
          <w:tcPr>
            <w:tcW w:w="1701" w:type="dxa"/>
          </w:tcPr>
          <w:p w14:paraId="6718844C" w14:textId="77777777" w:rsidR="00E22CCC" w:rsidRDefault="00E22CCC" w:rsidP="009D0FE0">
            <w:pPr>
              <w:widowControl/>
              <w:suppressAutoHyphens w:val="0"/>
              <w:spacing w:before="120" w:after="120"/>
              <w:jc w:val="both"/>
            </w:pPr>
          </w:p>
        </w:tc>
        <w:tc>
          <w:tcPr>
            <w:tcW w:w="1984" w:type="dxa"/>
          </w:tcPr>
          <w:p w14:paraId="329854AA" w14:textId="77777777" w:rsidR="00E22CCC" w:rsidRDefault="00E22CCC" w:rsidP="009D0FE0">
            <w:pPr>
              <w:widowControl/>
              <w:suppressAutoHyphens w:val="0"/>
              <w:spacing w:before="120" w:after="120"/>
              <w:jc w:val="both"/>
            </w:pPr>
          </w:p>
        </w:tc>
        <w:tc>
          <w:tcPr>
            <w:tcW w:w="1560" w:type="dxa"/>
          </w:tcPr>
          <w:p w14:paraId="18F4DDAB"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04E8AFC8" w14:textId="77777777" w:rsidR="00E22CCC" w:rsidRPr="009D0FE0" w:rsidRDefault="00E22CCC" w:rsidP="009D0FE0">
            <w:pPr>
              <w:widowControl/>
              <w:suppressAutoHyphens w:val="0"/>
              <w:autoSpaceDE w:val="0"/>
              <w:autoSpaceDN w:val="0"/>
              <w:adjustRightInd w:val="0"/>
              <w:jc w:val="left"/>
              <w:rPr>
                <w:iCs/>
                <w:sz w:val="16"/>
                <w:szCs w:val="16"/>
              </w:rPr>
            </w:pPr>
          </w:p>
          <w:p w14:paraId="6DAC4A25"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05A55A04" w14:textId="77777777" w:rsidR="00E22CCC" w:rsidRDefault="00E22CCC" w:rsidP="009D0FE0">
            <w:pPr>
              <w:widowControl/>
              <w:suppressAutoHyphens w:val="0"/>
              <w:spacing w:before="120" w:after="120"/>
              <w:jc w:val="both"/>
            </w:pPr>
            <w:r w:rsidRPr="009D0FE0">
              <w:rPr>
                <w:iCs/>
                <w:sz w:val="16"/>
                <w:szCs w:val="16"/>
              </w:rPr>
              <w:t>………………………..</w:t>
            </w:r>
          </w:p>
        </w:tc>
      </w:tr>
    </w:tbl>
    <w:p w14:paraId="11B7F4F2" w14:textId="77777777" w:rsidR="00E22CCC" w:rsidRDefault="00E22CCC" w:rsidP="0025423C">
      <w:pPr>
        <w:widowControl/>
        <w:suppressAutoHyphens w:val="0"/>
        <w:spacing w:before="120" w:after="120"/>
        <w:rPr>
          <w:b/>
        </w:rPr>
      </w:pPr>
    </w:p>
    <w:p w14:paraId="593C9C96" w14:textId="77777777" w:rsidR="00E22CCC" w:rsidRPr="000733AA" w:rsidRDefault="00E22CCC" w:rsidP="0025423C">
      <w:pPr>
        <w:widowControl/>
        <w:suppressAutoHyphens w:val="0"/>
        <w:spacing w:before="120" w:after="120"/>
        <w:rPr>
          <w:b/>
        </w:rPr>
      </w:pPr>
      <w:r w:rsidRPr="000733AA">
        <w:rPr>
          <w:b/>
        </w:rPr>
        <w:t xml:space="preserve">WYKAZ </w:t>
      </w:r>
      <w:r>
        <w:rPr>
          <w:b/>
        </w:rPr>
        <w:t xml:space="preserve">OSÓB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4"/>
        <w:gridCol w:w="1834"/>
        <w:gridCol w:w="3378"/>
        <w:gridCol w:w="1736"/>
      </w:tblGrid>
      <w:tr w:rsidR="00E22CCC" w14:paraId="57D73B14" w14:textId="77777777" w:rsidTr="009D0FE0">
        <w:tc>
          <w:tcPr>
            <w:tcW w:w="2122" w:type="dxa"/>
            <w:vAlign w:val="center"/>
          </w:tcPr>
          <w:p w14:paraId="05501AEF" w14:textId="77777777" w:rsidR="00E22CCC" w:rsidRPr="009D0FE0" w:rsidRDefault="00E22CCC" w:rsidP="009D0FE0">
            <w:pPr>
              <w:widowControl/>
              <w:suppressAutoHyphens w:val="0"/>
              <w:spacing w:before="120" w:after="120"/>
              <w:jc w:val="both"/>
              <w:rPr>
                <w:b/>
                <w:sz w:val="20"/>
                <w:szCs w:val="20"/>
              </w:rPr>
            </w:pPr>
            <w:r w:rsidRPr="009D0FE0">
              <w:rPr>
                <w:b/>
                <w:sz w:val="20"/>
                <w:szCs w:val="20"/>
              </w:rPr>
              <w:t>Imię i nazwisko osoby dedykowanej do pełnienia funkcji project managera (PM) projektu</w:t>
            </w:r>
          </w:p>
        </w:tc>
        <w:tc>
          <w:tcPr>
            <w:tcW w:w="1842" w:type="dxa"/>
            <w:vAlign w:val="center"/>
          </w:tcPr>
          <w:p w14:paraId="6D2600A3"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3402" w:type="dxa"/>
            <w:vAlign w:val="center"/>
          </w:tcPr>
          <w:p w14:paraId="65F367CC"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i opis projektu </w:t>
            </w:r>
          </w:p>
          <w:p w14:paraId="45E1DD3E"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Funkcja pełniona w projekcie </w:t>
            </w:r>
          </w:p>
        </w:tc>
        <w:tc>
          <w:tcPr>
            <w:tcW w:w="1560" w:type="dxa"/>
          </w:tcPr>
          <w:p w14:paraId="04F16F17"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podstawie do dysponowania tą osobą przez Wykonawcę</w:t>
            </w:r>
          </w:p>
          <w:p w14:paraId="3D3F777C" w14:textId="77777777" w:rsidR="00E22CCC" w:rsidRPr="009D0FE0" w:rsidRDefault="00E22CCC" w:rsidP="009D0FE0">
            <w:pPr>
              <w:widowControl/>
              <w:suppressAutoHyphens w:val="0"/>
              <w:autoSpaceDE w:val="0"/>
              <w:autoSpaceDN w:val="0"/>
              <w:adjustRightInd w:val="0"/>
              <w:jc w:val="left"/>
              <w:rPr>
                <w:sz w:val="16"/>
                <w:szCs w:val="16"/>
              </w:rPr>
            </w:pPr>
            <w:r w:rsidRPr="009D0FE0">
              <w:rPr>
                <w:sz w:val="16"/>
                <w:szCs w:val="16"/>
              </w:rPr>
              <w:t>(w przypadku udostepnienia</w:t>
            </w:r>
          </w:p>
          <w:p w14:paraId="46D79761" w14:textId="77777777" w:rsidR="00E22CCC" w:rsidRPr="009D0FE0" w:rsidRDefault="00E22CCC" w:rsidP="009D0FE0">
            <w:pPr>
              <w:widowControl/>
              <w:suppressAutoHyphens w:val="0"/>
              <w:spacing w:before="120" w:after="120"/>
              <w:jc w:val="both"/>
              <w:rPr>
                <w:b/>
                <w:sz w:val="20"/>
                <w:szCs w:val="20"/>
              </w:rPr>
            </w:pPr>
            <w:r w:rsidRPr="009D0FE0">
              <w:rPr>
                <w:sz w:val="16"/>
                <w:szCs w:val="16"/>
              </w:rPr>
              <w:t>podać nazwę podmiotu)</w:t>
            </w:r>
          </w:p>
        </w:tc>
      </w:tr>
      <w:tr w:rsidR="00E22CCC" w14:paraId="1D65AC2F" w14:textId="77777777" w:rsidTr="009D0FE0">
        <w:tc>
          <w:tcPr>
            <w:tcW w:w="2122" w:type="dxa"/>
          </w:tcPr>
          <w:p w14:paraId="77025C1C" w14:textId="77777777" w:rsidR="00E22CCC" w:rsidRDefault="00E22CCC" w:rsidP="009D0FE0">
            <w:pPr>
              <w:widowControl/>
              <w:suppressAutoHyphens w:val="0"/>
              <w:spacing w:before="120" w:after="120"/>
              <w:jc w:val="both"/>
            </w:pPr>
          </w:p>
        </w:tc>
        <w:tc>
          <w:tcPr>
            <w:tcW w:w="1842" w:type="dxa"/>
          </w:tcPr>
          <w:p w14:paraId="309482F4" w14:textId="77777777" w:rsidR="00E22CCC" w:rsidRDefault="00E22CCC" w:rsidP="009D0FE0">
            <w:pPr>
              <w:widowControl/>
              <w:suppressAutoHyphens w:val="0"/>
              <w:spacing w:before="120" w:after="120"/>
              <w:jc w:val="both"/>
            </w:pPr>
          </w:p>
        </w:tc>
        <w:tc>
          <w:tcPr>
            <w:tcW w:w="3402" w:type="dxa"/>
          </w:tcPr>
          <w:p w14:paraId="4C7089F4" w14:textId="77777777" w:rsidR="00E22CCC" w:rsidRDefault="00E22CCC" w:rsidP="009D0FE0">
            <w:pPr>
              <w:widowControl/>
              <w:suppressAutoHyphens w:val="0"/>
              <w:spacing w:before="120" w:after="120"/>
              <w:jc w:val="both"/>
            </w:pPr>
          </w:p>
        </w:tc>
        <w:tc>
          <w:tcPr>
            <w:tcW w:w="1560" w:type="dxa"/>
          </w:tcPr>
          <w:p w14:paraId="14694224"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Osoba będąca w</w:t>
            </w:r>
          </w:p>
          <w:p w14:paraId="251B1328"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t>dyspozycji Wykonawcy)</w:t>
            </w:r>
          </w:p>
          <w:p w14:paraId="1ABAA23A" w14:textId="77777777" w:rsidR="00E22CCC" w:rsidRPr="009D0FE0" w:rsidRDefault="00E22CCC" w:rsidP="009D0FE0">
            <w:pPr>
              <w:widowControl/>
              <w:suppressAutoHyphens w:val="0"/>
              <w:autoSpaceDE w:val="0"/>
              <w:autoSpaceDN w:val="0"/>
              <w:adjustRightInd w:val="0"/>
              <w:jc w:val="left"/>
              <w:rPr>
                <w:iCs/>
                <w:sz w:val="16"/>
                <w:szCs w:val="16"/>
              </w:rPr>
            </w:pPr>
          </w:p>
          <w:p w14:paraId="04EE437F"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Osoba udostępniona</w:t>
            </w:r>
          </w:p>
          <w:p w14:paraId="43A009FF"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t>przez inny podmiot , tj.</w:t>
            </w:r>
          </w:p>
          <w:p w14:paraId="6DAC5194" w14:textId="77777777" w:rsidR="00E22CCC" w:rsidRPr="009D0FE0" w:rsidRDefault="00E22CCC" w:rsidP="009D0FE0">
            <w:pPr>
              <w:adjustRightInd w:val="0"/>
              <w:jc w:val="both"/>
              <w:textAlignment w:val="baseline"/>
              <w:rPr>
                <w:iCs/>
                <w:sz w:val="16"/>
                <w:szCs w:val="16"/>
              </w:rPr>
            </w:pPr>
            <w:r w:rsidRPr="009D0FE0">
              <w:rPr>
                <w:iCs/>
                <w:sz w:val="16"/>
                <w:szCs w:val="16"/>
              </w:rPr>
              <w:t>………………………..</w:t>
            </w:r>
          </w:p>
          <w:p w14:paraId="06C281B9" w14:textId="77777777" w:rsidR="00E22CCC" w:rsidRPr="009D0FE0" w:rsidRDefault="00E22CCC" w:rsidP="009D0FE0">
            <w:pPr>
              <w:adjustRightInd w:val="0"/>
              <w:jc w:val="both"/>
              <w:textAlignment w:val="baseline"/>
              <w:rPr>
                <w:iCs/>
                <w:sz w:val="16"/>
                <w:szCs w:val="16"/>
              </w:rPr>
            </w:pPr>
          </w:p>
          <w:p w14:paraId="6EF7397F" w14:textId="77777777" w:rsidR="00E22CCC" w:rsidRDefault="00E22CCC" w:rsidP="009D0FE0">
            <w:pPr>
              <w:widowControl/>
              <w:suppressAutoHyphens w:val="0"/>
              <w:spacing w:before="120" w:after="120"/>
              <w:jc w:val="both"/>
            </w:pPr>
          </w:p>
        </w:tc>
      </w:tr>
    </w:tbl>
    <w:p w14:paraId="608B420B" w14:textId="77777777" w:rsidR="00E22CCC" w:rsidRDefault="00E22CCC" w:rsidP="0025423C">
      <w:pPr>
        <w:widowControl/>
        <w:suppressAutoHyphens w:val="0"/>
        <w:spacing w:before="120" w:after="120"/>
        <w:jc w:val="both"/>
      </w:pPr>
    </w:p>
    <w:p w14:paraId="597177F6" w14:textId="77777777" w:rsidR="00E22CCC" w:rsidRPr="000733AA" w:rsidRDefault="00E22CCC" w:rsidP="0025423C">
      <w:pPr>
        <w:widowControl/>
        <w:suppressAutoHyphens w:val="0"/>
        <w:spacing w:before="120" w:after="120"/>
        <w:rPr>
          <w:b/>
        </w:rPr>
      </w:pPr>
      <w:r w:rsidRPr="000733AA">
        <w:rPr>
          <w:b/>
        </w:rPr>
        <w:t>WYKAZ USŁUG</w:t>
      </w:r>
      <w:r>
        <w:rPr>
          <w:b/>
        </w:rPr>
        <w:t xml:space="preserve"> – należy wypełnić  w celu uzyskania punktów w kryterium merytorycznym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1371"/>
        <w:gridCol w:w="2062"/>
        <w:gridCol w:w="1350"/>
        <w:gridCol w:w="1736"/>
      </w:tblGrid>
      <w:tr w:rsidR="00E22CCC" w14:paraId="51888310" w14:textId="77777777" w:rsidTr="009D0FE0">
        <w:tc>
          <w:tcPr>
            <w:tcW w:w="2689" w:type="dxa"/>
            <w:vAlign w:val="center"/>
          </w:tcPr>
          <w:p w14:paraId="7113FBA5" w14:textId="77777777" w:rsidR="00E22CCC" w:rsidRPr="009D0FE0" w:rsidRDefault="00E22CCC" w:rsidP="009D0FE0">
            <w:pPr>
              <w:widowControl/>
              <w:suppressAutoHyphens w:val="0"/>
              <w:spacing w:before="120" w:after="120"/>
              <w:jc w:val="both"/>
              <w:rPr>
                <w:b/>
                <w:sz w:val="20"/>
                <w:szCs w:val="20"/>
              </w:rPr>
            </w:pPr>
            <w:r w:rsidRPr="009D0FE0">
              <w:rPr>
                <w:b/>
                <w:sz w:val="20"/>
                <w:szCs w:val="20"/>
              </w:rPr>
              <w:t>Nazwa badania sondażowego,</w:t>
            </w:r>
          </w:p>
          <w:p w14:paraId="26A9DCA2"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tematyka</w:t>
            </w:r>
          </w:p>
        </w:tc>
        <w:tc>
          <w:tcPr>
            <w:tcW w:w="1417" w:type="dxa"/>
            <w:vAlign w:val="center"/>
          </w:tcPr>
          <w:p w14:paraId="5D81F7B6"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2126" w:type="dxa"/>
            <w:vAlign w:val="center"/>
          </w:tcPr>
          <w:p w14:paraId="5E08D82F"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Zamawiającego </w:t>
            </w:r>
          </w:p>
        </w:tc>
        <w:tc>
          <w:tcPr>
            <w:tcW w:w="1350" w:type="dxa"/>
            <w:vAlign w:val="center"/>
          </w:tcPr>
          <w:p w14:paraId="145A5F77" w14:textId="77777777" w:rsidR="00E22CCC" w:rsidRPr="009D0FE0" w:rsidRDefault="00E22CCC" w:rsidP="009D0FE0">
            <w:pPr>
              <w:widowControl/>
              <w:suppressAutoHyphens w:val="0"/>
              <w:spacing w:before="120" w:after="120"/>
              <w:jc w:val="both"/>
              <w:rPr>
                <w:b/>
                <w:sz w:val="20"/>
                <w:szCs w:val="20"/>
              </w:rPr>
            </w:pPr>
            <w:r w:rsidRPr="009D0FE0">
              <w:rPr>
                <w:b/>
                <w:sz w:val="20"/>
                <w:szCs w:val="20"/>
              </w:rPr>
              <w:t>Rodzaj finansowania</w:t>
            </w:r>
          </w:p>
        </w:tc>
        <w:tc>
          <w:tcPr>
            <w:tcW w:w="1350" w:type="dxa"/>
            <w:vAlign w:val="center"/>
          </w:tcPr>
          <w:p w14:paraId="6A0D0A48"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formie spełnienia warunku</w:t>
            </w:r>
          </w:p>
          <w:p w14:paraId="115052E3" w14:textId="77777777" w:rsidR="00E22CCC" w:rsidRPr="009D0FE0" w:rsidRDefault="00E22CCC" w:rsidP="009D0FE0">
            <w:pPr>
              <w:widowControl/>
              <w:suppressAutoHyphens w:val="0"/>
              <w:spacing w:before="120" w:after="120"/>
              <w:jc w:val="both"/>
              <w:rPr>
                <w:b/>
                <w:sz w:val="20"/>
                <w:szCs w:val="20"/>
              </w:rPr>
            </w:pPr>
            <w:r w:rsidRPr="009D0FE0">
              <w:rPr>
                <w:sz w:val="16"/>
                <w:szCs w:val="16"/>
              </w:rPr>
              <w:t>(w przypadku spełnienia przed podmiot trzeci należy podać nazwę podmiotu</w:t>
            </w:r>
          </w:p>
        </w:tc>
      </w:tr>
      <w:tr w:rsidR="00E22CCC" w14:paraId="57E8DA7B" w14:textId="77777777" w:rsidTr="009D0FE0">
        <w:tc>
          <w:tcPr>
            <w:tcW w:w="2689" w:type="dxa"/>
          </w:tcPr>
          <w:p w14:paraId="7D18EA48" w14:textId="77777777" w:rsidR="00E22CCC" w:rsidRDefault="00E22CCC" w:rsidP="009D0FE0">
            <w:pPr>
              <w:widowControl/>
              <w:suppressAutoHyphens w:val="0"/>
              <w:spacing w:before="120" w:after="120"/>
              <w:jc w:val="both"/>
            </w:pPr>
          </w:p>
        </w:tc>
        <w:tc>
          <w:tcPr>
            <w:tcW w:w="1417" w:type="dxa"/>
          </w:tcPr>
          <w:p w14:paraId="3FE0B475" w14:textId="77777777" w:rsidR="00E22CCC" w:rsidRDefault="00E22CCC" w:rsidP="009D0FE0">
            <w:pPr>
              <w:widowControl/>
              <w:suppressAutoHyphens w:val="0"/>
              <w:spacing w:before="120" w:after="120"/>
              <w:jc w:val="both"/>
            </w:pPr>
          </w:p>
        </w:tc>
        <w:tc>
          <w:tcPr>
            <w:tcW w:w="2126" w:type="dxa"/>
          </w:tcPr>
          <w:p w14:paraId="2A77C05A" w14:textId="77777777" w:rsidR="00E22CCC" w:rsidRDefault="00E22CCC" w:rsidP="009D0FE0">
            <w:pPr>
              <w:widowControl/>
              <w:suppressAutoHyphens w:val="0"/>
              <w:spacing w:before="120" w:after="120"/>
              <w:jc w:val="both"/>
            </w:pPr>
          </w:p>
        </w:tc>
        <w:tc>
          <w:tcPr>
            <w:tcW w:w="1350" w:type="dxa"/>
          </w:tcPr>
          <w:p w14:paraId="4F1AF9FC" w14:textId="77777777" w:rsidR="00E22CCC" w:rsidRDefault="00E22CCC" w:rsidP="009D0FE0">
            <w:pPr>
              <w:widowControl/>
              <w:suppressAutoHyphens w:val="0"/>
              <w:spacing w:before="120" w:after="120"/>
              <w:jc w:val="both"/>
            </w:pPr>
          </w:p>
        </w:tc>
        <w:tc>
          <w:tcPr>
            <w:tcW w:w="1350" w:type="dxa"/>
            <w:vAlign w:val="center"/>
          </w:tcPr>
          <w:p w14:paraId="58F528B7"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5027CB19" w14:textId="77777777" w:rsidR="00E22CCC" w:rsidRPr="009D0FE0" w:rsidRDefault="00E22CCC" w:rsidP="009D0FE0">
            <w:pPr>
              <w:widowControl/>
              <w:suppressAutoHyphens w:val="0"/>
              <w:autoSpaceDE w:val="0"/>
              <w:autoSpaceDN w:val="0"/>
              <w:adjustRightInd w:val="0"/>
              <w:jc w:val="left"/>
              <w:rPr>
                <w:iCs/>
                <w:sz w:val="16"/>
                <w:szCs w:val="16"/>
              </w:rPr>
            </w:pPr>
          </w:p>
          <w:p w14:paraId="21A75706"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2BC24BF6" w14:textId="77777777" w:rsidR="00E22CCC" w:rsidRDefault="00E22CCC" w:rsidP="009D0FE0">
            <w:pPr>
              <w:widowControl/>
              <w:suppressAutoHyphens w:val="0"/>
              <w:spacing w:before="120" w:after="120"/>
              <w:jc w:val="both"/>
            </w:pPr>
            <w:r w:rsidRPr="009D0FE0">
              <w:rPr>
                <w:iCs/>
                <w:sz w:val="16"/>
                <w:szCs w:val="16"/>
              </w:rPr>
              <w:t>………………………..</w:t>
            </w:r>
          </w:p>
        </w:tc>
      </w:tr>
      <w:tr w:rsidR="00E22CCC" w14:paraId="10ADE68C" w14:textId="77777777" w:rsidTr="009D0FE0">
        <w:tc>
          <w:tcPr>
            <w:tcW w:w="2689" w:type="dxa"/>
          </w:tcPr>
          <w:p w14:paraId="1B1290C7" w14:textId="77777777" w:rsidR="00E22CCC" w:rsidRDefault="00E22CCC" w:rsidP="009D0FE0">
            <w:pPr>
              <w:widowControl/>
              <w:suppressAutoHyphens w:val="0"/>
              <w:spacing w:before="120" w:after="120"/>
              <w:jc w:val="both"/>
            </w:pPr>
          </w:p>
        </w:tc>
        <w:tc>
          <w:tcPr>
            <w:tcW w:w="1417" w:type="dxa"/>
          </w:tcPr>
          <w:p w14:paraId="3248F1F1" w14:textId="77777777" w:rsidR="00E22CCC" w:rsidRDefault="00E22CCC" w:rsidP="009D0FE0">
            <w:pPr>
              <w:widowControl/>
              <w:suppressAutoHyphens w:val="0"/>
              <w:spacing w:before="120" w:after="120"/>
              <w:jc w:val="both"/>
            </w:pPr>
          </w:p>
        </w:tc>
        <w:tc>
          <w:tcPr>
            <w:tcW w:w="2126" w:type="dxa"/>
          </w:tcPr>
          <w:p w14:paraId="3376879D" w14:textId="77777777" w:rsidR="00E22CCC" w:rsidRDefault="00E22CCC" w:rsidP="009D0FE0">
            <w:pPr>
              <w:widowControl/>
              <w:suppressAutoHyphens w:val="0"/>
              <w:spacing w:before="120" w:after="120"/>
              <w:jc w:val="both"/>
            </w:pPr>
          </w:p>
        </w:tc>
        <w:tc>
          <w:tcPr>
            <w:tcW w:w="1350" w:type="dxa"/>
          </w:tcPr>
          <w:p w14:paraId="653D5C70" w14:textId="77777777" w:rsidR="00E22CCC" w:rsidRDefault="00E22CCC" w:rsidP="009D0FE0">
            <w:pPr>
              <w:widowControl/>
              <w:suppressAutoHyphens w:val="0"/>
              <w:spacing w:before="120" w:after="120"/>
              <w:jc w:val="both"/>
            </w:pPr>
          </w:p>
        </w:tc>
        <w:tc>
          <w:tcPr>
            <w:tcW w:w="1350" w:type="dxa"/>
          </w:tcPr>
          <w:p w14:paraId="7E101CAF"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4B296A46" w14:textId="77777777" w:rsidR="00E22CCC" w:rsidRPr="009D0FE0" w:rsidRDefault="00E22CCC" w:rsidP="009D0FE0">
            <w:pPr>
              <w:widowControl/>
              <w:suppressAutoHyphens w:val="0"/>
              <w:autoSpaceDE w:val="0"/>
              <w:autoSpaceDN w:val="0"/>
              <w:adjustRightInd w:val="0"/>
              <w:jc w:val="left"/>
              <w:rPr>
                <w:iCs/>
                <w:sz w:val="16"/>
                <w:szCs w:val="16"/>
              </w:rPr>
            </w:pPr>
          </w:p>
          <w:p w14:paraId="0EDECD49"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1476126F" w14:textId="77777777" w:rsidR="00E22CCC" w:rsidRDefault="00E22CCC" w:rsidP="009D0FE0">
            <w:pPr>
              <w:widowControl/>
              <w:suppressAutoHyphens w:val="0"/>
              <w:spacing w:before="120" w:after="120"/>
              <w:jc w:val="both"/>
            </w:pPr>
            <w:r w:rsidRPr="009D0FE0">
              <w:rPr>
                <w:iCs/>
                <w:sz w:val="16"/>
                <w:szCs w:val="16"/>
              </w:rPr>
              <w:t>………………………..</w:t>
            </w:r>
          </w:p>
        </w:tc>
      </w:tr>
      <w:tr w:rsidR="00E22CCC" w14:paraId="42D2D696" w14:textId="77777777" w:rsidTr="009D0FE0">
        <w:tc>
          <w:tcPr>
            <w:tcW w:w="2689" w:type="dxa"/>
          </w:tcPr>
          <w:p w14:paraId="7A724180" w14:textId="77777777" w:rsidR="00E22CCC" w:rsidRDefault="00E22CCC" w:rsidP="009D0FE0">
            <w:pPr>
              <w:widowControl/>
              <w:suppressAutoHyphens w:val="0"/>
              <w:spacing w:before="120" w:after="120"/>
              <w:jc w:val="both"/>
            </w:pPr>
          </w:p>
        </w:tc>
        <w:tc>
          <w:tcPr>
            <w:tcW w:w="1417" w:type="dxa"/>
          </w:tcPr>
          <w:p w14:paraId="0C47D7FE" w14:textId="77777777" w:rsidR="00E22CCC" w:rsidRDefault="00E22CCC" w:rsidP="009D0FE0">
            <w:pPr>
              <w:widowControl/>
              <w:suppressAutoHyphens w:val="0"/>
              <w:spacing w:before="120" w:after="120"/>
              <w:jc w:val="both"/>
            </w:pPr>
          </w:p>
        </w:tc>
        <w:tc>
          <w:tcPr>
            <w:tcW w:w="2126" w:type="dxa"/>
          </w:tcPr>
          <w:p w14:paraId="3B35F4EE" w14:textId="77777777" w:rsidR="00E22CCC" w:rsidRDefault="00E22CCC" w:rsidP="009D0FE0">
            <w:pPr>
              <w:widowControl/>
              <w:suppressAutoHyphens w:val="0"/>
              <w:spacing w:before="120" w:after="120"/>
              <w:jc w:val="both"/>
            </w:pPr>
          </w:p>
        </w:tc>
        <w:tc>
          <w:tcPr>
            <w:tcW w:w="1350" w:type="dxa"/>
          </w:tcPr>
          <w:p w14:paraId="20021725" w14:textId="77777777" w:rsidR="00E22CCC" w:rsidRDefault="00E22CCC" w:rsidP="009D0FE0">
            <w:pPr>
              <w:widowControl/>
              <w:suppressAutoHyphens w:val="0"/>
              <w:spacing w:before="120" w:after="120"/>
              <w:jc w:val="both"/>
            </w:pPr>
          </w:p>
        </w:tc>
        <w:tc>
          <w:tcPr>
            <w:tcW w:w="1350" w:type="dxa"/>
          </w:tcPr>
          <w:p w14:paraId="0B3EA143"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7CBD515E" w14:textId="77777777" w:rsidR="00E22CCC" w:rsidRPr="009D0FE0" w:rsidRDefault="00E22CCC" w:rsidP="009D0FE0">
            <w:pPr>
              <w:widowControl/>
              <w:suppressAutoHyphens w:val="0"/>
              <w:autoSpaceDE w:val="0"/>
              <w:autoSpaceDN w:val="0"/>
              <w:adjustRightInd w:val="0"/>
              <w:jc w:val="left"/>
              <w:rPr>
                <w:iCs/>
                <w:sz w:val="16"/>
                <w:szCs w:val="16"/>
              </w:rPr>
            </w:pPr>
          </w:p>
          <w:p w14:paraId="05E76EAD"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1A8D8923" w14:textId="77777777" w:rsidR="00E22CCC" w:rsidRDefault="00E22CCC" w:rsidP="009D0FE0">
            <w:pPr>
              <w:widowControl/>
              <w:suppressAutoHyphens w:val="0"/>
              <w:spacing w:before="120" w:after="120"/>
              <w:jc w:val="both"/>
            </w:pPr>
            <w:r w:rsidRPr="009D0FE0">
              <w:rPr>
                <w:iCs/>
                <w:sz w:val="16"/>
                <w:szCs w:val="16"/>
              </w:rPr>
              <w:t>………………………..</w:t>
            </w:r>
          </w:p>
        </w:tc>
      </w:tr>
      <w:tr w:rsidR="00E22CCC" w14:paraId="74F5845B" w14:textId="77777777" w:rsidTr="009D0FE0">
        <w:tc>
          <w:tcPr>
            <w:tcW w:w="2689" w:type="dxa"/>
          </w:tcPr>
          <w:p w14:paraId="2D7F0E49" w14:textId="77777777" w:rsidR="00E22CCC" w:rsidRDefault="00E22CCC" w:rsidP="009D0FE0">
            <w:pPr>
              <w:widowControl/>
              <w:suppressAutoHyphens w:val="0"/>
              <w:spacing w:before="120" w:after="120"/>
              <w:jc w:val="both"/>
            </w:pPr>
          </w:p>
        </w:tc>
        <w:tc>
          <w:tcPr>
            <w:tcW w:w="1417" w:type="dxa"/>
          </w:tcPr>
          <w:p w14:paraId="7E53DF88" w14:textId="77777777" w:rsidR="00E22CCC" w:rsidRDefault="00E22CCC" w:rsidP="009D0FE0">
            <w:pPr>
              <w:widowControl/>
              <w:suppressAutoHyphens w:val="0"/>
              <w:spacing w:before="120" w:after="120"/>
              <w:jc w:val="both"/>
            </w:pPr>
          </w:p>
        </w:tc>
        <w:tc>
          <w:tcPr>
            <w:tcW w:w="2126" w:type="dxa"/>
          </w:tcPr>
          <w:p w14:paraId="72B35C83" w14:textId="77777777" w:rsidR="00E22CCC" w:rsidRDefault="00E22CCC" w:rsidP="009D0FE0">
            <w:pPr>
              <w:widowControl/>
              <w:suppressAutoHyphens w:val="0"/>
              <w:spacing w:before="120" w:after="120"/>
              <w:jc w:val="both"/>
            </w:pPr>
          </w:p>
        </w:tc>
        <w:tc>
          <w:tcPr>
            <w:tcW w:w="1350" w:type="dxa"/>
          </w:tcPr>
          <w:p w14:paraId="65F11462" w14:textId="77777777" w:rsidR="00E22CCC" w:rsidRDefault="00E22CCC" w:rsidP="009D0FE0">
            <w:pPr>
              <w:widowControl/>
              <w:suppressAutoHyphens w:val="0"/>
              <w:spacing w:before="120" w:after="120"/>
              <w:jc w:val="both"/>
            </w:pPr>
          </w:p>
        </w:tc>
        <w:tc>
          <w:tcPr>
            <w:tcW w:w="1350" w:type="dxa"/>
          </w:tcPr>
          <w:p w14:paraId="6CA7EB1C"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00F38684" w14:textId="77777777" w:rsidR="00E22CCC" w:rsidRPr="009D0FE0" w:rsidRDefault="00E22CCC" w:rsidP="009D0FE0">
            <w:pPr>
              <w:widowControl/>
              <w:suppressAutoHyphens w:val="0"/>
              <w:autoSpaceDE w:val="0"/>
              <w:autoSpaceDN w:val="0"/>
              <w:adjustRightInd w:val="0"/>
              <w:jc w:val="left"/>
              <w:rPr>
                <w:iCs/>
                <w:sz w:val="16"/>
                <w:szCs w:val="16"/>
              </w:rPr>
            </w:pPr>
          </w:p>
          <w:p w14:paraId="197C1474"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482956D8" w14:textId="77777777" w:rsidR="00E22CCC" w:rsidRDefault="00E22CCC" w:rsidP="009D0FE0">
            <w:pPr>
              <w:widowControl/>
              <w:suppressAutoHyphens w:val="0"/>
              <w:spacing w:before="120" w:after="120"/>
              <w:jc w:val="both"/>
            </w:pPr>
            <w:r w:rsidRPr="009D0FE0">
              <w:rPr>
                <w:iCs/>
                <w:sz w:val="16"/>
                <w:szCs w:val="16"/>
              </w:rPr>
              <w:t>………………………..</w:t>
            </w:r>
          </w:p>
        </w:tc>
      </w:tr>
    </w:tbl>
    <w:p w14:paraId="09E37E2A" w14:textId="77777777" w:rsidR="00E22CCC" w:rsidRPr="00FF6D2D" w:rsidRDefault="00E22CCC" w:rsidP="00E84581">
      <w:pPr>
        <w:pStyle w:val="Tekstpodstawowy"/>
        <w:spacing w:line="240" w:lineRule="auto"/>
        <w:outlineLvl w:val="0"/>
        <w:rPr>
          <w:rFonts w:ascii="Times New Roman" w:hAnsi="Times New Roman"/>
          <w:bCs/>
        </w:rPr>
      </w:pPr>
      <w:r w:rsidRPr="00FF6D2D">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14:paraId="776BC255" w14:textId="77777777" w:rsidR="00E22CCC" w:rsidRDefault="00E22CCC" w:rsidP="0025423C">
      <w:pPr>
        <w:widowControl/>
        <w:suppressAutoHyphens w:val="0"/>
        <w:spacing w:before="120" w:after="120"/>
        <w:jc w:val="both"/>
      </w:pPr>
    </w:p>
    <w:p w14:paraId="7C0B361B" w14:textId="77777777" w:rsidR="00E22CCC" w:rsidRPr="000A06A4" w:rsidRDefault="00E22CCC" w:rsidP="0025423C">
      <w:pPr>
        <w:widowControl/>
        <w:suppressAutoHyphens w:val="0"/>
        <w:ind w:left="540"/>
        <w:jc w:val="right"/>
        <w:outlineLvl w:val="0"/>
        <w:rPr>
          <w:i/>
          <w:iCs/>
        </w:rPr>
      </w:pPr>
      <w:r w:rsidRPr="000A06A4">
        <w:rPr>
          <w:i/>
          <w:iCs/>
        </w:rPr>
        <w:t xml:space="preserve">Miejscowość .................................................. dnia ........................................... </w:t>
      </w:r>
      <w:r>
        <w:rPr>
          <w:i/>
          <w:iCs/>
        </w:rPr>
        <w:t>2019 r.</w:t>
      </w:r>
    </w:p>
    <w:p w14:paraId="55279422" w14:textId="77777777" w:rsidR="00E22CCC" w:rsidRPr="000A06A4" w:rsidRDefault="00E22CCC" w:rsidP="0025423C">
      <w:pPr>
        <w:widowControl/>
        <w:suppressAutoHyphens w:val="0"/>
        <w:jc w:val="right"/>
        <w:rPr>
          <w:i/>
          <w:iCs/>
        </w:rPr>
      </w:pPr>
    </w:p>
    <w:p w14:paraId="6A6AAC99" w14:textId="77777777" w:rsidR="00E22CCC" w:rsidRPr="000A06A4" w:rsidRDefault="00E22CCC" w:rsidP="0025423C">
      <w:pPr>
        <w:widowControl/>
        <w:suppressAutoHyphens w:val="0"/>
        <w:jc w:val="right"/>
        <w:rPr>
          <w:i/>
          <w:iCs/>
        </w:rPr>
      </w:pPr>
      <w:r w:rsidRPr="000A06A4">
        <w:rPr>
          <w:i/>
          <w:iCs/>
        </w:rPr>
        <w:t>........................................................................</w:t>
      </w:r>
    </w:p>
    <w:p w14:paraId="196C5807" w14:textId="77777777" w:rsidR="00E22CCC" w:rsidRPr="000A06A4" w:rsidRDefault="00E22CCC" w:rsidP="0025423C">
      <w:pPr>
        <w:widowControl/>
        <w:suppressAutoHyphens w:val="0"/>
        <w:ind w:left="4248" w:firstLine="708"/>
        <w:jc w:val="right"/>
        <w:rPr>
          <w:i/>
          <w:iCs/>
        </w:rPr>
      </w:pPr>
      <w:r w:rsidRPr="000A06A4">
        <w:rPr>
          <w:i/>
          <w:iCs/>
        </w:rPr>
        <w:t>(pieczęć i podpis osoby uprawnionej do</w:t>
      </w:r>
    </w:p>
    <w:p w14:paraId="6C79D457" w14:textId="77777777" w:rsidR="00E22CCC" w:rsidRDefault="00E22CCC" w:rsidP="0025423C">
      <w:pPr>
        <w:widowControl/>
        <w:suppressAutoHyphens w:val="0"/>
        <w:ind w:left="3540"/>
        <w:jc w:val="right"/>
        <w:rPr>
          <w:i/>
          <w:iCs/>
        </w:rPr>
      </w:pPr>
      <w:r w:rsidRPr="000A06A4">
        <w:rPr>
          <w:i/>
          <w:iCs/>
        </w:rPr>
        <w:t>składania oświadczeń woli w imieniu Wykonawcy)</w:t>
      </w:r>
    </w:p>
    <w:p w14:paraId="18D3F89B" w14:textId="77777777" w:rsidR="00E22CCC" w:rsidRPr="000A06A4" w:rsidRDefault="00E22CCC" w:rsidP="0025423C">
      <w:pPr>
        <w:pStyle w:val="Nagwek"/>
        <w:spacing w:line="240" w:lineRule="auto"/>
        <w:jc w:val="both"/>
        <w:rPr>
          <w:rFonts w:ascii="Times New Roman" w:hAnsi="Times New Roman"/>
        </w:rPr>
      </w:pPr>
    </w:p>
    <w:p w14:paraId="16F51479" w14:textId="77777777" w:rsidR="00E22CCC" w:rsidRDefault="00E22CCC" w:rsidP="003025C3">
      <w:pPr>
        <w:widowControl/>
        <w:suppressAutoHyphens w:val="0"/>
        <w:spacing w:before="120" w:after="120"/>
        <w:jc w:val="both"/>
      </w:pPr>
    </w:p>
    <w:p w14:paraId="531F2858" w14:textId="77777777" w:rsidR="00E22CCC" w:rsidRDefault="00E22CCC" w:rsidP="003025C3">
      <w:pPr>
        <w:widowControl/>
        <w:suppressAutoHyphens w:val="0"/>
        <w:spacing w:before="120" w:after="120"/>
        <w:jc w:val="both"/>
      </w:pPr>
    </w:p>
    <w:p w14:paraId="6D5B8F42" w14:textId="77777777" w:rsidR="00E22CCC" w:rsidRDefault="00E22CCC">
      <w:pPr>
        <w:widowControl/>
        <w:suppressAutoHyphens w:val="0"/>
        <w:jc w:val="left"/>
        <w:rPr>
          <w:b/>
          <w:bCs/>
        </w:rPr>
      </w:pPr>
      <w:r>
        <w:rPr>
          <w:b/>
          <w:bCs/>
        </w:rPr>
        <w:br w:type="page"/>
      </w:r>
    </w:p>
    <w:p w14:paraId="6C93C844" w14:textId="77777777" w:rsidR="00E22CCC" w:rsidRPr="000A06A4" w:rsidRDefault="00E22CCC" w:rsidP="00B24FFD">
      <w:pPr>
        <w:pStyle w:val="Tekstpodstawowy"/>
        <w:spacing w:line="240" w:lineRule="auto"/>
        <w:ind w:left="540"/>
        <w:jc w:val="right"/>
        <w:outlineLvl w:val="0"/>
        <w:rPr>
          <w:rFonts w:ascii="Times New Roman" w:hAnsi="Times New Roman"/>
          <w:b/>
          <w:bCs/>
        </w:rPr>
      </w:pPr>
      <w:r w:rsidRPr="000A06A4">
        <w:rPr>
          <w:rFonts w:ascii="Times New Roman" w:hAnsi="Times New Roman"/>
          <w:b/>
          <w:bCs/>
        </w:rPr>
        <w:t xml:space="preserve">Załącznik nr </w:t>
      </w:r>
      <w:r>
        <w:rPr>
          <w:rFonts w:ascii="Times New Roman" w:hAnsi="Times New Roman"/>
          <w:b/>
          <w:bCs/>
        </w:rPr>
        <w:t>2</w:t>
      </w:r>
      <w:r w:rsidRPr="000A06A4">
        <w:rPr>
          <w:rFonts w:ascii="Times New Roman" w:hAnsi="Times New Roman"/>
          <w:b/>
          <w:bCs/>
        </w:rPr>
        <w:t xml:space="preserve"> do formularza oferty</w:t>
      </w:r>
    </w:p>
    <w:p w14:paraId="7C76CB1E" w14:textId="77777777" w:rsidR="00E22CCC" w:rsidRPr="000A06A4" w:rsidRDefault="00E22CCC" w:rsidP="00B24FFD">
      <w:pPr>
        <w:pStyle w:val="Tekstpodstawowy"/>
        <w:spacing w:line="240" w:lineRule="auto"/>
        <w:ind w:left="540"/>
        <w:rPr>
          <w:rFonts w:ascii="Times New Roman" w:hAnsi="Times New Roman"/>
          <w:i/>
          <w:iCs/>
        </w:rPr>
      </w:pPr>
    </w:p>
    <w:p w14:paraId="745B25D2" w14:textId="77777777" w:rsidR="00E22CCC" w:rsidRPr="000A06A4" w:rsidRDefault="00E22CCC" w:rsidP="00B24FFD">
      <w:pPr>
        <w:pStyle w:val="Tekstpodstawowy"/>
        <w:spacing w:line="240" w:lineRule="auto"/>
        <w:rPr>
          <w:rFonts w:ascii="Times New Roman" w:hAnsi="Times New Roman"/>
          <w:i/>
          <w:iCs/>
        </w:rPr>
      </w:pPr>
      <w:r w:rsidRPr="000A06A4">
        <w:rPr>
          <w:rFonts w:ascii="Times New Roman" w:hAnsi="Times New Roman"/>
          <w:i/>
          <w:iCs/>
        </w:rPr>
        <w:t>(Pieczęć firmowa Wykonawcy)</w:t>
      </w:r>
    </w:p>
    <w:p w14:paraId="67C6E717" w14:textId="77777777" w:rsidR="00E22CCC" w:rsidRDefault="00E22CCC" w:rsidP="003025C3">
      <w:pPr>
        <w:widowControl/>
        <w:suppressAutoHyphens w:val="0"/>
        <w:spacing w:before="120" w:after="120"/>
        <w:jc w:val="both"/>
      </w:pPr>
    </w:p>
    <w:p w14:paraId="549C5CA8" w14:textId="77777777" w:rsidR="00E22CCC" w:rsidRPr="00E43A38" w:rsidRDefault="00E22CCC" w:rsidP="00E43A38">
      <w:pPr>
        <w:widowControl/>
        <w:suppressAutoHyphens w:val="0"/>
        <w:spacing w:before="120" w:after="120"/>
        <w:rPr>
          <w:b/>
        </w:rPr>
      </w:pPr>
      <w:r w:rsidRPr="00E43A38">
        <w:rPr>
          <w:b/>
        </w:rPr>
        <w:t>KALKULACJA CENOWA</w:t>
      </w:r>
    </w:p>
    <w:p w14:paraId="0D9B8A2D" w14:textId="77777777" w:rsidR="00E22CCC" w:rsidRPr="00E43A38" w:rsidRDefault="00E22CCC" w:rsidP="003025C3">
      <w:pPr>
        <w:widowControl/>
        <w:suppressAutoHyphens w:val="0"/>
        <w:spacing w:before="120" w:after="120"/>
        <w:jc w:val="both"/>
        <w:rPr>
          <w:b/>
        </w:rPr>
      </w:pPr>
      <w:r w:rsidRPr="00E43A38">
        <w:rPr>
          <w:b/>
        </w:rPr>
        <w:t>CZEŚĆ 1</w:t>
      </w:r>
    </w:p>
    <w:p w14:paraId="23109E77" w14:textId="77777777" w:rsidR="00E22CCC" w:rsidRDefault="00E22CCC" w:rsidP="00056928">
      <w:pPr>
        <w:jc w:val="both"/>
      </w:pPr>
      <w:r>
        <w:t xml:space="preserve">Prosimy o przygotowanie wyceny dwóch sondaży składających się na moduł a1 w następujących wariantach: (a) pierwszy sondaż 45 min. na próbie 1450; (b) pierwszy i drugi sondaż 25 min. na próbie 1450; oraz (c) pierwszy i drugi sondaż na próbie 1450 poszerzonej o 200 respondentów. Wycena każdego wariantu sondażu powinna uwzględniać składowe wymienione w Tabeli 2. </w:t>
      </w:r>
      <w:r w:rsidRPr="00E43A38">
        <w:rPr>
          <w:u w:val="single"/>
        </w:rPr>
        <w:t>Zamawiający dokona wyboru wariantu badania do realizacji przed podpisaniem umowy z Wykonawcą</w:t>
      </w:r>
      <w:r>
        <w:t>.</w:t>
      </w:r>
    </w:p>
    <w:p w14:paraId="4F9C04F6" w14:textId="77777777" w:rsidR="00E22CCC" w:rsidRDefault="00E22CCC" w:rsidP="00056928">
      <w:pPr>
        <w:jc w:val="both"/>
      </w:pPr>
    </w:p>
    <w:p w14:paraId="2F772104" w14:textId="77777777" w:rsidR="00E22CCC" w:rsidRPr="008A4B81" w:rsidRDefault="00E22CCC" w:rsidP="00B24FFD"/>
    <w:p w14:paraId="083A7385" w14:textId="77777777" w:rsidR="00E22CCC" w:rsidRPr="004C3751" w:rsidRDefault="00E22CCC" w:rsidP="00B24FFD">
      <w:pPr>
        <w:pStyle w:val="Legenda"/>
        <w:rPr>
          <w:i/>
        </w:rPr>
      </w:pP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86"/>
        <w:gridCol w:w="1234"/>
        <w:gridCol w:w="1276"/>
        <w:gridCol w:w="1344"/>
        <w:gridCol w:w="1344"/>
        <w:gridCol w:w="1344"/>
      </w:tblGrid>
      <w:tr w:rsidR="00E22CCC" w:rsidRPr="0032547B" w14:paraId="3C383636" w14:textId="77777777" w:rsidTr="008B6D26">
        <w:trPr>
          <w:trHeight w:val="365"/>
        </w:trPr>
        <w:tc>
          <w:tcPr>
            <w:tcW w:w="3586" w:type="dxa"/>
            <w:noWrap/>
            <w:vAlign w:val="center"/>
          </w:tcPr>
          <w:p w14:paraId="456E595B" w14:textId="77777777" w:rsidR="00E22CCC" w:rsidRPr="0032547B" w:rsidRDefault="00E22CCC" w:rsidP="008B6D26">
            <w:pPr>
              <w:jc w:val="left"/>
              <w:rPr>
                <w:rFonts w:ascii="Helvetica Light" w:hAnsi="Helvetica Light"/>
                <w:sz w:val="16"/>
                <w:szCs w:val="16"/>
              </w:rPr>
            </w:pPr>
            <w:r w:rsidRPr="0032547B">
              <w:rPr>
                <w:rFonts w:ascii="Helvetica Light" w:hAnsi="Helvetica Light"/>
                <w:sz w:val="16"/>
                <w:szCs w:val="16"/>
              </w:rPr>
              <w:t>Moduł [a1]</w:t>
            </w:r>
          </w:p>
        </w:tc>
        <w:tc>
          <w:tcPr>
            <w:tcW w:w="1234" w:type="dxa"/>
            <w:vMerge w:val="restart"/>
            <w:noWrap/>
            <w:vAlign w:val="center"/>
          </w:tcPr>
          <w:p w14:paraId="3566E00F" w14:textId="77777777" w:rsidR="00E22CCC" w:rsidRDefault="00E22CCC" w:rsidP="008B6D26">
            <w:pPr>
              <w:rPr>
                <w:rFonts w:ascii="Helvetica Light" w:hAnsi="Helvetica Light"/>
                <w:sz w:val="16"/>
                <w:szCs w:val="16"/>
              </w:rPr>
            </w:pPr>
            <w:r w:rsidRPr="0032547B">
              <w:rPr>
                <w:rFonts w:ascii="Helvetica Light" w:hAnsi="Helvetica Light"/>
                <w:sz w:val="16"/>
                <w:szCs w:val="16"/>
              </w:rPr>
              <w:t>Pierwszy sonda</w:t>
            </w:r>
            <w:r w:rsidRPr="0032547B">
              <w:rPr>
                <w:rFonts w:ascii="MS Gothic" w:eastAsia="MS Gothic" w:hAnsi="MS Gothic" w:cs="MS Gothic" w:hint="eastAsia"/>
                <w:sz w:val="16"/>
                <w:szCs w:val="16"/>
              </w:rPr>
              <w:t>ż</w:t>
            </w:r>
            <w:r w:rsidRPr="0032547B">
              <w:rPr>
                <w:rFonts w:ascii="Helvetica Light" w:hAnsi="Helvetica Light"/>
                <w:sz w:val="16"/>
                <w:szCs w:val="16"/>
              </w:rPr>
              <w:t xml:space="preserve"> 45 min</w:t>
            </w:r>
          </w:p>
          <w:p w14:paraId="46AE7DC9" w14:textId="77777777" w:rsidR="00E22CCC" w:rsidRPr="0032547B" w:rsidRDefault="00E22CCC" w:rsidP="008B6D26">
            <w:pPr>
              <w:rPr>
                <w:rFonts w:ascii="Helvetica Light" w:hAnsi="Helvetica Light"/>
                <w:sz w:val="16"/>
                <w:szCs w:val="16"/>
              </w:rPr>
            </w:pPr>
            <w:r>
              <w:rPr>
                <w:rFonts w:ascii="Helvetica Light" w:hAnsi="Helvetica Light"/>
                <w:sz w:val="16"/>
                <w:szCs w:val="16"/>
              </w:rPr>
              <w:t>n= 1450</w:t>
            </w:r>
          </w:p>
        </w:tc>
        <w:tc>
          <w:tcPr>
            <w:tcW w:w="2620" w:type="dxa"/>
            <w:gridSpan w:val="2"/>
            <w:vAlign w:val="center"/>
          </w:tcPr>
          <w:p w14:paraId="2F1C55CC" w14:textId="77777777" w:rsidR="00E22CCC" w:rsidRPr="0032547B" w:rsidRDefault="00E22CCC" w:rsidP="008B6D26">
            <w:pPr>
              <w:rPr>
                <w:rFonts w:ascii="Helvetica Light" w:hAnsi="Helvetica Light"/>
                <w:sz w:val="16"/>
                <w:szCs w:val="16"/>
              </w:rPr>
            </w:pPr>
            <w:r>
              <w:rPr>
                <w:rFonts w:ascii="Helvetica Light" w:hAnsi="Helvetica Light"/>
                <w:sz w:val="16"/>
                <w:szCs w:val="16"/>
              </w:rPr>
              <w:t xml:space="preserve">25 </w:t>
            </w:r>
            <w:r w:rsidRPr="0032547B">
              <w:rPr>
                <w:rFonts w:ascii="Helvetica Light" w:hAnsi="Helvetica Light"/>
                <w:sz w:val="16"/>
                <w:szCs w:val="16"/>
              </w:rPr>
              <w:t>min</w:t>
            </w:r>
            <w:r>
              <w:rPr>
                <w:rFonts w:ascii="Helvetica Light" w:hAnsi="Helvetica Light"/>
                <w:sz w:val="16"/>
                <w:szCs w:val="16"/>
              </w:rPr>
              <w:t>; n= 1450</w:t>
            </w:r>
          </w:p>
        </w:tc>
        <w:tc>
          <w:tcPr>
            <w:tcW w:w="2688" w:type="dxa"/>
            <w:gridSpan w:val="2"/>
            <w:vAlign w:val="center"/>
          </w:tcPr>
          <w:p w14:paraId="6D143B6A" w14:textId="77777777" w:rsidR="00E22CCC" w:rsidRPr="0032547B" w:rsidRDefault="00E22CCC" w:rsidP="008B6D26">
            <w:pPr>
              <w:rPr>
                <w:rFonts w:ascii="Helvetica Light" w:hAnsi="Helvetica Light"/>
                <w:sz w:val="16"/>
                <w:szCs w:val="16"/>
              </w:rPr>
            </w:pPr>
            <w:r>
              <w:rPr>
                <w:rFonts w:ascii="Helvetica Light" w:hAnsi="Helvetica Light"/>
                <w:sz w:val="16"/>
                <w:szCs w:val="16"/>
              </w:rPr>
              <w:t xml:space="preserve">25 </w:t>
            </w:r>
            <w:r w:rsidRPr="0032547B">
              <w:rPr>
                <w:rFonts w:ascii="Helvetica Light" w:hAnsi="Helvetica Light"/>
                <w:sz w:val="16"/>
                <w:szCs w:val="16"/>
              </w:rPr>
              <w:t>min</w:t>
            </w:r>
            <w:r>
              <w:rPr>
                <w:rFonts w:ascii="Helvetica Light" w:hAnsi="Helvetica Light"/>
                <w:sz w:val="16"/>
                <w:szCs w:val="16"/>
              </w:rPr>
              <w:t>; n= 1450 + 200</w:t>
            </w:r>
          </w:p>
        </w:tc>
      </w:tr>
      <w:tr w:rsidR="00E22CCC" w:rsidRPr="0032547B" w14:paraId="4BE6FBD9" w14:textId="77777777" w:rsidTr="008B6D26">
        <w:trPr>
          <w:trHeight w:val="365"/>
        </w:trPr>
        <w:tc>
          <w:tcPr>
            <w:tcW w:w="3586" w:type="dxa"/>
            <w:noWrap/>
            <w:vAlign w:val="center"/>
          </w:tcPr>
          <w:p w14:paraId="53849440" w14:textId="77777777" w:rsidR="00E22CCC" w:rsidRPr="0032547B" w:rsidRDefault="00E22CCC" w:rsidP="008B6D26">
            <w:pPr>
              <w:jc w:val="left"/>
              <w:rPr>
                <w:rFonts w:ascii="Helvetica Light" w:hAnsi="Helvetica Light"/>
                <w:sz w:val="16"/>
                <w:szCs w:val="16"/>
              </w:rPr>
            </w:pPr>
          </w:p>
        </w:tc>
        <w:tc>
          <w:tcPr>
            <w:tcW w:w="1234" w:type="dxa"/>
            <w:vMerge/>
            <w:noWrap/>
            <w:vAlign w:val="center"/>
          </w:tcPr>
          <w:p w14:paraId="203844E7" w14:textId="77777777" w:rsidR="00E22CCC" w:rsidRPr="0032547B" w:rsidRDefault="00E22CCC" w:rsidP="008B6D26">
            <w:pPr>
              <w:rPr>
                <w:rFonts w:ascii="Helvetica Light" w:hAnsi="Helvetica Light"/>
                <w:sz w:val="16"/>
                <w:szCs w:val="16"/>
              </w:rPr>
            </w:pPr>
          </w:p>
        </w:tc>
        <w:tc>
          <w:tcPr>
            <w:tcW w:w="1276" w:type="dxa"/>
            <w:vAlign w:val="center"/>
          </w:tcPr>
          <w:p w14:paraId="29B809BE" w14:textId="77777777" w:rsidR="00E22CCC" w:rsidRDefault="00E22CCC" w:rsidP="008B6D26">
            <w:pPr>
              <w:rPr>
                <w:rFonts w:ascii="Helvetica Light" w:hAnsi="Helvetica Light"/>
                <w:sz w:val="16"/>
                <w:szCs w:val="16"/>
              </w:rPr>
            </w:pPr>
            <w:r>
              <w:rPr>
                <w:rFonts w:ascii="Helvetica Light" w:hAnsi="Helvetica Light"/>
                <w:sz w:val="16"/>
                <w:szCs w:val="16"/>
              </w:rPr>
              <w:t>Pierwszy</w:t>
            </w:r>
          </w:p>
          <w:p w14:paraId="145A7DDE" w14:textId="77777777" w:rsidR="00E22CCC" w:rsidRPr="0032547B" w:rsidRDefault="00E22CCC" w:rsidP="008B6D26">
            <w:pPr>
              <w:rPr>
                <w:rFonts w:ascii="Helvetica Light" w:hAnsi="Helvetica Light"/>
                <w:sz w:val="16"/>
                <w:szCs w:val="16"/>
              </w:rPr>
            </w:pPr>
            <w:r>
              <w:rPr>
                <w:rFonts w:ascii="Helvetica Light" w:hAnsi="Helvetica Light"/>
                <w:sz w:val="16"/>
                <w:szCs w:val="16"/>
              </w:rPr>
              <w:t>sonda</w:t>
            </w:r>
            <w:r>
              <w:rPr>
                <w:rFonts w:ascii="MS Gothic" w:eastAsia="MS Gothic" w:hAnsi="MS Gothic" w:cs="MS Gothic" w:hint="eastAsia"/>
                <w:sz w:val="16"/>
                <w:szCs w:val="16"/>
              </w:rPr>
              <w:t>ż</w:t>
            </w:r>
            <w:r>
              <w:rPr>
                <w:rFonts w:ascii="Helvetica Light" w:hAnsi="Helvetica Light"/>
                <w:sz w:val="16"/>
                <w:szCs w:val="16"/>
              </w:rPr>
              <w:t xml:space="preserve"> </w:t>
            </w:r>
          </w:p>
        </w:tc>
        <w:tc>
          <w:tcPr>
            <w:tcW w:w="1344" w:type="dxa"/>
            <w:noWrap/>
            <w:vAlign w:val="center"/>
          </w:tcPr>
          <w:p w14:paraId="6E9B57D5" w14:textId="77777777" w:rsidR="00E22CCC" w:rsidRPr="0032547B" w:rsidRDefault="00E22CCC" w:rsidP="008B6D26">
            <w:pPr>
              <w:rPr>
                <w:rFonts w:ascii="Helvetica Light" w:hAnsi="Helvetica Light"/>
                <w:sz w:val="16"/>
                <w:szCs w:val="16"/>
              </w:rPr>
            </w:pPr>
            <w:r>
              <w:rPr>
                <w:rFonts w:ascii="Helvetica Light" w:hAnsi="Helvetica Light"/>
                <w:sz w:val="16"/>
                <w:szCs w:val="16"/>
              </w:rPr>
              <w:t xml:space="preserve">Drugi </w:t>
            </w:r>
            <w:r>
              <w:rPr>
                <w:rFonts w:ascii="Helvetica Light" w:hAnsi="Helvetica Light"/>
                <w:sz w:val="16"/>
                <w:szCs w:val="16"/>
              </w:rPr>
              <w:br/>
              <w:t>sonda</w:t>
            </w:r>
            <w:r>
              <w:rPr>
                <w:rFonts w:ascii="MS Gothic" w:eastAsia="MS Gothic" w:hAnsi="MS Gothic" w:cs="MS Gothic" w:hint="eastAsia"/>
                <w:sz w:val="16"/>
                <w:szCs w:val="16"/>
              </w:rPr>
              <w:t>ż</w:t>
            </w:r>
            <w:r>
              <w:rPr>
                <w:rFonts w:ascii="Helvetica Light" w:hAnsi="Helvetica Light"/>
                <w:sz w:val="16"/>
                <w:szCs w:val="16"/>
              </w:rPr>
              <w:t xml:space="preserve"> </w:t>
            </w:r>
          </w:p>
        </w:tc>
        <w:tc>
          <w:tcPr>
            <w:tcW w:w="1344" w:type="dxa"/>
            <w:vAlign w:val="center"/>
          </w:tcPr>
          <w:p w14:paraId="58856A55" w14:textId="77777777" w:rsidR="00E22CCC" w:rsidRDefault="00E22CCC" w:rsidP="008B6D26">
            <w:pPr>
              <w:rPr>
                <w:rFonts w:ascii="Helvetica Light" w:hAnsi="Helvetica Light"/>
                <w:sz w:val="16"/>
                <w:szCs w:val="16"/>
              </w:rPr>
            </w:pPr>
            <w:r>
              <w:rPr>
                <w:rFonts w:ascii="Helvetica Light" w:hAnsi="Helvetica Light"/>
                <w:sz w:val="16"/>
                <w:szCs w:val="16"/>
              </w:rPr>
              <w:t>Pierwszy</w:t>
            </w:r>
          </w:p>
          <w:p w14:paraId="114D24B6" w14:textId="77777777" w:rsidR="00E22CCC" w:rsidRPr="0032547B" w:rsidRDefault="00E22CCC" w:rsidP="008B6D26">
            <w:pPr>
              <w:rPr>
                <w:rFonts w:ascii="Helvetica Light" w:hAnsi="Helvetica Light"/>
                <w:sz w:val="16"/>
                <w:szCs w:val="16"/>
              </w:rPr>
            </w:pPr>
            <w:r>
              <w:rPr>
                <w:rFonts w:ascii="Helvetica Light" w:hAnsi="Helvetica Light"/>
                <w:sz w:val="16"/>
                <w:szCs w:val="16"/>
              </w:rPr>
              <w:t>sonda</w:t>
            </w:r>
            <w:r>
              <w:rPr>
                <w:rFonts w:ascii="MS Gothic" w:eastAsia="MS Gothic" w:hAnsi="MS Gothic" w:cs="MS Gothic" w:hint="eastAsia"/>
                <w:sz w:val="16"/>
                <w:szCs w:val="16"/>
              </w:rPr>
              <w:t>ż</w:t>
            </w:r>
            <w:r>
              <w:rPr>
                <w:rFonts w:ascii="Helvetica Light" w:hAnsi="Helvetica Light"/>
                <w:sz w:val="16"/>
                <w:szCs w:val="16"/>
              </w:rPr>
              <w:t xml:space="preserve"> </w:t>
            </w:r>
          </w:p>
        </w:tc>
        <w:tc>
          <w:tcPr>
            <w:tcW w:w="1344" w:type="dxa"/>
            <w:vAlign w:val="center"/>
          </w:tcPr>
          <w:p w14:paraId="578607D3" w14:textId="77777777" w:rsidR="00E22CCC" w:rsidRPr="0032547B" w:rsidRDefault="00E22CCC" w:rsidP="008B6D26">
            <w:pPr>
              <w:rPr>
                <w:rFonts w:ascii="Helvetica Light" w:hAnsi="Helvetica Light"/>
                <w:sz w:val="16"/>
                <w:szCs w:val="16"/>
              </w:rPr>
            </w:pPr>
            <w:r>
              <w:rPr>
                <w:rFonts w:ascii="Helvetica Light" w:hAnsi="Helvetica Light"/>
                <w:sz w:val="16"/>
                <w:szCs w:val="16"/>
              </w:rPr>
              <w:t xml:space="preserve">Drugi </w:t>
            </w:r>
            <w:r>
              <w:rPr>
                <w:rFonts w:ascii="Helvetica Light" w:hAnsi="Helvetica Light"/>
                <w:sz w:val="16"/>
                <w:szCs w:val="16"/>
              </w:rPr>
              <w:br/>
              <w:t>sonda</w:t>
            </w:r>
            <w:r>
              <w:rPr>
                <w:rFonts w:ascii="MS Gothic" w:eastAsia="MS Gothic" w:hAnsi="MS Gothic" w:cs="MS Gothic" w:hint="eastAsia"/>
                <w:sz w:val="16"/>
                <w:szCs w:val="16"/>
              </w:rPr>
              <w:t>ż</w:t>
            </w:r>
            <w:r>
              <w:rPr>
                <w:rFonts w:ascii="Helvetica Light" w:hAnsi="Helvetica Light"/>
                <w:sz w:val="16"/>
                <w:szCs w:val="16"/>
              </w:rPr>
              <w:t xml:space="preserve"> </w:t>
            </w:r>
          </w:p>
        </w:tc>
      </w:tr>
      <w:tr w:rsidR="00E22CCC" w:rsidRPr="0032547B" w14:paraId="695949F4" w14:textId="77777777" w:rsidTr="008B6D26">
        <w:trPr>
          <w:trHeight w:val="320"/>
        </w:trPr>
        <w:tc>
          <w:tcPr>
            <w:tcW w:w="3586" w:type="dxa"/>
            <w:noWrap/>
            <w:vAlign w:val="center"/>
          </w:tcPr>
          <w:p w14:paraId="775897A2" w14:textId="77777777" w:rsidR="00E22CCC" w:rsidRPr="0032547B" w:rsidRDefault="00E22CCC" w:rsidP="00E43A38">
            <w:pPr>
              <w:rPr>
                <w:rFonts w:ascii="Helvetica Light" w:hAnsi="Helvetica Light"/>
                <w:sz w:val="16"/>
                <w:szCs w:val="16"/>
              </w:rPr>
            </w:pPr>
            <w:r>
              <w:rPr>
                <w:rFonts w:ascii="Helvetica Light" w:hAnsi="Helvetica Light"/>
                <w:sz w:val="16"/>
                <w:szCs w:val="16"/>
              </w:rPr>
              <w:t>(1)</w:t>
            </w:r>
          </w:p>
        </w:tc>
        <w:tc>
          <w:tcPr>
            <w:tcW w:w="1234" w:type="dxa"/>
            <w:noWrap/>
            <w:vAlign w:val="center"/>
          </w:tcPr>
          <w:p w14:paraId="1CBE1FF5" w14:textId="77777777" w:rsidR="00E22CCC" w:rsidRPr="0032547B" w:rsidRDefault="00E22CCC" w:rsidP="008B6D26">
            <w:pPr>
              <w:rPr>
                <w:rFonts w:ascii="Helvetica Light" w:hAnsi="Helvetica Light"/>
                <w:sz w:val="16"/>
                <w:szCs w:val="16"/>
              </w:rPr>
            </w:pPr>
            <w:r>
              <w:rPr>
                <w:rFonts w:ascii="Helvetica Light" w:hAnsi="Helvetica Light"/>
                <w:sz w:val="16"/>
                <w:szCs w:val="16"/>
              </w:rPr>
              <w:t>(2)</w:t>
            </w:r>
          </w:p>
        </w:tc>
        <w:tc>
          <w:tcPr>
            <w:tcW w:w="1276" w:type="dxa"/>
            <w:vAlign w:val="center"/>
          </w:tcPr>
          <w:p w14:paraId="44DCC874" w14:textId="77777777" w:rsidR="00E22CCC" w:rsidRPr="0032547B" w:rsidRDefault="00E22CCC" w:rsidP="008B6D26">
            <w:pPr>
              <w:rPr>
                <w:rFonts w:ascii="Helvetica Light" w:hAnsi="Helvetica Light"/>
                <w:sz w:val="16"/>
                <w:szCs w:val="16"/>
              </w:rPr>
            </w:pPr>
            <w:r>
              <w:rPr>
                <w:rFonts w:ascii="Helvetica Light" w:hAnsi="Helvetica Light"/>
                <w:sz w:val="16"/>
                <w:szCs w:val="16"/>
              </w:rPr>
              <w:t>(3)</w:t>
            </w:r>
          </w:p>
        </w:tc>
        <w:tc>
          <w:tcPr>
            <w:tcW w:w="1344" w:type="dxa"/>
            <w:noWrap/>
            <w:vAlign w:val="center"/>
          </w:tcPr>
          <w:p w14:paraId="6502EACC" w14:textId="77777777" w:rsidR="00E22CCC" w:rsidRPr="0032547B" w:rsidRDefault="00E22CCC" w:rsidP="008B6D26">
            <w:pPr>
              <w:rPr>
                <w:rFonts w:ascii="Helvetica Light" w:hAnsi="Helvetica Light"/>
                <w:sz w:val="16"/>
                <w:szCs w:val="16"/>
              </w:rPr>
            </w:pPr>
            <w:r>
              <w:rPr>
                <w:rFonts w:ascii="Helvetica Light" w:hAnsi="Helvetica Light"/>
                <w:sz w:val="16"/>
                <w:szCs w:val="16"/>
              </w:rPr>
              <w:t>(4)</w:t>
            </w:r>
          </w:p>
        </w:tc>
        <w:tc>
          <w:tcPr>
            <w:tcW w:w="1344" w:type="dxa"/>
            <w:vAlign w:val="center"/>
          </w:tcPr>
          <w:p w14:paraId="3BF67A16" w14:textId="77777777" w:rsidR="00E22CCC" w:rsidRPr="0032547B" w:rsidRDefault="00E22CCC" w:rsidP="008B6D26">
            <w:pPr>
              <w:rPr>
                <w:rFonts w:ascii="Helvetica Light" w:hAnsi="Helvetica Light"/>
                <w:sz w:val="16"/>
                <w:szCs w:val="16"/>
              </w:rPr>
            </w:pPr>
            <w:r>
              <w:rPr>
                <w:rFonts w:ascii="Helvetica Light" w:hAnsi="Helvetica Light"/>
                <w:sz w:val="16"/>
                <w:szCs w:val="16"/>
              </w:rPr>
              <w:t>(5)</w:t>
            </w:r>
          </w:p>
        </w:tc>
        <w:tc>
          <w:tcPr>
            <w:tcW w:w="1344" w:type="dxa"/>
            <w:vAlign w:val="center"/>
          </w:tcPr>
          <w:p w14:paraId="79B67FFF" w14:textId="77777777" w:rsidR="00E22CCC" w:rsidRPr="0032547B" w:rsidRDefault="00E22CCC" w:rsidP="008B6D26">
            <w:pPr>
              <w:rPr>
                <w:rFonts w:ascii="Helvetica Light" w:hAnsi="Helvetica Light"/>
                <w:sz w:val="16"/>
                <w:szCs w:val="16"/>
              </w:rPr>
            </w:pPr>
            <w:r>
              <w:rPr>
                <w:rFonts w:ascii="Helvetica Light" w:hAnsi="Helvetica Light"/>
                <w:sz w:val="16"/>
                <w:szCs w:val="16"/>
              </w:rPr>
              <w:t>(6)</w:t>
            </w:r>
          </w:p>
        </w:tc>
      </w:tr>
      <w:tr w:rsidR="00E22CCC" w:rsidRPr="0032547B" w14:paraId="40E3C1B4" w14:textId="77777777" w:rsidTr="008B6D26">
        <w:trPr>
          <w:trHeight w:val="320"/>
        </w:trPr>
        <w:tc>
          <w:tcPr>
            <w:tcW w:w="3586" w:type="dxa"/>
            <w:noWrap/>
            <w:vAlign w:val="center"/>
          </w:tcPr>
          <w:p w14:paraId="2176FA46" w14:textId="77777777" w:rsidR="00E22CCC" w:rsidRPr="0032547B" w:rsidRDefault="00E22CCC" w:rsidP="008B6D26">
            <w:pPr>
              <w:jc w:val="left"/>
              <w:rPr>
                <w:rFonts w:ascii="Helvetica Light" w:hAnsi="Helvetica Light"/>
                <w:sz w:val="16"/>
                <w:szCs w:val="16"/>
              </w:rPr>
            </w:pPr>
            <w:r w:rsidRPr="0032547B">
              <w:rPr>
                <w:rFonts w:ascii="Helvetica Light" w:hAnsi="Helvetica Light"/>
                <w:sz w:val="16"/>
                <w:szCs w:val="16"/>
              </w:rPr>
              <w:t>Set-up, organizacja i zarz</w:t>
            </w:r>
            <w:r w:rsidRPr="0032547B">
              <w:rPr>
                <w:rFonts w:ascii="MS Gothic" w:eastAsia="MS Gothic" w:hAnsi="MS Gothic" w:cs="MS Gothic" w:hint="eastAsia"/>
                <w:sz w:val="16"/>
                <w:szCs w:val="16"/>
              </w:rPr>
              <w:t>ą</w:t>
            </w:r>
            <w:r w:rsidRPr="0032547B">
              <w:rPr>
                <w:rFonts w:ascii="Helvetica Light" w:hAnsi="Helvetica Light"/>
                <w:sz w:val="16"/>
                <w:szCs w:val="16"/>
              </w:rPr>
              <w:t>dzanie projektem</w:t>
            </w:r>
          </w:p>
        </w:tc>
        <w:tc>
          <w:tcPr>
            <w:tcW w:w="1234" w:type="dxa"/>
            <w:noWrap/>
            <w:vAlign w:val="center"/>
          </w:tcPr>
          <w:p w14:paraId="6C6C00BB"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c>
          <w:tcPr>
            <w:tcW w:w="1276" w:type="dxa"/>
            <w:vAlign w:val="center"/>
          </w:tcPr>
          <w:p w14:paraId="0664F3B5" w14:textId="77777777" w:rsidR="00E22CCC" w:rsidRPr="0032547B" w:rsidRDefault="00E22CCC" w:rsidP="008B6D26">
            <w:pPr>
              <w:rPr>
                <w:rFonts w:ascii="Helvetica Light" w:hAnsi="Helvetica Light"/>
                <w:sz w:val="16"/>
                <w:szCs w:val="16"/>
              </w:rPr>
            </w:pPr>
            <w:r>
              <w:rPr>
                <w:rFonts w:ascii="Helvetica Light" w:hAnsi="Helvetica Light"/>
                <w:sz w:val="16"/>
                <w:szCs w:val="16"/>
              </w:rPr>
              <w:t>c</w:t>
            </w:r>
            <w:r w:rsidRPr="0032547B">
              <w:rPr>
                <w:rFonts w:ascii="Helvetica Light" w:hAnsi="Helvetica Light"/>
                <w:sz w:val="16"/>
                <w:szCs w:val="16"/>
              </w:rPr>
              <w:t>ena</w:t>
            </w:r>
          </w:p>
        </w:tc>
        <w:tc>
          <w:tcPr>
            <w:tcW w:w="1344" w:type="dxa"/>
            <w:noWrap/>
            <w:vAlign w:val="center"/>
          </w:tcPr>
          <w:p w14:paraId="69E61E46"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3C24541F"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58BC0A4B"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r>
      <w:tr w:rsidR="00E22CCC" w:rsidRPr="0032547B" w14:paraId="3F18E450" w14:textId="77777777" w:rsidTr="008B6D26">
        <w:trPr>
          <w:trHeight w:val="320"/>
        </w:trPr>
        <w:tc>
          <w:tcPr>
            <w:tcW w:w="3586" w:type="dxa"/>
            <w:noWrap/>
            <w:vAlign w:val="center"/>
          </w:tcPr>
          <w:p w14:paraId="7C8AE3CA" w14:textId="77777777" w:rsidR="00E22CCC" w:rsidRPr="0032547B" w:rsidRDefault="00E22CCC" w:rsidP="008B6D26">
            <w:pPr>
              <w:jc w:val="left"/>
              <w:rPr>
                <w:rFonts w:ascii="Helvetica Light" w:hAnsi="Helvetica Light"/>
                <w:sz w:val="16"/>
                <w:szCs w:val="16"/>
              </w:rPr>
            </w:pPr>
            <w:r w:rsidRPr="0032547B">
              <w:rPr>
                <w:rFonts w:ascii="Helvetica Light" w:hAnsi="Helvetica Light"/>
                <w:sz w:val="16"/>
                <w:szCs w:val="16"/>
              </w:rPr>
              <w:t>Programowanie wer</w:t>
            </w:r>
            <w:r>
              <w:rPr>
                <w:rFonts w:ascii="Helvetica Light" w:hAnsi="Helvetica Light"/>
                <w:sz w:val="16"/>
                <w:szCs w:val="16"/>
              </w:rPr>
              <w:t>sji CAPI kwestionariusza</w:t>
            </w:r>
          </w:p>
        </w:tc>
        <w:tc>
          <w:tcPr>
            <w:tcW w:w="1234" w:type="dxa"/>
            <w:noWrap/>
            <w:vAlign w:val="center"/>
          </w:tcPr>
          <w:p w14:paraId="7751AE92"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c>
          <w:tcPr>
            <w:tcW w:w="1276" w:type="dxa"/>
            <w:vAlign w:val="center"/>
          </w:tcPr>
          <w:p w14:paraId="13A3105A" w14:textId="77777777" w:rsidR="00E22CCC" w:rsidRPr="0032547B" w:rsidRDefault="00E22CCC" w:rsidP="008B6D26">
            <w:pPr>
              <w:rPr>
                <w:rFonts w:ascii="Helvetica Light" w:hAnsi="Helvetica Light"/>
                <w:sz w:val="16"/>
                <w:szCs w:val="16"/>
              </w:rPr>
            </w:pPr>
            <w:r>
              <w:rPr>
                <w:rFonts w:ascii="Helvetica Light" w:hAnsi="Helvetica Light"/>
                <w:sz w:val="16"/>
                <w:szCs w:val="16"/>
              </w:rPr>
              <w:t>c</w:t>
            </w:r>
            <w:r w:rsidRPr="0032547B">
              <w:rPr>
                <w:rFonts w:ascii="Helvetica Light" w:hAnsi="Helvetica Light"/>
                <w:sz w:val="16"/>
                <w:szCs w:val="16"/>
              </w:rPr>
              <w:t>ena</w:t>
            </w:r>
          </w:p>
        </w:tc>
        <w:tc>
          <w:tcPr>
            <w:tcW w:w="1344" w:type="dxa"/>
            <w:noWrap/>
            <w:vAlign w:val="center"/>
          </w:tcPr>
          <w:p w14:paraId="71B7032A" w14:textId="77777777" w:rsidR="00E22CCC" w:rsidRPr="0032547B" w:rsidRDefault="00E22CCC" w:rsidP="008B6D26">
            <w:pPr>
              <w:rPr>
                <w:rFonts w:ascii="Helvetica Light" w:hAnsi="Helvetica Light"/>
                <w:sz w:val="16"/>
                <w:szCs w:val="16"/>
              </w:rPr>
            </w:pPr>
            <w:r>
              <w:rPr>
                <w:rFonts w:ascii="Helvetica Light" w:hAnsi="Helvetica Light"/>
                <w:sz w:val="16"/>
                <w:szCs w:val="16"/>
              </w:rPr>
              <w:t>n.d.</w:t>
            </w:r>
          </w:p>
        </w:tc>
        <w:tc>
          <w:tcPr>
            <w:tcW w:w="1344" w:type="dxa"/>
            <w:vAlign w:val="center"/>
          </w:tcPr>
          <w:p w14:paraId="1501647C"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7178B732" w14:textId="77777777" w:rsidR="00E22CCC" w:rsidRPr="0032547B" w:rsidRDefault="00E22CCC" w:rsidP="008B6D26">
            <w:pPr>
              <w:rPr>
                <w:rFonts w:ascii="Helvetica Light" w:hAnsi="Helvetica Light"/>
                <w:sz w:val="16"/>
                <w:szCs w:val="16"/>
              </w:rPr>
            </w:pPr>
            <w:r>
              <w:rPr>
                <w:rFonts w:ascii="Helvetica Light" w:hAnsi="Helvetica Light"/>
                <w:sz w:val="16"/>
                <w:szCs w:val="16"/>
              </w:rPr>
              <w:t>n.d.</w:t>
            </w:r>
          </w:p>
        </w:tc>
      </w:tr>
      <w:tr w:rsidR="00E22CCC" w:rsidRPr="0032547B" w14:paraId="0AE5550A" w14:textId="77777777" w:rsidTr="008B6D26">
        <w:trPr>
          <w:trHeight w:val="320"/>
        </w:trPr>
        <w:tc>
          <w:tcPr>
            <w:tcW w:w="3586" w:type="dxa"/>
            <w:noWrap/>
            <w:vAlign w:val="center"/>
          </w:tcPr>
          <w:p w14:paraId="38FBA150" w14:textId="77777777" w:rsidR="00E22CCC" w:rsidRPr="0032547B" w:rsidRDefault="00E22CCC" w:rsidP="008B6D26">
            <w:pPr>
              <w:jc w:val="left"/>
              <w:rPr>
                <w:rFonts w:ascii="Helvetica Light" w:hAnsi="Helvetica Light"/>
                <w:sz w:val="16"/>
                <w:szCs w:val="16"/>
              </w:rPr>
            </w:pPr>
            <w:r w:rsidRPr="0032547B">
              <w:rPr>
                <w:rFonts w:ascii="Helvetica Light" w:hAnsi="Helvetica Light"/>
                <w:sz w:val="16"/>
                <w:szCs w:val="16"/>
              </w:rPr>
              <w:t>Rekrutacja i realizacja terenowa</w:t>
            </w:r>
          </w:p>
        </w:tc>
        <w:tc>
          <w:tcPr>
            <w:tcW w:w="1234" w:type="dxa"/>
            <w:noWrap/>
            <w:vAlign w:val="center"/>
          </w:tcPr>
          <w:p w14:paraId="28684225"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c>
          <w:tcPr>
            <w:tcW w:w="1276" w:type="dxa"/>
            <w:vAlign w:val="center"/>
          </w:tcPr>
          <w:p w14:paraId="42BE553D" w14:textId="77777777" w:rsidR="00E22CCC" w:rsidRPr="0032547B" w:rsidRDefault="00E22CCC" w:rsidP="008B6D26">
            <w:pPr>
              <w:rPr>
                <w:rFonts w:ascii="Helvetica Light" w:hAnsi="Helvetica Light"/>
                <w:sz w:val="16"/>
                <w:szCs w:val="16"/>
              </w:rPr>
            </w:pPr>
            <w:r>
              <w:rPr>
                <w:rFonts w:ascii="Helvetica Light" w:hAnsi="Helvetica Light"/>
                <w:sz w:val="16"/>
                <w:szCs w:val="16"/>
              </w:rPr>
              <w:t>c</w:t>
            </w:r>
            <w:r w:rsidRPr="0032547B">
              <w:rPr>
                <w:rFonts w:ascii="Helvetica Light" w:hAnsi="Helvetica Light"/>
                <w:sz w:val="16"/>
                <w:szCs w:val="16"/>
              </w:rPr>
              <w:t>ena</w:t>
            </w:r>
          </w:p>
        </w:tc>
        <w:tc>
          <w:tcPr>
            <w:tcW w:w="1344" w:type="dxa"/>
            <w:noWrap/>
            <w:vAlign w:val="center"/>
          </w:tcPr>
          <w:p w14:paraId="1AD8F029"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0F82170F"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0CBB5CD7"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r>
      <w:tr w:rsidR="00E22CCC" w:rsidRPr="0032547B" w14:paraId="2278CA23" w14:textId="77777777" w:rsidTr="008B6D26">
        <w:trPr>
          <w:trHeight w:val="320"/>
        </w:trPr>
        <w:tc>
          <w:tcPr>
            <w:tcW w:w="3586" w:type="dxa"/>
            <w:noWrap/>
            <w:vAlign w:val="center"/>
          </w:tcPr>
          <w:p w14:paraId="1AFC0533" w14:textId="77777777" w:rsidR="00E22CCC" w:rsidRPr="0032547B" w:rsidRDefault="00E22CCC" w:rsidP="008B6D26">
            <w:pPr>
              <w:jc w:val="left"/>
              <w:rPr>
                <w:rFonts w:ascii="Helvetica Light" w:hAnsi="Helvetica Light"/>
                <w:sz w:val="16"/>
                <w:szCs w:val="16"/>
              </w:rPr>
            </w:pPr>
            <w:r w:rsidRPr="0032547B">
              <w:rPr>
                <w:rFonts w:ascii="Helvetica Light" w:hAnsi="Helvetica Light"/>
                <w:sz w:val="16"/>
                <w:szCs w:val="16"/>
              </w:rPr>
              <w:t>Kontrola wewn</w:t>
            </w:r>
            <w:r w:rsidRPr="0032547B">
              <w:rPr>
                <w:rFonts w:ascii="MS Gothic" w:eastAsia="MS Gothic" w:hAnsi="MS Gothic" w:cs="MS Gothic" w:hint="eastAsia"/>
                <w:sz w:val="16"/>
                <w:szCs w:val="16"/>
              </w:rPr>
              <w:t>ę</w:t>
            </w:r>
            <w:r w:rsidRPr="0032547B">
              <w:rPr>
                <w:rFonts w:ascii="Helvetica Light" w:hAnsi="Helvetica Light"/>
                <w:sz w:val="16"/>
                <w:szCs w:val="16"/>
              </w:rPr>
              <w:t>trzna</w:t>
            </w:r>
          </w:p>
        </w:tc>
        <w:tc>
          <w:tcPr>
            <w:tcW w:w="1234" w:type="dxa"/>
            <w:noWrap/>
            <w:vAlign w:val="center"/>
          </w:tcPr>
          <w:p w14:paraId="51604194"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c>
          <w:tcPr>
            <w:tcW w:w="1276" w:type="dxa"/>
            <w:vAlign w:val="center"/>
          </w:tcPr>
          <w:p w14:paraId="74C0B29D" w14:textId="77777777" w:rsidR="00E22CCC" w:rsidRPr="0032547B" w:rsidRDefault="00E22CCC" w:rsidP="008B6D26">
            <w:pPr>
              <w:rPr>
                <w:rFonts w:ascii="Helvetica Light" w:hAnsi="Helvetica Light"/>
                <w:sz w:val="16"/>
                <w:szCs w:val="16"/>
              </w:rPr>
            </w:pPr>
            <w:r>
              <w:rPr>
                <w:rFonts w:ascii="Helvetica Light" w:hAnsi="Helvetica Light"/>
                <w:sz w:val="16"/>
                <w:szCs w:val="16"/>
              </w:rPr>
              <w:t>c</w:t>
            </w:r>
            <w:r w:rsidRPr="0032547B">
              <w:rPr>
                <w:rFonts w:ascii="Helvetica Light" w:hAnsi="Helvetica Light"/>
                <w:sz w:val="16"/>
                <w:szCs w:val="16"/>
              </w:rPr>
              <w:t>ena</w:t>
            </w:r>
          </w:p>
        </w:tc>
        <w:tc>
          <w:tcPr>
            <w:tcW w:w="1344" w:type="dxa"/>
            <w:noWrap/>
            <w:vAlign w:val="center"/>
          </w:tcPr>
          <w:p w14:paraId="1F9127CC"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1EB09334"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770C006A"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r>
      <w:tr w:rsidR="00E22CCC" w:rsidRPr="0032547B" w14:paraId="4BD021B6" w14:textId="77777777" w:rsidTr="008B6D26">
        <w:trPr>
          <w:trHeight w:val="320"/>
        </w:trPr>
        <w:tc>
          <w:tcPr>
            <w:tcW w:w="3586" w:type="dxa"/>
            <w:noWrap/>
            <w:vAlign w:val="center"/>
          </w:tcPr>
          <w:p w14:paraId="0EEF5C49" w14:textId="77777777" w:rsidR="00E22CCC" w:rsidRPr="0032547B" w:rsidRDefault="00E22CCC" w:rsidP="008B6D26">
            <w:pPr>
              <w:jc w:val="left"/>
              <w:rPr>
                <w:rFonts w:ascii="Helvetica Light" w:hAnsi="Helvetica Light"/>
                <w:sz w:val="16"/>
                <w:szCs w:val="16"/>
              </w:rPr>
            </w:pPr>
            <w:r w:rsidRPr="0032547B">
              <w:rPr>
                <w:rFonts w:ascii="Helvetica Light" w:hAnsi="Helvetica Light"/>
                <w:sz w:val="16"/>
                <w:szCs w:val="16"/>
              </w:rPr>
              <w:t>Inne (Opisa</w:t>
            </w:r>
            <w:r w:rsidRPr="0032547B">
              <w:rPr>
                <w:rFonts w:ascii="MS Gothic" w:eastAsia="MS Gothic" w:hAnsi="MS Gothic" w:cs="MS Gothic" w:hint="eastAsia"/>
                <w:sz w:val="16"/>
                <w:szCs w:val="16"/>
              </w:rPr>
              <w:t>ć</w:t>
            </w:r>
            <w:r w:rsidRPr="0032547B">
              <w:rPr>
                <w:rFonts w:ascii="Helvetica Light" w:hAnsi="Helvetica Light"/>
                <w:sz w:val="16"/>
                <w:szCs w:val="16"/>
              </w:rPr>
              <w:t xml:space="preserve"> jakie inne elementy)</w:t>
            </w:r>
          </w:p>
        </w:tc>
        <w:tc>
          <w:tcPr>
            <w:tcW w:w="1234" w:type="dxa"/>
            <w:noWrap/>
            <w:vAlign w:val="center"/>
          </w:tcPr>
          <w:p w14:paraId="0FB41F82"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c>
          <w:tcPr>
            <w:tcW w:w="1276" w:type="dxa"/>
            <w:vAlign w:val="center"/>
          </w:tcPr>
          <w:p w14:paraId="0C29808B" w14:textId="77777777" w:rsidR="00E22CCC" w:rsidRPr="0032547B" w:rsidRDefault="00E22CCC" w:rsidP="008B6D26">
            <w:pPr>
              <w:rPr>
                <w:rFonts w:ascii="Helvetica Light" w:hAnsi="Helvetica Light"/>
                <w:sz w:val="16"/>
                <w:szCs w:val="16"/>
              </w:rPr>
            </w:pPr>
            <w:r>
              <w:rPr>
                <w:rFonts w:ascii="Helvetica Light" w:hAnsi="Helvetica Light"/>
                <w:sz w:val="16"/>
                <w:szCs w:val="16"/>
              </w:rPr>
              <w:t>c</w:t>
            </w:r>
            <w:r w:rsidRPr="0032547B">
              <w:rPr>
                <w:rFonts w:ascii="Helvetica Light" w:hAnsi="Helvetica Light"/>
                <w:sz w:val="16"/>
                <w:szCs w:val="16"/>
              </w:rPr>
              <w:t>ena</w:t>
            </w:r>
          </w:p>
        </w:tc>
        <w:tc>
          <w:tcPr>
            <w:tcW w:w="1344" w:type="dxa"/>
            <w:noWrap/>
            <w:vAlign w:val="center"/>
          </w:tcPr>
          <w:p w14:paraId="2F34FE75"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1F129D8E"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28331C44" w14:textId="77777777" w:rsidR="00E22CCC" w:rsidRPr="0032547B" w:rsidRDefault="00E22CCC" w:rsidP="008B6D26">
            <w:pPr>
              <w:rPr>
                <w:rFonts w:ascii="Helvetica Light" w:hAnsi="Helvetica Light"/>
                <w:sz w:val="16"/>
                <w:szCs w:val="16"/>
              </w:rPr>
            </w:pPr>
            <w:r w:rsidRPr="0032547B">
              <w:rPr>
                <w:rFonts w:ascii="Helvetica Light" w:hAnsi="Helvetica Light"/>
                <w:sz w:val="16"/>
                <w:szCs w:val="16"/>
              </w:rPr>
              <w:t>cena</w:t>
            </w:r>
          </w:p>
        </w:tc>
      </w:tr>
      <w:tr w:rsidR="00E22CCC" w:rsidRPr="00FB3B88" w14:paraId="5853C32F" w14:textId="77777777" w:rsidTr="008B6D26">
        <w:trPr>
          <w:trHeight w:val="320"/>
        </w:trPr>
        <w:tc>
          <w:tcPr>
            <w:tcW w:w="3586" w:type="dxa"/>
            <w:noWrap/>
            <w:vAlign w:val="center"/>
          </w:tcPr>
          <w:p w14:paraId="0AAA2820" w14:textId="77777777" w:rsidR="00E22CCC" w:rsidRPr="00FB3B88" w:rsidRDefault="00E22CCC" w:rsidP="008B6D26">
            <w:pPr>
              <w:jc w:val="left"/>
              <w:rPr>
                <w:rFonts w:ascii="Helvetica Light" w:hAnsi="Helvetica Light"/>
                <w:sz w:val="16"/>
                <w:szCs w:val="16"/>
              </w:rPr>
            </w:pPr>
            <w:r>
              <w:rPr>
                <w:rFonts w:ascii="Helvetica Light" w:hAnsi="Helvetica Light"/>
                <w:sz w:val="16"/>
                <w:szCs w:val="16"/>
              </w:rPr>
              <w:t>RAZEM netto</w:t>
            </w:r>
          </w:p>
        </w:tc>
        <w:tc>
          <w:tcPr>
            <w:tcW w:w="1234" w:type="dxa"/>
            <w:noWrap/>
            <w:vAlign w:val="center"/>
          </w:tcPr>
          <w:p w14:paraId="3CD20168" w14:textId="77777777" w:rsidR="00E22CCC" w:rsidRPr="00FB3B88" w:rsidRDefault="00E22CCC" w:rsidP="008B6D26">
            <w:pPr>
              <w:rPr>
                <w:rFonts w:ascii="Helvetica Light" w:hAnsi="Helvetica Light"/>
                <w:sz w:val="16"/>
                <w:szCs w:val="16"/>
              </w:rPr>
            </w:pPr>
            <w:r w:rsidRPr="00FB3B88">
              <w:rPr>
                <w:rFonts w:ascii="Helvetica Light" w:hAnsi="Helvetica Light"/>
                <w:sz w:val="16"/>
                <w:szCs w:val="16"/>
              </w:rPr>
              <w:t>cena</w:t>
            </w:r>
          </w:p>
        </w:tc>
        <w:tc>
          <w:tcPr>
            <w:tcW w:w="1276" w:type="dxa"/>
            <w:vAlign w:val="center"/>
          </w:tcPr>
          <w:p w14:paraId="5F8CCBF2" w14:textId="77777777" w:rsidR="00E22CCC" w:rsidRPr="00FB3B88" w:rsidRDefault="00E22CCC" w:rsidP="008B6D26">
            <w:pPr>
              <w:rPr>
                <w:rFonts w:ascii="Helvetica Light" w:hAnsi="Helvetica Light"/>
                <w:sz w:val="16"/>
                <w:szCs w:val="16"/>
              </w:rPr>
            </w:pPr>
            <w:r>
              <w:rPr>
                <w:rFonts w:ascii="Helvetica Light" w:hAnsi="Helvetica Light"/>
                <w:sz w:val="16"/>
                <w:szCs w:val="16"/>
              </w:rPr>
              <w:t>c</w:t>
            </w:r>
            <w:r w:rsidRPr="00FB3B88">
              <w:rPr>
                <w:rFonts w:ascii="Helvetica Light" w:hAnsi="Helvetica Light"/>
                <w:sz w:val="16"/>
                <w:szCs w:val="16"/>
              </w:rPr>
              <w:t>ena</w:t>
            </w:r>
          </w:p>
        </w:tc>
        <w:tc>
          <w:tcPr>
            <w:tcW w:w="1344" w:type="dxa"/>
            <w:noWrap/>
            <w:vAlign w:val="center"/>
          </w:tcPr>
          <w:p w14:paraId="3778E299" w14:textId="77777777" w:rsidR="00E22CCC" w:rsidRPr="00FB3B88" w:rsidRDefault="00E22CCC" w:rsidP="008B6D26">
            <w:pPr>
              <w:rPr>
                <w:rFonts w:ascii="Helvetica Light" w:hAnsi="Helvetica Light"/>
                <w:sz w:val="16"/>
                <w:szCs w:val="16"/>
              </w:rPr>
            </w:pPr>
            <w:r w:rsidRPr="00FB3B88">
              <w:rPr>
                <w:rFonts w:ascii="Helvetica Light" w:hAnsi="Helvetica Light"/>
                <w:sz w:val="16"/>
                <w:szCs w:val="16"/>
              </w:rPr>
              <w:t>cena</w:t>
            </w:r>
          </w:p>
        </w:tc>
        <w:tc>
          <w:tcPr>
            <w:tcW w:w="1344" w:type="dxa"/>
            <w:vAlign w:val="center"/>
          </w:tcPr>
          <w:p w14:paraId="3399DFB3" w14:textId="77777777" w:rsidR="00E22CCC" w:rsidRPr="00FB3B88" w:rsidRDefault="00E22CCC" w:rsidP="008B6D26">
            <w:pPr>
              <w:rPr>
                <w:rFonts w:ascii="Helvetica Light" w:hAnsi="Helvetica Light"/>
                <w:sz w:val="16"/>
                <w:szCs w:val="16"/>
              </w:rPr>
            </w:pPr>
            <w:r w:rsidRPr="00FB3B88">
              <w:rPr>
                <w:rFonts w:ascii="Helvetica Light" w:hAnsi="Helvetica Light"/>
                <w:sz w:val="16"/>
                <w:szCs w:val="16"/>
              </w:rPr>
              <w:t>cena</w:t>
            </w:r>
          </w:p>
        </w:tc>
        <w:tc>
          <w:tcPr>
            <w:tcW w:w="1344" w:type="dxa"/>
            <w:vAlign w:val="center"/>
          </w:tcPr>
          <w:p w14:paraId="3127A0E2" w14:textId="77777777" w:rsidR="00E22CCC" w:rsidRPr="00FB3B88" w:rsidRDefault="00E22CCC" w:rsidP="008B6D26">
            <w:pPr>
              <w:rPr>
                <w:rFonts w:ascii="Helvetica Light" w:hAnsi="Helvetica Light"/>
                <w:sz w:val="16"/>
                <w:szCs w:val="16"/>
              </w:rPr>
            </w:pPr>
            <w:r w:rsidRPr="00FB3B88">
              <w:rPr>
                <w:rFonts w:ascii="Helvetica Light" w:hAnsi="Helvetica Light"/>
                <w:sz w:val="16"/>
                <w:szCs w:val="16"/>
              </w:rPr>
              <w:t>cena</w:t>
            </w:r>
          </w:p>
        </w:tc>
      </w:tr>
      <w:tr w:rsidR="00E22CCC" w:rsidRPr="00FB3B88" w14:paraId="51FE277A" w14:textId="77777777" w:rsidTr="008B6D26">
        <w:trPr>
          <w:trHeight w:val="320"/>
        </w:trPr>
        <w:tc>
          <w:tcPr>
            <w:tcW w:w="3586" w:type="dxa"/>
            <w:noWrap/>
            <w:vAlign w:val="center"/>
          </w:tcPr>
          <w:p w14:paraId="2073CE0C" w14:textId="77777777" w:rsidR="00E22CCC" w:rsidRDefault="00E22CCC" w:rsidP="003C5DF5">
            <w:pPr>
              <w:jc w:val="left"/>
              <w:rPr>
                <w:rFonts w:ascii="Helvetica Light" w:hAnsi="Helvetica Light"/>
                <w:sz w:val="16"/>
                <w:szCs w:val="16"/>
              </w:rPr>
            </w:pPr>
            <w:r>
              <w:rPr>
                <w:rFonts w:ascii="Helvetica Light" w:hAnsi="Helvetica Light"/>
                <w:sz w:val="16"/>
                <w:szCs w:val="16"/>
              </w:rPr>
              <w:t>RAZEM brutto</w:t>
            </w:r>
          </w:p>
        </w:tc>
        <w:tc>
          <w:tcPr>
            <w:tcW w:w="1234" w:type="dxa"/>
            <w:noWrap/>
            <w:vAlign w:val="center"/>
          </w:tcPr>
          <w:p w14:paraId="15B47263" w14:textId="77777777" w:rsidR="00E22CCC" w:rsidRPr="00FB3B88" w:rsidRDefault="00E22CCC" w:rsidP="003C5DF5">
            <w:pPr>
              <w:rPr>
                <w:rFonts w:ascii="Helvetica Light" w:hAnsi="Helvetica Light"/>
                <w:sz w:val="16"/>
                <w:szCs w:val="16"/>
              </w:rPr>
            </w:pPr>
            <w:r w:rsidRPr="00FB3B88">
              <w:rPr>
                <w:rFonts w:ascii="Helvetica Light" w:hAnsi="Helvetica Light"/>
                <w:sz w:val="16"/>
                <w:szCs w:val="16"/>
              </w:rPr>
              <w:t>cena</w:t>
            </w:r>
          </w:p>
        </w:tc>
        <w:tc>
          <w:tcPr>
            <w:tcW w:w="1276" w:type="dxa"/>
            <w:vAlign w:val="center"/>
          </w:tcPr>
          <w:p w14:paraId="4694F324" w14:textId="77777777" w:rsidR="00E22CCC" w:rsidRPr="00FB3B88" w:rsidRDefault="00E22CCC" w:rsidP="003C5DF5">
            <w:pPr>
              <w:rPr>
                <w:rFonts w:ascii="Helvetica Light" w:hAnsi="Helvetica Light"/>
                <w:sz w:val="16"/>
                <w:szCs w:val="16"/>
              </w:rPr>
            </w:pPr>
            <w:r>
              <w:rPr>
                <w:rFonts w:ascii="Helvetica Light" w:hAnsi="Helvetica Light"/>
                <w:sz w:val="16"/>
                <w:szCs w:val="16"/>
              </w:rPr>
              <w:t>c</w:t>
            </w:r>
            <w:r w:rsidRPr="00FB3B88">
              <w:rPr>
                <w:rFonts w:ascii="Helvetica Light" w:hAnsi="Helvetica Light"/>
                <w:sz w:val="16"/>
                <w:szCs w:val="16"/>
              </w:rPr>
              <w:t>ena</w:t>
            </w:r>
          </w:p>
        </w:tc>
        <w:tc>
          <w:tcPr>
            <w:tcW w:w="1344" w:type="dxa"/>
            <w:noWrap/>
            <w:vAlign w:val="center"/>
          </w:tcPr>
          <w:p w14:paraId="5B40883D" w14:textId="77777777" w:rsidR="00E22CCC" w:rsidRPr="00FB3B88" w:rsidRDefault="00E22CCC" w:rsidP="003C5DF5">
            <w:pPr>
              <w:rPr>
                <w:rFonts w:ascii="Helvetica Light" w:hAnsi="Helvetica Light"/>
                <w:sz w:val="16"/>
                <w:szCs w:val="16"/>
              </w:rPr>
            </w:pPr>
            <w:r w:rsidRPr="00FB3B88">
              <w:rPr>
                <w:rFonts w:ascii="Helvetica Light" w:hAnsi="Helvetica Light"/>
                <w:sz w:val="16"/>
                <w:szCs w:val="16"/>
              </w:rPr>
              <w:t>cena</w:t>
            </w:r>
          </w:p>
        </w:tc>
        <w:tc>
          <w:tcPr>
            <w:tcW w:w="1344" w:type="dxa"/>
            <w:vAlign w:val="center"/>
          </w:tcPr>
          <w:p w14:paraId="55B77608" w14:textId="77777777" w:rsidR="00E22CCC" w:rsidRPr="00FB3B88" w:rsidRDefault="00E22CCC" w:rsidP="003C5DF5">
            <w:pPr>
              <w:rPr>
                <w:rFonts w:ascii="Helvetica Light" w:hAnsi="Helvetica Light"/>
                <w:sz w:val="16"/>
                <w:szCs w:val="16"/>
              </w:rPr>
            </w:pPr>
            <w:r w:rsidRPr="00FB3B88">
              <w:rPr>
                <w:rFonts w:ascii="Helvetica Light" w:hAnsi="Helvetica Light"/>
                <w:sz w:val="16"/>
                <w:szCs w:val="16"/>
              </w:rPr>
              <w:t>cena</w:t>
            </w:r>
          </w:p>
        </w:tc>
        <w:tc>
          <w:tcPr>
            <w:tcW w:w="1344" w:type="dxa"/>
            <w:vAlign w:val="center"/>
          </w:tcPr>
          <w:p w14:paraId="7A3803FE" w14:textId="77777777" w:rsidR="00E22CCC" w:rsidRPr="00FB3B88" w:rsidRDefault="00E22CCC" w:rsidP="003C5DF5">
            <w:pPr>
              <w:rPr>
                <w:rFonts w:ascii="Helvetica Light" w:hAnsi="Helvetica Light"/>
                <w:sz w:val="16"/>
                <w:szCs w:val="16"/>
              </w:rPr>
            </w:pPr>
            <w:r w:rsidRPr="00FB3B88">
              <w:rPr>
                <w:rFonts w:ascii="Helvetica Light" w:hAnsi="Helvetica Light"/>
                <w:sz w:val="16"/>
                <w:szCs w:val="16"/>
              </w:rPr>
              <w:t>cena</w:t>
            </w:r>
          </w:p>
        </w:tc>
      </w:tr>
    </w:tbl>
    <w:p w14:paraId="1E3D4512" w14:textId="77777777" w:rsidR="00E22CCC" w:rsidRDefault="00E22CCC" w:rsidP="00B24FFD"/>
    <w:p w14:paraId="2F8F7D89" w14:textId="77777777" w:rsidR="00E22CCC" w:rsidRDefault="00E22CCC" w:rsidP="00E43A38">
      <w:pPr>
        <w:jc w:val="both"/>
      </w:pPr>
      <w:r>
        <w:t xml:space="preserve">W tabeli powyżej, należy we wszystkich wierszach podać ceny netto i tylko w wierszu </w:t>
      </w:r>
      <w:r w:rsidRPr="00056928">
        <w:t xml:space="preserve">RAZEM </w:t>
      </w:r>
      <w:r>
        <w:t>b</w:t>
      </w:r>
      <w:r w:rsidRPr="00056928">
        <w:t>rutto</w:t>
      </w:r>
      <w:r>
        <w:t xml:space="preserve"> należy podać ceny brutto </w:t>
      </w:r>
    </w:p>
    <w:p w14:paraId="2ECFBAE0" w14:textId="77777777" w:rsidR="00E22CCC" w:rsidRDefault="00E22CCC" w:rsidP="00056928">
      <w:pPr>
        <w:jc w:val="left"/>
      </w:pPr>
    </w:p>
    <w:p w14:paraId="7240EF80" w14:textId="77777777" w:rsidR="00E22CCC" w:rsidRDefault="00E22CCC" w:rsidP="006D4F70">
      <w:pPr>
        <w:jc w:val="both"/>
      </w:pPr>
      <w:r>
        <w:t>W celu porównania ofert dla Części 1, w kryterium Cena, Zamawiający przyjmie sumę kolumn od (2) do (6).</w:t>
      </w:r>
    </w:p>
    <w:p w14:paraId="4030F052" w14:textId="77777777" w:rsidR="00E22CCC" w:rsidRDefault="00E22CCC" w:rsidP="006D4F70">
      <w:pPr>
        <w:jc w:val="both"/>
      </w:pPr>
    </w:p>
    <w:p w14:paraId="30804624" w14:textId="77777777" w:rsidR="00E22CCC" w:rsidRPr="000A06A4" w:rsidRDefault="00E22CCC" w:rsidP="006D4F70">
      <w:pPr>
        <w:widowControl/>
        <w:suppressAutoHyphens w:val="0"/>
        <w:ind w:left="540"/>
        <w:jc w:val="right"/>
        <w:outlineLvl w:val="0"/>
        <w:rPr>
          <w:i/>
          <w:iCs/>
        </w:rPr>
      </w:pPr>
      <w:r w:rsidRPr="000A06A4">
        <w:rPr>
          <w:i/>
          <w:iCs/>
        </w:rPr>
        <w:t xml:space="preserve">Miejscowość .................................................. dnia ........................................... </w:t>
      </w:r>
      <w:r>
        <w:rPr>
          <w:i/>
          <w:iCs/>
        </w:rPr>
        <w:t>2019 r.</w:t>
      </w:r>
    </w:p>
    <w:p w14:paraId="440FB070" w14:textId="77777777" w:rsidR="00E22CCC" w:rsidRPr="000A06A4" w:rsidRDefault="00E22CCC" w:rsidP="006D4F70">
      <w:pPr>
        <w:widowControl/>
        <w:suppressAutoHyphens w:val="0"/>
        <w:jc w:val="right"/>
        <w:rPr>
          <w:i/>
          <w:iCs/>
        </w:rPr>
      </w:pPr>
    </w:p>
    <w:p w14:paraId="28F09EF7" w14:textId="77777777" w:rsidR="00E22CCC" w:rsidRPr="000A06A4" w:rsidRDefault="00E22CCC" w:rsidP="006D4F70">
      <w:pPr>
        <w:widowControl/>
        <w:suppressAutoHyphens w:val="0"/>
        <w:jc w:val="right"/>
        <w:rPr>
          <w:i/>
          <w:iCs/>
        </w:rPr>
      </w:pPr>
      <w:r w:rsidRPr="000A06A4">
        <w:rPr>
          <w:i/>
          <w:iCs/>
        </w:rPr>
        <w:t>........................................................................</w:t>
      </w:r>
    </w:p>
    <w:p w14:paraId="320F413F" w14:textId="77777777" w:rsidR="00E22CCC" w:rsidRPr="000A06A4" w:rsidRDefault="00E22CCC" w:rsidP="006D4F70">
      <w:pPr>
        <w:widowControl/>
        <w:suppressAutoHyphens w:val="0"/>
        <w:ind w:left="4248" w:firstLine="708"/>
        <w:jc w:val="right"/>
        <w:rPr>
          <w:i/>
          <w:iCs/>
        </w:rPr>
      </w:pPr>
      <w:r w:rsidRPr="000A06A4">
        <w:rPr>
          <w:i/>
          <w:iCs/>
        </w:rPr>
        <w:t>(pieczęć i podpis osoby uprawnionej do</w:t>
      </w:r>
    </w:p>
    <w:p w14:paraId="0E46EDB9" w14:textId="77777777" w:rsidR="00E22CCC" w:rsidRDefault="00E22CCC" w:rsidP="006D4F70">
      <w:pPr>
        <w:widowControl/>
        <w:suppressAutoHyphens w:val="0"/>
        <w:ind w:left="3540"/>
        <w:jc w:val="right"/>
        <w:rPr>
          <w:i/>
          <w:iCs/>
        </w:rPr>
      </w:pPr>
      <w:r w:rsidRPr="000A06A4">
        <w:rPr>
          <w:i/>
          <w:iCs/>
        </w:rPr>
        <w:t>składania oświadczeń woli w imieniu Wykonawcy)</w:t>
      </w:r>
    </w:p>
    <w:p w14:paraId="521A91E5" w14:textId="77777777" w:rsidR="00E22CCC" w:rsidRPr="000A06A4" w:rsidRDefault="00E22CCC" w:rsidP="006D4F70">
      <w:pPr>
        <w:pStyle w:val="Nagwek"/>
        <w:spacing w:line="240" w:lineRule="auto"/>
        <w:jc w:val="both"/>
        <w:rPr>
          <w:rFonts w:ascii="Times New Roman" w:hAnsi="Times New Roman"/>
        </w:rPr>
      </w:pPr>
    </w:p>
    <w:p w14:paraId="605BE72A" w14:textId="77777777" w:rsidR="00E22CCC" w:rsidRDefault="00E22CCC">
      <w:pPr>
        <w:jc w:val="both"/>
      </w:pPr>
    </w:p>
    <w:p w14:paraId="40C02274" w14:textId="77777777" w:rsidR="00E22CCC" w:rsidRDefault="00E22CCC" w:rsidP="00B24FFD"/>
    <w:p w14:paraId="25F6A112" w14:textId="77777777" w:rsidR="00E22CCC" w:rsidRDefault="00E22CCC" w:rsidP="006D4F70">
      <w:pPr>
        <w:widowControl/>
        <w:suppressAutoHyphens w:val="0"/>
        <w:spacing w:before="120" w:after="120"/>
        <w:jc w:val="both"/>
        <w:rPr>
          <w:b/>
        </w:rPr>
      </w:pPr>
      <w:r>
        <w:br w:type="column"/>
      </w:r>
      <w:r w:rsidRPr="000733AA">
        <w:rPr>
          <w:b/>
        </w:rPr>
        <w:t xml:space="preserve">CZEŚĆ </w:t>
      </w:r>
      <w:r>
        <w:rPr>
          <w:b/>
        </w:rPr>
        <w:t>2</w:t>
      </w:r>
    </w:p>
    <w:p w14:paraId="018DFCB8" w14:textId="77777777" w:rsidR="00E22CCC" w:rsidRDefault="00E22CCC" w:rsidP="006D4F70">
      <w:pPr>
        <w:widowControl/>
        <w:suppressAutoHyphens w:val="0"/>
        <w:spacing w:before="120" w:after="120"/>
        <w:jc w:val="both"/>
        <w:rPr>
          <w:b/>
        </w:rPr>
      </w:pPr>
    </w:p>
    <w:p w14:paraId="3F24D5C4" w14:textId="77777777" w:rsidR="00E22CCC" w:rsidRPr="00E43A38" w:rsidRDefault="00E22CCC" w:rsidP="00E43A38">
      <w:pPr>
        <w:pStyle w:val="Legenda"/>
        <w:jc w:val="both"/>
        <w:rPr>
          <w:bCs w:val="0"/>
          <w:i/>
          <w:sz w:val="24"/>
          <w:szCs w:val="24"/>
        </w:rPr>
      </w:pPr>
      <w:bookmarkStart w:id="1" w:name="_Toc427921760"/>
      <w:r w:rsidRPr="00E43A38">
        <w:rPr>
          <w:bCs w:val="0"/>
          <w:sz w:val="24"/>
          <w:szCs w:val="24"/>
        </w:rPr>
        <w:t>Kontrola zewnętrzna modułu [a1]: badanie ewaluacyjne</w:t>
      </w:r>
      <w:bookmarkEnd w:id="1"/>
    </w:p>
    <w:p w14:paraId="03299F84" w14:textId="77777777" w:rsidR="00E22CCC" w:rsidRPr="002F2644" w:rsidRDefault="00E22CCC" w:rsidP="00A90B95">
      <w:pPr>
        <w:rPr>
          <w:rFonts w:ascii="Helvetica Light" w:hAnsi="Helvetica Ligh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9"/>
        <w:gridCol w:w="3742"/>
        <w:gridCol w:w="1338"/>
        <w:gridCol w:w="1072"/>
        <w:gridCol w:w="992"/>
        <w:gridCol w:w="1014"/>
      </w:tblGrid>
      <w:tr w:rsidR="00E22CCC" w:rsidRPr="002F2644" w14:paraId="2524A29C" w14:textId="77777777" w:rsidTr="009D0FE0">
        <w:trPr>
          <w:trHeight w:val="300"/>
        </w:trPr>
        <w:tc>
          <w:tcPr>
            <w:tcW w:w="619" w:type="dxa"/>
            <w:noWrap/>
          </w:tcPr>
          <w:p w14:paraId="6ED94BB0"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L.p.</w:t>
            </w:r>
          </w:p>
        </w:tc>
        <w:tc>
          <w:tcPr>
            <w:tcW w:w="3742" w:type="dxa"/>
            <w:noWrap/>
          </w:tcPr>
          <w:p w14:paraId="21399CBF"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Zadanie kontrolne</w:t>
            </w:r>
          </w:p>
        </w:tc>
        <w:tc>
          <w:tcPr>
            <w:tcW w:w="1338" w:type="dxa"/>
            <w:noWrap/>
          </w:tcPr>
          <w:p w14:paraId="3A3F14E4" w14:textId="77777777" w:rsidR="00E22CCC" w:rsidRPr="009D0FE0" w:rsidRDefault="00E22CCC" w:rsidP="009D0FE0">
            <w:pPr>
              <w:jc w:val="both"/>
              <w:rPr>
                <w:rFonts w:ascii="Helvetica Light" w:hAnsi="Helvetica Light"/>
                <w:sz w:val="16"/>
                <w:szCs w:val="16"/>
              </w:rPr>
            </w:pPr>
            <w:r w:rsidRPr="009D0FE0">
              <w:rPr>
                <w:rFonts w:ascii="Helvetica Light" w:hAnsi="Helvetica Light"/>
                <w:sz w:val="16"/>
                <w:szCs w:val="16"/>
              </w:rPr>
              <w:t>Jednostka</w:t>
            </w:r>
          </w:p>
        </w:tc>
        <w:tc>
          <w:tcPr>
            <w:tcW w:w="1072" w:type="dxa"/>
            <w:noWrap/>
          </w:tcPr>
          <w:p w14:paraId="21114FF0"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 netto za jednostk</w:t>
            </w:r>
            <w:r w:rsidRPr="009D0FE0">
              <w:rPr>
                <w:rFonts w:ascii="MS Gothic" w:eastAsia="MS Gothic" w:hAnsi="MS Gothic" w:cs="MS Gothic" w:hint="eastAsia"/>
                <w:sz w:val="16"/>
                <w:szCs w:val="16"/>
              </w:rPr>
              <w:t>ę</w:t>
            </w:r>
          </w:p>
        </w:tc>
        <w:tc>
          <w:tcPr>
            <w:tcW w:w="992" w:type="dxa"/>
            <w:noWrap/>
          </w:tcPr>
          <w:p w14:paraId="30346D40"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Liczba jednostek</w:t>
            </w:r>
          </w:p>
        </w:tc>
        <w:tc>
          <w:tcPr>
            <w:tcW w:w="1014" w:type="dxa"/>
          </w:tcPr>
          <w:p w14:paraId="664FF987"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Wycena netto</w:t>
            </w:r>
          </w:p>
        </w:tc>
      </w:tr>
      <w:tr w:rsidR="00E22CCC" w:rsidRPr="002F2644" w14:paraId="11B12393" w14:textId="77777777" w:rsidTr="009D0FE0">
        <w:trPr>
          <w:trHeight w:val="300"/>
        </w:trPr>
        <w:tc>
          <w:tcPr>
            <w:tcW w:w="619" w:type="dxa"/>
            <w:noWrap/>
          </w:tcPr>
          <w:p w14:paraId="097F0A19"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1.</w:t>
            </w:r>
          </w:p>
        </w:tc>
        <w:tc>
          <w:tcPr>
            <w:tcW w:w="3742" w:type="dxa"/>
            <w:noWrap/>
          </w:tcPr>
          <w:p w14:paraId="69B3293C"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Kontrola terenowa w 15 ró</w:t>
            </w:r>
            <w:r w:rsidRPr="009D0FE0">
              <w:rPr>
                <w:rFonts w:ascii="MS Gothic" w:eastAsia="MS Gothic" w:hAnsi="MS Gothic" w:cs="MS Gothic" w:hint="eastAsia"/>
                <w:sz w:val="16"/>
                <w:szCs w:val="16"/>
              </w:rPr>
              <w:t>ż</w:t>
            </w:r>
            <w:r w:rsidRPr="009D0FE0">
              <w:rPr>
                <w:rFonts w:ascii="Helvetica Light" w:hAnsi="Helvetica Light"/>
                <w:sz w:val="16"/>
                <w:szCs w:val="16"/>
              </w:rPr>
              <w:t>nych lokalizacjach x2</w:t>
            </w:r>
          </w:p>
        </w:tc>
        <w:tc>
          <w:tcPr>
            <w:tcW w:w="1338" w:type="dxa"/>
            <w:noWrap/>
          </w:tcPr>
          <w:p w14:paraId="1941DFEE"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dniówka kontrolera terenowego z dojazdem</w:t>
            </w:r>
          </w:p>
        </w:tc>
        <w:tc>
          <w:tcPr>
            <w:tcW w:w="1072" w:type="dxa"/>
            <w:noWrap/>
          </w:tcPr>
          <w:p w14:paraId="0F386DFA"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c>
          <w:tcPr>
            <w:tcW w:w="992" w:type="dxa"/>
            <w:noWrap/>
          </w:tcPr>
          <w:p w14:paraId="02DFD25C"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30</w:t>
            </w:r>
          </w:p>
        </w:tc>
        <w:tc>
          <w:tcPr>
            <w:tcW w:w="1014" w:type="dxa"/>
          </w:tcPr>
          <w:p w14:paraId="5F95D249"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r>
      <w:tr w:rsidR="00E22CCC" w:rsidRPr="002F2644" w14:paraId="6A5635A6" w14:textId="77777777" w:rsidTr="009D0FE0">
        <w:trPr>
          <w:trHeight w:val="300"/>
        </w:trPr>
        <w:tc>
          <w:tcPr>
            <w:tcW w:w="619" w:type="dxa"/>
            <w:noWrap/>
          </w:tcPr>
          <w:p w14:paraId="53AE7BD8"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2.</w:t>
            </w:r>
          </w:p>
        </w:tc>
        <w:tc>
          <w:tcPr>
            <w:tcW w:w="3742" w:type="dxa"/>
            <w:noWrap/>
          </w:tcPr>
          <w:p w14:paraId="67D1E535"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Cztery wizyty (4 dni) w centrali wykonawcy badania</w:t>
            </w:r>
          </w:p>
        </w:tc>
        <w:tc>
          <w:tcPr>
            <w:tcW w:w="1338" w:type="dxa"/>
            <w:noWrap/>
          </w:tcPr>
          <w:p w14:paraId="7A5316FD"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dniówka kontrolera + dojazdy</w:t>
            </w:r>
          </w:p>
        </w:tc>
        <w:tc>
          <w:tcPr>
            <w:tcW w:w="1072" w:type="dxa"/>
            <w:noWrap/>
          </w:tcPr>
          <w:p w14:paraId="60A5E7F6"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c>
          <w:tcPr>
            <w:tcW w:w="992" w:type="dxa"/>
            <w:noWrap/>
          </w:tcPr>
          <w:p w14:paraId="57C0B28A"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4</w:t>
            </w:r>
          </w:p>
        </w:tc>
        <w:tc>
          <w:tcPr>
            <w:tcW w:w="1014" w:type="dxa"/>
          </w:tcPr>
          <w:p w14:paraId="168E40BC"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r>
      <w:tr w:rsidR="00E22CCC" w:rsidRPr="002F2644" w14:paraId="4BF68A16" w14:textId="77777777" w:rsidTr="009D0FE0">
        <w:trPr>
          <w:trHeight w:val="300"/>
        </w:trPr>
        <w:tc>
          <w:tcPr>
            <w:tcW w:w="619" w:type="dxa"/>
            <w:noWrap/>
          </w:tcPr>
          <w:p w14:paraId="08551AD8"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3.</w:t>
            </w:r>
          </w:p>
        </w:tc>
        <w:tc>
          <w:tcPr>
            <w:tcW w:w="3742" w:type="dxa"/>
            <w:noWrap/>
          </w:tcPr>
          <w:p w14:paraId="43F37569"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Kontrola telefoniczna 300 wywiadów</w:t>
            </w:r>
          </w:p>
        </w:tc>
        <w:tc>
          <w:tcPr>
            <w:tcW w:w="1338" w:type="dxa"/>
            <w:noWrap/>
          </w:tcPr>
          <w:p w14:paraId="6DEC05AC"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wywiad</w:t>
            </w:r>
          </w:p>
        </w:tc>
        <w:tc>
          <w:tcPr>
            <w:tcW w:w="1072" w:type="dxa"/>
            <w:noWrap/>
          </w:tcPr>
          <w:p w14:paraId="12A29119"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c>
          <w:tcPr>
            <w:tcW w:w="992" w:type="dxa"/>
            <w:noWrap/>
          </w:tcPr>
          <w:p w14:paraId="01A51812"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300</w:t>
            </w:r>
          </w:p>
        </w:tc>
        <w:tc>
          <w:tcPr>
            <w:tcW w:w="1014" w:type="dxa"/>
          </w:tcPr>
          <w:p w14:paraId="35990F8E"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r>
      <w:tr w:rsidR="00E22CCC" w:rsidRPr="002F2644" w14:paraId="74B7EDCA" w14:textId="77777777" w:rsidTr="009D0FE0">
        <w:trPr>
          <w:trHeight w:val="300"/>
        </w:trPr>
        <w:tc>
          <w:tcPr>
            <w:tcW w:w="619" w:type="dxa"/>
            <w:noWrap/>
          </w:tcPr>
          <w:p w14:paraId="4C1C4895"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4.</w:t>
            </w:r>
          </w:p>
        </w:tc>
        <w:tc>
          <w:tcPr>
            <w:tcW w:w="3742" w:type="dxa"/>
            <w:noWrap/>
          </w:tcPr>
          <w:p w14:paraId="741946C1"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Poł</w:t>
            </w:r>
            <w:r w:rsidRPr="009D0FE0">
              <w:rPr>
                <w:rFonts w:ascii="MS Gothic" w:eastAsia="MS Gothic" w:hAnsi="MS Gothic" w:cs="MS Gothic" w:hint="eastAsia"/>
                <w:sz w:val="16"/>
                <w:szCs w:val="16"/>
              </w:rPr>
              <w:t>ą</w:t>
            </w:r>
            <w:r w:rsidRPr="009D0FE0">
              <w:rPr>
                <w:rFonts w:ascii="Helvetica Light" w:hAnsi="Helvetica Light"/>
                <w:sz w:val="16"/>
                <w:szCs w:val="16"/>
              </w:rPr>
              <w:t>czenie danych geolokalizacyjnych</w:t>
            </w:r>
          </w:p>
        </w:tc>
        <w:tc>
          <w:tcPr>
            <w:tcW w:w="1338" w:type="dxa"/>
            <w:noWrap/>
            <w:vAlign w:val="center"/>
          </w:tcPr>
          <w:p w14:paraId="08BC5706" w14:textId="77777777" w:rsidR="00E22CCC" w:rsidRPr="009D0FE0" w:rsidRDefault="00E22CCC" w:rsidP="009D0FE0">
            <w:pPr>
              <w:widowControl/>
              <w:spacing w:line="312" w:lineRule="auto"/>
              <w:jc w:val="left"/>
              <w:rPr>
                <w:rFonts w:ascii="Helvetica Light" w:hAnsi="Helvetica Light"/>
                <w:sz w:val="16"/>
                <w:szCs w:val="16"/>
              </w:rPr>
            </w:pPr>
            <w:r w:rsidRPr="009D0FE0">
              <w:rPr>
                <w:rFonts w:ascii="Helvetica Light" w:hAnsi="Helvetica Light"/>
                <w:sz w:val="16"/>
                <w:szCs w:val="16"/>
              </w:rPr>
              <w:t>dniówka analityka</w:t>
            </w:r>
          </w:p>
        </w:tc>
        <w:tc>
          <w:tcPr>
            <w:tcW w:w="1072" w:type="dxa"/>
            <w:noWrap/>
          </w:tcPr>
          <w:p w14:paraId="3C632CDD"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c>
          <w:tcPr>
            <w:tcW w:w="992" w:type="dxa"/>
            <w:noWrap/>
          </w:tcPr>
          <w:p w14:paraId="43BCF027"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6 x 0.5 dnia</w:t>
            </w:r>
          </w:p>
        </w:tc>
        <w:tc>
          <w:tcPr>
            <w:tcW w:w="1014" w:type="dxa"/>
          </w:tcPr>
          <w:p w14:paraId="4255E827"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r>
      <w:tr w:rsidR="00E22CCC" w:rsidRPr="002F2644" w14:paraId="03997604" w14:textId="77777777" w:rsidTr="009D0FE0">
        <w:trPr>
          <w:trHeight w:val="300"/>
        </w:trPr>
        <w:tc>
          <w:tcPr>
            <w:tcW w:w="619" w:type="dxa"/>
            <w:noWrap/>
          </w:tcPr>
          <w:p w14:paraId="4F2A657A" w14:textId="77777777" w:rsidR="00E22CCC" w:rsidRPr="009D0FE0" w:rsidRDefault="00E22CCC" w:rsidP="00303714">
            <w:pPr>
              <w:rPr>
                <w:rFonts w:ascii="Helvetica Light" w:hAnsi="Helvetica Light"/>
                <w:sz w:val="16"/>
                <w:szCs w:val="16"/>
              </w:rPr>
            </w:pPr>
          </w:p>
        </w:tc>
        <w:tc>
          <w:tcPr>
            <w:tcW w:w="3742" w:type="dxa"/>
            <w:noWrap/>
          </w:tcPr>
          <w:p w14:paraId="2883E658" w14:textId="77777777" w:rsidR="00E22CCC" w:rsidRPr="009D0FE0" w:rsidRDefault="00E22CCC" w:rsidP="009D0FE0">
            <w:pPr>
              <w:jc w:val="left"/>
              <w:rPr>
                <w:rFonts w:ascii="Helvetica Light" w:hAnsi="Helvetica Light"/>
                <w:sz w:val="16"/>
                <w:szCs w:val="16"/>
              </w:rPr>
            </w:pPr>
          </w:p>
        </w:tc>
        <w:tc>
          <w:tcPr>
            <w:tcW w:w="1338" w:type="dxa"/>
            <w:noWrap/>
          </w:tcPr>
          <w:p w14:paraId="67287C75" w14:textId="77777777" w:rsidR="00E22CCC" w:rsidRPr="009D0FE0" w:rsidRDefault="00E22CCC" w:rsidP="00303714">
            <w:pPr>
              <w:rPr>
                <w:rFonts w:ascii="Helvetica Light" w:hAnsi="Helvetica Light"/>
                <w:sz w:val="16"/>
                <w:szCs w:val="16"/>
              </w:rPr>
            </w:pPr>
          </w:p>
        </w:tc>
        <w:tc>
          <w:tcPr>
            <w:tcW w:w="1072" w:type="dxa"/>
            <w:noWrap/>
          </w:tcPr>
          <w:p w14:paraId="173B8114" w14:textId="77777777" w:rsidR="00E22CCC" w:rsidRPr="009D0FE0" w:rsidRDefault="00E22CCC" w:rsidP="00303714">
            <w:pPr>
              <w:rPr>
                <w:rFonts w:ascii="Helvetica Light" w:hAnsi="Helvetica Light"/>
                <w:sz w:val="16"/>
                <w:szCs w:val="16"/>
              </w:rPr>
            </w:pPr>
          </w:p>
        </w:tc>
        <w:tc>
          <w:tcPr>
            <w:tcW w:w="992" w:type="dxa"/>
            <w:noWrap/>
          </w:tcPr>
          <w:p w14:paraId="60D3974F"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Ogółem netto</w:t>
            </w:r>
          </w:p>
        </w:tc>
        <w:tc>
          <w:tcPr>
            <w:tcW w:w="1014" w:type="dxa"/>
          </w:tcPr>
          <w:p w14:paraId="306090A2"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r>
      <w:tr w:rsidR="00E22CCC" w:rsidRPr="002F2644" w14:paraId="02260078" w14:textId="77777777" w:rsidTr="009D0FE0">
        <w:trPr>
          <w:trHeight w:val="300"/>
        </w:trPr>
        <w:tc>
          <w:tcPr>
            <w:tcW w:w="619" w:type="dxa"/>
            <w:noWrap/>
          </w:tcPr>
          <w:p w14:paraId="31511ECB" w14:textId="77777777" w:rsidR="00E22CCC" w:rsidRPr="009D0FE0" w:rsidRDefault="00E22CCC" w:rsidP="00303714">
            <w:pPr>
              <w:rPr>
                <w:rFonts w:ascii="Helvetica Light" w:hAnsi="Helvetica Light"/>
                <w:sz w:val="16"/>
                <w:szCs w:val="16"/>
              </w:rPr>
            </w:pPr>
          </w:p>
        </w:tc>
        <w:tc>
          <w:tcPr>
            <w:tcW w:w="3742" w:type="dxa"/>
            <w:noWrap/>
          </w:tcPr>
          <w:p w14:paraId="10171316" w14:textId="77777777" w:rsidR="00E22CCC" w:rsidRPr="009D0FE0" w:rsidRDefault="00E22CCC" w:rsidP="009D0FE0">
            <w:pPr>
              <w:jc w:val="left"/>
              <w:rPr>
                <w:rFonts w:ascii="Helvetica Light" w:hAnsi="Helvetica Light"/>
                <w:sz w:val="16"/>
                <w:szCs w:val="16"/>
              </w:rPr>
            </w:pPr>
          </w:p>
        </w:tc>
        <w:tc>
          <w:tcPr>
            <w:tcW w:w="1338" w:type="dxa"/>
            <w:noWrap/>
          </w:tcPr>
          <w:p w14:paraId="6043F574" w14:textId="77777777" w:rsidR="00E22CCC" w:rsidRPr="009D0FE0" w:rsidRDefault="00E22CCC" w:rsidP="00303714">
            <w:pPr>
              <w:rPr>
                <w:rFonts w:ascii="Helvetica Light" w:hAnsi="Helvetica Light"/>
                <w:sz w:val="16"/>
                <w:szCs w:val="16"/>
              </w:rPr>
            </w:pPr>
          </w:p>
        </w:tc>
        <w:tc>
          <w:tcPr>
            <w:tcW w:w="1072" w:type="dxa"/>
            <w:noWrap/>
          </w:tcPr>
          <w:p w14:paraId="2A2C4167" w14:textId="77777777" w:rsidR="00E22CCC" w:rsidRPr="009D0FE0" w:rsidRDefault="00E22CCC" w:rsidP="00303714">
            <w:pPr>
              <w:rPr>
                <w:rFonts w:ascii="Helvetica Light" w:hAnsi="Helvetica Light"/>
                <w:sz w:val="16"/>
                <w:szCs w:val="16"/>
              </w:rPr>
            </w:pPr>
          </w:p>
        </w:tc>
        <w:tc>
          <w:tcPr>
            <w:tcW w:w="992" w:type="dxa"/>
            <w:noWrap/>
          </w:tcPr>
          <w:p w14:paraId="7ED5D339"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Ogółem brutto</w:t>
            </w:r>
          </w:p>
        </w:tc>
        <w:tc>
          <w:tcPr>
            <w:tcW w:w="1014" w:type="dxa"/>
          </w:tcPr>
          <w:p w14:paraId="6C15247F"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r>
    </w:tbl>
    <w:p w14:paraId="06ECB777" w14:textId="77777777" w:rsidR="00E22CCC" w:rsidRPr="001C2D39" w:rsidRDefault="00E22CCC" w:rsidP="00A90B95">
      <w:pPr>
        <w:rPr>
          <w:rFonts w:ascii="Helvetica Light" w:hAnsi="Helvetica Light"/>
        </w:rPr>
      </w:pPr>
    </w:p>
    <w:p w14:paraId="424708BB" w14:textId="77777777" w:rsidR="00E22CCC" w:rsidRPr="001C2D39" w:rsidRDefault="00E22CCC" w:rsidP="001C2D39">
      <w:pPr>
        <w:pStyle w:val="Firstparagraph"/>
        <w:rPr>
          <w:rFonts w:ascii="Times New Roman" w:hAnsi="Times New Roman"/>
          <w:sz w:val="24"/>
          <w:lang w:val="pl-PL"/>
        </w:rPr>
      </w:pPr>
      <w:r w:rsidRPr="001C2D39">
        <w:rPr>
          <w:rFonts w:ascii="Times New Roman" w:hAnsi="Times New Roman"/>
          <w:sz w:val="24"/>
          <w:lang w:val="pl-PL"/>
        </w:rPr>
        <w:t xml:space="preserve">Zamawiający zastrzega sobie prawo do zawężenia kontroli poprzez wybór części zadań kontroli lub rozszerzenia kontroli o więcej przypadków niż sprecyzowano powyżej. Czas realizacji takiej kontroli oraz niższy lub dodatkowy koszt </w:t>
      </w:r>
      <w:r>
        <w:rPr>
          <w:rFonts w:ascii="Times New Roman" w:hAnsi="Times New Roman"/>
          <w:sz w:val="24"/>
          <w:lang w:val="pl-PL"/>
        </w:rPr>
        <w:t>zostanie</w:t>
      </w:r>
      <w:r w:rsidRPr="001C2D39">
        <w:rPr>
          <w:rFonts w:ascii="Times New Roman" w:hAnsi="Times New Roman"/>
          <w:sz w:val="24"/>
          <w:lang w:val="pl-PL"/>
        </w:rPr>
        <w:t xml:space="preserve"> ustalany między Zamawiającym a podmiotem wykonującym zadanie kontroli </w:t>
      </w:r>
      <w:r>
        <w:rPr>
          <w:rFonts w:ascii="Times New Roman" w:hAnsi="Times New Roman"/>
          <w:sz w:val="24"/>
          <w:lang w:val="pl-PL"/>
        </w:rPr>
        <w:t xml:space="preserve">przed podpisaniem </w:t>
      </w:r>
      <w:r w:rsidRPr="001C2D39">
        <w:rPr>
          <w:rFonts w:ascii="Times New Roman" w:hAnsi="Times New Roman"/>
          <w:sz w:val="24"/>
          <w:lang w:val="pl-PL"/>
        </w:rPr>
        <w:t>umowy na realizację zadania kontroli.</w:t>
      </w:r>
    </w:p>
    <w:p w14:paraId="3A26B6C1" w14:textId="77777777" w:rsidR="00E22CCC" w:rsidRPr="001C2D39" w:rsidRDefault="00E22CCC" w:rsidP="001C2D39">
      <w:pPr>
        <w:widowControl/>
        <w:suppressAutoHyphens w:val="0"/>
        <w:ind w:left="540"/>
        <w:jc w:val="right"/>
        <w:outlineLvl w:val="0"/>
        <w:rPr>
          <w:i/>
          <w:iCs/>
        </w:rPr>
      </w:pPr>
    </w:p>
    <w:p w14:paraId="7A3DE9F1" w14:textId="77777777" w:rsidR="00E22CCC" w:rsidRPr="000A06A4" w:rsidRDefault="00E22CCC" w:rsidP="001C2D39">
      <w:pPr>
        <w:widowControl/>
        <w:suppressAutoHyphens w:val="0"/>
        <w:ind w:left="540"/>
        <w:jc w:val="right"/>
        <w:outlineLvl w:val="0"/>
        <w:rPr>
          <w:i/>
          <w:iCs/>
        </w:rPr>
      </w:pPr>
      <w:r w:rsidRPr="000A06A4">
        <w:rPr>
          <w:i/>
          <w:iCs/>
        </w:rPr>
        <w:t xml:space="preserve">Miejscowość .................................................. dnia ........................................... </w:t>
      </w:r>
      <w:r>
        <w:rPr>
          <w:i/>
          <w:iCs/>
        </w:rPr>
        <w:t>2019 r.</w:t>
      </w:r>
    </w:p>
    <w:p w14:paraId="3444CEF8" w14:textId="77777777" w:rsidR="00E22CCC" w:rsidRPr="000A06A4" w:rsidRDefault="00E22CCC" w:rsidP="001C2D39">
      <w:pPr>
        <w:widowControl/>
        <w:suppressAutoHyphens w:val="0"/>
        <w:jc w:val="right"/>
        <w:rPr>
          <w:i/>
          <w:iCs/>
        </w:rPr>
      </w:pPr>
    </w:p>
    <w:p w14:paraId="4EC4C2DB" w14:textId="77777777" w:rsidR="00E22CCC" w:rsidRPr="000A06A4" w:rsidRDefault="00E22CCC" w:rsidP="001C2D39">
      <w:pPr>
        <w:widowControl/>
        <w:suppressAutoHyphens w:val="0"/>
        <w:jc w:val="right"/>
        <w:rPr>
          <w:i/>
          <w:iCs/>
        </w:rPr>
      </w:pPr>
      <w:r w:rsidRPr="000A06A4">
        <w:rPr>
          <w:i/>
          <w:iCs/>
        </w:rPr>
        <w:t>........................................................................</w:t>
      </w:r>
    </w:p>
    <w:p w14:paraId="6D741F53" w14:textId="77777777" w:rsidR="00E22CCC" w:rsidRPr="000A06A4" w:rsidRDefault="00E22CCC" w:rsidP="001C2D39">
      <w:pPr>
        <w:widowControl/>
        <w:suppressAutoHyphens w:val="0"/>
        <w:ind w:left="4248" w:firstLine="708"/>
        <w:jc w:val="right"/>
        <w:rPr>
          <w:i/>
          <w:iCs/>
        </w:rPr>
      </w:pPr>
      <w:r w:rsidRPr="000A06A4">
        <w:rPr>
          <w:i/>
          <w:iCs/>
        </w:rPr>
        <w:t>(pieczęć i podpis osoby uprawnionej do</w:t>
      </w:r>
    </w:p>
    <w:p w14:paraId="1AE2B634" w14:textId="77777777" w:rsidR="00E22CCC" w:rsidRDefault="00E22CCC" w:rsidP="001C2D39">
      <w:pPr>
        <w:widowControl/>
        <w:suppressAutoHyphens w:val="0"/>
        <w:ind w:left="3540"/>
        <w:jc w:val="right"/>
        <w:rPr>
          <w:i/>
          <w:iCs/>
        </w:rPr>
      </w:pPr>
      <w:r w:rsidRPr="000A06A4">
        <w:rPr>
          <w:i/>
          <w:iCs/>
        </w:rPr>
        <w:t>składania oświadczeń woli w imieniu Wykonawcy)</w:t>
      </w:r>
    </w:p>
    <w:p w14:paraId="0674B6E5" w14:textId="77777777" w:rsidR="00E22CCC" w:rsidRDefault="00E22CCC">
      <w:pPr>
        <w:widowControl/>
        <w:suppressAutoHyphens w:val="0"/>
        <w:jc w:val="left"/>
        <w:rPr>
          <w:b/>
        </w:rPr>
      </w:pPr>
    </w:p>
    <w:p w14:paraId="4699260A" w14:textId="77777777" w:rsidR="00E22CCC" w:rsidRDefault="00E22CCC">
      <w:pPr>
        <w:widowControl/>
        <w:suppressAutoHyphens w:val="0"/>
        <w:jc w:val="left"/>
        <w:rPr>
          <w:b/>
        </w:rPr>
      </w:pPr>
      <w:r>
        <w:rPr>
          <w:b/>
        </w:rPr>
        <w:br w:type="page"/>
      </w:r>
    </w:p>
    <w:p w14:paraId="7C5525F8" w14:textId="77777777" w:rsidR="00E22CCC" w:rsidRDefault="00E22CCC" w:rsidP="006D4F70">
      <w:pPr>
        <w:widowControl/>
        <w:suppressAutoHyphens w:val="0"/>
        <w:spacing w:before="120" w:after="120"/>
        <w:jc w:val="both"/>
        <w:rPr>
          <w:b/>
        </w:rPr>
      </w:pPr>
      <w:r w:rsidRPr="000733AA">
        <w:rPr>
          <w:b/>
        </w:rPr>
        <w:t xml:space="preserve">CZEŚĆ </w:t>
      </w:r>
      <w:r>
        <w:rPr>
          <w:b/>
        </w:rPr>
        <w:t>3</w:t>
      </w:r>
    </w:p>
    <w:p w14:paraId="699EA137" w14:textId="77777777" w:rsidR="00E22CCC" w:rsidRDefault="00E22CCC" w:rsidP="006D4F70">
      <w:pPr>
        <w:widowControl/>
        <w:suppressAutoHyphens w:val="0"/>
        <w:spacing w:before="120" w:after="120"/>
        <w:jc w:val="both"/>
        <w:rPr>
          <w:b/>
        </w:rPr>
      </w:pPr>
    </w:p>
    <w:p w14:paraId="059B9A38" w14:textId="77777777" w:rsidR="00E22CCC" w:rsidRPr="008C195F" w:rsidRDefault="00E22CCC" w:rsidP="00E43A38">
      <w:pPr>
        <w:jc w:val="both"/>
      </w:pPr>
      <w:r w:rsidRPr="008C195F">
        <w:t xml:space="preserve">W ramach modułu a2 Zamawiający zleci Wykonawcy zadanie w obydwóch sondażach łącznie takie liczby różnych rodzajów pytań, jakie podano w Tabeli </w:t>
      </w:r>
      <w:r>
        <w:t>poniżej</w:t>
      </w:r>
      <w:r w:rsidRPr="008C195F">
        <w:t xml:space="preserve">. Podmioty składające ofertę proszone są o podanie wyceny tych pytań: ceny jednostkowej, wartości każdego rodzaju pytań i wartości ogółem. </w:t>
      </w:r>
    </w:p>
    <w:p w14:paraId="3D7804A6" w14:textId="77777777" w:rsidR="00E22CCC" w:rsidRPr="008C195F" w:rsidRDefault="00E22CCC" w:rsidP="006D4F70"/>
    <w:p w14:paraId="405737E2" w14:textId="77777777" w:rsidR="00E22CCC" w:rsidRPr="00A15883" w:rsidRDefault="00E22CCC" w:rsidP="00320099">
      <w:pPr>
        <w:rPr>
          <w:rFonts w:ascii="Helvetica Light" w:hAnsi="Helvetica Ligh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4019"/>
        <w:gridCol w:w="780"/>
        <w:gridCol w:w="1262"/>
        <w:gridCol w:w="906"/>
      </w:tblGrid>
      <w:tr w:rsidR="00E22CCC" w:rsidRPr="00A15883" w14:paraId="42E37E24" w14:textId="77777777" w:rsidTr="009D0FE0">
        <w:trPr>
          <w:trHeight w:val="300"/>
        </w:trPr>
        <w:tc>
          <w:tcPr>
            <w:tcW w:w="619" w:type="dxa"/>
            <w:noWrap/>
          </w:tcPr>
          <w:p w14:paraId="6D07C24C"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L.p.</w:t>
            </w:r>
          </w:p>
        </w:tc>
        <w:tc>
          <w:tcPr>
            <w:tcW w:w="4019" w:type="dxa"/>
            <w:noWrap/>
          </w:tcPr>
          <w:p w14:paraId="5DB5DEB6"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Moduł [a2] – Rodzaj pytania</w:t>
            </w:r>
          </w:p>
        </w:tc>
        <w:tc>
          <w:tcPr>
            <w:tcW w:w="780" w:type="dxa"/>
            <w:noWrap/>
          </w:tcPr>
          <w:p w14:paraId="252DC4C2"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Liczba pyta</w:t>
            </w:r>
            <w:r w:rsidRPr="009D0FE0">
              <w:rPr>
                <w:rFonts w:ascii="MS Gothic" w:eastAsia="MS Gothic" w:hAnsi="MS Gothic" w:cs="MS Gothic" w:hint="eastAsia"/>
                <w:sz w:val="16"/>
                <w:szCs w:val="16"/>
              </w:rPr>
              <w:t>ń</w:t>
            </w:r>
          </w:p>
        </w:tc>
        <w:tc>
          <w:tcPr>
            <w:tcW w:w="1262" w:type="dxa"/>
            <w:noWrap/>
          </w:tcPr>
          <w:p w14:paraId="67E21BBE"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 jednostkowa</w:t>
            </w:r>
          </w:p>
        </w:tc>
        <w:tc>
          <w:tcPr>
            <w:tcW w:w="906" w:type="dxa"/>
            <w:noWrap/>
          </w:tcPr>
          <w:p w14:paraId="684F3CFC"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Warto</w:t>
            </w:r>
            <w:r w:rsidRPr="009D0FE0">
              <w:rPr>
                <w:rFonts w:ascii="MS Gothic" w:eastAsia="MS Gothic" w:hAnsi="MS Gothic" w:cs="MS Gothic" w:hint="eastAsia"/>
                <w:sz w:val="16"/>
                <w:szCs w:val="16"/>
              </w:rPr>
              <w:t>ść</w:t>
            </w:r>
          </w:p>
        </w:tc>
      </w:tr>
      <w:tr w:rsidR="00E22CCC" w:rsidRPr="00A15883" w14:paraId="4B8BADB3" w14:textId="77777777" w:rsidTr="009D0FE0">
        <w:trPr>
          <w:trHeight w:val="300"/>
        </w:trPr>
        <w:tc>
          <w:tcPr>
            <w:tcW w:w="619" w:type="dxa"/>
            <w:noWrap/>
          </w:tcPr>
          <w:p w14:paraId="2C6B08D1"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1.</w:t>
            </w:r>
          </w:p>
        </w:tc>
        <w:tc>
          <w:tcPr>
            <w:tcW w:w="4019" w:type="dxa"/>
            <w:noWrap/>
          </w:tcPr>
          <w:p w14:paraId="213DF652"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pytanie zamkni</w:t>
            </w:r>
            <w:r w:rsidRPr="009D0FE0">
              <w:rPr>
                <w:rFonts w:ascii="MS Gothic" w:eastAsia="MS Gothic" w:hAnsi="MS Gothic" w:cs="MS Gothic" w:hint="eastAsia"/>
                <w:sz w:val="16"/>
                <w:szCs w:val="16"/>
              </w:rPr>
              <w:t>ę</w:t>
            </w:r>
            <w:r w:rsidRPr="009D0FE0">
              <w:rPr>
                <w:rFonts w:ascii="Helvetica Light" w:hAnsi="Helvetica Light"/>
                <w:sz w:val="16"/>
                <w:szCs w:val="16"/>
              </w:rPr>
              <w:t>te z mo</w:t>
            </w:r>
            <w:r w:rsidRPr="009D0FE0">
              <w:rPr>
                <w:rFonts w:ascii="MS Gothic" w:eastAsia="MS Gothic" w:hAnsi="MS Gothic" w:cs="MS Gothic" w:hint="eastAsia"/>
                <w:sz w:val="16"/>
                <w:szCs w:val="16"/>
              </w:rPr>
              <w:t>ż</w:t>
            </w:r>
            <w:r w:rsidRPr="009D0FE0">
              <w:rPr>
                <w:rFonts w:ascii="Helvetica Light" w:hAnsi="Helvetica Light"/>
                <w:sz w:val="16"/>
                <w:szCs w:val="16"/>
              </w:rPr>
              <w:t>liwo</w:t>
            </w:r>
            <w:r w:rsidRPr="009D0FE0">
              <w:rPr>
                <w:rFonts w:ascii="MS Gothic" w:eastAsia="MS Gothic" w:hAnsi="MS Gothic" w:cs="MS Gothic" w:hint="eastAsia"/>
                <w:sz w:val="16"/>
                <w:szCs w:val="16"/>
              </w:rPr>
              <w:t>ś</w:t>
            </w:r>
            <w:r w:rsidRPr="009D0FE0">
              <w:rPr>
                <w:rFonts w:ascii="Helvetica Light" w:hAnsi="Helvetica Light"/>
                <w:sz w:val="16"/>
                <w:szCs w:val="16"/>
              </w:rPr>
              <w:t>ci</w:t>
            </w:r>
            <w:r w:rsidRPr="009D0FE0">
              <w:rPr>
                <w:rFonts w:ascii="MS Gothic" w:eastAsia="MS Gothic" w:hAnsi="MS Gothic" w:cs="MS Gothic" w:hint="eastAsia"/>
                <w:sz w:val="16"/>
                <w:szCs w:val="16"/>
              </w:rPr>
              <w:t>ą</w:t>
            </w:r>
            <w:r w:rsidRPr="009D0FE0">
              <w:rPr>
                <w:rFonts w:ascii="Helvetica Light" w:hAnsi="Helvetica Light"/>
                <w:sz w:val="16"/>
                <w:szCs w:val="16"/>
              </w:rPr>
              <w:t xml:space="preserve"> wyboru jednej odpowiedzi z kafeterii nie wi</w:t>
            </w:r>
            <w:r w:rsidRPr="009D0FE0">
              <w:rPr>
                <w:rFonts w:ascii="MS Gothic" w:eastAsia="MS Gothic" w:hAnsi="MS Gothic" w:cs="MS Gothic" w:hint="eastAsia"/>
                <w:sz w:val="16"/>
                <w:szCs w:val="16"/>
              </w:rPr>
              <w:t>ę</w:t>
            </w:r>
            <w:r w:rsidRPr="009D0FE0">
              <w:rPr>
                <w:rFonts w:ascii="Helvetica Light" w:hAnsi="Helvetica Light"/>
                <w:sz w:val="16"/>
                <w:szCs w:val="16"/>
              </w:rPr>
              <w:t>cej ni</w:t>
            </w:r>
            <w:r w:rsidRPr="009D0FE0">
              <w:rPr>
                <w:rFonts w:ascii="MS Gothic" w:eastAsia="MS Gothic" w:hAnsi="MS Gothic" w:cs="MS Gothic" w:hint="eastAsia"/>
                <w:sz w:val="16"/>
                <w:szCs w:val="16"/>
              </w:rPr>
              <w:t>ż</w:t>
            </w:r>
            <w:r w:rsidRPr="009D0FE0">
              <w:rPr>
                <w:rFonts w:ascii="Helvetica Light" w:hAnsi="Helvetica Light"/>
                <w:sz w:val="16"/>
                <w:szCs w:val="16"/>
              </w:rPr>
              <w:t xml:space="preserve"> 5 kategorii</w:t>
            </w:r>
          </w:p>
        </w:tc>
        <w:tc>
          <w:tcPr>
            <w:tcW w:w="780" w:type="dxa"/>
            <w:noWrap/>
          </w:tcPr>
          <w:p w14:paraId="611F6AB3"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9</w:t>
            </w:r>
          </w:p>
        </w:tc>
        <w:tc>
          <w:tcPr>
            <w:tcW w:w="1262" w:type="dxa"/>
            <w:noWrap/>
          </w:tcPr>
          <w:p w14:paraId="0D4D36BD"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c>
          <w:tcPr>
            <w:tcW w:w="906" w:type="dxa"/>
            <w:noWrap/>
          </w:tcPr>
          <w:p w14:paraId="66399EBD"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r>
      <w:tr w:rsidR="00E22CCC" w:rsidRPr="00A15883" w14:paraId="1668CEE4" w14:textId="77777777" w:rsidTr="009D0FE0">
        <w:trPr>
          <w:trHeight w:val="300"/>
        </w:trPr>
        <w:tc>
          <w:tcPr>
            <w:tcW w:w="619" w:type="dxa"/>
            <w:noWrap/>
          </w:tcPr>
          <w:p w14:paraId="48937B3A"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2.</w:t>
            </w:r>
          </w:p>
        </w:tc>
        <w:tc>
          <w:tcPr>
            <w:tcW w:w="4019" w:type="dxa"/>
            <w:noWrap/>
          </w:tcPr>
          <w:p w14:paraId="5CEB39AF"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pytanie zamkni</w:t>
            </w:r>
            <w:r w:rsidRPr="009D0FE0">
              <w:rPr>
                <w:rFonts w:ascii="MS Gothic" w:eastAsia="MS Gothic" w:hAnsi="MS Gothic" w:cs="MS Gothic" w:hint="eastAsia"/>
                <w:sz w:val="16"/>
                <w:szCs w:val="16"/>
              </w:rPr>
              <w:t>ę</w:t>
            </w:r>
            <w:r w:rsidRPr="009D0FE0">
              <w:rPr>
                <w:rFonts w:ascii="Helvetica Light" w:hAnsi="Helvetica Light"/>
                <w:sz w:val="16"/>
                <w:szCs w:val="16"/>
              </w:rPr>
              <w:t>te z mo</w:t>
            </w:r>
            <w:r w:rsidRPr="009D0FE0">
              <w:rPr>
                <w:rFonts w:ascii="MS Gothic" w:eastAsia="MS Gothic" w:hAnsi="MS Gothic" w:cs="MS Gothic" w:hint="eastAsia"/>
                <w:sz w:val="16"/>
                <w:szCs w:val="16"/>
              </w:rPr>
              <w:t>ż</w:t>
            </w:r>
            <w:r w:rsidRPr="009D0FE0">
              <w:rPr>
                <w:rFonts w:ascii="Helvetica Light" w:hAnsi="Helvetica Light"/>
                <w:sz w:val="16"/>
                <w:szCs w:val="16"/>
              </w:rPr>
              <w:t>liwo</w:t>
            </w:r>
            <w:r w:rsidRPr="009D0FE0">
              <w:rPr>
                <w:rFonts w:ascii="MS Gothic" w:eastAsia="MS Gothic" w:hAnsi="MS Gothic" w:cs="MS Gothic" w:hint="eastAsia"/>
                <w:sz w:val="16"/>
                <w:szCs w:val="16"/>
              </w:rPr>
              <w:t>ś</w:t>
            </w:r>
            <w:r w:rsidRPr="009D0FE0">
              <w:rPr>
                <w:rFonts w:ascii="Helvetica Light" w:hAnsi="Helvetica Light"/>
                <w:sz w:val="16"/>
                <w:szCs w:val="16"/>
              </w:rPr>
              <w:t>ci</w:t>
            </w:r>
            <w:r w:rsidRPr="009D0FE0">
              <w:rPr>
                <w:rFonts w:ascii="MS Gothic" w:eastAsia="MS Gothic" w:hAnsi="MS Gothic" w:cs="MS Gothic" w:hint="eastAsia"/>
                <w:sz w:val="16"/>
                <w:szCs w:val="16"/>
              </w:rPr>
              <w:t>ą</w:t>
            </w:r>
            <w:r w:rsidRPr="009D0FE0">
              <w:rPr>
                <w:rFonts w:ascii="Helvetica Light" w:hAnsi="Helvetica Light"/>
                <w:sz w:val="16"/>
                <w:szCs w:val="16"/>
              </w:rPr>
              <w:t xml:space="preserve"> wyboru jednej odpowiedzi z kafeterii 6–12 kategorii</w:t>
            </w:r>
          </w:p>
        </w:tc>
        <w:tc>
          <w:tcPr>
            <w:tcW w:w="780" w:type="dxa"/>
            <w:noWrap/>
          </w:tcPr>
          <w:p w14:paraId="4710D1B4"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6</w:t>
            </w:r>
          </w:p>
        </w:tc>
        <w:tc>
          <w:tcPr>
            <w:tcW w:w="1262" w:type="dxa"/>
            <w:noWrap/>
          </w:tcPr>
          <w:p w14:paraId="6B49CC24"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c>
          <w:tcPr>
            <w:tcW w:w="906" w:type="dxa"/>
            <w:noWrap/>
          </w:tcPr>
          <w:p w14:paraId="0929748C"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r>
      <w:tr w:rsidR="00E22CCC" w:rsidRPr="00A15883" w14:paraId="37EBCB7C" w14:textId="77777777" w:rsidTr="009D0FE0">
        <w:trPr>
          <w:trHeight w:val="300"/>
        </w:trPr>
        <w:tc>
          <w:tcPr>
            <w:tcW w:w="619" w:type="dxa"/>
            <w:noWrap/>
          </w:tcPr>
          <w:p w14:paraId="4DD5C4DD"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3.</w:t>
            </w:r>
          </w:p>
        </w:tc>
        <w:tc>
          <w:tcPr>
            <w:tcW w:w="4019" w:type="dxa"/>
            <w:noWrap/>
          </w:tcPr>
          <w:p w14:paraId="1CEE296E"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pytanie zamkni</w:t>
            </w:r>
            <w:r w:rsidRPr="009D0FE0">
              <w:rPr>
                <w:rFonts w:ascii="MS Gothic" w:eastAsia="MS Gothic" w:hAnsi="MS Gothic" w:cs="MS Gothic" w:hint="eastAsia"/>
                <w:sz w:val="16"/>
                <w:szCs w:val="16"/>
              </w:rPr>
              <w:t>ę</w:t>
            </w:r>
            <w:r w:rsidRPr="009D0FE0">
              <w:rPr>
                <w:rFonts w:ascii="Helvetica Light" w:hAnsi="Helvetica Light"/>
                <w:sz w:val="16"/>
                <w:szCs w:val="16"/>
              </w:rPr>
              <w:t>te z mo</w:t>
            </w:r>
            <w:r w:rsidRPr="009D0FE0">
              <w:rPr>
                <w:rFonts w:ascii="MS Gothic" w:eastAsia="MS Gothic" w:hAnsi="MS Gothic" w:cs="MS Gothic" w:hint="eastAsia"/>
                <w:sz w:val="16"/>
                <w:szCs w:val="16"/>
              </w:rPr>
              <w:t>ż</w:t>
            </w:r>
            <w:r w:rsidRPr="009D0FE0">
              <w:rPr>
                <w:rFonts w:ascii="Helvetica Light" w:hAnsi="Helvetica Light"/>
                <w:sz w:val="16"/>
                <w:szCs w:val="16"/>
              </w:rPr>
              <w:t>liwo</w:t>
            </w:r>
            <w:r w:rsidRPr="009D0FE0">
              <w:rPr>
                <w:rFonts w:ascii="MS Gothic" w:eastAsia="MS Gothic" w:hAnsi="MS Gothic" w:cs="MS Gothic" w:hint="eastAsia"/>
                <w:sz w:val="16"/>
                <w:szCs w:val="16"/>
              </w:rPr>
              <w:t>ś</w:t>
            </w:r>
            <w:r w:rsidRPr="009D0FE0">
              <w:rPr>
                <w:rFonts w:ascii="Helvetica Light" w:hAnsi="Helvetica Light"/>
                <w:sz w:val="16"/>
                <w:szCs w:val="16"/>
              </w:rPr>
              <w:t>ci</w:t>
            </w:r>
            <w:r w:rsidRPr="009D0FE0">
              <w:rPr>
                <w:rFonts w:ascii="MS Gothic" w:eastAsia="MS Gothic" w:hAnsi="MS Gothic" w:cs="MS Gothic" w:hint="eastAsia"/>
                <w:sz w:val="16"/>
                <w:szCs w:val="16"/>
              </w:rPr>
              <w:t>ą</w:t>
            </w:r>
            <w:r w:rsidRPr="009D0FE0">
              <w:rPr>
                <w:rFonts w:ascii="Helvetica Light" w:hAnsi="Helvetica Light"/>
                <w:sz w:val="16"/>
                <w:szCs w:val="16"/>
              </w:rPr>
              <w:t xml:space="preserve"> wyboru wi</w:t>
            </w:r>
            <w:r w:rsidRPr="009D0FE0">
              <w:rPr>
                <w:rFonts w:ascii="MS Gothic" w:eastAsia="MS Gothic" w:hAnsi="MS Gothic" w:cs="MS Gothic" w:hint="eastAsia"/>
                <w:sz w:val="16"/>
                <w:szCs w:val="16"/>
              </w:rPr>
              <w:t>ę</w:t>
            </w:r>
            <w:r w:rsidRPr="009D0FE0">
              <w:rPr>
                <w:rFonts w:ascii="Helvetica Light" w:hAnsi="Helvetica Light"/>
                <w:sz w:val="16"/>
                <w:szCs w:val="16"/>
              </w:rPr>
              <w:t>cej ni</w:t>
            </w:r>
            <w:r w:rsidRPr="009D0FE0">
              <w:rPr>
                <w:rFonts w:ascii="MS Gothic" w:eastAsia="MS Gothic" w:hAnsi="MS Gothic" w:cs="MS Gothic" w:hint="eastAsia"/>
                <w:sz w:val="16"/>
                <w:szCs w:val="16"/>
              </w:rPr>
              <w:t>ż</w:t>
            </w:r>
            <w:r w:rsidRPr="009D0FE0">
              <w:rPr>
                <w:rFonts w:ascii="Helvetica Light" w:hAnsi="Helvetica Light"/>
                <w:sz w:val="16"/>
                <w:szCs w:val="16"/>
              </w:rPr>
              <w:t xml:space="preserve"> jednej odpowiedzi z kafeterii 6–12 kategorii</w:t>
            </w:r>
          </w:p>
        </w:tc>
        <w:tc>
          <w:tcPr>
            <w:tcW w:w="780" w:type="dxa"/>
            <w:noWrap/>
          </w:tcPr>
          <w:p w14:paraId="77B81DF3"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4</w:t>
            </w:r>
          </w:p>
        </w:tc>
        <w:tc>
          <w:tcPr>
            <w:tcW w:w="1262" w:type="dxa"/>
            <w:noWrap/>
          </w:tcPr>
          <w:p w14:paraId="6D61EDEF"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c>
          <w:tcPr>
            <w:tcW w:w="906" w:type="dxa"/>
            <w:noWrap/>
          </w:tcPr>
          <w:p w14:paraId="60F1D100"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r>
      <w:tr w:rsidR="00E22CCC" w:rsidRPr="00A15883" w14:paraId="276DFD06" w14:textId="77777777" w:rsidTr="009D0FE0">
        <w:trPr>
          <w:trHeight w:val="300"/>
        </w:trPr>
        <w:tc>
          <w:tcPr>
            <w:tcW w:w="619" w:type="dxa"/>
            <w:noWrap/>
          </w:tcPr>
          <w:p w14:paraId="6BEA2FC2"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4.</w:t>
            </w:r>
          </w:p>
        </w:tc>
        <w:tc>
          <w:tcPr>
            <w:tcW w:w="4019" w:type="dxa"/>
            <w:noWrap/>
          </w:tcPr>
          <w:p w14:paraId="12370BE8"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pytanie 12-wieloitemowe z odpowiedziami na skali 1-7 dla ka</w:t>
            </w:r>
            <w:r w:rsidRPr="009D0FE0">
              <w:rPr>
                <w:rFonts w:ascii="MS Gothic" w:eastAsia="MS Gothic" w:hAnsi="MS Gothic" w:cs="MS Gothic" w:hint="eastAsia"/>
                <w:sz w:val="16"/>
                <w:szCs w:val="16"/>
              </w:rPr>
              <w:t>ż</w:t>
            </w:r>
            <w:r w:rsidRPr="009D0FE0">
              <w:rPr>
                <w:rFonts w:ascii="Helvetica Light" w:hAnsi="Helvetica Light"/>
                <w:sz w:val="16"/>
                <w:szCs w:val="16"/>
              </w:rPr>
              <w:t>dego itemu</w:t>
            </w:r>
          </w:p>
        </w:tc>
        <w:tc>
          <w:tcPr>
            <w:tcW w:w="780" w:type="dxa"/>
            <w:noWrap/>
          </w:tcPr>
          <w:p w14:paraId="64D08272"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1</w:t>
            </w:r>
          </w:p>
        </w:tc>
        <w:tc>
          <w:tcPr>
            <w:tcW w:w="1262" w:type="dxa"/>
            <w:noWrap/>
          </w:tcPr>
          <w:p w14:paraId="2E292DFA"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c>
          <w:tcPr>
            <w:tcW w:w="906" w:type="dxa"/>
            <w:noWrap/>
          </w:tcPr>
          <w:p w14:paraId="7CD58C22"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r>
      <w:tr w:rsidR="00E22CCC" w:rsidRPr="00A15883" w14:paraId="66321B90" w14:textId="77777777" w:rsidTr="009D0FE0">
        <w:trPr>
          <w:trHeight w:val="300"/>
        </w:trPr>
        <w:tc>
          <w:tcPr>
            <w:tcW w:w="619" w:type="dxa"/>
            <w:noWrap/>
          </w:tcPr>
          <w:p w14:paraId="41908EA5"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5.</w:t>
            </w:r>
          </w:p>
        </w:tc>
        <w:tc>
          <w:tcPr>
            <w:tcW w:w="4019" w:type="dxa"/>
            <w:noWrap/>
          </w:tcPr>
          <w:p w14:paraId="61BD2402"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pytanie otwarte</w:t>
            </w:r>
          </w:p>
        </w:tc>
        <w:tc>
          <w:tcPr>
            <w:tcW w:w="780" w:type="dxa"/>
            <w:noWrap/>
          </w:tcPr>
          <w:p w14:paraId="301B594A"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3</w:t>
            </w:r>
          </w:p>
        </w:tc>
        <w:tc>
          <w:tcPr>
            <w:tcW w:w="1262" w:type="dxa"/>
            <w:noWrap/>
          </w:tcPr>
          <w:p w14:paraId="243D2953"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c>
          <w:tcPr>
            <w:tcW w:w="906" w:type="dxa"/>
            <w:noWrap/>
          </w:tcPr>
          <w:p w14:paraId="59672CE4"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r>
      <w:tr w:rsidR="00E22CCC" w:rsidRPr="00A15883" w14:paraId="290C8FC6" w14:textId="77777777" w:rsidTr="009D0FE0">
        <w:trPr>
          <w:trHeight w:val="300"/>
        </w:trPr>
        <w:tc>
          <w:tcPr>
            <w:tcW w:w="619" w:type="dxa"/>
            <w:noWrap/>
          </w:tcPr>
          <w:p w14:paraId="2B58635E" w14:textId="77777777" w:rsidR="00E22CCC" w:rsidRPr="009D0FE0" w:rsidRDefault="00E22CCC" w:rsidP="00303714">
            <w:pPr>
              <w:rPr>
                <w:rFonts w:ascii="Helvetica Light" w:hAnsi="Helvetica Light"/>
                <w:sz w:val="16"/>
                <w:szCs w:val="16"/>
              </w:rPr>
            </w:pPr>
          </w:p>
        </w:tc>
        <w:tc>
          <w:tcPr>
            <w:tcW w:w="4019" w:type="dxa"/>
            <w:noWrap/>
          </w:tcPr>
          <w:p w14:paraId="78E8D0E1" w14:textId="77777777" w:rsidR="00E22CCC" w:rsidRPr="009D0FE0" w:rsidRDefault="00E22CCC" w:rsidP="009D0FE0">
            <w:pPr>
              <w:jc w:val="left"/>
              <w:rPr>
                <w:rFonts w:ascii="Helvetica Light" w:hAnsi="Helvetica Light"/>
                <w:sz w:val="16"/>
                <w:szCs w:val="16"/>
              </w:rPr>
            </w:pPr>
          </w:p>
        </w:tc>
        <w:tc>
          <w:tcPr>
            <w:tcW w:w="780" w:type="dxa"/>
            <w:noWrap/>
          </w:tcPr>
          <w:p w14:paraId="16A24FBC" w14:textId="77777777" w:rsidR="00E22CCC" w:rsidRPr="009D0FE0" w:rsidRDefault="00E22CCC" w:rsidP="00303714">
            <w:pPr>
              <w:rPr>
                <w:rFonts w:ascii="Helvetica Light" w:hAnsi="Helvetica Light"/>
                <w:sz w:val="16"/>
                <w:szCs w:val="16"/>
              </w:rPr>
            </w:pPr>
          </w:p>
        </w:tc>
        <w:tc>
          <w:tcPr>
            <w:tcW w:w="1262" w:type="dxa"/>
            <w:noWrap/>
          </w:tcPr>
          <w:p w14:paraId="6BD9ACD8"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Ogółem</w:t>
            </w:r>
          </w:p>
          <w:p w14:paraId="18C8DA99"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netto</w:t>
            </w:r>
          </w:p>
        </w:tc>
        <w:tc>
          <w:tcPr>
            <w:tcW w:w="906" w:type="dxa"/>
            <w:noWrap/>
          </w:tcPr>
          <w:p w14:paraId="6C76EA6F"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r>
      <w:tr w:rsidR="00E22CCC" w:rsidRPr="00A15883" w14:paraId="42BF0A5E" w14:textId="77777777" w:rsidTr="009D0FE0">
        <w:trPr>
          <w:trHeight w:val="300"/>
        </w:trPr>
        <w:tc>
          <w:tcPr>
            <w:tcW w:w="619" w:type="dxa"/>
            <w:noWrap/>
          </w:tcPr>
          <w:p w14:paraId="61F464B0" w14:textId="77777777" w:rsidR="00E22CCC" w:rsidRPr="009D0FE0" w:rsidRDefault="00E22CCC" w:rsidP="003F50D3">
            <w:pPr>
              <w:rPr>
                <w:rFonts w:ascii="Helvetica Light" w:hAnsi="Helvetica Light"/>
                <w:sz w:val="16"/>
                <w:szCs w:val="16"/>
              </w:rPr>
            </w:pPr>
          </w:p>
        </w:tc>
        <w:tc>
          <w:tcPr>
            <w:tcW w:w="4019" w:type="dxa"/>
            <w:noWrap/>
          </w:tcPr>
          <w:p w14:paraId="77C791E5" w14:textId="77777777" w:rsidR="00E22CCC" w:rsidRPr="009D0FE0" w:rsidRDefault="00E22CCC" w:rsidP="009D0FE0">
            <w:pPr>
              <w:jc w:val="left"/>
              <w:rPr>
                <w:rFonts w:ascii="Helvetica Light" w:hAnsi="Helvetica Light"/>
                <w:sz w:val="16"/>
                <w:szCs w:val="16"/>
              </w:rPr>
            </w:pPr>
          </w:p>
        </w:tc>
        <w:tc>
          <w:tcPr>
            <w:tcW w:w="780" w:type="dxa"/>
            <w:noWrap/>
          </w:tcPr>
          <w:p w14:paraId="3E34F5DA" w14:textId="77777777" w:rsidR="00E22CCC" w:rsidRPr="009D0FE0" w:rsidRDefault="00E22CCC" w:rsidP="003F50D3">
            <w:pPr>
              <w:rPr>
                <w:rFonts w:ascii="Helvetica Light" w:hAnsi="Helvetica Light"/>
                <w:sz w:val="16"/>
                <w:szCs w:val="16"/>
              </w:rPr>
            </w:pPr>
          </w:p>
        </w:tc>
        <w:tc>
          <w:tcPr>
            <w:tcW w:w="1262" w:type="dxa"/>
            <w:noWrap/>
          </w:tcPr>
          <w:p w14:paraId="10C8892F" w14:textId="77777777" w:rsidR="00E22CCC" w:rsidRPr="009D0FE0" w:rsidRDefault="00E22CCC" w:rsidP="003F50D3">
            <w:pPr>
              <w:rPr>
                <w:rFonts w:ascii="Helvetica Light" w:hAnsi="Helvetica Light"/>
                <w:sz w:val="16"/>
                <w:szCs w:val="16"/>
              </w:rPr>
            </w:pPr>
            <w:r w:rsidRPr="009D0FE0">
              <w:rPr>
                <w:rFonts w:ascii="Helvetica Light" w:hAnsi="Helvetica Light"/>
                <w:sz w:val="16"/>
                <w:szCs w:val="16"/>
              </w:rPr>
              <w:t>Ogółem</w:t>
            </w:r>
          </w:p>
          <w:p w14:paraId="78439382" w14:textId="77777777" w:rsidR="00E22CCC" w:rsidRPr="009D0FE0" w:rsidRDefault="00E22CCC" w:rsidP="003F50D3">
            <w:pPr>
              <w:rPr>
                <w:rFonts w:ascii="Helvetica Light" w:hAnsi="Helvetica Light"/>
                <w:sz w:val="16"/>
                <w:szCs w:val="16"/>
              </w:rPr>
            </w:pPr>
            <w:r w:rsidRPr="009D0FE0">
              <w:rPr>
                <w:rFonts w:ascii="Helvetica Light" w:hAnsi="Helvetica Light"/>
                <w:sz w:val="16"/>
                <w:szCs w:val="16"/>
              </w:rPr>
              <w:t>brutto</w:t>
            </w:r>
          </w:p>
        </w:tc>
        <w:tc>
          <w:tcPr>
            <w:tcW w:w="906" w:type="dxa"/>
            <w:noWrap/>
          </w:tcPr>
          <w:p w14:paraId="537ECE59" w14:textId="77777777" w:rsidR="00E22CCC" w:rsidRPr="009D0FE0" w:rsidRDefault="00E22CCC" w:rsidP="003F50D3">
            <w:pPr>
              <w:rPr>
                <w:rFonts w:ascii="Helvetica Light" w:hAnsi="Helvetica Light"/>
                <w:sz w:val="16"/>
                <w:szCs w:val="16"/>
              </w:rPr>
            </w:pPr>
            <w:r w:rsidRPr="009D0FE0">
              <w:rPr>
                <w:rFonts w:ascii="Helvetica Light" w:hAnsi="Helvetica Light"/>
                <w:sz w:val="16"/>
                <w:szCs w:val="16"/>
              </w:rPr>
              <w:t>cena</w:t>
            </w:r>
          </w:p>
        </w:tc>
      </w:tr>
    </w:tbl>
    <w:p w14:paraId="35FD906A" w14:textId="77777777" w:rsidR="00E22CCC" w:rsidRPr="0032547B" w:rsidRDefault="00E22CCC" w:rsidP="00320099"/>
    <w:p w14:paraId="5B9A0B4C" w14:textId="77777777" w:rsidR="00E22CCC" w:rsidRPr="001C2D39" w:rsidRDefault="00E22CCC" w:rsidP="001C2D39">
      <w:pPr>
        <w:pStyle w:val="Firstparagraph"/>
        <w:rPr>
          <w:rFonts w:ascii="Times New Roman" w:hAnsi="Times New Roman"/>
          <w:sz w:val="24"/>
          <w:lang w:val="pl-PL"/>
        </w:rPr>
      </w:pPr>
      <w:r w:rsidRPr="000E3485">
        <w:rPr>
          <w:rFonts w:ascii="CMU Serif Roman CE" w:hAnsi="CMU Serif Roman CE"/>
          <w:lang w:val="pl-PL"/>
        </w:rPr>
        <w:t xml:space="preserve">Zamawiający zastrzega możliwość zlecenia </w:t>
      </w:r>
      <w:r w:rsidRPr="000E3485">
        <w:rPr>
          <w:lang w:val="pl-PL"/>
        </w:rPr>
        <w:t xml:space="preserve">mniejszej albo </w:t>
      </w:r>
      <w:r w:rsidRPr="000E3485">
        <w:rPr>
          <w:rFonts w:ascii="CMU Serif Roman CE" w:hAnsi="CMU Serif Roman CE"/>
          <w:lang w:val="pl-PL"/>
        </w:rPr>
        <w:t>większej liczby pytań w zależności od ich ceny przedstawionej w ofercie i możliwości budżetowych</w:t>
      </w:r>
      <w:r w:rsidRPr="000E3485">
        <w:rPr>
          <w:lang w:val="pl-PL"/>
        </w:rPr>
        <w:t xml:space="preserve">, co zostanie ustalone </w:t>
      </w:r>
      <w:r>
        <w:rPr>
          <w:rFonts w:ascii="Times New Roman" w:hAnsi="Times New Roman"/>
          <w:sz w:val="24"/>
          <w:lang w:val="pl-PL"/>
        </w:rPr>
        <w:t xml:space="preserve">przed podpisaniem </w:t>
      </w:r>
      <w:r w:rsidRPr="001C2D39">
        <w:rPr>
          <w:rFonts w:ascii="Times New Roman" w:hAnsi="Times New Roman"/>
          <w:sz w:val="24"/>
          <w:lang w:val="pl-PL"/>
        </w:rPr>
        <w:t>umowy na realizację zadania kontroli.</w:t>
      </w:r>
    </w:p>
    <w:p w14:paraId="3FB045D1" w14:textId="77777777" w:rsidR="00E22CCC" w:rsidRPr="0032547B" w:rsidRDefault="00E22CCC" w:rsidP="00E43A38">
      <w:pPr>
        <w:jc w:val="both"/>
      </w:pPr>
    </w:p>
    <w:p w14:paraId="68732948" w14:textId="77777777" w:rsidR="00E22CCC" w:rsidRDefault="00E22CCC" w:rsidP="006D4F70">
      <w:pPr>
        <w:widowControl/>
        <w:suppressAutoHyphens w:val="0"/>
        <w:spacing w:before="120" w:after="120"/>
        <w:jc w:val="both"/>
        <w:rPr>
          <w:b/>
        </w:rPr>
      </w:pPr>
    </w:p>
    <w:p w14:paraId="25039E80" w14:textId="77777777" w:rsidR="00E22CCC" w:rsidRPr="0032547B" w:rsidRDefault="00E22CCC" w:rsidP="00E43A38">
      <w:pPr>
        <w:jc w:val="both"/>
      </w:pPr>
    </w:p>
    <w:p w14:paraId="16E46B32" w14:textId="77777777" w:rsidR="00E22CCC" w:rsidRPr="000A06A4" w:rsidRDefault="00E22CCC" w:rsidP="00C241AF">
      <w:pPr>
        <w:widowControl/>
        <w:suppressAutoHyphens w:val="0"/>
        <w:ind w:left="540"/>
        <w:jc w:val="right"/>
        <w:outlineLvl w:val="0"/>
        <w:rPr>
          <w:i/>
          <w:iCs/>
        </w:rPr>
      </w:pPr>
      <w:r w:rsidRPr="000A06A4">
        <w:rPr>
          <w:i/>
          <w:iCs/>
        </w:rPr>
        <w:t xml:space="preserve">Miejscowość .................................................. dnia ........................................... </w:t>
      </w:r>
      <w:r>
        <w:rPr>
          <w:i/>
          <w:iCs/>
        </w:rPr>
        <w:t>2019 r.</w:t>
      </w:r>
    </w:p>
    <w:p w14:paraId="53F116B5" w14:textId="77777777" w:rsidR="00E22CCC" w:rsidRPr="000A06A4" w:rsidRDefault="00E22CCC" w:rsidP="00C241AF">
      <w:pPr>
        <w:widowControl/>
        <w:suppressAutoHyphens w:val="0"/>
        <w:jc w:val="right"/>
        <w:rPr>
          <w:i/>
          <w:iCs/>
        </w:rPr>
      </w:pPr>
    </w:p>
    <w:p w14:paraId="63010AC6" w14:textId="77777777" w:rsidR="00E22CCC" w:rsidRPr="000A06A4" w:rsidRDefault="00E22CCC" w:rsidP="00C241AF">
      <w:pPr>
        <w:widowControl/>
        <w:suppressAutoHyphens w:val="0"/>
        <w:jc w:val="right"/>
        <w:rPr>
          <w:i/>
          <w:iCs/>
        </w:rPr>
      </w:pPr>
      <w:r w:rsidRPr="000A06A4">
        <w:rPr>
          <w:i/>
          <w:iCs/>
        </w:rPr>
        <w:t>........................................................................</w:t>
      </w:r>
    </w:p>
    <w:p w14:paraId="3A0732C9" w14:textId="77777777" w:rsidR="00E22CCC" w:rsidRPr="000A06A4" w:rsidRDefault="00E22CCC" w:rsidP="00C241AF">
      <w:pPr>
        <w:widowControl/>
        <w:suppressAutoHyphens w:val="0"/>
        <w:ind w:left="4248" w:firstLine="708"/>
        <w:jc w:val="right"/>
        <w:rPr>
          <w:i/>
          <w:iCs/>
        </w:rPr>
      </w:pPr>
      <w:r w:rsidRPr="000A06A4">
        <w:rPr>
          <w:i/>
          <w:iCs/>
        </w:rPr>
        <w:t>(pieczęć i podpis osoby uprawnionej do</w:t>
      </w:r>
    </w:p>
    <w:p w14:paraId="41340F3A" w14:textId="77777777" w:rsidR="00E22CCC" w:rsidRDefault="00E22CCC" w:rsidP="00C241AF">
      <w:pPr>
        <w:widowControl/>
        <w:suppressAutoHyphens w:val="0"/>
        <w:ind w:left="3540"/>
        <w:jc w:val="right"/>
        <w:rPr>
          <w:i/>
          <w:iCs/>
        </w:rPr>
      </w:pPr>
      <w:r w:rsidRPr="000A06A4">
        <w:rPr>
          <w:i/>
          <w:iCs/>
        </w:rPr>
        <w:t>składania oświadczeń woli w imieniu Wykonawcy)</w:t>
      </w:r>
    </w:p>
    <w:p w14:paraId="0539057B" w14:textId="77777777" w:rsidR="00E22CCC" w:rsidRPr="000A06A4" w:rsidRDefault="00E22CCC" w:rsidP="00C241AF">
      <w:pPr>
        <w:pStyle w:val="Nagwek"/>
        <w:spacing w:line="240" w:lineRule="auto"/>
        <w:jc w:val="both"/>
        <w:rPr>
          <w:rFonts w:ascii="Times New Roman" w:hAnsi="Times New Roman"/>
        </w:rPr>
      </w:pPr>
    </w:p>
    <w:p w14:paraId="7793F840" w14:textId="77777777" w:rsidR="00E22CCC" w:rsidRDefault="00E22CCC">
      <w:pPr>
        <w:widowControl/>
        <w:suppressAutoHyphens w:val="0"/>
        <w:spacing w:before="120" w:after="120"/>
        <w:jc w:val="both"/>
      </w:pPr>
    </w:p>
    <w:p w14:paraId="02A7B4C7" w14:textId="77777777" w:rsidR="00E22CCC" w:rsidRDefault="00E22CCC">
      <w:pPr>
        <w:widowControl/>
        <w:suppressAutoHyphens w:val="0"/>
        <w:spacing w:before="120" w:after="120"/>
        <w:jc w:val="both"/>
      </w:pPr>
    </w:p>
    <w:p w14:paraId="76CEDDC7" w14:textId="77777777" w:rsidR="00E22CCC" w:rsidRDefault="00E22CCC">
      <w:pPr>
        <w:widowControl/>
        <w:suppressAutoHyphens w:val="0"/>
        <w:spacing w:before="120" w:after="120"/>
        <w:jc w:val="both"/>
      </w:pPr>
    </w:p>
    <w:p w14:paraId="791F10EE" w14:textId="77777777" w:rsidR="00E22CCC" w:rsidRPr="00D54804" w:rsidRDefault="00E22CCC" w:rsidP="00CC3170">
      <w:pPr>
        <w:pStyle w:val="Tekstpodstawowy"/>
        <w:spacing w:line="240" w:lineRule="auto"/>
        <w:ind w:left="540"/>
        <w:jc w:val="right"/>
        <w:outlineLvl w:val="0"/>
        <w:rPr>
          <w:rFonts w:ascii="Times New Roman" w:hAnsi="Times New Roman"/>
          <w:b/>
        </w:rPr>
      </w:pPr>
      <w:r>
        <w:rPr>
          <w:b/>
        </w:rPr>
        <w:br w:type="page"/>
      </w:r>
      <w:r w:rsidRPr="00E90D18">
        <w:rPr>
          <w:rFonts w:ascii="Times New Roman" w:hAnsi="Times New Roman"/>
          <w:b/>
        </w:rPr>
        <w:t xml:space="preserve">Załącznik nr </w:t>
      </w:r>
      <w:r>
        <w:rPr>
          <w:rFonts w:ascii="Times New Roman" w:hAnsi="Times New Roman"/>
          <w:b/>
        </w:rPr>
        <w:t>3</w:t>
      </w:r>
      <w:r w:rsidRPr="00E90D18">
        <w:rPr>
          <w:rFonts w:ascii="Times New Roman" w:hAnsi="Times New Roman"/>
          <w:b/>
        </w:rPr>
        <w:t xml:space="preserve"> do formularza oferty</w:t>
      </w:r>
    </w:p>
    <w:p w14:paraId="37D9721F" w14:textId="77777777" w:rsidR="00E22CCC" w:rsidRPr="00D54804" w:rsidRDefault="00E22CCC" w:rsidP="00CC3170">
      <w:pPr>
        <w:pStyle w:val="Tekstpodstawowy"/>
        <w:spacing w:line="240" w:lineRule="auto"/>
        <w:ind w:left="540"/>
        <w:rPr>
          <w:rFonts w:ascii="Times New Roman" w:hAnsi="Times New Roman"/>
          <w:i/>
        </w:rPr>
      </w:pPr>
    </w:p>
    <w:p w14:paraId="2BFBEC40" w14:textId="77777777" w:rsidR="00E22CCC" w:rsidRPr="00DC22AE" w:rsidRDefault="00E22CCC" w:rsidP="00CC3170">
      <w:pPr>
        <w:widowControl/>
        <w:suppressAutoHyphens w:val="0"/>
        <w:spacing w:before="120" w:after="120"/>
        <w:jc w:val="both"/>
        <w:rPr>
          <w:sz w:val="22"/>
          <w:szCs w:val="22"/>
          <w:lang w:eastAsia="ar-SA"/>
        </w:rPr>
      </w:pPr>
      <w:r w:rsidRPr="00DC22AE">
        <w:rPr>
          <w:sz w:val="22"/>
          <w:szCs w:val="22"/>
          <w:lang w:eastAsia="ar-SA"/>
        </w:rPr>
        <w:t>(Wykonawca/Pieczęć firmowa Wykonawcy)</w:t>
      </w:r>
      <w:r>
        <w:rPr>
          <w:sz w:val="22"/>
          <w:szCs w:val="22"/>
          <w:lang w:eastAsia="ar-SA"/>
        </w:rPr>
        <w:t xml:space="preserve">                         </w:t>
      </w:r>
    </w:p>
    <w:p w14:paraId="7AA316AF" w14:textId="77777777" w:rsidR="00E22CCC" w:rsidRPr="00DC22AE" w:rsidRDefault="00E22CCC" w:rsidP="00CC3170">
      <w:pPr>
        <w:widowControl/>
        <w:suppressAutoHyphens w:val="0"/>
        <w:ind w:left="540"/>
        <w:outlineLvl w:val="0"/>
        <w:rPr>
          <w:b/>
          <w:bCs/>
          <w:sz w:val="22"/>
          <w:szCs w:val="22"/>
          <w:lang w:eastAsia="ar-SA"/>
        </w:rPr>
      </w:pPr>
    </w:p>
    <w:p w14:paraId="5DAA23B2" w14:textId="77777777" w:rsidR="00E22CCC" w:rsidRPr="00DC22AE" w:rsidRDefault="00E22CCC" w:rsidP="00CC3170">
      <w:pPr>
        <w:widowControl/>
        <w:suppressAutoHyphens w:val="0"/>
        <w:ind w:left="540"/>
        <w:outlineLvl w:val="0"/>
        <w:rPr>
          <w:b/>
          <w:bCs/>
          <w:sz w:val="22"/>
          <w:szCs w:val="22"/>
          <w:lang w:eastAsia="ar-SA"/>
        </w:rPr>
      </w:pPr>
    </w:p>
    <w:p w14:paraId="632841B2" w14:textId="77777777" w:rsidR="00E22CCC" w:rsidRPr="00DC22AE" w:rsidRDefault="00E22CCC" w:rsidP="00CC3170">
      <w:pPr>
        <w:widowControl/>
        <w:suppressAutoHyphens w:val="0"/>
        <w:ind w:left="540"/>
        <w:outlineLvl w:val="0"/>
        <w:rPr>
          <w:b/>
          <w:bCs/>
          <w:sz w:val="22"/>
          <w:szCs w:val="22"/>
          <w:lang w:eastAsia="ar-SA"/>
        </w:rPr>
      </w:pPr>
    </w:p>
    <w:p w14:paraId="1A6D484C" w14:textId="77777777" w:rsidR="00E22CCC" w:rsidRPr="001C2D39" w:rsidRDefault="00E22CCC" w:rsidP="00CC3170">
      <w:pPr>
        <w:widowControl/>
        <w:suppressAutoHyphens w:val="0"/>
        <w:spacing w:line="276" w:lineRule="auto"/>
        <w:ind w:left="142" w:right="-42"/>
        <w:rPr>
          <w:b/>
        </w:rPr>
      </w:pPr>
      <w:r>
        <w:rPr>
          <w:b/>
        </w:rPr>
        <w:t>Informacje dodatkowe dla Części 3</w:t>
      </w:r>
    </w:p>
    <w:p w14:paraId="6D7B3E09" w14:textId="77777777" w:rsidR="00E22CCC" w:rsidRDefault="00E22CCC" w:rsidP="00CC3170">
      <w:pPr>
        <w:widowControl/>
        <w:suppressAutoHyphens w:val="0"/>
        <w:jc w:val="left"/>
        <w:rPr>
          <w:b/>
        </w:rPr>
      </w:pPr>
    </w:p>
    <w:p w14:paraId="2C07C27A" w14:textId="77777777" w:rsidR="00E22CCC" w:rsidRDefault="00E22CCC" w:rsidP="00CC3170">
      <w:pPr>
        <w:widowControl/>
        <w:suppressAutoHyphens w:val="0"/>
        <w:jc w:val="left"/>
        <w:rPr>
          <w:b/>
        </w:rPr>
      </w:pPr>
    </w:p>
    <w:p w14:paraId="40BC88AE" w14:textId="77777777" w:rsidR="00E22CCC" w:rsidRDefault="00E22CCC" w:rsidP="00CC3170">
      <w:pPr>
        <w:widowControl/>
        <w:suppressAutoHyphens w:val="0"/>
        <w:jc w:val="left"/>
        <w:rPr>
          <w:b/>
        </w:rPr>
      </w:pPr>
    </w:p>
    <w:p w14:paraId="1BD44432" w14:textId="77777777" w:rsidR="00E22CCC" w:rsidRDefault="00E22CCC" w:rsidP="00CC3170">
      <w:pPr>
        <w:widowControl/>
        <w:suppressAutoHyphens w:val="0"/>
        <w:spacing w:before="120" w:after="120"/>
        <w:jc w:val="both"/>
        <w:rPr>
          <w:b/>
        </w:rPr>
      </w:pPr>
      <w:r>
        <w:rPr>
          <w:b/>
        </w:rPr>
        <w:t>Składając ofertę dla Części 3, Wykonawca winien podać następujące informacje:</w:t>
      </w:r>
    </w:p>
    <w:p w14:paraId="3948E27E" w14:textId="507200B6" w:rsidR="00E22CCC" w:rsidRDefault="00E22CCC" w:rsidP="008E6AD3">
      <w:pPr>
        <w:pStyle w:val="Akapitzlist"/>
        <w:numPr>
          <w:ilvl w:val="6"/>
          <w:numId w:val="23"/>
        </w:numPr>
        <w:spacing w:after="0" w:line="240" w:lineRule="auto"/>
        <w:ind w:left="426" w:hanging="426"/>
        <w:jc w:val="both"/>
        <w:rPr>
          <w:b/>
          <w:sz w:val="24"/>
          <w:szCs w:val="24"/>
        </w:rPr>
      </w:pPr>
      <w:r w:rsidRPr="00E43A38">
        <w:rPr>
          <w:rFonts w:ascii="Times New Roman" w:hAnsi="Times New Roman"/>
          <w:sz w:val="24"/>
          <w:szCs w:val="24"/>
        </w:rPr>
        <w:t>dat</w:t>
      </w:r>
      <w:r>
        <w:rPr>
          <w:rFonts w:ascii="Times New Roman" w:hAnsi="Times New Roman"/>
          <w:sz w:val="24"/>
          <w:szCs w:val="24"/>
        </w:rPr>
        <w:t>y</w:t>
      </w:r>
      <w:r w:rsidRPr="00E43A38">
        <w:rPr>
          <w:rFonts w:ascii="Times New Roman" w:hAnsi="Times New Roman"/>
          <w:sz w:val="24"/>
          <w:szCs w:val="24"/>
        </w:rPr>
        <w:t xml:space="preserve"> planowanych sondaży omnibus w miesiącach: grudzień 2019, styczeń 2020 i luty 2020</w:t>
      </w:r>
      <w:r>
        <w:rPr>
          <w:rFonts w:ascii="Times New Roman" w:hAnsi="Times New Roman"/>
          <w:sz w:val="24"/>
          <w:szCs w:val="24"/>
        </w:rPr>
        <w:t xml:space="preserve">: </w:t>
      </w:r>
    </w:p>
    <w:p w14:paraId="3C25DBAF" w14:textId="77777777" w:rsidR="00E22CCC" w:rsidRDefault="00E22CCC" w:rsidP="008E6AD3">
      <w:pPr>
        <w:pStyle w:val="Akapitzlist"/>
        <w:numPr>
          <w:ilvl w:val="6"/>
          <w:numId w:val="23"/>
        </w:numPr>
        <w:spacing w:after="0" w:line="240" w:lineRule="auto"/>
        <w:ind w:left="426" w:hanging="426"/>
        <w:jc w:val="both"/>
        <w:rPr>
          <w:rFonts w:ascii="Times New Roman" w:hAnsi="Times New Roman"/>
          <w:sz w:val="24"/>
          <w:szCs w:val="24"/>
        </w:rPr>
      </w:pPr>
      <w:r w:rsidRPr="00E43A38">
        <w:rPr>
          <w:rFonts w:ascii="Times New Roman" w:hAnsi="Times New Roman"/>
          <w:sz w:val="24"/>
          <w:szCs w:val="24"/>
        </w:rPr>
        <w:t>list</w:t>
      </w:r>
      <w:r>
        <w:rPr>
          <w:rFonts w:ascii="Times New Roman" w:hAnsi="Times New Roman"/>
          <w:sz w:val="24"/>
          <w:szCs w:val="24"/>
        </w:rPr>
        <w:t>a</w:t>
      </w:r>
      <w:r w:rsidRPr="00E43A38">
        <w:rPr>
          <w:rFonts w:ascii="Times New Roman" w:hAnsi="Times New Roman"/>
          <w:sz w:val="24"/>
          <w:szCs w:val="24"/>
        </w:rPr>
        <w:t xml:space="preserve"> pytań metryczkowych, jakie zostaną zadane w sondażu, wraz z kafeteriami odpowiedzi</w:t>
      </w:r>
      <w:r>
        <w:rPr>
          <w:rFonts w:ascii="Times New Roman" w:hAnsi="Times New Roman"/>
          <w:sz w:val="24"/>
          <w:szCs w:val="24"/>
        </w:rPr>
        <w:t>:</w:t>
      </w:r>
    </w:p>
    <w:p w14:paraId="13698F3C" w14:textId="77777777" w:rsidR="00E22CCC" w:rsidRDefault="00E22CCC" w:rsidP="008E6AD3">
      <w:pPr>
        <w:pStyle w:val="Akapitzlist"/>
        <w:numPr>
          <w:ilvl w:val="6"/>
          <w:numId w:val="23"/>
        </w:numPr>
        <w:spacing w:after="0" w:line="240" w:lineRule="auto"/>
        <w:ind w:left="426" w:hanging="426"/>
        <w:jc w:val="both"/>
        <w:rPr>
          <w:rFonts w:ascii="Times New Roman" w:hAnsi="Times New Roman"/>
          <w:sz w:val="24"/>
          <w:szCs w:val="24"/>
        </w:rPr>
      </w:pPr>
      <w:r w:rsidRPr="00E43A38">
        <w:rPr>
          <w:rFonts w:ascii="Times New Roman" w:hAnsi="Times New Roman"/>
          <w:sz w:val="24"/>
          <w:szCs w:val="24"/>
        </w:rPr>
        <w:t>informację o minimalnym wieku respondentów w próbach używanych w swoich sondażach typu omnibus</w:t>
      </w:r>
      <w:r>
        <w:rPr>
          <w:rFonts w:ascii="Times New Roman" w:hAnsi="Times New Roman"/>
          <w:sz w:val="24"/>
          <w:szCs w:val="24"/>
        </w:rPr>
        <w:t>:</w:t>
      </w:r>
    </w:p>
    <w:p w14:paraId="53A8AF49" w14:textId="77777777" w:rsidR="00E22CCC" w:rsidRDefault="00E22CCC" w:rsidP="008E6AD3">
      <w:pPr>
        <w:pStyle w:val="Akapitzlist"/>
        <w:numPr>
          <w:ilvl w:val="6"/>
          <w:numId w:val="23"/>
        </w:numPr>
        <w:spacing w:after="0" w:line="240" w:lineRule="auto"/>
        <w:ind w:left="426" w:hanging="426"/>
        <w:jc w:val="both"/>
        <w:rPr>
          <w:rFonts w:ascii="Times New Roman" w:hAnsi="Times New Roman"/>
          <w:sz w:val="24"/>
          <w:szCs w:val="24"/>
        </w:rPr>
      </w:pPr>
      <w:r w:rsidRPr="00E43A38">
        <w:rPr>
          <w:rFonts w:ascii="Times New Roman" w:hAnsi="Times New Roman"/>
          <w:sz w:val="24"/>
          <w:szCs w:val="24"/>
        </w:rPr>
        <w:t xml:space="preserve">opis doboru próby i jej charakterystykę; </w:t>
      </w:r>
    </w:p>
    <w:p w14:paraId="09597018" w14:textId="77777777" w:rsidR="00E22CCC" w:rsidRDefault="00E22CCC" w:rsidP="008E6AD3">
      <w:pPr>
        <w:pStyle w:val="Akapitzlist"/>
        <w:numPr>
          <w:ilvl w:val="6"/>
          <w:numId w:val="23"/>
        </w:numPr>
        <w:spacing w:after="0" w:line="240" w:lineRule="auto"/>
        <w:ind w:left="426" w:hanging="426"/>
        <w:jc w:val="both"/>
        <w:rPr>
          <w:rFonts w:ascii="Times New Roman" w:hAnsi="Times New Roman"/>
          <w:sz w:val="24"/>
          <w:szCs w:val="24"/>
        </w:rPr>
      </w:pPr>
      <w:r w:rsidRPr="00E43A38">
        <w:rPr>
          <w:rFonts w:ascii="Times New Roman" w:hAnsi="Times New Roman"/>
          <w:sz w:val="24"/>
          <w:szCs w:val="24"/>
        </w:rPr>
        <w:t>informację o terminie losowania próby, która będzie użyta do badań dla Zamawiającego;</w:t>
      </w:r>
    </w:p>
    <w:p w14:paraId="472E03C3" w14:textId="77777777" w:rsidR="00E22CCC" w:rsidRPr="009100B2" w:rsidRDefault="00E22CCC" w:rsidP="008E6AD3">
      <w:pPr>
        <w:pStyle w:val="Akapitzlist"/>
        <w:numPr>
          <w:ilvl w:val="6"/>
          <w:numId w:val="23"/>
        </w:numPr>
        <w:spacing w:after="0" w:line="240" w:lineRule="auto"/>
        <w:ind w:left="426" w:hanging="426"/>
        <w:jc w:val="both"/>
        <w:rPr>
          <w:rFonts w:ascii="Times New Roman" w:hAnsi="Times New Roman"/>
          <w:sz w:val="24"/>
          <w:szCs w:val="24"/>
        </w:rPr>
      </w:pPr>
      <w:r w:rsidRPr="00E43A38">
        <w:rPr>
          <w:rFonts w:ascii="Times New Roman" w:hAnsi="Times New Roman"/>
          <w:sz w:val="24"/>
          <w:szCs w:val="24"/>
        </w:rPr>
        <w:t xml:space="preserve">informację o tym, w jakim zakresie w dwóch pomiarach będą brali udział ci sami respondenci; </w:t>
      </w:r>
    </w:p>
    <w:p w14:paraId="4B532EC6" w14:textId="77777777" w:rsidR="00E22CCC" w:rsidRPr="009100B2" w:rsidRDefault="00E22CCC" w:rsidP="008E6AD3">
      <w:pPr>
        <w:pStyle w:val="Akapitzlist"/>
        <w:numPr>
          <w:ilvl w:val="6"/>
          <w:numId w:val="23"/>
        </w:numPr>
        <w:spacing w:after="0" w:line="240" w:lineRule="auto"/>
        <w:ind w:left="426" w:hanging="426"/>
        <w:jc w:val="both"/>
        <w:rPr>
          <w:rFonts w:ascii="Times New Roman" w:hAnsi="Times New Roman"/>
          <w:sz w:val="24"/>
          <w:szCs w:val="24"/>
        </w:rPr>
      </w:pPr>
      <w:r w:rsidRPr="00E43A38">
        <w:rPr>
          <w:rFonts w:ascii="Times New Roman" w:hAnsi="Times New Roman"/>
          <w:sz w:val="24"/>
          <w:szCs w:val="24"/>
        </w:rPr>
        <w:t xml:space="preserve">opis procedur mających na celu maksymalizację response rate (w tym: czy jest list zapowiedni?, czy jest pre-rekrutacja telefoniczna?, jakie są procedury rekrutacji?); </w:t>
      </w:r>
    </w:p>
    <w:p w14:paraId="51364117" w14:textId="77777777" w:rsidR="00E22CCC" w:rsidRPr="00E43A38" w:rsidRDefault="00E22CCC" w:rsidP="00CC3170">
      <w:pPr>
        <w:pStyle w:val="Akapitzlist"/>
        <w:spacing w:after="0" w:line="240" w:lineRule="auto"/>
        <w:ind w:left="426"/>
        <w:jc w:val="both"/>
        <w:rPr>
          <w:rFonts w:ascii="Times New Roman" w:hAnsi="Times New Roman"/>
          <w:sz w:val="24"/>
          <w:szCs w:val="24"/>
        </w:rPr>
      </w:pPr>
      <w:r w:rsidRPr="00E43A38">
        <w:rPr>
          <w:rFonts w:ascii="Times New Roman" w:hAnsi="Times New Roman"/>
          <w:sz w:val="24"/>
          <w:szCs w:val="24"/>
        </w:rPr>
        <w:t>średni response rate z zrealizowanych omnibusów w ciągu ostatnich</w:t>
      </w:r>
      <w:r w:rsidRPr="009100B2">
        <w:rPr>
          <w:rFonts w:ascii="Times New Roman" w:hAnsi="Times New Roman"/>
          <w:sz w:val="24"/>
          <w:szCs w:val="24"/>
        </w:rPr>
        <w:t xml:space="preserve"> sześciu miesięcy</w:t>
      </w:r>
      <w:r w:rsidRPr="00E43A38">
        <w:rPr>
          <w:rFonts w:ascii="Times New Roman" w:hAnsi="Times New Roman"/>
          <w:sz w:val="24"/>
          <w:szCs w:val="24"/>
        </w:rPr>
        <w:t xml:space="preserve"> (response rate liczony jako iloraz liczby wywiadów kompletnych, tzn. które znalazły się w finalnej bazie wyników z omnibusa, czyli z</w:t>
      </w:r>
      <w:r w:rsidRPr="009100B2">
        <w:rPr>
          <w:rFonts w:ascii="Times New Roman" w:hAnsi="Times New Roman"/>
          <w:sz w:val="24"/>
          <w:szCs w:val="24"/>
        </w:rPr>
        <w:t xml:space="preserve"> których odpowiedzi zostały przekazane klientom, podzielonej przez liczbę respondentów, z którymi podjęto próbę kontaktu w celu realizacji wywiadów); </w:t>
      </w:r>
    </w:p>
    <w:p w14:paraId="296BDD0F" w14:textId="77777777" w:rsidR="00E22CCC" w:rsidRPr="001464AE" w:rsidRDefault="00E22CCC" w:rsidP="008E6AD3">
      <w:pPr>
        <w:pStyle w:val="Akapitzlist"/>
        <w:numPr>
          <w:ilvl w:val="6"/>
          <w:numId w:val="23"/>
        </w:numPr>
        <w:spacing w:after="0" w:line="240" w:lineRule="auto"/>
        <w:ind w:left="426" w:hanging="426"/>
        <w:jc w:val="both"/>
      </w:pPr>
      <w:r w:rsidRPr="00E43A38">
        <w:rPr>
          <w:rFonts w:ascii="Times New Roman" w:hAnsi="Times New Roman"/>
          <w:sz w:val="24"/>
          <w:szCs w:val="24"/>
        </w:rPr>
        <w:t>wszelkie inne informacje, jakich przekazanie uznają za wskazane.</w:t>
      </w:r>
    </w:p>
    <w:p w14:paraId="2A0C49CA" w14:textId="77777777" w:rsidR="00E22CCC" w:rsidRPr="00CC3170" w:rsidRDefault="00E22CCC" w:rsidP="00CC3170">
      <w:pPr>
        <w:widowControl/>
        <w:suppressAutoHyphens w:val="0"/>
        <w:jc w:val="left"/>
        <w:rPr>
          <w:b/>
        </w:rPr>
      </w:pPr>
    </w:p>
    <w:p w14:paraId="34778CD8" w14:textId="77777777" w:rsidR="00E22CCC" w:rsidRDefault="00E22CCC" w:rsidP="00CC3170">
      <w:pPr>
        <w:widowControl/>
        <w:suppressAutoHyphens w:val="0"/>
        <w:jc w:val="left"/>
        <w:rPr>
          <w:b/>
        </w:rPr>
      </w:pPr>
    </w:p>
    <w:p w14:paraId="696318BA" w14:textId="77777777" w:rsidR="00E22CCC" w:rsidRDefault="00E22CCC" w:rsidP="00CC3170">
      <w:pPr>
        <w:widowControl/>
        <w:suppressAutoHyphens w:val="0"/>
        <w:jc w:val="left"/>
        <w:rPr>
          <w:b/>
        </w:rPr>
      </w:pPr>
    </w:p>
    <w:p w14:paraId="19B884BE" w14:textId="77777777" w:rsidR="00E22CCC" w:rsidRDefault="00E22CCC" w:rsidP="00CC3170">
      <w:pPr>
        <w:widowControl/>
        <w:suppressAutoHyphens w:val="0"/>
        <w:jc w:val="left"/>
        <w:rPr>
          <w:b/>
        </w:rPr>
      </w:pPr>
    </w:p>
    <w:p w14:paraId="56C93973" w14:textId="77777777" w:rsidR="00E22CCC" w:rsidRDefault="00E22CCC" w:rsidP="00CC3170">
      <w:pPr>
        <w:widowControl/>
        <w:suppressAutoHyphens w:val="0"/>
        <w:jc w:val="left"/>
        <w:rPr>
          <w:b/>
        </w:rPr>
      </w:pPr>
    </w:p>
    <w:p w14:paraId="00ADD51C" w14:textId="77777777" w:rsidR="00E22CCC" w:rsidRPr="000A06A4" w:rsidRDefault="00E22CCC" w:rsidP="00CC3170">
      <w:pPr>
        <w:widowControl/>
        <w:suppressAutoHyphens w:val="0"/>
        <w:ind w:left="540"/>
        <w:jc w:val="right"/>
        <w:outlineLvl w:val="0"/>
        <w:rPr>
          <w:i/>
          <w:iCs/>
        </w:rPr>
      </w:pPr>
      <w:r w:rsidRPr="000A06A4">
        <w:rPr>
          <w:i/>
          <w:iCs/>
        </w:rPr>
        <w:t xml:space="preserve">Miejscowość .................................................. dnia ........................................... </w:t>
      </w:r>
      <w:r>
        <w:rPr>
          <w:i/>
          <w:iCs/>
        </w:rPr>
        <w:t>2019 r.</w:t>
      </w:r>
    </w:p>
    <w:p w14:paraId="27D54EF7" w14:textId="77777777" w:rsidR="00E22CCC" w:rsidRPr="000A06A4" w:rsidRDefault="00E22CCC" w:rsidP="00CC3170">
      <w:pPr>
        <w:widowControl/>
        <w:suppressAutoHyphens w:val="0"/>
        <w:jc w:val="right"/>
        <w:rPr>
          <w:i/>
          <w:iCs/>
        </w:rPr>
      </w:pPr>
    </w:p>
    <w:p w14:paraId="3D43319F" w14:textId="77777777" w:rsidR="00E22CCC" w:rsidRPr="000A06A4" w:rsidRDefault="00E22CCC" w:rsidP="00CC3170">
      <w:pPr>
        <w:widowControl/>
        <w:suppressAutoHyphens w:val="0"/>
        <w:jc w:val="right"/>
        <w:rPr>
          <w:i/>
          <w:iCs/>
        </w:rPr>
      </w:pPr>
      <w:r w:rsidRPr="000A06A4">
        <w:rPr>
          <w:i/>
          <w:iCs/>
        </w:rPr>
        <w:t>........................................................................</w:t>
      </w:r>
    </w:p>
    <w:p w14:paraId="55D38893" w14:textId="77777777" w:rsidR="00E22CCC" w:rsidRPr="000A06A4" w:rsidRDefault="00E22CCC" w:rsidP="00CC3170">
      <w:pPr>
        <w:widowControl/>
        <w:suppressAutoHyphens w:val="0"/>
        <w:ind w:left="4248" w:firstLine="708"/>
        <w:jc w:val="right"/>
        <w:rPr>
          <w:i/>
          <w:iCs/>
        </w:rPr>
      </w:pPr>
      <w:r w:rsidRPr="000A06A4">
        <w:rPr>
          <w:i/>
          <w:iCs/>
        </w:rPr>
        <w:t>(pieczęć i podpis osoby uprawnionej do</w:t>
      </w:r>
    </w:p>
    <w:p w14:paraId="2F2B4F76" w14:textId="77777777" w:rsidR="00E22CCC" w:rsidRDefault="00E22CCC" w:rsidP="00CC3170">
      <w:pPr>
        <w:widowControl/>
        <w:suppressAutoHyphens w:val="0"/>
        <w:ind w:left="3540"/>
        <w:jc w:val="right"/>
        <w:rPr>
          <w:i/>
          <w:iCs/>
        </w:rPr>
      </w:pPr>
      <w:r w:rsidRPr="000A06A4">
        <w:rPr>
          <w:i/>
          <w:iCs/>
        </w:rPr>
        <w:t>składania oświadczeń woli w imieniu Wykonawcy)</w:t>
      </w:r>
    </w:p>
    <w:p w14:paraId="2B943676" w14:textId="77777777" w:rsidR="00E22CCC" w:rsidRDefault="00E22CCC" w:rsidP="00CC3170">
      <w:pPr>
        <w:widowControl/>
        <w:suppressAutoHyphens w:val="0"/>
        <w:jc w:val="left"/>
        <w:rPr>
          <w:b/>
        </w:rPr>
      </w:pPr>
    </w:p>
    <w:p w14:paraId="6FFA297A" w14:textId="77777777" w:rsidR="00E22CCC" w:rsidRDefault="00E22CCC">
      <w:pPr>
        <w:widowControl/>
        <w:suppressAutoHyphens w:val="0"/>
        <w:jc w:val="left"/>
        <w:rPr>
          <w:b/>
        </w:rPr>
      </w:pPr>
      <w:r>
        <w:rPr>
          <w:b/>
        </w:rPr>
        <w:br w:type="page"/>
      </w:r>
    </w:p>
    <w:p w14:paraId="6B161AA3" w14:textId="77777777" w:rsidR="00E22CCC" w:rsidRPr="00D54804" w:rsidRDefault="00E22CCC" w:rsidP="003E18FC">
      <w:pPr>
        <w:pStyle w:val="Tekstpodstawowy"/>
        <w:spacing w:line="240" w:lineRule="auto"/>
        <w:ind w:left="540"/>
        <w:jc w:val="right"/>
        <w:outlineLvl w:val="0"/>
        <w:rPr>
          <w:rFonts w:ascii="Times New Roman" w:hAnsi="Times New Roman"/>
          <w:b/>
        </w:rPr>
      </w:pPr>
      <w:r w:rsidRPr="00E90D18">
        <w:rPr>
          <w:rFonts w:ascii="Times New Roman" w:hAnsi="Times New Roman"/>
          <w:b/>
        </w:rPr>
        <w:t xml:space="preserve">Załącznik nr </w:t>
      </w:r>
      <w:r>
        <w:rPr>
          <w:rFonts w:ascii="Times New Roman" w:hAnsi="Times New Roman"/>
          <w:b/>
        </w:rPr>
        <w:t>3</w:t>
      </w:r>
      <w:r w:rsidRPr="00E90D18">
        <w:rPr>
          <w:rFonts w:ascii="Times New Roman" w:hAnsi="Times New Roman"/>
          <w:b/>
        </w:rPr>
        <w:t xml:space="preserve"> do formularza oferty</w:t>
      </w:r>
    </w:p>
    <w:p w14:paraId="4A08E004" w14:textId="77777777" w:rsidR="00E22CCC" w:rsidRPr="00D54804" w:rsidRDefault="00E22CCC" w:rsidP="003E18FC">
      <w:pPr>
        <w:pStyle w:val="Tekstpodstawowy"/>
        <w:spacing w:line="240" w:lineRule="auto"/>
        <w:ind w:left="540"/>
        <w:rPr>
          <w:rFonts w:ascii="Times New Roman" w:hAnsi="Times New Roman"/>
          <w:i/>
        </w:rPr>
      </w:pPr>
    </w:p>
    <w:p w14:paraId="5186DC95" w14:textId="77777777" w:rsidR="00E22CCC" w:rsidRPr="00DC22AE" w:rsidRDefault="00E22CCC" w:rsidP="003E18FC">
      <w:pPr>
        <w:widowControl/>
        <w:suppressAutoHyphens w:val="0"/>
        <w:spacing w:before="120" w:after="120"/>
        <w:jc w:val="both"/>
        <w:rPr>
          <w:sz w:val="22"/>
          <w:szCs w:val="22"/>
          <w:lang w:eastAsia="ar-SA"/>
        </w:rPr>
      </w:pPr>
      <w:r w:rsidRPr="00DC22AE">
        <w:rPr>
          <w:sz w:val="22"/>
          <w:szCs w:val="22"/>
          <w:lang w:eastAsia="ar-SA"/>
        </w:rPr>
        <w:t>(Wykonawca/Pieczęć firmowa Wykonawcy)</w:t>
      </w:r>
      <w:r>
        <w:rPr>
          <w:sz w:val="22"/>
          <w:szCs w:val="22"/>
          <w:lang w:eastAsia="ar-SA"/>
        </w:rPr>
        <w:t xml:space="preserve">                         </w:t>
      </w:r>
    </w:p>
    <w:p w14:paraId="3DC925E2" w14:textId="77777777" w:rsidR="00E22CCC" w:rsidRPr="00DC22AE" w:rsidRDefault="00E22CCC" w:rsidP="003E18FC">
      <w:pPr>
        <w:widowControl/>
        <w:suppressAutoHyphens w:val="0"/>
        <w:ind w:left="540"/>
        <w:outlineLvl w:val="0"/>
        <w:rPr>
          <w:b/>
          <w:bCs/>
          <w:sz w:val="22"/>
          <w:szCs w:val="22"/>
          <w:lang w:eastAsia="ar-SA"/>
        </w:rPr>
      </w:pPr>
    </w:p>
    <w:p w14:paraId="68BF1C33" w14:textId="77777777" w:rsidR="00E22CCC" w:rsidRPr="00DC22AE" w:rsidRDefault="00E22CCC" w:rsidP="003E18FC">
      <w:pPr>
        <w:widowControl/>
        <w:suppressAutoHyphens w:val="0"/>
        <w:ind w:left="540"/>
        <w:outlineLvl w:val="0"/>
        <w:rPr>
          <w:b/>
          <w:bCs/>
          <w:sz w:val="22"/>
          <w:szCs w:val="22"/>
          <w:lang w:eastAsia="ar-SA"/>
        </w:rPr>
      </w:pPr>
    </w:p>
    <w:p w14:paraId="06A9CD36" w14:textId="77777777" w:rsidR="00E22CCC" w:rsidRPr="00DC22AE" w:rsidRDefault="00E22CCC" w:rsidP="003E18FC">
      <w:pPr>
        <w:widowControl/>
        <w:suppressAutoHyphens w:val="0"/>
        <w:ind w:left="540"/>
        <w:outlineLvl w:val="0"/>
        <w:rPr>
          <w:b/>
          <w:bCs/>
          <w:sz w:val="22"/>
          <w:szCs w:val="22"/>
          <w:lang w:eastAsia="ar-SA"/>
        </w:rPr>
      </w:pPr>
    </w:p>
    <w:p w14:paraId="3B324DAF" w14:textId="77777777" w:rsidR="00E22CCC" w:rsidRPr="001C2D39" w:rsidRDefault="00E22CCC" w:rsidP="001C2D39">
      <w:pPr>
        <w:widowControl/>
        <w:suppressAutoHyphens w:val="0"/>
        <w:spacing w:line="276" w:lineRule="auto"/>
        <w:ind w:left="142" w:right="-42"/>
        <w:rPr>
          <w:b/>
        </w:rPr>
      </w:pPr>
      <w:r w:rsidRPr="001C2D39">
        <w:rPr>
          <w:b/>
        </w:rPr>
        <w:t>Opis standardów kontroli stosowanych przez Wykonawcę</w:t>
      </w:r>
    </w:p>
    <w:p w14:paraId="13DB0DD7" w14:textId="77777777" w:rsidR="00E22CCC" w:rsidRDefault="00E22CCC">
      <w:pPr>
        <w:widowControl/>
        <w:suppressAutoHyphens w:val="0"/>
        <w:jc w:val="left"/>
        <w:rPr>
          <w:b/>
        </w:rPr>
      </w:pPr>
    </w:p>
    <w:p w14:paraId="55AEADB9" w14:textId="77777777" w:rsidR="00E22CCC" w:rsidRDefault="00E22CCC">
      <w:pPr>
        <w:widowControl/>
        <w:suppressAutoHyphens w:val="0"/>
        <w:jc w:val="left"/>
        <w:rPr>
          <w:b/>
        </w:rPr>
      </w:pPr>
    </w:p>
    <w:p w14:paraId="294B6A06" w14:textId="77777777" w:rsidR="00E22CCC" w:rsidRDefault="00E22CCC">
      <w:pPr>
        <w:widowControl/>
        <w:suppressAutoHyphens w:val="0"/>
        <w:jc w:val="left"/>
        <w:rPr>
          <w:b/>
        </w:rPr>
      </w:pPr>
    </w:p>
    <w:p w14:paraId="4D2F3D86" w14:textId="77777777" w:rsidR="00E22CCC" w:rsidRDefault="00E22CCC">
      <w:pPr>
        <w:widowControl/>
        <w:suppressAutoHyphens w:val="0"/>
        <w:jc w:val="left"/>
        <w:rPr>
          <w:b/>
        </w:rPr>
      </w:pPr>
    </w:p>
    <w:p w14:paraId="28581340" w14:textId="77777777" w:rsidR="00E22CCC" w:rsidRDefault="00E22CCC">
      <w:pPr>
        <w:widowControl/>
        <w:suppressAutoHyphens w:val="0"/>
        <w:jc w:val="left"/>
        <w:rPr>
          <w:b/>
        </w:rPr>
      </w:pPr>
    </w:p>
    <w:p w14:paraId="55E7425C" w14:textId="77777777" w:rsidR="00E22CCC" w:rsidRPr="000A06A4" w:rsidRDefault="00E22CCC" w:rsidP="003E18FC">
      <w:pPr>
        <w:widowControl/>
        <w:suppressAutoHyphens w:val="0"/>
        <w:ind w:left="540"/>
        <w:jc w:val="right"/>
        <w:outlineLvl w:val="0"/>
        <w:rPr>
          <w:i/>
          <w:iCs/>
        </w:rPr>
      </w:pPr>
      <w:r w:rsidRPr="000A06A4">
        <w:rPr>
          <w:i/>
          <w:iCs/>
        </w:rPr>
        <w:t xml:space="preserve">Miejscowość .................................................. dnia ........................................... </w:t>
      </w:r>
      <w:r>
        <w:rPr>
          <w:i/>
          <w:iCs/>
        </w:rPr>
        <w:t>2019 r.</w:t>
      </w:r>
    </w:p>
    <w:p w14:paraId="23E9A189" w14:textId="77777777" w:rsidR="00E22CCC" w:rsidRPr="000A06A4" w:rsidRDefault="00E22CCC" w:rsidP="003E18FC">
      <w:pPr>
        <w:widowControl/>
        <w:suppressAutoHyphens w:val="0"/>
        <w:jc w:val="right"/>
        <w:rPr>
          <w:i/>
          <w:iCs/>
        </w:rPr>
      </w:pPr>
    </w:p>
    <w:p w14:paraId="54E6BDA4" w14:textId="77777777" w:rsidR="00E22CCC" w:rsidRPr="000A06A4" w:rsidRDefault="00E22CCC" w:rsidP="003E18FC">
      <w:pPr>
        <w:widowControl/>
        <w:suppressAutoHyphens w:val="0"/>
        <w:jc w:val="right"/>
        <w:rPr>
          <w:i/>
          <w:iCs/>
        </w:rPr>
      </w:pPr>
      <w:r w:rsidRPr="000A06A4">
        <w:rPr>
          <w:i/>
          <w:iCs/>
        </w:rPr>
        <w:t>........................................................................</w:t>
      </w:r>
    </w:p>
    <w:p w14:paraId="33061140" w14:textId="77777777" w:rsidR="00E22CCC" w:rsidRPr="000A06A4" w:rsidRDefault="00E22CCC" w:rsidP="003E18FC">
      <w:pPr>
        <w:widowControl/>
        <w:suppressAutoHyphens w:val="0"/>
        <w:ind w:left="4248" w:firstLine="708"/>
        <w:jc w:val="right"/>
        <w:rPr>
          <w:i/>
          <w:iCs/>
        </w:rPr>
      </w:pPr>
      <w:r w:rsidRPr="000A06A4">
        <w:rPr>
          <w:i/>
          <w:iCs/>
        </w:rPr>
        <w:t>(pieczęć i podpis osoby uprawnionej do</w:t>
      </w:r>
    </w:p>
    <w:p w14:paraId="0AD08178" w14:textId="77777777" w:rsidR="00E22CCC" w:rsidRDefault="00E22CCC" w:rsidP="003E18FC">
      <w:pPr>
        <w:widowControl/>
        <w:suppressAutoHyphens w:val="0"/>
        <w:ind w:left="3540"/>
        <w:jc w:val="right"/>
        <w:rPr>
          <w:i/>
          <w:iCs/>
        </w:rPr>
      </w:pPr>
      <w:r w:rsidRPr="000A06A4">
        <w:rPr>
          <w:i/>
          <w:iCs/>
        </w:rPr>
        <w:t>składania oświadczeń woli w imieniu Wykonawcy)</w:t>
      </w:r>
    </w:p>
    <w:p w14:paraId="7C039B6D" w14:textId="77777777" w:rsidR="00E22CCC" w:rsidRDefault="00E22CCC">
      <w:pPr>
        <w:widowControl/>
        <w:suppressAutoHyphens w:val="0"/>
        <w:jc w:val="left"/>
        <w:rPr>
          <w:b/>
        </w:rPr>
      </w:pPr>
    </w:p>
    <w:p w14:paraId="316EA5B3" w14:textId="77777777" w:rsidR="00E22CCC" w:rsidRDefault="00E22CCC">
      <w:pPr>
        <w:widowControl/>
        <w:suppressAutoHyphens w:val="0"/>
        <w:jc w:val="left"/>
        <w:rPr>
          <w:b/>
        </w:rPr>
      </w:pPr>
      <w:r>
        <w:rPr>
          <w:b/>
        </w:rPr>
        <w:br w:type="page"/>
      </w:r>
    </w:p>
    <w:p w14:paraId="7CD79CAA" w14:textId="77777777" w:rsidR="00E22CCC" w:rsidRPr="00D54804" w:rsidRDefault="00E22CCC" w:rsidP="008F25CD">
      <w:pPr>
        <w:pStyle w:val="Tekstpodstawowy"/>
        <w:spacing w:line="240" w:lineRule="auto"/>
        <w:ind w:left="540"/>
        <w:jc w:val="right"/>
        <w:outlineLvl w:val="0"/>
        <w:rPr>
          <w:rFonts w:ascii="Times New Roman" w:hAnsi="Times New Roman"/>
          <w:b/>
        </w:rPr>
      </w:pPr>
      <w:r w:rsidRPr="00E90D18">
        <w:rPr>
          <w:rFonts w:ascii="Times New Roman" w:hAnsi="Times New Roman"/>
          <w:b/>
        </w:rPr>
        <w:t xml:space="preserve">Załącznik nr </w:t>
      </w:r>
      <w:r>
        <w:rPr>
          <w:rFonts w:ascii="Times New Roman" w:hAnsi="Times New Roman"/>
          <w:b/>
        </w:rPr>
        <w:t>4</w:t>
      </w:r>
      <w:r w:rsidRPr="00E90D18">
        <w:rPr>
          <w:rFonts w:ascii="Times New Roman" w:hAnsi="Times New Roman"/>
          <w:b/>
        </w:rPr>
        <w:t xml:space="preserve"> do formularza oferty</w:t>
      </w:r>
    </w:p>
    <w:p w14:paraId="76A22163" w14:textId="77777777" w:rsidR="00E22CCC" w:rsidRPr="00D54804" w:rsidRDefault="00E22CCC" w:rsidP="00142FAF">
      <w:pPr>
        <w:pStyle w:val="Tekstpodstawowy"/>
        <w:spacing w:line="240" w:lineRule="auto"/>
        <w:ind w:left="540"/>
        <w:rPr>
          <w:rFonts w:ascii="Times New Roman" w:hAnsi="Times New Roman"/>
          <w:i/>
        </w:rPr>
      </w:pPr>
    </w:p>
    <w:p w14:paraId="44E7C814" w14:textId="77777777" w:rsidR="00E22CCC" w:rsidRPr="00DC22AE" w:rsidRDefault="00E22CCC" w:rsidP="00A80FFE">
      <w:pPr>
        <w:widowControl/>
        <w:suppressAutoHyphens w:val="0"/>
        <w:spacing w:before="120" w:after="120"/>
        <w:jc w:val="both"/>
        <w:rPr>
          <w:sz w:val="22"/>
          <w:szCs w:val="22"/>
          <w:lang w:eastAsia="ar-SA"/>
        </w:rPr>
      </w:pPr>
      <w:r w:rsidRPr="00DC22AE">
        <w:rPr>
          <w:sz w:val="22"/>
          <w:szCs w:val="22"/>
          <w:lang w:eastAsia="ar-SA"/>
        </w:rPr>
        <w:t>(Wykonawca/Pieczęć firmowa Wykonawcy)</w:t>
      </w:r>
      <w:r>
        <w:rPr>
          <w:sz w:val="22"/>
          <w:szCs w:val="22"/>
          <w:lang w:eastAsia="ar-SA"/>
        </w:rPr>
        <w:t xml:space="preserve">                         </w:t>
      </w:r>
    </w:p>
    <w:p w14:paraId="0AF37D83" w14:textId="77777777" w:rsidR="00E22CCC" w:rsidRPr="00DC22AE" w:rsidRDefault="00E22CCC" w:rsidP="00A80FFE">
      <w:pPr>
        <w:widowControl/>
        <w:suppressAutoHyphens w:val="0"/>
        <w:ind w:left="540"/>
        <w:outlineLvl w:val="0"/>
        <w:rPr>
          <w:b/>
          <w:bCs/>
          <w:sz w:val="22"/>
          <w:szCs w:val="22"/>
          <w:lang w:eastAsia="ar-SA"/>
        </w:rPr>
      </w:pPr>
    </w:p>
    <w:p w14:paraId="3A22C0B0" w14:textId="77777777" w:rsidR="00E22CCC" w:rsidRPr="00DC22AE" w:rsidRDefault="00E22CCC" w:rsidP="00A80FFE">
      <w:pPr>
        <w:widowControl/>
        <w:suppressAutoHyphens w:val="0"/>
        <w:ind w:left="540"/>
        <w:outlineLvl w:val="0"/>
        <w:rPr>
          <w:b/>
          <w:bCs/>
          <w:sz w:val="22"/>
          <w:szCs w:val="22"/>
          <w:lang w:eastAsia="ar-SA"/>
        </w:rPr>
      </w:pPr>
    </w:p>
    <w:p w14:paraId="6246FF52" w14:textId="77777777" w:rsidR="00E22CCC" w:rsidRPr="00DC22AE" w:rsidRDefault="00E22CCC" w:rsidP="00A80FFE">
      <w:pPr>
        <w:widowControl/>
        <w:suppressAutoHyphens w:val="0"/>
        <w:ind w:left="540"/>
        <w:outlineLvl w:val="0"/>
        <w:rPr>
          <w:b/>
          <w:bCs/>
          <w:sz w:val="22"/>
          <w:szCs w:val="22"/>
          <w:lang w:eastAsia="ar-SA"/>
        </w:rPr>
      </w:pPr>
    </w:p>
    <w:p w14:paraId="58BDCF65" w14:textId="77777777" w:rsidR="00E22CCC" w:rsidRPr="007D25DA" w:rsidRDefault="00E22CCC" w:rsidP="00A80FFE">
      <w:pPr>
        <w:widowControl/>
        <w:suppressAutoHyphens w:val="0"/>
        <w:ind w:left="540"/>
        <w:outlineLvl w:val="0"/>
        <w:rPr>
          <w:b/>
          <w:bCs/>
          <w:lang w:eastAsia="ar-SA"/>
        </w:rPr>
      </w:pPr>
      <w:r w:rsidRPr="007D25DA">
        <w:rPr>
          <w:b/>
          <w:bCs/>
          <w:lang w:eastAsia="ar-SA"/>
        </w:rPr>
        <w:t xml:space="preserve">OŚWIADCZENIE WYKONAWCY </w:t>
      </w:r>
    </w:p>
    <w:p w14:paraId="04CA3108" w14:textId="77777777" w:rsidR="00E22CCC" w:rsidRPr="007D25DA" w:rsidRDefault="00E22CCC" w:rsidP="00A80FFE">
      <w:pPr>
        <w:widowControl/>
        <w:suppressAutoHyphens w:val="0"/>
        <w:ind w:left="540"/>
        <w:outlineLvl w:val="0"/>
        <w:rPr>
          <w:b/>
          <w:bCs/>
          <w:lang w:eastAsia="ar-SA"/>
        </w:rPr>
      </w:pPr>
      <w:r w:rsidRPr="007D25DA">
        <w:rPr>
          <w:b/>
          <w:bCs/>
          <w:lang w:eastAsia="ar-SA"/>
        </w:rPr>
        <w:t>W ZAKRESIE WYPEŁNIENIA OBOWIĄZKÓW INFORMACYJNYCH PRZEWIDZIANYCH W ART. 13 LUB ART. 14 RODO</w:t>
      </w:r>
      <w:r w:rsidRPr="007D25DA">
        <w:rPr>
          <w:b/>
          <w:bCs/>
          <w:vertAlign w:val="superscript"/>
          <w:lang w:eastAsia="ar-SA"/>
        </w:rPr>
        <w:footnoteReference w:id="1"/>
      </w:r>
    </w:p>
    <w:p w14:paraId="5BC7C37D" w14:textId="77777777" w:rsidR="00E22CCC" w:rsidRPr="007D25DA" w:rsidRDefault="00E22CCC" w:rsidP="00A80FFE">
      <w:pPr>
        <w:widowControl/>
        <w:suppressAutoHyphens w:val="0"/>
        <w:spacing w:after="200" w:line="276" w:lineRule="auto"/>
        <w:jc w:val="both"/>
        <w:rPr>
          <w:lang w:eastAsia="en-US"/>
        </w:rPr>
      </w:pPr>
    </w:p>
    <w:p w14:paraId="19A38C79" w14:textId="77777777" w:rsidR="00E22CCC" w:rsidRPr="007D25DA" w:rsidRDefault="00E22CCC" w:rsidP="00A80FFE">
      <w:pPr>
        <w:widowControl/>
        <w:suppressAutoHyphens w:val="0"/>
        <w:spacing w:after="200" w:line="276" w:lineRule="auto"/>
        <w:ind w:firstLine="540"/>
        <w:jc w:val="both"/>
        <w:rPr>
          <w:lang w:eastAsia="en-US"/>
        </w:rPr>
      </w:pPr>
      <w:r w:rsidRPr="007D25DA">
        <w:rPr>
          <w:lang w:eastAsia="en-US"/>
        </w:rPr>
        <w:t xml:space="preserve">Niniejszym oświadczam, iż wypełniłam/em/liśmy obowiązki informacyjne przewidziane w art. 13 lub art. 14 </w:t>
      </w:r>
      <w:r w:rsidRPr="007D25DA">
        <w:rPr>
          <w:bCs/>
          <w: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7D25DA">
        <w:rPr>
          <w:bCs/>
          <w:lang w:eastAsia="en-US"/>
        </w:rPr>
        <w:t xml:space="preserve">wobec osób fizycznych, </w:t>
      </w:r>
      <w:r w:rsidRPr="007D25DA">
        <w:rPr>
          <w:lang w:eastAsia="en-US"/>
        </w:rPr>
        <w:t>od których dane osobowe bezpośrednio lub pośrednio pozyskałam/em/liśmy w celu ubiegania się o udzielenie zamówienia publicznego w niniejszym postępowaniu.</w:t>
      </w:r>
    </w:p>
    <w:p w14:paraId="3250AD50" w14:textId="77777777" w:rsidR="00E22CCC" w:rsidRPr="007D25DA" w:rsidRDefault="00E22CCC" w:rsidP="00A80FFE">
      <w:pPr>
        <w:widowControl/>
        <w:suppressAutoHyphens w:val="0"/>
        <w:spacing w:after="200" w:line="276" w:lineRule="auto"/>
        <w:ind w:firstLine="540"/>
        <w:jc w:val="both"/>
        <w:rPr>
          <w:lang w:eastAsia="en-US"/>
        </w:rPr>
      </w:pPr>
    </w:p>
    <w:p w14:paraId="5C15A81C" w14:textId="77777777" w:rsidR="00E22CCC" w:rsidRPr="007D25DA" w:rsidRDefault="00E22CCC" w:rsidP="00A80FFE">
      <w:pPr>
        <w:widowControl/>
        <w:tabs>
          <w:tab w:val="center" w:pos="4536"/>
          <w:tab w:val="right" w:pos="10065"/>
        </w:tabs>
        <w:suppressAutoHyphens w:val="0"/>
        <w:jc w:val="left"/>
        <w:rPr>
          <w:lang w:eastAsia="en-US"/>
        </w:rPr>
      </w:pPr>
    </w:p>
    <w:p w14:paraId="45DF100A" w14:textId="77777777" w:rsidR="00E22CCC" w:rsidRPr="007D25DA" w:rsidRDefault="00E22CCC" w:rsidP="00A80FFE">
      <w:pPr>
        <w:widowControl/>
        <w:tabs>
          <w:tab w:val="left" w:pos="567"/>
        </w:tabs>
        <w:suppressAutoHyphens w:val="0"/>
        <w:spacing w:after="200" w:line="276" w:lineRule="auto"/>
        <w:contextualSpacing/>
        <w:jc w:val="left"/>
        <w:outlineLvl w:val="0"/>
        <w:rPr>
          <w:iCs/>
        </w:rPr>
      </w:pPr>
      <w:r w:rsidRPr="007D25DA">
        <w:rPr>
          <w:iCs/>
        </w:rPr>
        <w:t>Miejscowość .................................................. dnia ..........................................2019 r.</w:t>
      </w:r>
    </w:p>
    <w:p w14:paraId="19772F9E" w14:textId="77777777" w:rsidR="00E22CCC" w:rsidRPr="007D25DA" w:rsidRDefault="00E22CCC" w:rsidP="00A80FFE">
      <w:pPr>
        <w:widowControl/>
        <w:tabs>
          <w:tab w:val="left" w:pos="567"/>
        </w:tabs>
        <w:suppressAutoHyphens w:val="0"/>
        <w:spacing w:after="200" w:line="276" w:lineRule="auto"/>
        <w:ind w:left="284"/>
        <w:contextualSpacing/>
        <w:jc w:val="right"/>
        <w:outlineLvl w:val="0"/>
        <w:rPr>
          <w:iCs/>
        </w:rPr>
      </w:pPr>
    </w:p>
    <w:p w14:paraId="0C6A8E07" w14:textId="77777777" w:rsidR="00E22CCC" w:rsidRPr="007D25DA" w:rsidRDefault="00E22CCC" w:rsidP="00A80FFE">
      <w:pPr>
        <w:widowControl/>
        <w:tabs>
          <w:tab w:val="left" w:pos="567"/>
        </w:tabs>
        <w:suppressAutoHyphens w:val="0"/>
        <w:spacing w:after="200" w:line="276" w:lineRule="auto"/>
        <w:ind w:left="284"/>
        <w:contextualSpacing/>
        <w:jc w:val="right"/>
        <w:outlineLvl w:val="0"/>
        <w:rPr>
          <w:iCs/>
        </w:rPr>
      </w:pPr>
    </w:p>
    <w:p w14:paraId="6ED75CE9" w14:textId="77777777" w:rsidR="00E22CCC" w:rsidRPr="007D25DA" w:rsidRDefault="00E22CCC" w:rsidP="00A80FFE">
      <w:pPr>
        <w:widowControl/>
        <w:tabs>
          <w:tab w:val="left" w:pos="567"/>
        </w:tabs>
        <w:suppressAutoHyphens w:val="0"/>
        <w:spacing w:after="200" w:line="276" w:lineRule="auto"/>
        <w:ind w:left="284"/>
        <w:contextualSpacing/>
        <w:jc w:val="right"/>
        <w:outlineLvl w:val="0"/>
        <w:rPr>
          <w:iCs/>
        </w:rPr>
      </w:pPr>
    </w:p>
    <w:p w14:paraId="57144397" w14:textId="77777777" w:rsidR="00E22CCC" w:rsidRPr="007D25DA" w:rsidRDefault="00E22CCC" w:rsidP="00A80FFE">
      <w:pPr>
        <w:widowControl/>
        <w:tabs>
          <w:tab w:val="left" w:pos="567"/>
        </w:tabs>
        <w:suppressAutoHyphens w:val="0"/>
        <w:spacing w:after="200" w:line="276" w:lineRule="auto"/>
        <w:ind w:left="284"/>
        <w:contextualSpacing/>
        <w:jc w:val="left"/>
        <w:outlineLvl w:val="0"/>
        <w:rPr>
          <w:iCs/>
        </w:rPr>
      </w:pPr>
      <w:r w:rsidRPr="007D25DA">
        <w:rPr>
          <w:iCs/>
        </w:rPr>
        <w:tab/>
      </w:r>
      <w:r w:rsidRPr="007D25DA">
        <w:rPr>
          <w:iCs/>
        </w:rPr>
        <w:tab/>
      </w:r>
      <w:r w:rsidRPr="007D25DA">
        <w:rPr>
          <w:iCs/>
        </w:rPr>
        <w:tab/>
      </w:r>
      <w:r w:rsidRPr="007D25DA">
        <w:rPr>
          <w:iCs/>
        </w:rPr>
        <w:tab/>
      </w:r>
      <w:r w:rsidRPr="007D25DA">
        <w:rPr>
          <w:iCs/>
        </w:rPr>
        <w:tab/>
      </w:r>
      <w:r w:rsidRPr="007D25DA">
        <w:rPr>
          <w:iCs/>
        </w:rPr>
        <w:tab/>
        <w:t>.......................................................................</w:t>
      </w:r>
    </w:p>
    <w:p w14:paraId="3F71D5E4" w14:textId="77777777" w:rsidR="00E22CCC" w:rsidRPr="007D25DA" w:rsidRDefault="00E22CCC" w:rsidP="00A80FFE">
      <w:pPr>
        <w:widowControl/>
        <w:tabs>
          <w:tab w:val="left" w:pos="567"/>
        </w:tabs>
        <w:suppressAutoHyphens w:val="0"/>
        <w:spacing w:after="200" w:line="276" w:lineRule="auto"/>
        <w:ind w:left="284"/>
        <w:contextualSpacing/>
        <w:jc w:val="both"/>
        <w:outlineLvl w:val="0"/>
        <w:rPr>
          <w:i/>
          <w:iCs/>
        </w:rPr>
      </w:pPr>
      <w:r w:rsidRPr="007D25DA">
        <w:rPr>
          <w:i/>
          <w:iCs/>
        </w:rPr>
        <w:tab/>
      </w:r>
      <w:r w:rsidRPr="007D25DA">
        <w:rPr>
          <w:i/>
          <w:iCs/>
        </w:rPr>
        <w:tab/>
      </w:r>
      <w:r w:rsidRPr="007D25DA">
        <w:rPr>
          <w:i/>
          <w:iCs/>
        </w:rPr>
        <w:tab/>
      </w:r>
      <w:r w:rsidRPr="007D25DA">
        <w:rPr>
          <w:i/>
          <w:iCs/>
        </w:rPr>
        <w:tab/>
      </w:r>
      <w:r w:rsidRPr="007D25DA">
        <w:rPr>
          <w:i/>
          <w:iCs/>
        </w:rPr>
        <w:tab/>
      </w:r>
      <w:r w:rsidRPr="007D25DA">
        <w:rPr>
          <w:i/>
          <w:iCs/>
        </w:rPr>
        <w:tab/>
        <w:t xml:space="preserve">(pieczęć i podpis osoby/ób uprawnionej/ych </w:t>
      </w:r>
    </w:p>
    <w:p w14:paraId="0D276419" w14:textId="77777777" w:rsidR="00E22CCC" w:rsidRPr="007D25DA" w:rsidRDefault="00E22CCC" w:rsidP="00F42B7B">
      <w:pPr>
        <w:widowControl/>
        <w:tabs>
          <w:tab w:val="left" w:pos="567"/>
        </w:tabs>
        <w:suppressAutoHyphens w:val="0"/>
        <w:spacing w:after="200" w:line="276" w:lineRule="auto"/>
        <w:ind w:left="284"/>
        <w:contextualSpacing/>
        <w:jc w:val="both"/>
        <w:outlineLvl w:val="0"/>
        <w:rPr>
          <w:i/>
          <w:spacing w:val="-3"/>
          <w:position w:val="1"/>
          <w:lang w:eastAsia="en-US"/>
        </w:rPr>
      </w:pPr>
      <w:r w:rsidRPr="007D25DA">
        <w:rPr>
          <w:i/>
          <w:iCs/>
        </w:rPr>
        <w:tab/>
      </w:r>
      <w:r w:rsidRPr="007D25DA">
        <w:rPr>
          <w:i/>
          <w:iCs/>
        </w:rPr>
        <w:tab/>
      </w:r>
      <w:r w:rsidRPr="007D25DA">
        <w:rPr>
          <w:i/>
          <w:iCs/>
        </w:rPr>
        <w:tab/>
      </w:r>
      <w:r w:rsidRPr="007D25DA">
        <w:rPr>
          <w:i/>
          <w:iCs/>
        </w:rPr>
        <w:tab/>
      </w:r>
      <w:r w:rsidRPr="007D25DA">
        <w:rPr>
          <w:i/>
          <w:iCs/>
        </w:rPr>
        <w:tab/>
      </w:r>
      <w:r w:rsidRPr="007D25DA">
        <w:rPr>
          <w:i/>
          <w:iCs/>
        </w:rPr>
        <w:tab/>
        <w:t>do składania oświadczeń woli w imieniu Wykonawcy)</w:t>
      </w:r>
    </w:p>
    <w:p w14:paraId="3B37C582" w14:textId="77777777" w:rsidR="00E22CCC" w:rsidRPr="007D25DA" w:rsidRDefault="00E22CCC" w:rsidP="00A80FFE">
      <w:pPr>
        <w:widowControl/>
        <w:tabs>
          <w:tab w:val="left" w:pos="567"/>
        </w:tabs>
        <w:suppressAutoHyphens w:val="0"/>
        <w:spacing w:after="200" w:line="276" w:lineRule="auto"/>
        <w:ind w:left="284"/>
        <w:jc w:val="both"/>
        <w:rPr>
          <w:lang w:eastAsia="en-US"/>
        </w:rPr>
      </w:pPr>
    </w:p>
    <w:p w14:paraId="65A0EF6E" w14:textId="77777777" w:rsidR="00E22CCC" w:rsidRPr="00181ED6" w:rsidRDefault="00E22CCC" w:rsidP="00A80FFE">
      <w:pPr>
        <w:pStyle w:val="Tekstpodstawowy3"/>
        <w:spacing w:line="240" w:lineRule="auto"/>
        <w:ind w:left="540"/>
        <w:jc w:val="right"/>
        <w:rPr>
          <w:rFonts w:ascii="Times New Roman" w:hAnsi="Times New Roman"/>
          <w:i/>
          <w:sz w:val="20"/>
        </w:rPr>
      </w:pPr>
    </w:p>
    <w:p w14:paraId="6A0E3BAE" w14:textId="77777777" w:rsidR="00E22CCC" w:rsidRPr="00A80FFE" w:rsidRDefault="00E22CCC" w:rsidP="00142FAF">
      <w:pPr>
        <w:suppressAutoHyphens w:val="0"/>
        <w:adjustRightInd w:val="0"/>
        <w:ind w:left="360"/>
        <w:jc w:val="both"/>
        <w:textAlignment w:val="baseline"/>
      </w:pPr>
    </w:p>
    <w:p w14:paraId="3F14718E" w14:textId="77777777" w:rsidR="00E22CCC" w:rsidRDefault="00E22CCC" w:rsidP="00142FAF">
      <w:pPr>
        <w:suppressAutoHyphens w:val="0"/>
        <w:adjustRightInd w:val="0"/>
        <w:ind w:left="360"/>
        <w:jc w:val="both"/>
        <w:textAlignment w:val="baseline"/>
      </w:pPr>
    </w:p>
    <w:p w14:paraId="0E552B48" w14:textId="77777777" w:rsidR="00E22CCC" w:rsidRPr="00023380" w:rsidRDefault="00E22CCC" w:rsidP="00293F8E">
      <w:pPr>
        <w:suppressAutoHyphens w:val="0"/>
        <w:adjustRightInd w:val="0"/>
        <w:ind w:left="426"/>
        <w:jc w:val="right"/>
        <w:textAlignment w:val="baseline"/>
        <w:rPr>
          <w:b/>
          <w:szCs w:val="20"/>
        </w:rPr>
      </w:pPr>
      <w:r>
        <w:rPr>
          <w:b/>
        </w:rPr>
        <w:br w:type="page"/>
      </w:r>
      <w:r w:rsidRPr="00023380">
        <w:rPr>
          <w:b/>
          <w:szCs w:val="20"/>
        </w:rPr>
        <w:t>Załącznik nr 2 do Zaproszenia</w:t>
      </w:r>
    </w:p>
    <w:p w14:paraId="746A22B3" w14:textId="77777777" w:rsidR="00E22CCC" w:rsidRPr="005E4307" w:rsidRDefault="00E22CCC" w:rsidP="00142FAF">
      <w:pPr>
        <w:widowControl/>
        <w:suppressAutoHyphens w:val="0"/>
        <w:ind w:left="360"/>
        <w:jc w:val="right"/>
        <w:outlineLvl w:val="0"/>
        <w:rPr>
          <w:b/>
          <w:bCs/>
          <w:u w:val="single"/>
        </w:rPr>
      </w:pPr>
    </w:p>
    <w:p w14:paraId="26C21A0D" w14:textId="77777777" w:rsidR="00E22CCC" w:rsidRPr="00337F1E" w:rsidRDefault="00E22CCC" w:rsidP="00337F1E">
      <w:pPr>
        <w:tabs>
          <w:tab w:val="center" w:pos="4535"/>
        </w:tabs>
        <w:rPr>
          <w:b/>
          <w:bCs/>
        </w:rPr>
      </w:pPr>
      <w:r w:rsidRPr="00337F1E">
        <w:rPr>
          <w:b/>
          <w:bCs/>
        </w:rPr>
        <w:t>UMOWA nr 80.272.291.2019 - wzór</w:t>
      </w:r>
    </w:p>
    <w:p w14:paraId="7F6E2349" w14:textId="77777777" w:rsidR="00E22CCC" w:rsidRPr="00A76950" w:rsidRDefault="00E22CCC" w:rsidP="009F6517">
      <w:pPr>
        <w:widowControl/>
        <w:suppressAutoHyphens w:val="0"/>
        <w:jc w:val="both"/>
        <w:rPr>
          <w:b/>
          <w:bCs/>
        </w:rPr>
      </w:pPr>
    </w:p>
    <w:p w14:paraId="3F4C9B0F" w14:textId="77777777" w:rsidR="00E22CCC" w:rsidRPr="00A76950" w:rsidRDefault="00E22CCC" w:rsidP="009F6517">
      <w:pPr>
        <w:widowControl/>
        <w:suppressAutoHyphens w:val="0"/>
        <w:jc w:val="both"/>
        <w:rPr>
          <w:b/>
          <w:bCs/>
        </w:rPr>
      </w:pPr>
      <w:r w:rsidRPr="00A76950">
        <w:rPr>
          <w:b/>
          <w:bCs/>
        </w:rPr>
        <w:t>zawarta w Krakowie w dniu …............ 2</w:t>
      </w:r>
      <w:r>
        <w:rPr>
          <w:b/>
          <w:bCs/>
        </w:rPr>
        <w:t xml:space="preserve">019 r. </w:t>
      </w:r>
      <w:r w:rsidRPr="00A76950">
        <w:rPr>
          <w:b/>
          <w:bCs/>
        </w:rPr>
        <w:t>pomiędzy:</w:t>
      </w:r>
    </w:p>
    <w:p w14:paraId="78E56BE2" w14:textId="77777777" w:rsidR="00E22CCC" w:rsidRPr="00A76950" w:rsidRDefault="00E22CCC" w:rsidP="009F6517">
      <w:pPr>
        <w:widowControl/>
        <w:suppressAutoHyphens w:val="0"/>
        <w:jc w:val="both"/>
        <w:rPr>
          <w:b/>
          <w:bCs/>
        </w:rPr>
      </w:pPr>
    </w:p>
    <w:p w14:paraId="1468AA5A" w14:textId="77777777" w:rsidR="00E22CCC" w:rsidRDefault="00E22CCC" w:rsidP="009F6517">
      <w:pPr>
        <w:widowControl/>
        <w:suppressAutoHyphens w:val="0"/>
        <w:jc w:val="both"/>
        <w:rPr>
          <w:b/>
          <w:bCs/>
        </w:rPr>
      </w:pPr>
      <w:r w:rsidRPr="00A76950">
        <w:rPr>
          <w:b/>
          <w:bCs/>
        </w:rPr>
        <w:t xml:space="preserve">Uniwersytetem Jagiellońskim z siedzibą przy ul. Gołębiej 24, 31-007 Kraków, </w:t>
      </w:r>
    </w:p>
    <w:p w14:paraId="0E5BEBE1" w14:textId="77777777" w:rsidR="00E22CCC" w:rsidRPr="00A76950" w:rsidRDefault="00E22CCC" w:rsidP="009F6517">
      <w:pPr>
        <w:widowControl/>
        <w:suppressAutoHyphens w:val="0"/>
        <w:jc w:val="both"/>
        <w:rPr>
          <w:b/>
          <w:bCs/>
        </w:rPr>
      </w:pPr>
      <w:r w:rsidRPr="00A76950">
        <w:rPr>
          <w:b/>
          <w:bCs/>
        </w:rPr>
        <w:t xml:space="preserve">NIP 675-000-22-36, zwanym dalej „Zamawiającym”, reprezentowanym przez: </w:t>
      </w:r>
    </w:p>
    <w:p w14:paraId="7774DE84" w14:textId="77777777" w:rsidR="00E22CCC" w:rsidRPr="00A76950" w:rsidRDefault="00E22CCC" w:rsidP="009F6517">
      <w:pPr>
        <w:widowControl/>
        <w:suppressAutoHyphens w:val="0"/>
        <w:jc w:val="both"/>
        <w:rPr>
          <w:b/>
          <w:bCs/>
        </w:rPr>
      </w:pPr>
      <w:r>
        <w:rPr>
          <w:b/>
        </w:rPr>
        <w:t>…………………</w:t>
      </w:r>
      <w:r w:rsidRPr="00A76950">
        <w:rPr>
          <w:snapToGrid w:val="0"/>
        </w:rPr>
        <w:t xml:space="preserve"> – Kierownika projektu, </w:t>
      </w:r>
      <w:r w:rsidRPr="00A76950">
        <w:rPr>
          <w:bCs/>
        </w:rPr>
        <w:t>na podstawie pełnomocnictwa Prorektora UJ ds. …………… nr ………, z dnia ………roku</w:t>
      </w:r>
      <w:r w:rsidRPr="00A76950">
        <w:rPr>
          <w:b/>
          <w:bCs/>
        </w:rPr>
        <w:t>, przy kontrasygnacie finansowej Kwestora UJ,</w:t>
      </w:r>
    </w:p>
    <w:p w14:paraId="59896E9B" w14:textId="77777777" w:rsidR="00E22CCC" w:rsidRPr="00A76950" w:rsidRDefault="00E22CCC" w:rsidP="009F6517">
      <w:pPr>
        <w:widowControl/>
        <w:suppressAutoHyphens w:val="0"/>
        <w:jc w:val="both"/>
        <w:rPr>
          <w:b/>
          <w:bCs/>
        </w:rPr>
      </w:pPr>
      <w:r w:rsidRPr="00A76950">
        <w:rPr>
          <w:b/>
          <w:bCs/>
        </w:rPr>
        <w:t xml:space="preserve">a </w:t>
      </w:r>
    </w:p>
    <w:p w14:paraId="08650581" w14:textId="77777777" w:rsidR="00E22CCC" w:rsidRPr="00A76950" w:rsidRDefault="00E22CCC" w:rsidP="009F6517">
      <w:pPr>
        <w:widowControl/>
        <w:suppressAutoHyphens w:val="0"/>
        <w:jc w:val="both"/>
        <w:rPr>
          <w:b/>
          <w:bCs/>
        </w:rPr>
      </w:pPr>
      <w:r w:rsidRPr="00A76950">
        <w:rPr>
          <w:b/>
          <w:bCs/>
        </w:rPr>
        <w:t>………………………</w:t>
      </w:r>
      <w:r>
        <w:rPr>
          <w:b/>
          <w:bCs/>
        </w:rPr>
        <w:t>……………</w:t>
      </w:r>
      <w:r w:rsidRPr="00A76950">
        <w:rPr>
          <w:b/>
          <w:bCs/>
        </w:rPr>
        <w:t xml:space="preserve">…, , zwanym dalej „Wykonawcą”, reprezentowanym przez: </w:t>
      </w:r>
    </w:p>
    <w:p w14:paraId="2690ED7F" w14:textId="77777777" w:rsidR="00E22CCC" w:rsidRPr="00A76950" w:rsidRDefault="00E22CCC" w:rsidP="009F6517">
      <w:pPr>
        <w:widowControl/>
        <w:suppressAutoHyphens w:val="0"/>
        <w:jc w:val="both"/>
        <w:rPr>
          <w:b/>
          <w:bCs/>
        </w:rPr>
      </w:pPr>
      <w:r w:rsidRPr="00A76950">
        <w:rPr>
          <w:b/>
          <w:bCs/>
        </w:rPr>
        <w:t>………..</w:t>
      </w:r>
    </w:p>
    <w:p w14:paraId="20F3ED7E" w14:textId="77777777" w:rsidR="00E22CCC" w:rsidRPr="00A76950" w:rsidRDefault="00E22CCC" w:rsidP="009F6517">
      <w:pPr>
        <w:widowControl/>
        <w:suppressAutoHyphens w:val="0"/>
        <w:jc w:val="both"/>
        <w:rPr>
          <w:b/>
          <w:bCs/>
        </w:rPr>
      </w:pPr>
    </w:p>
    <w:p w14:paraId="48EAB1C5" w14:textId="77777777" w:rsidR="00E22CCC" w:rsidRPr="000E3485" w:rsidRDefault="00E22CCC" w:rsidP="008E6AD3">
      <w:pPr>
        <w:widowControl/>
        <w:suppressAutoHyphens w:val="0"/>
        <w:jc w:val="both"/>
        <w:rPr>
          <w:i/>
        </w:rPr>
      </w:pPr>
      <w:r w:rsidRPr="000E3485">
        <w:rPr>
          <w:i/>
        </w:rPr>
        <w:t>W wyniku przeprowadzenia postępowania o udzielenie zamówienia w trybie procedury ogłoszenia zaproszenia do złożenia ofert w oparciu o art. 4d ust. 1 pkt 1 ustawy z dnia 29 stycznia 2004 r. - Prawo zamówień publicznych (t. j. Dz. U. 2018 poz. 1986 ze zm.) oraz ustawy z dnia 23 kwietnia 1964 r. – Kodeks cywilny (t. j. Dz. U. 2019 poz. 1145 ze zm.), zawarto umowę o następującej treści:</w:t>
      </w:r>
    </w:p>
    <w:p w14:paraId="6EB2B8D7" w14:textId="77777777" w:rsidR="00E22CCC" w:rsidRPr="000E3485" w:rsidRDefault="00E22CCC" w:rsidP="008E6AD3"/>
    <w:p w14:paraId="596A0DFC" w14:textId="77777777" w:rsidR="00E22CCC" w:rsidRPr="000E3485" w:rsidRDefault="00E22CCC" w:rsidP="008E6AD3">
      <w:pPr>
        <w:spacing w:line="276" w:lineRule="auto"/>
        <w:ind w:right="-40"/>
        <w:rPr>
          <w:b/>
        </w:rPr>
      </w:pPr>
      <w:r w:rsidRPr="000E3485">
        <w:rPr>
          <w:b/>
        </w:rPr>
        <w:t>§ 1</w:t>
      </w:r>
    </w:p>
    <w:p w14:paraId="54A75C61" w14:textId="77777777" w:rsidR="00E22CCC" w:rsidRPr="00293F8E" w:rsidRDefault="00E22CCC" w:rsidP="00E46FF8">
      <w:pPr>
        <w:widowControl/>
        <w:numPr>
          <w:ilvl w:val="3"/>
          <w:numId w:val="22"/>
        </w:numPr>
        <w:tabs>
          <w:tab w:val="clear" w:pos="2880"/>
        </w:tabs>
        <w:suppressAutoHyphens w:val="0"/>
        <w:ind w:left="426"/>
        <w:jc w:val="both"/>
      </w:pPr>
      <w:r w:rsidRPr="00293F8E">
        <w:t>W ramach niniejszej umowy Zamawiający zleca, a Wykonawca zobowiązuje się do przeprowadzenia następującego badania ilościowego:</w:t>
      </w:r>
    </w:p>
    <w:p w14:paraId="338FDB4B" w14:textId="77777777" w:rsidR="00E22CCC" w:rsidRPr="00293F8E" w:rsidRDefault="00E22CCC" w:rsidP="00E46FF8">
      <w:pPr>
        <w:widowControl/>
        <w:suppressAutoHyphens w:val="0"/>
        <w:ind w:left="426"/>
        <w:jc w:val="both"/>
      </w:pPr>
      <w:r w:rsidRPr="00293F8E">
        <w:t>Część 1 - Sondaże wśród ludności Polski powyżej 15 r.ż. (face-to-face);</w:t>
      </w:r>
    </w:p>
    <w:p w14:paraId="30DC8EDC" w14:textId="77777777" w:rsidR="00E22CCC" w:rsidRPr="00293F8E" w:rsidRDefault="00E22CCC" w:rsidP="00E46FF8">
      <w:pPr>
        <w:widowControl/>
        <w:suppressAutoHyphens w:val="0"/>
        <w:ind w:left="426"/>
        <w:jc w:val="both"/>
      </w:pPr>
      <w:r w:rsidRPr="00293F8E">
        <w:t>Część 2 – Badanie ewaluacyjne stanowiące kontrolę zewnętrzną realizacji sondaży wśród ludności Polski powyżej 15 r.ż. (face-to-face), które stanowią przedmiot umowy 80.272.291.2019, część 1;</w:t>
      </w:r>
    </w:p>
    <w:p w14:paraId="186153C2" w14:textId="77777777" w:rsidR="00E22CCC" w:rsidRPr="00293F8E" w:rsidRDefault="00E22CCC" w:rsidP="00AB1BE1">
      <w:pPr>
        <w:widowControl/>
        <w:suppressAutoHyphens w:val="0"/>
        <w:ind w:left="426"/>
        <w:jc w:val="both"/>
      </w:pPr>
      <w:r w:rsidRPr="00293F8E">
        <w:t>Część 3 - Pytania w sondażach ogólnopolskich typu omnibus (face-to-face);</w:t>
      </w:r>
    </w:p>
    <w:p w14:paraId="68D6F80A" w14:textId="77777777" w:rsidR="00E22CCC" w:rsidRPr="00293F8E" w:rsidRDefault="00E22CCC" w:rsidP="009A2CCF">
      <w:pPr>
        <w:widowControl/>
        <w:suppressAutoHyphens w:val="0"/>
        <w:ind w:left="426"/>
        <w:jc w:val="both"/>
      </w:pPr>
      <w:r w:rsidRPr="00293F8E">
        <w:t>zgodnie z niniejszą Umową, w tym postanowieniami Załącznika nr 1, zawierającym pełny opis przedmiotu umowy, w szczególności zasady realizacji, podstawowe czynności badawcze, próbę i zakres czynności badawczych.</w:t>
      </w:r>
    </w:p>
    <w:p w14:paraId="19F68B2D" w14:textId="77777777" w:rsidR="00E22CCC" w:rsidRPr="00293F8E" w:rsidRDefault="00E22CCC" w:rsidP="003F50D3">
      <w:pPr>
        <w:widowControl/>
        <w:numPr>
          <w:ilvl w:val="3"/>
          <w:numId w:val="22"/>
        </w:numPr>
        <w:tabs>
          <w:tab w:val="clear" w:pos="2880"/>
          <w:tab w:val="num" w:pos="360"/>
        </w:tabs>
        <w:suppressAutoHyphens w:val="0"/>
        <w:ind w:left="360"/>
        <w:jc w:val="both"/>
      </w:pPr>
      <w:r w:rsidRPr="00293F8E">
        <w:t xml:space="preserve">Przedmiot umowy jest realizowany w ramach projektu: </w:t>
      </w:r>
      <w:r w:rsidRPr="00293F8E">
        <w:rPr>
          <w:i/>
        </w:rPr>
        <w:t xml:space="preserve">„Auschwitz w pamięci społecznej Polaków po 75 latach”, </w:t>
      </w:r>
      <w:r w:rsidRPr="00293F8E">
        <w:t xml:space="preserve">finansowanego na podstawie grantu NCN. </w:t>
      </w:r>
    </w:p>
    <w:p w14:paraId="2245F446" w14:textId="77777777" w:rsidR="00E22CCC" w:rsidRPr="00293F8E" w:rsidRDefault="00E22CCC" w:rsidP="009A2CCF">
      <w:pPr>
        <w:pStyle w:val="Akapitzlist"/>
        <w:numPr>
          <w:ilvl w:val="3"/>
          <w:numId w:val="22"/>
        </w:numPr>
        <w:tabs>
          <w:tab w:val="clear" w:pos="2880"/>
          <w:tab w:val="num" w:pos="360"/>
        </w:tabs>
        <w:spacing w:after="0" w:line="240" w:lineRule="auto"/>
        <w:ind w:left="360"/>
        <w:jc w:val="both"/>
        <w:rPr>
          <w:rFonts w:ascii="Times New Roman" w:hAnsi="Times New Roman"/>
          <w:sz w:val="24"/>
          <w:szCs w:val="24"/>
        </w:rPr>
      </w:pPr>
      <w:r w:rsidRPr="00293F8E">
        <w:rPr>
          <w:rFonts w:ascii="Times New Roman" w:hAnsi="Times New Roman"/>
          <w:sz w:val="24"/>
          <w:szCs w:val="24"/>
        </w:rPr>
        <w:t>Realizacja przedmiotu umowy będzie poddana nadzorowi Zamawiającego. Podczas prowadzonych badań może mieć miejsce zapowiedziana lub niezapowiedziana wizytacja przedstawiciela Zamawiającego lub przedstawicieli instytucji finansujących i kontrolujących projekt.</w:t>
      </w:r>
    </w:p>
    <w:p w14:paraId="70B8DA5F" w14:textId="012018FF" w:rsidR="00E22CCC" w:rsidRPr="00293F8E" w:rsidRDefault="00E22CCC" w:rsidP="006F1735">
      <w:pPr>
        <w:pStyle w:val="Akapitzlist"/>
        <w:numPr>
          <w:ilvl w:val="3"/>
          <w:numId w:val="22"/>
        </w:numPr>
        <w:tabs>
          <w:tab w:val="clear" w:pos="2880"/>
          <w:tab w:val="num" w:pos="360"/>
        </w:tabs>
        <w:spacing w:after="0" w:line="240" w:lineRule="auto"/>
        <w:ind w:left="360"/>
        <w:jc w:val="both"/>
        <w:rPr>
          <w:sz w:val="24"/>
          <w:szCs w:val="24"/>
          <w:lang w:eastAsia="en-US"/>
        </w:rPr>
      </w:pPr>
      <w:r w:rsidRPr="00293F8E">
        <w:rPr>
          <w:rFonts w:ascii="Times New Roman" w:hAnsi="Times New Roman"/>
          <w:sz w:val="24"/>
          <w:szCs w:val="24"/>
          <w:lang w:eastAsia="en-US"/>
        </w:rPr>
        <w:t xml:space="preserve">Wykonawca </w:t>
      </w:r>
      <w:r w:rsidR="00CC39D5" w:rsidRPr="00293F8E">
        <w:rPr>
          <w:rFonts w:ascii="Times New Roman" w:hAnsi="Times New Roman"/>
          <w:sz w:val="24"/>
          <w:szCs w:val="24"/>
          <w:lang w:eastAsia="en-US"/>
        </w:rPr>
        <w:t xml:space="preserve">Części 1 </w:t>
      </w:r>
      <w:r w:rsidRPr="00293F8E">
        <w:rPr>
          <w:rFonts w:ascii="Times New Roman" w:hAnsi="Times New Roman"/>
          <w:sz w:val="24"/>
          <w:szCs w:val="24"/>
          <w:lang w:eastAsia="en-US"/>
        </w:rPr>
        <w:t xml:space="preserve">jest zobowiązany do umożliwienia przeprowadzenia kontroli zewnętrznej, stanowiącej przedmiot umowy w </w:t>
      </w:r>
      <w:r w:rsidR="00CC39D5" w:rsidRPr="00293F8E">
        <w:rPr>
          <w:rFonts w:ascii="Times New Roman" w:hAnsi="Times New Roman"/>
          <w:sz w:val="24"/>
          <w:szCs w:val="24"/>
          <w:lang w:eastAsia="en-US"/>
        </w:rPr>
        <w:t>C</w:t>
      </w:r>
      <w:r w:rsidRPr="00293F8E">
        <w:rPr>
          <w:rFonts w:ascii="Times New Roman" w:hAnsi="Times New Roman"/>
          <w:sz w:val="24"/>
          <w:szCs w:val="24"/>
          <w:lang w:eastAsia="en-US"/>
        </w:rPr>
        <w:t>zęści 2.</w:t>
      </w:r>
      <w:r w:rsidR="0070120A" w:rsidRPr="00293F8E">
        <w:rPr>
          <w:rStyle w:val="Odwoanieprzypisudolnego"/>
          <w:rFonts w:ascii="Times New Roman" w:hAnsi="Times New Roman"/>
          <w:sz w:val="24"/>
          <w:szCs w:val="24"/>
          <w:lang w:eastAsia="en-US"/>
        </w:rPr>
        <w:footnoteReference w:id="2"/>
      </w:r>
      <w:r w:rsidRPr="00293F8E">
        <w:rPr>
          <w:rFonts w:ascii="Times New Roman" w:hAnsi="Times New Roman"/>
          <w:sz w:val="24"/>
          <w:szCs w:val="24"/>
          <w:lang w:eastAsia="en-US"/>
        </w:rPr>
        <w:t>-</w:t>
      </w:r>
      <w:r w:rsidRPr="00293F8E">
        <w:rPr>
          <w:rFonts w:ascii="Times New Roman" w:hAnsi="Times New Roman"/>
          <w:i/>
          <w:sz w:val="24"/>
          <w:szCs w:val="24"/>
          <w:lang w:eastAsia="en-US"/>
        </w:rPr>
        <w:t>.</w:t>
      </w:r>
    </w:p>
    <w:p w14:paraId="7E9E7082" w14:textId="48D397EA" w:rsidR="00E22CCC" w:rsidRPr="002D3795" w:rsidRDefault="00E22CCC" w:rsidP="006F1735">
      <w:pPr>
        <w:pStyle w:val="Akapitzlist"/>
        <w:tabs>
          <w:tab w:val="num" w:pos="720"/>
        </w:tabs>
        <w:spacing w:after="0" w:line="240" w:lineRule="auto"/>
        <w:ind w:left="357"/>
        <w:jc w:val="both"/>
        <w:rPr>
          <w:rFonts w:ascii="Times New Roman" w:hAnsi="Times New Roman"/>
          <w:sz w:val="24"/>
          <w:szCs w:val="24"/>
          <w:lang w:eastAsia="en-US"/>
        </w:rPr>
      </w:pPr>
      <w:r w:rsidRPr="00293F8E">
        <w:rPr>
          <w:rFonts w:ascii="Times New Roman" w:hAnsi="Times New Roman"/>
          <w:sz w:val="24"/>
          <w:szCs w:val="24"/>
          <w:lang w:eastAsia="en-US"/>
        </w:rPr>
        <w:t xml:space="preserve">Zamawiający zapewnia, iż Wykonawca umowy w </w:t>
      </w:r>
      <w:r w:rsidR="00CC39D5" w:rsidRPr="00293F8E">
        <w:rPr>
          <w:rFonts w:ascii="Times New Roman" w:hAnsi="Times New Roman"/>
          <w:sz w:val="24"/>
          <w:szCs w:val="24"/>
          <w:lang w:eastAsia="en-US"/>
        </w:rPr>
        <w:t>C</w:t>
      </w:r>
      <w:r w:rsidRPr="00293F8E">
        <w:rPr>
          <w:rFonts w:ascii="Times New Roman" w:hAnsi="Times New Roman"/>
          <w:sz w:val="24"/>
          <w:szCs w:val="24"/>
          <w:lang w:eastAsia="en-US"/>
        </w:rPr>
        <w:t>zęści 1 umożliwi Wykonawcy</w:t>
      </w:r>
      <w:r w:rsidR="00CC39D5" w:rsidRPr="00293F8E">
        <w:rPr>
          <w:rFonts w:ascii="Times New Roman" w:hAnsi="Times New Roman"/>
          <w:sz w:val="24"/>
          <w:szCs w:val="24"/>
          <w:lang w:eastAsia="en-US"/>
        </w:rPr>
        <w:t xml:space="preserve"> umowy Części 2</w:t>
      </w:r>
      <w:r w:rsidRPr="00293F8E">
        <w:rPr>
          <w:rFonts w:ascii="Times New Roman" w:hAnsi="Times New Roman"/>
          <w:sz w:val="24"/>
          <w:szCs w:val="24"/>
          <w:lang w:eastAsia="en-US"/>
        </w:rPr>
        <w:t xml:space="preserve"> </w:t>
      </w:r>
      <w:r w:rsidR="00CC39D5" w:rsidRPr="00293F8E">
        <w:rPr>
          <w:rFonts w:ascii="Times New Roman" w:hAnsi="Times New Roman"/>
          <w:sz w:val="24"/>
          <w:szCs w:val="24"/>
          <w:lang w:eastAsia="en-US"/>
        </w:rPr>
        <w:t xml:space="preserve">realizację </w:t>
      </w:r>
      <w:r w:rsidRPr="00293F8E">
        <w:rPr>
          <w:rFonts w:ascii="Times New Roman" w:hAnsi="Times New Roman"/>
          <w:sz w:val="24"/>
          <w:szCs w:val="24"/>
          <w:lang w:eastAsia="en-US"/>
        </w:rPr>
        <w:t>kontroli prowadzonych badań na zasadach opisanych w Załączniku nr 1 do umowy</w:t>
      </w:r>
      <w:r w:rsidR="0070120A" w:rsidRPr="00293F8E">
        <w:rPr>
          <w:rFonts w:ascii="Times New Roman" w:hAnsi="Times New Roman"/>
          <w:sz w:val="24"/>
          <w:szCs w:val="24"/>
          <w:lang w:eastAsia="en-US"/>
        </w:rPr>
        <w:t>.</w:t>
      </w:r>
      <w:r w:rsidR="0070120A" w:rsidRPr="00293F8E">
        <w:rPr>
          <w:rStyle w:val="Odwoanieprzypisudolnego"/>
          <w:rFonts w:ascii="Times New Roman" w:hAnsi="Times New Roman"/>
          <w:sz w:val="24"/>
          <w:szCs w:val="24"/>
          <w:lang w:eastAsia="en-US"/>
        </w:rPr>
        <w:footnoteReference w:id="3"/>
      </w:r>
      <w:r w:rsidRPr="00293F8E">
        <w:rPr>
          <w:rFonts w:ascii="Times New Roman" w:hAnsi="Times New Roman"/>
          <w:sz w:val="24"/>
          <w:szCs w:val="24"/>
          <w:lang w:eastAsia="en-US"/>
        </w:rPr>
        <w:t>.</w:t>
      </w:r>
    </w:p>
    <w:p w14:paraId="1F4F3120" w14:textId="77777777" w:rsidR="00E22CCC" w:rsidRPr="003D7408" w:rsidRDefault="00E22CCC" w:rsidP="00AB1BE1">
      <w:pPr>
        <w:pStyle w:val="Akapitzlist"/>
        <w:numPr>
          <w:ilvl w:val="3"/>
          <w:numId w:val="22"/>
        </w:numPr>
        <w:tabs>
          <w:tab w:val="clear" w:pos="2880"/>
          <w:tab w:val="num" w:pos="360"/>
        </w:tabs>
        <w:spacing w:after="0" w:line="240" w:lineRule="auto"/>
        <w:ind w:left="357" w:hanging="357"/>
        <w:jc w:val="both"/>
        <w:rPr>
          <w:rFonts w:ascii="Times New Roman" w:hAnsi="Times New Roman"/>
          <w:sz w:val="24"/>
          <w:szCs w:val="24"/>
        </w:rPr>
      </w:pPr>
      <w:r w:rsidRPr="003D7408">
        <w:rPr>
          <w:rFonts w:ascii="Times New Roman" w:hAnsi="Times New Roman"/>
          <w:sz w:val="24"/>
          <w:szCs w:val="24"/>
        </w:rPr>
        <w:t>Integralną częścią niniejszej umowy jest: Zaproszenie do składania ofert wraz z załącznikami, zwane dalej „Zaproszeniem”, oferta Wykonawcy z dnia ………… 2019 r. oraz dokumentacja postępowania.</w:t>
      </w:r>
    </w:p>
    <w:p w14:paraId="3C1C62E1" w14:textId="77777777" w:rsidR="00E22CCC" w:rsidRPr="003D7408" w:rsidRDefault="00E22CCC" w:rsidP="00AB1BE1">
      <w:pPr>
        <w:pStyle w:val="Akapitzlist"/>
        <w:numPr>
          <w:ilvl w:val="3"/>
          <w:numId w:val="22"/>
        </w:numPr>
        <w:tabs>
          <w:tab w:val="clear" w:pos="2880"/>
          <w:tab w:val="num" w:pos="360"/>
        </w:tabs>
        <w:spacing w:after="0" w:line="240" w:lineRule="auto"/>
        <w:ind w:left="357" w:hanging="357"/>
        <w:jc w:val="both"/>
        <w:rPr>
          <w:rFonts w:ascii="Times New Roman" w:hAnsi="Times New Roman"/>
          <w:sz w:val="24"/>
          <w:szCs w:val="24"/>
        </w:rPr>
      </w:pPr>
      <w:r w:rsidRPr="003D7408">
        <w:rPr>
          <w:rFonts w:ascii="Times New Roman" w:hAnsi="Times New Roman"/>
          <w:sz w:val="24"/>
          <w:szCs w:val="24"/>
        </w:rPr>
        <w:t>Wykonawca ponosi całkowitą odpowiedzialność materialną i prawną za powstałe u Zamawiającego, jak i osób trzecich, szkody spowodowane działaniem lub zaniechaniem Wykonawcy lub osób, którymi się posługuje  przy realizacji niniejszej umowy.</w:t>
      </w:r>
    </w:p>
    <w:p w14:paraId="280A2BCE" w14:textId="77777777" w:rsidR="00E22CCC" w:rsidRPr="003D7408" w:rsidRDefault="00E22CCC" w:rsidP="008E6AD3">
      <w:pPr>
        <w:pStyle w:val="Tekstpodstawowy"/>
        <w:spacing w:line="240" w:lineRule="auto"/>
        <w:ind w:left="357"/>
        <w:jc w:val="center"/>
        <w:rPr>
          <w:rFonts w:ascii="Times New Roman" w:hAnsi="Times New Roman"/>
          <w:b/>
          <w:bCs/>
        </w:rPr>
      </w:pPr>
    </w:p>
    <w:p w14:paraId="293F3E0D" w14:textId="77777777" w:rsidR="00E22CCC" w:rsidRPr="003D7408" w:rsidRDefault="00E22CCC" w:rsidP="008E6AD3">
      <w:pPr>
        <w:pStyle w:val="Tekstpodstawowy"/>
        <w:spacing w:line="240" w:lineRule="auto"/>
        <w:ind w:left="357"/>
        <w:jc w:val="center"/>
        <w:rPr>
          <w:rFonts w:ascii="Times New Roman" w:hAnsi="Times New Roman"/>
          <w:b/>
          <w:bCs/>
        </w:rPr>
      </w:pPr>
      <w:r w:rsidRPr="003D7408">
        <w:rPr>
          <w:rFonts w:ascii="Times New Roman" w:hAnsi="Times New Roman"/>
          <w:b/>
          <w:bCs/>
        </w:rPr>
        <w:t>§ 2</w:t>
      </w:r>
    </w:p>
    <w:p w14:paraId="7A3C45BF" w14:textId="77777777" w:rsidR="00E22CCC" w:rsidRPr="003D7408" w:rsidRDefault="00E22CCC" w:rsidP="00763727">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Zamawiający zleca a Wykonawca zobowiązuje się wykonać wszelkie niezbędne czynności dla zrealizowania przedmiotu umowy określonego w §1, a w szczególności zobowiązuje się przestrzegać określonych w treści Zaproszenia do składania ofert zasad dotyczących sposobu i formy realizacji usług oraz zasad związanych z angażowaniem personelu.</w:t>
      </w:r>
    </w:p>
    <w:p w14:paraId="754CA619" w14:textId="77777777" w:rsidR="00E22CCC" w:rsidRPr="003D7408" w:rsidRDefault="00E22CCC" w:rsidP="00763727">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Wykonawca oświadcza, że posiada odpowiednią wiedzę, doświadczenie i dysponuje stosowną bazą do należytego wykonania przedmiotu umowy.</w:t>
      </w:r>
    </w:p>
    <w:p w14:paraId="188CF4B6" w14:textId="77777777" w:rsidR="00E22CCC" w:rsidRPr="003D7408" w:rsidRDefault="00E22CCC" w:rsidP="00763727">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 xml:space="preserve">Wykonawca do realizacji przedmiotu umowy dedykuje następującego </w:t>
      </w:r>
      <w:r w:rsidRPr="003D7408">
        <w:rPr>
          <w:rFonts w:ascii="Times New Roman" w:hAnsi="Times New Roman"/>
          <w:sz w:val="24"/>
          <w:szCs w:val="24"/>
          <w:u w:val="single"/>
        </w:rPr>
        <w:t>koordynatora badania</w:t>
      </w:r>
      <w:r w:rsidRPr="003D7408">
        <w:rPr>
          <w:rFonts w:ascii="Times New Roman" w:hAnsi="Times New Roman"/>
          <w:sz w:val="24"/>
          <w:szCs w:val="24"/>
        </w:rPr>
        <w:t>: ................................................................................................................................................, odpowiedzialnego za realizację badań oraz bieżące kontakty z Zamawiającym (osobą lub osobami wyznaczonymi przez Zamawiającego).</w:t>
      </w:r>
    </w:p>
    <w:p w14:paraId="7294A5AF" w14:textId="77777777" w:rsidR="00E22CCC" w:rsidRPr="003D7408" w:rsidRDefault="00E22CCC" w:rsidP="009A2CCF">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Wykonawca nie może powierzyć wykonania niniejszej umowy innej osobie, niż wymienionej w ust. 3 niniejszego paragrafu, bez uprzedniej pisemnej zgody Zamawiającego.</w:t>
      </w:r>
    </w:p>
    <w:p w14:paraId="4BA513EC" w14:textId="77777777" w:rsidR="00E22CCC" w:rsidRPr="003D7408" w:rsidRDefault="00E22CCC" w:rsidP="00763727">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 xml:space="preserve">Za pisemną zgodą Zamawiającego, w trakcie realizacji umowy, Wykonawca może dokonać zmiany koordynatora badania wskazanego w </w:t>
      </w:r>
      <w:r w:rsidRPr="003D7408">
        <w:rPr>
          <w:rFonts w:ascii="Times New Roman" w:hAnsi="Times New Roman"/>
          <w:bCs/>
          <w:sz w:val="24"/>
          <w:szCs w:val="24"/>
        </w:rPr>
        <w:t>§2</w:t>
      </w:r>
      <w:r w:rsidRPr="003D7408">
        <w:rPr>
          <w:rFonts w:ascii="Times New Roman" w:hAnsi="Times New Roman"/>
          <w:sz w:val="24"/>
          <w:szCs w:val="24"/>
        </w:rPr>
        <w:t xml:space="preserve"> ust. 3, lecz tylko na osobę spełniającą warunki udziału w postępowaniu określone w pkt 6) 3. Zaproszenia do składania ofert. </w:t>
      </w:r>
    </w:p>
    <w:p w14:paraId="16FA2D90" w14:textId="77777777" w:rsidR="00E22CCC" w:rsidRPr="003D7408" w:rsidRDefault="00E22CCC" w:rsidP="00763727">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W razie powzięcia przez Zamawiającego wiadomości o naruszeniu postanowień ust. 4 i 5 Zamawiający może odstąpić od umowy w trybie natychmiastowym i nałożyć na Wykonawcę karę umowną w wysokości 10% maksymalnego wynagrodzenia brutto określonego w §4 ust. 2 niniejszej umowy.</w:t>
      </w:r>
    </w:p>
    <w:p w14:paraId="16B2A536" w14:textId="77777777" w:rsidR="00E22CCC" w:rsidRPr="002D3795" w:rsidRDefault="00E22CCC" w:rsidP="002D3795">
      <w:pPr>
        <w:tabs>
          <w:tab w:val="num" w:pos="720"/>
        </w:tabs>
        <w:jc w:val="both"/>
        <w:rPr>
          <w:lang w:eastAsia="en-US"/>
        </w:rPr>
      </w:pPr>
    </w:p>
    <w:p w14:paraId="5E78CF6C" w14:textId="77777777" w:rsidR="00E22CCC" w:rsidRPr="000E3485" w:rsidRDefault="00E22CCC" w:rsidP="008E6AD3">
      <w:pPr>
        <w:pStyle w:val="Tekstpodstawowy"/>
        <w:spacing w:line="240" w:lineRule="auto"/>
        <w:ind w:left="502"/>
        <w:jc w:val="center"/>
        <w:rPr>
          <w:rFonts w:ascii="Times New Roman" w:hAnsi="Times New Roman"/>
          <w:b/>
          <w:bCs/>
        </w:rPr>
      </w:pPr>
      <w:r w:rsidRPr="000E3485">
        <w:rPr>
          <w:rFonts w:ascii="Times New Roman" w:hAnsi="Times New Roman"/>
          <w:b/>
          <w:bCs/>
        </w:rPr>
        <w:t>§ 3</w:t>
      </w:r>
    </w:p>
    <w:p w14:paraId="5BBA5506" w14:textId="77777777" w:rsidR="00E22CCC" w:rsidRPr="000E3485" w:rsidRDefault="00E22CCC" w:rsidP="00763727">
      <w:pPr>
        <w:pStyle w:val="Akapitzlist"/>
        <w:numPr>
          <w:ilvl w:val="3"/>
          <w:numId w:val="44"/>
        </w:num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Badania </w:t>
      </w:r>
      <w:r w:rsidRPr="000E3485">
        <w:rPr>
          <w:rFonts w:ascii="Times New Roman" w:hAnsi="Times New Roman"/>
          <w:sz w:val="24"/>
          <w:szCs w:val="24"/>
        </w:rPr>
        <w:t>objęte przedmiotem umowy będą realizowane w poniżej wskazanych terminach</w:t>
      </w:r>
      <w:r>
        <w:rPr>
          <w:rFonts w:ascii="Times New Roman" w:hAnsi="Times New Roman"/>
          <w:sz w:val="24"/>
          <w:szCs w:val="24"/>
        </w:rPr>
        <w:t>, z zastrzeżeniem, iż zgodnie z opisem przedmiotu umowy zawartym w Załączniku nr 1 do umowy, Wykonawca jest zobowiązany do realizacji pełnego zakresu usług objętych przedmiotem zamówienia w terminach wskazanych w Załączniku nr 1 do umowy</w:t>
      </w:r>
      <w:r w:rsidRPr="000E3485">
        <w:rPr>
          <w:rFonts w:ascii="Times New Roman" w:hAnsi="Times New Roman"/>
          <w:sz w:val="24"/>
          <w:szCs w:val="24"/>
        </w:rPr>
        <w:t xml:space="preserve">: </w:t>
      </w:r>
    </w:p>
    <w:p w14:paraId="165CAB83" w14:textId="77777777" w:rsidR="00E22CCC" w:rsidRPr="006A69EB" w:rsidRDefault="00E22CCC" w:rsidP="006A69EB">
      <w:pPr>
        <w:pStyle w:val="Akapitzlist"/>
        <w:tabs>
          <w:tab w:val="left" w:pos="720"/>
        </w:tabs>
        <w:spacing w:after="0"/>
        <w:ind w:left="357"/>
        <w:jc w:val="both"/>
        <w:rPr>
          <w:rFonts w:ascii="Times New Roman" w:hAnsi="Times New Roman"/>
          <w:sz w:val="24"/>
          <w:szCs w:val="24"/>
        </w:rPr>
      </w:pPr>
      <w:r w:rsidRPr="006A69EB">
        <w:rPr>
          <w:rFonts w:ascii="Times New Roman" w:hAnsi="Times New Roman"/>
          <w:sz w:val="24"/>
          <w:szCs w:val="24"/>
        </w:rPr>
        <w:t>Część 1 - listopad 2019</w:t>
      </w:r>
      <w:r>
        <w:rPr>
          <w:rFonts w:ascii="Times New Roman" w:hAnsi="Times New Roman"/>
          <w:sz w:val="24"/>
          <w:szCs w:val="24"/>
        </w:rPr>
        <w:t xml:space="preserve"> r.</w:t>
      </w:r>
      <w:r w:rsidRPr="006A69EB">
        <w:rPr>
          <w:rFonts w:ascii="Times New Roman" w:hAnsi="Times New Roman"/>
          <w:sz w:val="24"/>
          <w:szCs w:val="24"/>
        </w:rPr>
        <w:t xml:space="preserve"> – luty 2020 r.</w:t>
      </w:r>
    </w:p>
    <w:p w14:paraId="7C2C7C61" w14:textId="77777777" w:rsidR="00E22CCC" w:rsidRPr="006A69EB" w:rsidRDefault="00E22CCC" w:rsidP="006A69EB">
      <w:pPr>
        <w:pStyle w:val="Akapitzlist"/>
        <w:tabs>
          <w:tab w:val="left" w:pos="720"/>
        </w:tabs>
        <w:spacing w:after="0"/>
        <w:ind w:left="357"/>
        <w:jc w:val="both"/>
        <w:rPr>
          <w:rFonts w:ascii="Times New Roman" w:hAnsi="Times New Roman"/>
          <w:sz w:val="24"/>
          <w:szCs w:val="24"/>
        </w:rPr>
      </w:pPr>
      <w:r w:rsidRPr="006A69EB">
        <w:rPr>
          <w:rFonts w:ascii="Times New Roman" w:hAnsi="Times New Roman"/>
          <w:sz w:val="24"/>
          <w:szCs w:val="24"/>
        </w:rPr>
        <w:t>Część 2 – listopad 2019</w:t>
      </w:r>
      <w:r>
        <w:rPr>
          <w:rFonts w:ascii="Times New Roman" w:hAnsi="Times New Roman"/>
          <w:sz w:val="24"/>
          <w:szCs w:val="24"/>
        </w:rPr>
        <w:t xml:space="preserve"> r.</w:t>
      </w:r>
      <w:r w:rsidRPr="006A69EB">
        <w:rPr>
          <w:rFonts w:ascii="Times New Roman" w:hAnsi="Times New Roman"/>
          <w:sz w:val="24"/>
          <w:szCs w:val="24"/>
        </w:rPr>
        <w:t xml:space="preserve"> – luty 2020 r.</w:t>
      </w:r>
    </w:p>
    <w:p w14:paraId="51AC937E" w14:textId="77777777" w:rsidR="00E22CCC" w:rsidRPr="006A69EB" w:rsidRDefault="00E22CCC" w:rsidP="006A69EB">
      <w:pPr>
        <w:pStyle w:val="Akapitzlist"/>
        <w:tabs>
          <w:tab w:val="left" w:pos="720"/>
        </w:tabs>
        <w:spacing w:after="0" w:line="240" w:lineRule="auto"/>
        <w:ind w:left="357"/>
        <w:jc w:val="both"/>
        <w:rPr>
          <w:rFonts w:ascii="Times New Roman" w:hAnsi="Times New Roman"/>
          <w:sz w:val="24"/>
          <w:szCs w:val="24"/>
        </w:rPr>
      </w:pPr>
      <w:r w:rsidRPr="006A69EB">
        <w:rPr>
          <w:rFonts w:ascii="Times New Roman" w:hAnsi="Times New Roman"/>
          <w:sz w:val="24"/>
          <w:szCs w:val="24"/>
        </w:rPr>
        <w:t xml:space="preserve">Część 3 </w:t>
      </w:r>
      <w:r>
        <w:rPr>
          <w:rFonts w:ascii="Times New Roman" w:hAnsi="Times New Roman"/>
          <w:sz w:val="24"/>
          <w:szCs w:val="24"/>
        </w:rPr>
        <w:t>–</w:t>
      </w:r>
      <w:r w:rsidRPr="006A69EB">
        <w:rPr>
          <w:rFonts w:ascii="Times New Roman" w:hAnsi="Times New Roman"/>
          <w:sz w:val="24"/>
          <w:szCs w:val="24"/>
        </w:rPr>
        <w:t xml:space="preserve"> styczeń</w:t>
      </w:r>
      <w:r>
        <w:rPr>
          <w:rFonts w:ascii="Times New Roman" w:hAnsi="Times New Roman"/>
          <w:sz w:val="24"/>
          <w:szCs w:val="24"/>
        </w:rPr>
        <w:t xml:space="preserve"> 2020 r. </w:t>
      </w:r>
      <w:r w:rsidRPr="006A69EB">
        <w:rPr>
          <w:rFonts w:ascii="Times New Roman" w:hAnsi="Times New Roman"/>
          <w:sz w:val="24"/>
          <w:szCs w:val="24"/>
        </w:rPr>
        <w:t>–</w:t>
      </w:r>
      <w:r>
        <w:rPr>
          <w:rFonts w:ascii="Times New Roman" w:hAnsi="Times New Roman"/>
          <w:sz w:val="24"/>
          <w:szCs w:val="24"/>
        </w:rPr>
        <w:t xml:space="preserve"> </w:t>
      </w:r>
      <w:r w:rsidRPr="006A69EB">
        <w:rPr>
          <w:rFonts w:ascii="Times New Roman" w:hAnsi="Times New Roman"/>
          <w:sz w:val="24"/>
          <w:szCs w:val="24"/>
        </w:rPr>
        <w:t>luty 2020 r.</w:t>
      </w:r>
    </w:p>
    <w:p w14:paraId="64A32528" w14:textId="77777777" w:rsidR="00E22CCC" w:rsidRPr="003D7408" w:rsidRDefault="00E22CCC" w:rsidP="00763727">
      <w:pPr>
        <w:pStyle w:val="Akapitzlist"/>
        <w:numPr>
          <w:ilvl w:val="3"/>
          <w:numId w:val="44"/>
        </w:numPr>
        <w:tabs>
          <w:tab w:val="left" w:pos="720"/>
        </w:tabs>
        <w:spacing w:after="0" w:line="240" w:lineRule="auto"/>
        <w:jc w:val="both"/>
        <w:rPr>
          <w:rFonts w:ascii="Times New Roman" w:hAnsi="Times New Roman"/>
          <w:sz w:val="24"/>
          <w:szCs w:val="24"/>
        </w:rPr>
      </w:pPr>
      <w:r w:rsidRPr="006A69EB">
        <w:rPr>
          <w:rFonts w:ascii="Times New Roman" w:hAnsi="Times New Roman"/>
          <w:sz w:val="24"/>
          <w:szCs w:val="24"/>
        </w:rPr>
        <w:t>Wykonawca</w:t>
      </w:r>
      <w:r w:rsidRPr="000E3485">
        <w:rPr>
          <w:rFonts w:ascii="Times New Roman" w:hAnsi="Times New Roman"/>
          <w:sz w:val="24"/>
          <w:szCs w:val="24"/>
        </w:rPr>
        <w:t xml:space="preserve"> zapewnia gotowość do rozpoczęcia realizacji zamówienia w dniu zawarcia </w:t>
      </w:r>
      <w:r w:rsidRPr="003D7408">
        <w:rPr>
          <w:rFonts w:ascii="Times New Roman" w:hAnsi="Times New Roman"/>
          <w:sz w:val="24"/>
          <w:szCs w:val="24"/>
        </w:rPr>
        <w:t>umowy.</w:t>
      </w:r>
    </w:p>
    <w:p w14:paraId="61D56E4F" w14:textId="77777777" w:rsidR="00E22CCC" w:rsidRPr="003D7408" w:rsidRDefault="00E22CCC" w:rsidP="00763727">
      <w:pPr>
        <w:pStyle w:val="Akapitzlist"/>
        <w:numPr>
          <w:ilvl w:val="3"/>
          <w:numId w:val="44"/>
        </w:numPr>
        <w:tabs>
          <w:tab w:val="left" w:pos="720"/>
        </w:tabs>
        <w:spacing w:after="0" w:line="240" w:lineRule="auto"/>
        <w:jc w:val="both"/>
        <w:rPr>
          <w:rFonts w:ascii="Times New Roman" w:hAnsi="Times New Roman"/>
          <w:sz w:val="24"/>
          <w:szCs w:val="24"/>
        </w:rPr>
      </w:pPr>
      <w:r w:rsidRPr="003D7408">
        <w:rPr>
          <w:rFonts w:ascii="Times New Roman" w:hAnsi="Times New Roman"/>
          <w:sz w:val="24"/>
          <w:szCs w:val="24"/>
        </w:rPr>
        <w:t>Zamawiający zastrzega sobie możliwość zmiany terminów realizacji zamówienia, w tym zmiany terminów pośrednich i/lub danej części lub końcowego dla całości przedmiotu, o czym powiadomi Wykonawcę pisemnie (za pośrednictwem faksu bądź poczty elektronicznej) ze stosownym wyprzedzeniem.</w:t>
      </w:r>
    </w:p>
    <w:p w14:paraId="53F5B36D" w14:textId="77777777" w:rsidR="00E22CCC" w:rsidRPr="003D7408" w:rsidRDefault="00E22CCC" w:rsidP="008E6AD3">
      <w:pPr>
        <w:pStyle w:val="Tekstpodstawowy"/>
        <w:spacing w:line="240" w:lineRule="auto"/>
        <w:ind w:left="502"/>
        <w:jc w:val="center"/>
        <w:rPr>
          <w:rFonts w:ascii="Times New Roman" w:hAnsi="Times New Roman"/>
          <w:b/>
          <w:bCs/>
        </w:rPr>
      </w:pPr>
      <w:r w:rsidRPr="003D7408">
        <w:rPr>
          <w:rFonts w:ascii="Times New Roman" w:hAnsi="Times New Roman"/>
          <w:b/>
          <w:bCs/>
        </w:rPr>
        <w:t>§ 4</w:t>
      </w:r>
    </w:p>
    <w:p w14:paraId="13F13790" w14:textId="77777777" w:rsidR="00E22CCC" w:rsidRPr="003D7408" w:rsidRDefault="00E22CCC" w:rsidP="00763727">
      <w:pPr>
        <w:pStyle w:val="Tekstpodstawowy"/>
        <w:numPr>
          <w:ilvl w:val="5"/>
          <w:numId w:val="44"/>
        </w:numPr>
        <w:spacing w:line="240" w:lineRule="auto"/>
        <w:rPr>
          <w:rFonts w:ascii="Times New Roman" w:hAnsi="Times New Roman"/>
        </w:rPr>
      </w:pPr>
      <w:r w:rsidRPr="003D7408">
        <w:rPr>
          <w:rFonts w:ascii="Times New Roman" w:hAnsi="Times New Roman"/>
        </w:rPr>
        <w:t>Wysokość wynagrodzenia przysługującego Wykonawcy za wykonanie przedmiotu umowy ustalona została na podstawie oferty Wykonawcy.</w:t>
      </w:r>
    </w:p>
    <w:p w14:paraId="27ED566C" w14:textId="77777777" w:rsidR="00E22CCC" w:rsidRPr="003D7408" w:rsidRDefault="00E22CCC" w:rsidP="00763727">
      <w:pPr>
        <w:pStyle w:val="Tekstpodstawowy"/>
        <w:numPr>
          <w:ilvl w:val="5"/>
          <w:numId w:val="44"/>
        </w:numPr>
        <w:spacing w:line="240" w:lineRule="auto"/>
        <w:rPr>
          <w:rFonts w:ascii="Times New Roman" w:hAnsi="Times New Roman"/>
        </w:rPr>
      </w:pPr>
      <w:r w:rsidRPr="003D7408">
        <w:rPr>
          <w:rFonts w:ascii="Times New Roman" w:hAnsi="Times New Roman"/>
        </w:rPr>
        <w:t xml:space="preserve">Za wykonanie </w:t>
      </w:r>
      <w:r w:rsidRPr="003D7408">
        <w:rPr>
          <w:rFonts w:ascii="Times New Roman" w:hAnsi="Times New Roman"/>
          <w:b/>
          <w:u w:val="single"/>
        </w:rPr>
        <w:t>całości przedmiotu umowy</w:t>
      </w:r>
      <w:r w:rsidRPr="003D7408">
        <w:rPr>
          <w:rFonts w:ascii="Times New Roman" w:hAnsi="Times New Roman"/>
        </w:rPr>
        <w:t xml:space="preserve"> ustala się maksymalne wynagrodzenie w kwocie netto ……………….… zł, a wraz z należnym podatkiem od towarów i usług VAT (…….%), w kwocie brutto: ............................... </w:t>
      </w:r>
      <w:r w:rsidRPr="003D7408">
        <w:rPr>
          <w:rFonts w:ascii="Times New Roman" w:hAnsi="Times New Roman"/>
          <w:sz w:val="23"/>
          <w:szCs w:val="23"/>
        </w:rPr>
        <w:t>zł</w:t>
      </w:r>
      <w:r w:rsidRPr="003D7408">
        <w:rPr>
          <w:rStyle w:val="Odwoanieprzypisudolnego"/>
          <w:rFonts w:ascii="Times New Roman" w:hAnsi="Times New Roman"/>
          <w:sz w:val="23"/>
          <w:szCs w:val="23"/>
        </w:rPr>
        <w:footnoteReference w:id="4"/>
      </w:r>
      <w:r w:rsidRPr="003D7408">
        <w:rPr>
          <w:rFonts w:ascii="Times New Roman" w:hAnsi="Times New Roman"/>
          <w:sz w:val="23"/>
          <w:szCs w:val="23"/>
        </w:rPr>
        <w:t xml:space="preserve"> </w:t>
      </w:r>
      <w:r w:rsidRPr="003D7408">
        <w:rPr>
          <w:rFonts w:ascii="Times New Roman" w:hAnsi="Times New Roman"/>
        </w:rPr>
        <w:t xml:space="preserve"> (</w:t>
      </w:r>
      <w:r w:rsidRPr="003D7408">
        <w:rPr>
          <w:rFonts w:ascii="Times New Roman" w:hAnsi="Times New Roman"/>
          <w:i/>
        </w:rPr>
        <w:t>słownie: ................................. złotych 00/100</w:t>
      </w:r>
      <w:r w:rsidRPr="003D7408">
        <w:rPr>
          <w:rFonts w:ascii="Times New Roman" w:hAnsi="Times New Roman"/>
        </w:rPr>
        <w:t>).</w:t>
      </w:r>
    </w:p>
    <w:p w14:paraId="57192F2C" w14:textId="119CB451" w:rsidR="00E22CCC" w:rsidRPr="003D7408" w:rsidRDefault="00E22CCC" w:rsidP="00C93F5C">
      <w:pPr>
        <w:pStyle w:val="Tekstpodstawowy"/>
        <w:numPr>
          <w:ilvl w:val="5"/>
          <w:numId w:val="44"/>
        </w:numPr>
        <w:spacing w:line="240" w:lineRule="auto"/>
        <w:rPr>
          <w:rFonts w:ascii="Times New Roman" w:hAnsi="Times New Roman"/>
          <w:color w:val="000000"/>
        </w:rPr>
      </w:pPr>
      <w:r w:rsidRPr="003D7408">
        <w:rPr>
          <w:rFonts w:ascii="Times New Roman" w:hAnsi="Times New Roman"/>
          <w:color w:val="000000"/>
        </w:rPr>
        <w:t>Wynagrodzenie, o którym mowa powyżej obejmuje koszt realizacji wszelkich zadań objętych przedmiotem umowy.</w:t>
      </w:r>
    </w:p>
    <w:p w14:paraId="7C337ED3" w14:textId="77777777" w:rsidR="00E22CCC" w:rsidRPr="003D7408" w:rsidRDefault="00E22CCC" w:rsidP="00655605">
      <w:pPr>
        <w:pStyle w:val="Tekstpodstawowy"/>
        <w:numPr>
          <w:ilvl w:val="5"/>
          <w:numId w:val="44"/>
        </w:numPr>
        <w:spacing w:line="240" w:lineRule="auto"/>
        <w:rPr>
          <w:rFonts w:ascii="Times New Roman" w:hAnsi="Times New Roman"/>
          <w:b/>
          <w:i/>
        </w:rPr>
      </w:pPr>
      <w:r w:rsidRPr="003D7408">
        <w:rPr>
          <w:rFonts w:ascii="Times New Roman" w:hAnsi="Times New Roman"/>
        </w:rPr>
        <w:t>W przypadku Wykonawcy nieprowadzącego działalności gospodarczej, Zamawiający zastrzega, że od wskazanej powyżej kwoty/kwot wynagrodzenia, potrąci kwotę stanowiącą wszelkie świadczenia, które powstaną po stronie Zamawiającego, w szczególności ewentualną zaliczkę na należny podatek dochodowy, narzuty powstałe po stronie Zamawiającego i Wykonawcy</w:t>
      </w:r>
      <w:r w:rsidRPr="003D7408">
        <w:rPr>
          <w:rStyle w:val="Odwoanieprzypisudolnego"/>
          <w:rFonts w:ascii="Times New Roman" w:hAnsi="Times New Roman"/>
        </w:rPr>
        <w:footnoteReference w:id="5"/>
      </w:r>
      <w:r w:rsidRPr="003D7408">
        <w:rPr>
          <w:rFonts w:ascii="Times New Roman" w:hAnsi="Times New Roman"/>
        </w:rPr>
        <w:t>.</w:t>
      </w:r>
    </w:p>
    <w:p w14:paraId="5E956EAB" w14:textId="77777777" w:rsidR="00E22CCC" w:rsidRPr="003D7408" w:rsidRDefault="00E22CCC" w:rsidP="00763727">
      <w:pPr>
        <w:pStyle w:val="Tekstpodstawowy"/>
        <w:numPr>
          <w:ilvl w:val="5"/>
          <w:numId w:val="44"/>
        </w:numPr>
        <w:spacing w:line="240" w:lineRule="auto"/>
        <w:rPr>
          <w:rFonts w:ascii="Times New Roman" w:hAnsi="Times New Roman"/>
          <w:b/>
          <w:i/>
        </w:rPr>
      </w:pPr>
      <w:r w:rsidRPr="003D7408">
        <w:rPr>
          <w:rFonts w:ascii="Times New Roman" w:hAnsi="Times New Roman"/>
          <w:color w:val="000000"/>
        </w:rPr>
        <w:t>Zamawiający jest podatnikiem VAT i posiada NIP 675-000-22-36.</w:t>
      </w:r>
    </w:p>
    <w:p w14:paraId="25C38671" w14:textId="77777777" w:rsidR="00E22CCC" w:rsidRPr="003D7408" w:rsidRDefault="00E22CCC" w:rsidP="00763727">
      <w:pPr>
        <w:pStyle w:val="Tekstpodstawowy"/>
        <w:numPr>
          <w:ilvl w:val="5"/>
          <w:numId w:val="44"/>
        </w:numPr>
        <w:spacing w:line="240" w:lineRule="auto"/>
        <w:rPr>
          <w:rFonts w:ascii="Times New Roman" w:hAnsi="Times New Roman"/>
          <w:b/>
          <w:i/>
        </w:rPr>
      </w:pPr>
      <w:r w:rsidRPr="003D7408">
        <w:rPr>
          <w:rFonts w:ascii="Times New Roman" w:hAnsi="Times New Roman"/>
          <w:color w:val="000000"/>
        </w:rPr>
        <w:t xml:space="preserve">Wykonawca jest podatnikiem VAT i posiada NIP ................................ </w:t>
      </w:r>
      <w:r w:rsidRPr="003D7408">
        <w:rPr>
          <w:rFonts w:ascii="Times New Roman" w:hAnsi="Times New Roman"/>
        </w:rPr>
        <w:t>lub nie jest płatnikiem VAT na terytorium Rzeczypospolitej Polskiej.</w:t>
      </w:r>
    </w:p>
    <w:p w14:paraId="59095B3D" w14:textId="77777777" w:rsidR="00E22CCC" w:rsidRPr="000E3485" w:rsidRDefault="00E22CCC" w:rsidP="008E6AD3">
      <w:pPr>
        <w:pStyle w:val="Tekstpodstawowy"/>
        <w:spacing w:line="240" w:lineRule="auto"/>
        <w:rPr>
          <w:rFonts w:ascii="Times New Roman" w:hAnsi="Times New Roman"/>
          <w:b/>
          <w:bCs/>
        </w:rPr>
      </w:pPr>
    </w:p>
    <w:p w14:paraId="56FE2A38" w14:textId="77777777" w:rsidR="00E22CCC" w:rsidRPr="000E3485" w:rsidRDefault="00E22CCC" w:rsidP="008E6AD3">
      <w:pPr>
        <w:pStyle w:val="Tekstpodstawowy"/>
        <w:spacing w:line="240" w:lineRule="auto"/>
        <w:ind w:left="284"/>
        <w:jc w:val="center"/>
        <w:rPr>
          <w:rFonts w:ascii="Times New Roman" w:hAnsi="Times New Roman"/>
          <w:b/>
          <w:bCs/>
        </w:rPr>
      </w:pPr>
      <w:r w:rsidRPr="000E3485">
        <w:rPr>
          <w:rFonts w:ascii="Times New Roman" w:hAnsi="Times New Roman"/>
          <w:b/>
          <w:bCs/>
        </w:rPr>
        <w:t>§ 5</w:t>
      </w:r>
    </w:p>
    <w:p w14:paraId="6FA6983B" w14:textId="77777777" w:rsidR="00E22CCC" w:rsidRPr="00071717" w:rsidRDefault="00E22CCC" w:rsidP="00763727">
      <w:pPr>
        <w:pStyle w:val="Tekstpodstawowy"/>
        <w:numPr>
          <w:ilvl w:val="0"/>
          <w:numId w:val="46"/>
        </w:numPr>
        <w:tabs>
          <w:tab w:val="clear" w:pos="502"/>
          <w:tab w:val="num" w:pos="426"/>
          <w:tab w:val="num" w:pos="567"/>
        </w:tabs>
        <w:spacing w:line="240" w:lineRule="auto"/>
        <w:ind w:left="426" w:hanging="426"/>
        <w:rPr>
          <w:rFonts w:ascii="Times New Roman" w:hAnsi="Times New Roman"/>
          <w:i/>
        </w:rPr>
      </w:pPr>
      <w:r w:rsidRPr="000E3485">
        <w:rPr>
          <w:rFonts w:ascii="Times New Roman" w:hAnsi="Times New Roman"/>
          <w:color w:val="000000"/>
        </w:rPr>
        <w:t xml:space="preserve">Wykonawca otrzyma wynagrodzenie określone w §4 ust. 2 </w:t>
      </w:r>
      <w:r>
        <w:rPr>
          <w:rFonts w:ascii="Times New Roman" w:hAnsi="Times New Roman"/>
          <w:color w:val="000000"/>
        </w:rPr>
        <w:t>jednorazowo po</w:t>
      </w:r>
      <w:r w:rsidRPr="000E3485">
        <w:rPr>
          <w:rFonts w:ascii="Times New Roman" w:hAnsi="Times New Roman"/>
          <w:color w:val="000000"/>
        </w:rPr>
        <w:t xml:space="preserve"> wykonaniu</w:t>
      </w:r>
      <w:r>
        <w:rPr>
          <w:rFonts w:ascii="Times New Roman" w:hAnsi="Times New Roman"/>
          <w:color w:val="000000"/>
        </w:rPr>
        <w:t xml:space="preserve"> </w:t>
      </w:r>
      <w:r w:rsidRPr="000E3485">
        <w:rPr>
          <w:rFonts w:ascii="Times New Roman" w:hAnsi="Times New Roman"/>
          <w:color w:val="000000"/>
        </w:rPr>
        <w:t xml:space="preserve"> bez zastrzeżeń </w:t>
      </w:r>
      <w:r>
        <w:rPr>
          <w:rFonts w:ascii="Times New Roman" w:hAnsi="Times New Roman"/>
          <w:color w:val="000000"/>
        </w:rPr>
        <w:t xml:space="preserve">całego przedmiotu umowy </w:t>
      </w:r>
      <w:r w:rsidRPr="000E3485">
        <w:rPr>
          <w:rFonts w:ascii="Times New Roman" w:hAnsi="Times New Roman"/>
        </w:rPr>
        <w:t xml:space="preserve">potwierdzonego podpisaniem protokołu </w:t>
      </w:r>
      <w:r>
        <w:rPr>
          <w:rFonts w:ascii="Times New Roman" w:hAnsi="Times New Roman"/>
        </w:rPr>
        <w:t>odbioru końcowego</w:t>
      </w:r>
      <w:r w:rsidRPr="000E3485">
        <w:rPr>
          <w:rFonts w:ascii="Times New Roman" w:hAnsi="Times New Roman"/>
        </w:rPr>
        <w:t>, którego wzór stanowi Załącznik nr 1 do umowy</w:t>
      </w:r>
      <w:r w:rsidRPr="000E3485">
        <w:rPr>
          <w:rFonts w:ascii="Times New Roman" w:hAnsi="Times New Roman"/>
          <w:color w:val="000000"/>
        </w:rPr>
        <w:t xml:space="preserve"> i złożeniu prawidłowo wystawionej faktury w siedzibie Zamawiającego</w:t>
      </w:r>
      <w:r>
        <w:rPr>
          <w:rFonts w:ascii="Times New Roman" w:hAnsi="Times New Roman"/>
          <w:color w:val="000000"/>
        </w:rPr>
        <w:t>, tj. ……………..</w:t>
      </w:r>
    </w:p>
    <w:p w14:paraId="652B133B" w14:textId="77777777" w:rsidR="00E22CCC" w:rsidRPr="000E3485" w:rsidRDefault="00E22CCC" w:rsidP="00763727">
      <w:pPr>
        <w:pStyle w:val="Tekstpodstawowy"/>
        <w:numPr>
          <w:ilvl w:val="0"/>
          <w:numId w:val="46"/>
        </w:numPr>
        <w:tabs>
          <w:tab w:val="clear" w:pos="502"/>
          <w:tab w:val="num" w:pos="426"/>
          <w:tab w:val="num" w:pos="567"/>
        </w:tabs>
        <w:spacing w:line="240" w:lineRule="auto"/>
        <w:ind w:left="426" w:hanging="426"/>
        <w:rPr>
          <w:rFonts w:ascii="Times New Roman" w:hAnsi="Times New Roman"/>
          <w:i/>
        </w:rPr>
      </w:pPr>
      <w:r w:rsidRPr="000E3485">
        <w:rPr>
          <w:rFonts w:ascii="Times New Roman" w:hAnsi="Times New Roman"/>
        </w:rPr>
        <w:t>Termin zapłaty faktury za wykonany i odebrany przedmiot umowy ustala się do 30 dni od daty doręczenia Zamawiającemu prawidłowo wystawionej faktury.</w:t>
      </w:r>
    </w:p>
    <w:p w14:paraId="408DABC1" w14:textId="77777777" w:rsidR="00E22CCC" w:rsidRPr="000E3485" w:rsidRDefault="00E22CCC" w:rsidP="00763727">
      <w:pPr>
        <w:pStyle w:val="Tekstpodstawowy"/>
        <w:numPr>
          <w:ilvl w:val="0"/>
          <w:numId w:val="46"/>
        </w:numPr>
        <w:tabs>
          <w:tab w:val="clear" w:pos="502"/>
          <w:tab w:val="num" w:pos="426"/>
          <w:tab w:val="num" w:pos="567"/>
        </w:tabs>
        <w:spacing w:line="240" w:lineRule="auto"/>
        <w:ind w:left="426" w:hanging="426"/>
        <w:rPr>
          <w:rFonts w:ascii="Times New Roman" w:hAnsi="Times New Roman"/>
          <w:i/>
        </w:rPr>
      </w:pPr>
      <w:r w:rsidRPr="000E3485">
        <w:rPr>
          <w:rFonts w:ascii="Times New Roman" w:hAnsi="Times New Roman"/>
        </w:rPr>
        <w:t>Faktura winna być wystawiana w następujący sposób:</w:t>
      </w:r>
    </w:p>
    <w:p w14:paraId="1602E57B" w14:textId="77777777" w:rsidR="00E22CCC" w:rsidRPr="000E3485" w:rsidRDefault="00E22CCC" w:rsidP="008E6AD3">
      <w:pPr>
        <w:tabs>
          <w:tab w:val="num" w:pos="567"/>
          <w:tab w:val="left" w:pos="4860"/>
        </w:tabs>
        <w:ind w:left="426"/>
        <w:jc w:val="both"/>
      </w:pPr>
      <w:r w:rsidRPr="000E3485">
        <w:t xml:space="preserve">Uniwersytet Jagielloński, ul. Gołębia 24, 31-007 Kraków, </w:t>
      </w:r>
    </w:p>
    <w:p w14:paraId="082A5569" w14:textId="77777777" w:rsidR="00E22CCC" w:rsidRPr="000E3485" w:rsidRDefault="00E22CCC" w:rsidP="008E6AD3">
      <w:pPr>
        <w:tabs>
          <w:tab w:val="num" w:pos="567"/>
          <w:tab w:val="left" w:pos="4860"/>
        </w:tabs>
        <w:ind w:left="426"/>
        <w:jc w:val="both"/>
      </w:pPr>
      <w:r w:rsidRPr="000E3485">
        <w:t xml:space="preserve">NIP: 675-000-22-36, REGON: 000001270 </w:t>
      </w:r>
    </w:p>
    <w:p w14:paraId="5B1B59AF" w14:textId="77777777" w:rsidR="00E22CCC" w:rsidRPr="000E3485" w:rsidRDefault="00E22CCC" w:rsidP="008E6AD3">
      <w:pPr>
        <w:tabs>
          <w:tab w:val="num" w:pos="720"/>
          <w:tab w:val="left" w:pos="4860"/>
        </w:tabs>
        <w:ind w:left="426"/>
        <w:jc w:val="both"/>
        <w:rPr>
          <w:u w:val="single"/>
        </w:rPr>
      </w:pPr>
      <w:r w:rsidRPr="000E3485">
        <w:rPr>
          <w:u w:val="single"/>
        </w:rPr>
        <w:t>i opatrzona dopiskiem, dla jakiej Jednostki Zamawiającego zamówienie zrealizowano.</w:t>
      </w:r>
    </w:p>
    <w:p w14:paraId="434C85C9" w14:textId="77777777" w:rsidR="00E22CCC" w:rsidRPr="000E3485" w:rsidRDefault="00E22CCC" w:rsidP="00763727">
      <w:pPr>
        <w:pStyle w:val="Tekstpodstawowy"/>
        <w:numPr>
          <w:ilvl w:val="0"/>
          <w:numId w:val="46"/>
        </w:numPr>
        <w:tabs>
          <w:tab w:val="clear" w:pos="502"/>
          <w:tab w:val="num" w:pos="426"/>
        </w:tabs>
        <w:spacing w:line="240" w:lineRule="auto"/>
        <w:ind w:hanging="502"/>
        <w:rPr>
          <w:rFonts w:ascii="Times New Roman" w:hAnsi="Times New Roman"/>
        </w:rPr>
      </w:pPr>
      <w:r w:rsidRPr="000E3485">
        <w:rPr>
          <w:rFonts w:ascii="Times New Roman" w:hAnsi="Times New Roman"/>
        </w:rPr>
        <w:t>Wynagrodzenie przysługujące Wykonawcy jest płatne przelewem z rachunku Zamawiającego, na rachunek bankow</w:t>
      </w:r>
      <w:r>
        <w:rPr>
          <w:rFonts w:ascii="Times New Roman" w:hAnsi="Times New Roman"/>
        </w:rPr>
        <w:t>y Wykonawcy wskazany w fakturze</w:t>
      </w:r>
      <w:r w:rsidRPr="000E3485">
        <w:rPr>
          <w:rFonts w:ascii="Times New Roman" w:hAnsi="Times New Roman"/>
        </w:rPr>
        <w:t>.</w:t>
      </w:r>
    </w:p>
    <w:p w14:paraId="69B5497B" w14:textId="77777777" w:rsidR="00E22CCC" w:rsidRPr="000E3485" w:rsidRDefault="00E22CCC" w:rsidP="00763727">
      <w:pPr>
        <w:pStyle w:val="Tekstpodstawowy"/>
        <w:numPr>
          <w:ilvl w:val="0"/>
          <w:numId w:val="46"/>
        </w:numPr>
        <w:tabs>
          <w:tab w:val="clear" w:pos="502"/>
          <w:tab w:val="num" w:pos="426"/>
        </w:tabs>
        <w:spacing w:line="240" w:lineRule="auto"/>
        <w:ind w:hanging="502"/>
        <w:rPr>
          <w:rFonts w:ascii="Times New Roman" w:hAnsi="Times New Roman"/>
        </w:rPr>
      </w:pPr>
      <w:r w:rsidRPr="000E3485">
        <w:rPr>
          <w:rFonts w:ascii="Times New Roman" w:hAnsi="Times New Roman"/>
        </w:rPr>
        <w:t>Miejscem płatności jest Bank Zamawiającego.</w:t>
      </w:r>
    </w:p>
    <w:p w14:paraId="6AD0EF3D" w14:textId="77777777" w:rsidR="00E22CCC" w:rsidRPr="000E3485" w:rsidRDefault="00E22CCC" w:rsidP="00763727">
      <w:pPr>
        <w:pStyle w:val="Tekstpodstawowy"/>
        <w:numPr>
          <w:ilvl w:val="0"/>
          <w:numId w:val="46"/>
        </w:numPr>
        <w:tabs>
          <w:tab w:val="clear" w:pos="502"/>
          <w:tab w:val="num" w:pos="426"/>
        </w:tabs>
        <w:spacing w:line="240" w:lineRule="auto"/>
        <w:ind w:hanging="502"/>
        <w:rPr>
          <w:rFonts w:ascii="Times New Roman" w:hAnsi="Times New Roman"/>
        </w:rPr>
      </w:pPr>
      <w:r w:rsidRPr="000E3485">
        <w:rPr>
          <w:rFonts w:ascii="Times New Roman" w:hAnsi="Times New Roman"/>
        </w:rPr>
        <w:t>Za datę płatności uznaje się datę obciążenia rachunku Zamawiającego.</w:t>
      </w:r>
    </w:p>
    <w:p w14:paraId="6C76E527" w14:textId="77777777" w:rsidR="00E22CCC" w:rsidRPr="003D7408" w:rsidRDefault="00E22CCC" w:rsidP="00763727">
      <w:pPr>
        <w:pStyle w:val="Tekstpodstawowy"/>
        <w:numPr>
          <w:ilvl w:val="0"/>
          <w:numId w:val="46"/>
        </w:numPr>
        <w:tabs>
          <w:tab w:val="clear" w:pos="502"/>
          <w:tab w:val="num" w:pos="426"/>
        </w:tabs>
        <w:spacing w:line="240" w:lineRule="auto"/>
        <w:ind w:hanging="502"/>
        <w:rPr>
          <w:rFonts w:ascii="Times New Roman" w:hAnsi="Times New Roman"/>
        </w:rPr>
      </w:pPr>
      <w:r>
        <w:rPr>
          <w:rFonts w:ascii="Times New Roman" w:hAnsi="Times New Roman"/>
        </w:rPr>
        <w:t>W</w:t>
      </w:r>
      <w:r w:rsidRPr="000E3485">
        <w:rPr>
          <w:rFonts w:ascii="Times New Roman" w:hAnsi="Times New Roman"/>
        </w:rPr>
        <w:t xml:space="preserve"> przypadku wystawiania faktur elektronicznych (zgodnie z ustawą z dnia 9 listopada 2018 r. o elektronicznym fakturowaniu w zamówieniach publicznych, koncesjach na roboty budowlane lub usługi oraz partnerstwie publiczno-prywatnym</w:t>
      </w:r>
      <w:r w:rsidRPr="000E3485">
        <w:rPr>
          <w:rFonts w:ascii="Times New Roman" w:hAnsi="Times New Roman"/>
          <w:bCs/>
          <w:vertAlign w:val="superscript"/>
        </w:rPr>
        <w:t xml:space="preserve"> </w:t>
      </w:r>
      <w:r w:rsidRPr="000E3485">
        <w:rPr>
          <w:rFonts w:ascii="Times New Roman" w:hAnsi="Times New Roman"/>
        </w:rPr>
        <w:t>(Dz. U. z dnia 23 listopada 2018 r.)</w:t>
      </w:r>
      <w:r>
        <w:rPr>
          <w:rFonts w:ascii="Times New Roman" w:hAnsi="Times New Roman"/>
        </w:rPr>
        <w:t xml:space="preserve">, </w:t>
      </w:r>
      <w:r w:rsidRPr="000E3485">
        <w:rPr>
          <w:rFonts w:ascii="Times New Roman" w:hAnsi="Times New Roman"/>
        </w:rPr>
        <w:t xml:space="preserve">Wykonawca zobowiązuje się do wpisania w wymaganym przez Platformę Elektronicznego Fakturowania polu „referencja” następujących danych: adres </w:t>
      </w:r>
      <w:r w:rsidRPr="003D7408">
        <w:rPr>
          <w:rFonts w:ascii="Times New Roman" w:hAnsi="Times New Roman"/>
        </w:rPr>
        <w:t xml:space="preserve">e-mail: </w:t>
      </w:r>
      <w:r w:rsidRPr="003D7408">
        <w:rPr>
          <w:rFonts w:ascii="Times New Roman" w:hAnsi="Times New Roman"/>
          <w:u w:val="single"/>
        </w:rPr>
        <w:t>..................................................................... .</w:t>
      </w:r>
    </w:p>
    <w:p w14:paraId="2841FBE3" w14:textId="77777777" w:rsidR="00E22CCC" w:rsidRPr="003D7408" w:rsidRDefault="00E22CCC" w:rsidP="008E6AD3">
      <w:pPr>
        <w:pStyle w:val="Tekstpodstawowy"/>
        <w:spacing w:line="240" w:lineRule="auto"/>
        <w:jc w:val="center"/>
        <w:rPr>
          <w:rFonts w:ascii="Times New Roman" w:hAnsi="Times New Roman"/>
          <w:b/>
          <w:bCs/>
        </w:rPr>
      </w:pPr>
      <w:r w:rsidRPr="003D7408">
        <w:rPr>
          <w:rFonts w:ascii="Times New Roman" w:hAnsi="Times New Roman"/>
          <w:b/>
          <w:bCs/>
        </w:rPr>
        <w:t>§ 6</w:t>
      </w:r>
    </w:p>
    <w:p w14:paraId="0668EA8A" w14:textId="77777777" w:rsidR="00E22CCC" w:rsidRPr="003D7408" w:rsidRDefault="00E22CCC" w:rsidP="00150B70">
      <w:pPr>
        <w:pStyle w:val="Tekstpodstawowy"/>
        <w:numPr>
          <w:ilvl w:val="2"/>
          <w:numId w:val="46"/>
        </w:numPr>
        <w:spacing w:line="240" w:lineRule="auto"/>
        <w:rPr>
          <w:rFonts w:ascii="Times New Roman" w:hAnsi="Times New Roman"/>
        </w:rPr>
      </w:pPr>
      <w:r w:rsidRPr="003D7408">
        <w:rPr>
          <w:rFonts w:ascii="Times New Roman" w:hAnsi="Times New Roman"/>
        </w:rPr>
        <w:t>Zamawiający przystąpi do czynności odbioru przedmiotu umowy po pisemnym (tj. przesłanym za pośrednictwem poczty elektronicznej) powiadomieniu go przez Wykonawcę o gotowości do odbioru. Dokument zgłoszenia gotowości do odbioru Wykonawca zobowiązany jest przesłać do osoby wskazanej w §14 ust. 1 umowy na 3 dni robocze przed planowanym terminem odbioru.</w:t>
      </w:r>
    </w:p>
    <w:p w14:paraId="157F886B" w14:textId="77777777" w:rsidR="00E22CCC" w:rsidRPr="003D7408" w:rsidRDefault="00E22CCC" w:rsidP="00655605">
      <w:pPr>
        <w:pStyle w:val="Tekstpodstawowy"/>
        <w:numPr>
          <w:ilvl w:val="2"/>
          <w:numId w:val="46"/>
        </w:numPr>
        <w:spacing w:line="240" w:lineRule="auto"/>
        <w:rPr>
          <w:rFonts w:ascii="Times New Roman" w:hAnsi="Times New Roman"/>
        </w:rPr>
      </w:pPr>
      <w:r w:rsidRPr="003D7408">
        <w:rPr>
          <w:rFonts w:ascii="Times New Roman" w:hAnsi="Times New Roman"/>
          <w:bCs/>
          <w:color w:val="000000"/>
        </w:rPr>
        <w:t>Zamawiający zastrzega sobie prawo odmowy podpisania protokołu odbioru w przypadku, gdy przedmiot umowy będzie niekompletny bądź też sporządzony wadliwie z naruszeniem zasad dotyczących sposobu i formy realizacji usługi, określonych szczegółowo w Zaproszeniu i niniejszej Umowie.</w:t>
      </w:r>
    </w:p>
    <w:p w14:paraId="58A13CD9" w14:textId="77777777" w:rsidR="00E22CCC" w:rsidRPr="003D7408" w:rsidRDefault="00E22CCC" w:rsidP="00655605">
      <w:pPr>
        <w:pStyle w:val="Akapitzlist"/>
        <w:numPr>
          <w:ilvl w:val="3"/>
          <w:numId w:val="44"/>
        </w:numPr>
        <w:tabs>
          <w:tab w:val="left" w:pos="720"/>
        </w:tabs>
        <w:spacing w:after="0" w:line="240" w:lineRule="auto"/>
        <w:jc w:val="both"/>
        <w:rPr>
          <w:rFonts w:ascii="Times New Roman" w:hAnsi="Times New Roman"/>
          <w:sz w:val="24"/>
          <w:szCs w:val="24"/>
        </w:rPr>
      </w:pPr>
      <w:r w:rsidRPr="003D7408">
        <w:rPr>
          <w:rFonts w:ascii="Times New Roman" w:hAnsi="Times New Roman"/>
          <w:sz w:val="24"/>
          <w:szCs w:val="24"/>
        </w:rPr>
        <w:t xml:space="preserve">Strony ustalają następujące sposoby odbioru przedmiotu Umowy: </w:t>
      </w:r>
    </w:p>
    <w:p w14:paraId="3CA831B7" w14:textId="77777777" w:rsidR="00E22CCC" w:rsidRPr="003D7408" w:rsidRDefault="00E22CCC" w:rsidP="00655605">
      <w:pPr>
        <w:pStyle w:val="Akapitzlist"/>
        <w:tabs>
          <w:tab w:val="left" w:pos="720"/>
        </w:tabs>
        <w:spacing w:after="0" w:line="240" w:lineRule="auto"/>
        <w:ind w:left="360"/>
        <w:jc w:val="both"/>
        <w:rPr>
          <w:rFonts w:ascii="Times New Roman" w:hAnsi="Times New Roman"/>
          <w:sz w:val="24"/>
          <w:szCs w:val="24"/>
        </w:rPr>
      </w:pPr>
      <w:r w:rsidRPr="003D7408">
        <w:rPr>
          <w:rFonts w:ascii="Times New Roman" w:hAnsi="Times New Roman"/>
          <w:sz w:val="24"/>
          <w:szCs w:val="24"/>
        </w:rPr>
        <w:t>Część 1</w:t>
      </w:r>
    </w:p>
    <w:p w14:paraId="1B880E01" w14:textId="77777777" w:rsidR="00E22CCC" w:rsidRPr="003D7408" w:rsidRDefault="00E22CCC" w:rsidP="00655605">
      <w:pPr>
        <w:pStyle w:val="Akapitzlist"/>
        <w:numPr>
          <w:ilvl w:val="3"/>
          <w:numId w:val="11"/>
        </w:numPr>
        <w:tabs>
          <w:tab w:val="clear" w:pos="2520"/>
          <w:tab w:val="left" w:pos="851"/>
          <w:tab w:val="num" w:pos="2835"/>
        </w:tabs>
        <w:spacing w:after="0" w:line="240" w:lineRule="auto"/>
        <w:ind w:left="851"/>
        <w:jc w:val="both"/>
        <w:rPr>
          <w:rFonts w:ascii="Times New Roman" w:hAnsi="Times New Roman"/>
          <w:sz w:val="24"/>
          <w:szCs w:val="24"/>
        </w:rPr>
      </w:pPr>
      <w:r w:rsidRPr="003D7408">
        <w:rPr>
          <w:rFonts w:ascii="Times New Roman" w:hAnsi="Times New Roman"/>
          <w:sz w:val="24"/>
          <w:szCs w:val="24"/>
        </w:rPr>
        <w:t xml:space="preserve">Wykonawca dostarczy Zamawiającemu sukcesywnie uzupełnianą bazę z wynikami badania połączoną z bazą z realizacji wylosowanej próby: po pierwszym, drugim, trzecim tygodniu i na koniec realizacji terenowej pretestu i tak samo postestu. Zakres informacji, które winna zawierać baza zawarte są w Załączniku nr 1 do umowy. </w:t>
      </w:r>
    </w:p>
    <w:p w14:paraId="4D8DEBA4" w14:textId="77777777" w:rsidR="00E22CCC" w:rsidRDefault="00E22CCC" w:rsidP="00655605">
      <w:pPr>
        <w:pStyle w:val="Akapitzlist"/>
        <w:numPr>
          <w:ilvl w:val="3"/>
          <w:numId w:val="11"/>
        </w:numPr>
        <w:tabs>
          <w:tab w:val="clear" w:pos="2520"/>
          <w:tab w:val="left" w:pos="851"/>
          <w:tab w:val="num" w:pos="2835"/>
        </w:tabs>
        <w:spacing w:after="0" w:line="240" w:lineRule="auto"/>
        <w:ind w:left="851"/>
        <w:jc w:val="both"/>
        <w:rPr>
          <w:rFonts w:ascii="Times New Roman" w:hAnsi="Times New Roman"/>
          <w:sz w:val="24"/>
          <w:szCs w:val="24"/>
        </w:rPr>
      </w:pPr>
      <w:r>
        <w:rPr>
          <w:rFonts w:ascii="Times New Roman" w:hAnsi="Times New Roman"/>
          <w:sz w:val="24"/>
          <w:szCs w:val="24"/>
        </w:rPr>
        <w:t xml:space="preserve">Po wykonaniu całości prac objętych przedmiotem umowy, zostanie sporządzony Protokół odbioru końcowego, którego wzór stanowi Załącznik nr 2 do umowy, stanowiący potwierdzenie przez Zamawiającego prawidłowej realizacji umowy. </w:t>
      </w:r>
    </w:p>
    <w:p w14:paraId="5895E405" w14:textId="77777777" w:rsidR="00E22CCC" w:rsidRDefault="00E22CCC" w:rsidP="00655605">
      <w:pPr>
        <w:pStyle w:val="Akapitzlist"/>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Część 2</w:t>
      </w:r>
    </w:p>
    <w:p w14:paraId="09596DCF" w14:textId="77777777" w:rsidR="00E22CCC" w:rsidRDefault="00E22CCC" w:rsidP="00655605">
      <w:pPr>
        <w:pStyle w:val="Akapitzlist"/>
        <w:numPr>
          <w:ilvl w:val="0"/>
          <w:numId w:val="52"/>
        </w:numPr>
        <w:tabs>
          <w:tab w:val="clear" w:pos="2520"/>
          <w:tab w:val="left" w:pos="851"/>
          <w:tab w:val="num" w:pos="2160"/>
        </w:tabs>
        <w:spacing w:after="0" w:line="240" w:lineRule="auto"/>
        <w:ind w:left="851"/>
        <w:jc w:val="both"/>
        <w:rPr>
          <w:rFonts w:ascii="Times New Roman" w:hAnsi="Times New Roman"/>
          <w:sz w:val="24"/>
          <w:szCs w:val="24"/>
        </w:rPr>
      </w:pPr>
      <w:r w:rsidRPr="006A69EB">
        <w:rPr>
          <w:rFonts w:ascii="Times New Roman" w:hAnsi="Times New Roman"/>
          <w:sz w:val="24"/>
          <w:szCs w:val="24"/>
        </w:rPr>
        <w:t xml:space="preserve">Wykonawca dostarczy Zamawiającemu sukcesywnie uzupełnianą bazę z wynikami </w:t>
      </w:r>
      <w:r>
        <w:rPr>
          <w:rFonts w:ascii="Times New Roman" w:hAnsi="Times New Roman"/>
          <w:sz w:val="24"/>
          <w:szCs w:val="24"/>
        </w:rPr>
        <w:t>przeprowadzonych kontroli</w:t>
      </w:r>
      <w:r w:rsidRPr="006A69EB">
        <w:rPr>
          <w:rFonts w:ascii="Times New Roman" w:hAnsi="Times New Roman"/>
          <w:sz w:val="24"/>
          <w:szCs w:val="24"/>
        </w:rPr>
        <w:t xml:space="preserve">: po pierwszym, drugim, trzecim tygodniu i na koniec realizacji terenowej pretestu i tak samo postestu. </w:t>
      </w:r>
    </w:p>
    <w:p w14:paraId="46D65772" w14:textId="77777777" w:rsidR="00E22CCC" w:rsidRDefault="00E22CCC" w:rsidP="00655605">
      <w:pPr>
        <w:pStyle w:val="Akapitzlist"/>
        <w:numPr>
          <w:ilvl w:val="0"/>
          <w:numId w:val="52"/>
        </w:numPr>
        <w:tabs>
          <w:tab w:val="clear" w:pos="2520"/>
          <w:tab w:val="left" w:pos="851"/>
          <w:tab w:val="num" w:pos="2160"/>
          <w:tab w:val="num" w:pos="2835"/>
        </w:tabs>
        <w:spacing w:after="0" w:line="240" w:lineRule="auto"/>
        <w:ind w:left="851"/>
        <w:jc w:val="both"/>
        <w:rPr>
          <w:rFonts w:ascii="Times New Roman" w:hAnsi="Times New Roman"/>
          <w:sz w:val="24"/>
          <w:szCs w:val="24"/>
        </w:rPr>
      </w:pPr>
      <w:r>
        <w:rPr>
          <w:rFonts w:ascii="Times New Roman" w:hAnsi="Times New Roman"/>
          <w:sz w:val="24"/>
          <w:szCs w:val="24"/>
        </w:rPr>
        <w:t xml:space="preserve">Po wykonaniu całości prac objętych przedmiotem umowy, zostanie sporządzony Protokół odbioru końcowego, którego wzór stanowi Załącznik nr 2 do umowy, stanowiący potwierdzenie przez Zamawiającego prawidłowej realizacji umowy. </w:t>
      </w:r>
    </w:p>
    <w:p w14:paraId="27E58190" w14:textId="77777777" w:rsidR="00E22CCC" w:rsidRDefault="00E22CCC" w:rsidP="00655605">
      <w:pPr>
        <w:pStyle w:val="Akapitzlist"/>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Część 3</w:t>
      </w:r>
    </w:p>
    <w:p w14:paraId="2AA8404A" w14:textId="77777777" w:rsidR="00E22CCC" w:rsidRDefault="00E22CCC" w:rsidP="00655605">
      <w:pPr>
        <w:pStyle w:val="Akapitzlist"/>
        <w:numPr>
          <w:ilvl w:val="0"/>
          <w:numId w:val="53"/>
        </w:numPr>
        <w:tabs>
          <w:tab w:val="clear" w:pos="2880"/>
          <w:tab w:val="left" w:pos="851"/>
        </w:tabs>
        <w:spacing w:after="0" w:line="240" w:lineRule="auto"/>
        <w:ind w:left="851"/>
        <w:jc w:val="both"/>
        <w:rPr>
          <w:rFonts w:ascii="Times New Roman" w:hAnsi="Times New Roman"/>
          <w:sz w:val="24"/>
          <w:szCs w:val="24"/>
        </w:rPr>
      </w:pPr>
      <w:r w:rsidRPr="006A69EB">
        <w:rPr>
          <w:rFonts w:ascii="Times New Roman" w:hAnsi="Times New Roman"/>
          <w:sz w:val="24"/>
          <w:szCs w:val="24"/>
        </w:rPr>
        <w:t>Wykonawca dostarczy Zamawiającemu uzupełni</w:t>
      </w:r>
      <w:r>
        <w:rPr>
          <w:rFonts w:ascii="Times New Roman" w:hAnsi="Times New Roman"/>
          <w:sz w:val="24"/>
          <w:szCs w:val="24"/>
        </w:rPr>
        <w:t xml:space="preserve">oną </w:t>
      </w:r>
      <w:r w:rsidRPr="006A69EB">
        <w:rPr>
          <w:rFonts w:ascii="Times New Roman" w:hAnsi="Times New Roman"/>
          <w:sz w:val="24"/>
          <w:szCs w:val="24"/>
        </w:rPr>
        <w:t xml:space="preserve">bazę </w:t>
      </w:r>
      <w:r>
        <w:rPr>
          <w:rFonts w:ascii="Times New Roman" w:hAnsi="Times New Roman"/>
          <w:sz w:val="24"/>
          <w:szCs w:val="24"/>
        </w:rPr>
        <w:t>po pierwszym i drugim badaniu.</w:t>
      </w:r>
      <w:r w:rsidRPr="00AB7AD9">
        <w:rPr>
          <w:rFonts w:ascii="Times New Roman" w:hAnsi="Times New Roman"/>
          <w:sz w:val="24"/>
          <w:szCs w:val="24"/>
        </w:rPr>
        <w:t xml:space="preserve"> </w:t>
      </w:r>
      <w:r>
        <w:rPr>
          <w:rFonts w:ascii="Times New Roman" w:hAnsi="Times New Roman"/>
          <w:sz w:val="24"/>
          <w:szCs w:val="24"/>
        </w:rPr>
        <w:t>Zakres informacji, które winna zawierać baza, musi zawierać uzyskane odpowiedzi w trakcie badania wszelkie inne informacje umożliwiające Zamawiającemu weryfikację, iż badanie zostało przeprowadzone zgodnie z opisem zawartym w Załączniku nr 1 do umowy.</w:t>
      </w:r>
    </w:p>
    <w:p w14:paraId="13B71B98" w14:textId="77777777" w:rsidR="00E22CCC" w:rsidRDefault="00E22CCC" w:rsidP="00655605">
      <w:pPr>
        <w:pStyle w:val="Akapitzlist"/>
        <w:numPr>
          <w:ilvl w:val="0"/>
          <w:numId w:val="53"/>
        </w:numPr>
        <w:tabs>
          <w:tab w:val="clear" w:pos="2880"/>
          <w:tab w:val="left" w:pos="851"/>
        </w:tabs>
        <w:spacing w:after="0" w:line="240" w:lineRule="auto"/>
        <w:ind w:left="851"/>
        <w:jc w:val="both"/>
        <w:rPr>
          <w:rFonts w:ascii="Times New Roman" w:hAnsi="Times New Roman"/>
          <w:sz w:val="24"/>
          <w:szCs w:val="24"/>
        </w:rPr>
      </w:pPr>
      <w:r>
        <w:rPr>
          <w:rFonts w:ascii="Times New Roman" w:hAnsi="Times New Roman"/>
          <w:sz w:val="24"/>
          <w:szCs w:val="24"/>
        </w:rPr>
        <w:t xml:space="preserve">Po wykonaniu całości prac objętych przedmiotem umowy, zostanie sporządzony Protokół odbioru końcowego, którego wzór stanowi Załącznik nr 2 do umowy, stanowiący potwierdzenie przez Zamawiającego prawidłowej realizacji umowy. </w:t>
      </w:r>
    </w:p>
    <w:p w14:paraId="72AA5F59" w14:textId="77777777" w:rsidR="00E22CCC" w:rsidRPr="000E3485" w:rsidRDefault="00E22CCC" w:rsidP="00655605">
      <w:pPr>
        <w:pStyle w:val="Akapitzlist"/>
        <w:numPr>
          <w:ilvl w:val="3"/>
          <w:numId w:val="44"/>
        </w:numPr>
        <w:spacing w:after="0" w:line="240" w:lineRule="auto"/>
        <w:jc w:val="both"/>
        <w:rPr>
          <w:rFonts w:ascii="Times New Roman" w:hAnsi="Times New Roman"/>
          <w:sz w:val="24"/>
          <w:szCs w:val="24"/>
        </w:rPr>
      </w:pPr>
      <w:r w:rsidRPr="000E3485">
        <w:rPr>
          <w:rFonts w:ascii="Times New Roman" w:hAnsi="Times New Roman"/>
          <w:sz w:val="24"/>
          <w:szCs w:val="24"/>
        </w:rPr>
        <w:t xml:space="preserve">Wykonawca zobowiązany jest do zawiadamiania Zamawiającego o wykonaniu danej </w:t>
      </w:r>
      <w:r>
        <w:rPr>
          <w:rFonts w:ascii="Times New Roman" w:hAnsi="Times New Roman"/>
          <w:sz w:val="24"/>
          <w:szCs w:val="24"/>
        </w:rPr>
        <w:t>zakresu</w:t>
      </w:r>
      <w:r w:rsidRPr="000E3485">
        <w:rPr>
          <w:rFonts w:ascii="Times New Roman" w:hAnsi="Times New Roman"/>
          <w:sz w:val="24"/>
          <w:szCs w:val="24"/>
        </w:rPr>
        <w:t xml:space="preserve"> albo całości przedmiotu umowy i przekazania go do odbioru. Zamawiający potwierdza na piśmie przyjęcie </w:t>
      </w:r>
      <w:r>
        <w:rPr>
          <w:rFonts w:ascii="Times New Roman" w:hAnsi="Times New Roman"/>
          <w:sz w:val="24"/>
          <w:szCs w:val="24"/>
        </w:rPr>
        <w:t xml:space="preserve">danego zakresu </w:t>
      </w:r>
      <w:r w:rsidRPr="000E3485">
        <w:rPr>
          <w:rFonts w:ascii="Times New Roman" w:hAnsi="Times New Roman"/>
          <w:sz w:val="24"/>
          <w:szCs w:val="24"/>
        </w:rPr>
        <w:t xml:space="preserve">bądź całości przedmiotu umowy do odbioru. </w:t>
      </w:r>
    </w:p>
    <w:p w14:paraId="0D18BDF7" w14:textId="77777777" w:rsidR="00E22CCC" w:rsidRPr="000E3485" w:rsidRDefault="00E22CCC" w:rsidP="00655605">
      <w:pPr>
        <w:pStyle w:val="Akapitzlist"/>
        <w:numPr>
          <w:ilvl w:val="3"/>
          <w:numId w:val="44"/>
        </w:numPr>
        <w:spacing w:after="0" w:line="240" w:lineRule="auto"/>
        <w:jc w:val="both"/>
        <w:rPr>
          <w:rFonts w:ascii="Times New Roman" w:hAnsi="Times New Roman"/>
          <w:sz w:val="24"/>
          <w:szCs w:val="24"/>
        </w:rPr>
      </w:pPr>
      <w:r w:rsidRPr="000E3485">
        <w:rPr>
          <w:rFonts w:ascii="Times New Roman" w:hAnsi="Times New Roman"/>
          <w:sz w:val="24"/>
          <w:szCs w:val="24"/>
        </w:rPr>
        <w:t xml:space="preserve">Odbiory poszczególnych etapów prac będą dokonywane według następujących zasad: </w:t>
      </w:r>
    </w:p>
    <w:p w14:paraId="093C5E1D" w14:textId="77777777" w:rsidR="00E22CCC" w:rsidRPr="000E3485"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0E3485">
        <w:rPr>
          <w:rFonts w:ascii="Times New Roman" w:hAnsi="Times New Roman"/>
          <w:sz w:val="24"/>
          <w:szCs w:val="24"/>
        </w:rPr>
        <w:t xml:space="preserve">odbiór każdego </w:t>
      </w:r>
      <w:r>
        <w:rPr>
          <w:rFonts w:ascii="Times New Roman" w:hAnsi="Times New Roman"/>
          <w:sz w:val="24"/>
          <w:szCs w:val="24"/>
        </w:rPr>
        <w:t>zakresu</w:t>
      </w:r>
      <w:r w:rsidRPr="000E3485">
        <w:rPr>
          <w:rFonts w:ascii="Times New Roman" w:hAnsi="Times New Roman"/>
          <w:sz w:val="24"/>
          <w:szCs w:val="24"/>
        </w:rPr>
        <w:t xml:space="preserve"> dokonany będzie przez komisję składającą się z przedstawicieli Stron; </w:t>
      </w:r>
    </w:p>
    <w:p w14:paraId="6BF3268B" w14:textId="77777777" w:rsidR="00E22CCC" w:rsidRPr="000E3485"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0E3485">
        <w:rPr>
          <w:rFonts w:ascii="Times New Roman" w:hAnsi="Times New Roman"/>
          <w:sz w:val="24"/>
          <w:szCs w:val="24"/>
        </w:rPr>
        <w:t xml:space="preserve">Wykonawca zgłosi Zamawiającemu w formie pisemnej gotowość do odbioru danego </w:t>
      </w:r>
      <w:r>
        <w:rPr>
          <w:rFonts w:ascii="Times New Roman" w:hAnsi="Times New Roman"/>
          <w:sz w:val="24"/>
          <w:szCs w:val="24"/>
        </w:rPr>
        <w:t xml:space="preserve">zakresu </w:t>
      </w:r>
      <w:r w:rsidRPr="000E3485">
        <w:rPr>
          <w:rFonts w:ascii="Times New Roman" w:hAnsi="Times New Roman"/>
          <w:sz w:val="24"/>
          <w:szCs w:val="24"/>
        </w:rPr>
        <w:t xml:space="preserve">i przekaże przedstawicielom Zamawiającego, raport techniczny z przebiegu </w:t>
      </w:r>
      <w:r>
        <w:rPr>
          <w:rFonts w:ascii="Times New Roman" w:hAnsi="Times New Roman"/>
          <w:sz w:val="24"/>
          <w:szCs w:val="24"/>
        </w:rPr>
        <w:t xml:space="preserve">danego </w:t>
      </w:r>
      <w:r w:rsidRPr="000E3485">
        <w:rPr>
          <w:rFonts w:ascii="Times New Roman" w:hAnsi="Times New Roman"/>
          <w:sz w:val="24"/>
          <w:szCs w:val="24"/>
        </w:rPr>
        <w:t>badania w wersji papierowej oraz elektronicznej;</w:t>
      </w:r>
    </w:p>
    <w:p w14:paraId="6A1AA28C" w14:textId="77777777" w:rsidR="00E22CCC" w:rsidRPr="000E3485"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0E3485">
        <w:rPr>
          <w:rFonts w:ascii="Times New Roman" w:hAnsi="Times New Roman"/>
          <w:sz w:val="24"/>
          <w:szCs w:val="24"/>
        </w:rPr>
        <w:t>Strony podejmą starania, aby czynności związane z odbiorem prac nie wstrzymywały realizacji przez Wykonawcę przedmiotu umowy;</w:t>
      </w:r>
    </w:p>
    <w:p w14:paraId="1ADABF09" w14:textId="77777777" w:rsidR="00E22CCC" w:rsidRPr="000E3485"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0E3485">
        <w:rPr>
          <w:rFonts w:ascii="Times New Roman" w:hAnsi="Times New Roman"/>
          <w:sz w:val="24"/>
          <w:szCs w:val="24"/>
        </w:rPr>
        <w:t xml:space="preserve">jeżeli w trakcie odbioru danego </w:t>
      </w:r>
      <w:r>
        <w:rPr>
          <w:rFonts w:ascii="Times New Roman" w:hAnsi="Times New Roman"/>
          <w:sz w:val="24"/>
          <w:szCs w:val="24"/>
        </w:rPr>
        <w:t xml:space="preserve">zakresu </w:t>
      </w:r>
      <w:r w:rsidRPr="000E3485">
        <w:rPr>
          <w:rFonts w:ascii="Times New Roman" w:hAnsi="Times New Roman"/>
          <w:sz w:val="24"/>
          <w:szCs w:val="24"/>
        </w:rPr>
        <w:t xml:space="preserve">zostaną przez Zamawiającego zgłoszone uwagi lub zastrzeżenia do treści lub formy, Zamawiający poinformuje pisemnie (drogą elektroniczną) o tym Wykonawcę – będzie to jednoznaczne z odmową odbioru </w:t>
      </w:r>
      <w:r>
        <w:rPr>
          <w:rFonts w:ascii="Times New Roman" w:hAnsi="Times New Roman"/>
          <w:sz w:val="24"/>
          <w:szCs w:val="24"/>
        </w:rPr>
        <w:t>zakresu</w:t>
      </w:r>
      <w:r w:rsidRPr="000E3485">
        <w:rPr>
          <w:rFonts w:ascii="Times New Roman" w:hAnsi="Times New Roman"/>
          <w:sz w:val="24"/>
          <w:szCs w:val="24"/>
        </w:rPr>
        <w:t>;</w:t>
      </w:r>
    </w:p>
    <w:p w14:paraId="54DF7E81" w14:textId="77777777" w:rsidR="00E22CCC" w:rsidRPr="003D7408"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3D7408">
        <w:rPr>
          <w:rFonts w:ascii="Times New Roman" w:hAnsi="Times New Roman"/>
          <w:sz w:val="24"/>
          <w:szCs w:val="24"/>
        </w:rPr>
        <w:t>w przypadku zaistnienia okoliczności określonych w ust. 6.4 powyżej, Zamawiający w porozumieniu z Wykonawcą wyznaczy termin usunięcia wad lub ustosunkowania się do zgłoszonych uwag i zastrzeżeń. Po usunięciu wad lub złożeniu stosownych wyjaśnień Wykonawca ponownie zawiadomi Zamawiającego o gotowości przekazania do odbioru danego zakresu prac. Jeżeli w trakcie ponownego odbioru produktów danego zakresu prac stwierdzone zostanie, że wady nie zostały usunięte, Zamawiający może wyznaczyć Wykonawcy kolejny termin ich usunięcia z zastrzeżeniem, iż może odstąpić od umowy, jeżeli termin ten nie zostanie dotrzymany niezależnie od uprawnień przewidzianych w ust. 6.6 poniżej oraz uprawnienia do naliczenia kary umownej zgodnie z zapisami § 8 Umowy;</w:t>
      </w:r>
    </w:p>
    <w:p w14:paraId="1D050A95" w14:textId="51733E08" w:rsidR="00E22CCC" w:rsidRPr="003D7408"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3D7408">
        <w:rPr>
          <w:rFonts w:ascii="Times New Roman" w:hAnsi="Times New Roman"/>
          <w:sz w:val="24"/>
          <w:szCs w:val="24"/>
        </w:rPr>
        <w:t>trzykrotne nieodebranie danego zakresu prac uprawnia Zamawiającego do obciążenia Wykonawcy karą umowną w wysokości 5% wartości wynagrodzenia i/lub odstąpienia od umowy.;</w:t>
      </w:r>
    </w:p>
    <w:p w14:paraId="6573C94C" w14:textId="77777777" w:rsidR="00E22CCC" w:rsidRPr="003D7408" w:rsidRDefault="00E22CCC" w:rsidP="00655605">
      <w:pPr>
        <w:pStyle w:val="Akapitzlist"/>
        <w:numPr>
          <w:ilvl w:val="0"/>
          <w:numId w:val="50"/>
        </w:numPr>
        <w:tabs>
          <w:tab w:val="left" w:pos="851"/>
        </w:tabs>
        <w:spacing w:line="240" w:lineRule="auto"/>
        <w:ind w:left="851" w:hanging="425"/>
        <w:jc w:val="both"/>
        <w:rPr>
          <w:rFonts w:ascii="Times New Roman" w:hAnsi="Times New Roman"/>
          <w:sz w:val="24"/>
          <w:szCs w:val="24"/>
        </w:rPr>
      </w:pPr>
      <w:r w:rsidRPr="003D7408">
        <w:rPr>
          <w:rFonts w:ascii="Times New Roman" w:hAnsi="Times New Roman"/>
          <w:sz w:val="24"/>
          <w:szCs w:val="24"/>
        </w:rPr>
        <w:t>protokół odbioru danego zakresu zostanie podpisany przez Zamawiającego po stwierdzeniu zgodności jego realizacji z zapisami Umowy i/lub usunięcia wszystkich stwierdzonych wad przedmiotu umowy.</w:t>
      </w:r>
    </w:p>
    <w:p w14:paraId="25FE5A47" w14:textId="77777777" w:rsidR="00E22CCC" w:rsidRPr="003D7408" w:rsidRDefault="00E22CCC" w:rsidP="00150B70">
      <w:pPr>
        <w:pStyle w:val="Tekstpodstawowy"/>
        <w:spacing w:line="240" w:lineRule="auto"/>
        <w:jc w:val="center"/>
        <w:rPr>
          <w:rFonts w:ascii="Times New Roman" w:hAnsi="Times New Roman"/>
          <w:b/>
          <w:bCs/>
        </w:rPr>
      </w:pPr>
      <w:r w:rsidRPr="003D7408">
        <w:rPr>
          <w:rFonts w:ascii="Times New Roman" w:hAnsi="Times New Roman"/>
          <w:b/>
          <w:bCs/>
        </w:rPr>
        <w:t>§ 7</w:t>
      </w:r>
    </w:p>
    <w:p w14:paraId="29DA1E53" w14:textId="77777777" w:rsidR="00E22CCC" w:rsidRPr="003D7408" w:rsidRDefault="00E22CCC" w:rsidP="00763727">
      <w:pPr>
        <w:pStyle w:val="Tekstpodstawowy"/>
        <w:numPr>
          <w:ilvl w:val="3"/>
          <w:numId w:val="46"/>
        </w:numPr>
        <w:spacing w:line="240" w:lineRule="auto"/>
        <w:rPr>
          <w:rFonts w:ascii="Times New Roman" w:hAnsi="Times New Roman"/>
        </w:rPr>
      </w:pPr>
      <w:r w:rsidRPr="003D7408">
        <w:rPr>
          <w:rFonts w:ascii="Times New Roman" w:hAnsi="Times New Roman"/>
        </w:rPr>
        <w:t>Oprócz przypadków wymienionych w Kodeksie cywilnym Stronom przysługuje prawo odstąpienia od niniejszej umowy, w terminie jej realizacji, w przypadkach określonych w niniejszej Umowie.</w:t>
      </w:r>
    </w:p>
    <w:p w14:paraId="2FCA2966" w14:textId="4D1F99A4" w:rsidR="00E22CCC" w:rsidRPr="003D7408" w:rsidRDefault="00E22CCC" w:rsidP="00763727">
      <w:pPr>
        <w:pStyle w:val="Tekstpodstawowy"/>
        <w:numPr>
          <w:ilvl w:val="3"/>
          <w:numId w:val="46"/>
        </w:numPr>
        <w:spacing w:line="240" w:lineRule="auto"/>
        <w:rPr>
          <w:rFonts w:ascii="Times New Roman" w:hAnsi="Times New Roman"/>
        </w:rPr>
      </w:pPr>
      <w:r w:rsidRPr="003D7408">
        <w:rPr>
          <w:rFonts w:ascii="Times New Roman" w:hAnsi="Times New Roman"/>
        </w:rPr>
        <w:t>Zamawiający może odstąpić od umowy w terminie nie wcześniej niż 7 dni od dnia powzięcia wiadomości o zaistnieniu poniższych okoliczności, tj. jeżeli:</w:t>
      </w:r>
    </w:p>
    <w:p w14:paraId="79A30053" w14:textId="77777777" w:rsidR="00E22CCC" w:rsidRPr="003D7408"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powziął wiadomość o tym, że Wykonawca na skutek swojej niewypłacalności nie wykonuje zobowiązań pieniężnych przez okres co najmniej 3 miesięcy;</w:t>
      </w:r>
    </w:p>
    <w:p w14:paraId="7D505AEC" w14:textId="77777777" w:rsidR="00E22CCC" w:rsidRPr="003D7408"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zostanie podjęta likwidacja lub rozwiązanie firmy Wykonawcy;</w:t>
      </w:r>
    </w:p>
    <w:p w14:paraId="0EBD09CC" w14:textId="77777777" w:rsidR="00E22CCC" w:rsidRPr="000E3485"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wystąpią u Wykonawcy duże trudności finansowe, w szczególności w przypadku wystąpienia zajęć komorniczych lub innych zajęć uprawnionych organów o łącznej</w:t>
      </w:r>
      <w:r w:rsidRPr="000E3485">
        <w:rPr>
          <w:rFonts w:ascii="Times New Roman" w:hAnsi="Times New Roman"/>
        </w:rPr>
        <w:t xml:space="preserve"> wartości przekraczającej 200 000,00 PLN (słownie: dwieście tysięcy złotych);</w:t>
      </w:r>
    </w:p>
    <w:p w14:paraId="052D868B" w14:textId="77777777" w:rsidR="00E22CCC" w:rsidRPr="000E3485" w:rsidRDefault="00E22CCC" w:rsidP="00763727">
      <w:pPr>
        <w:pStyle w:val="Tekstpodstawowy"/>
        <w:numPr>
          <w:ilvl w:val="0"/>
          <w:numId w:val="47"/>
        </w:numPr>
        <w:spacing w:line="240" w:lineRule="auto"/>
        <w:rPr>
          <w:rFonts w:ascii="Times New Roman" w:hAnsi="Times New Roman"/>
        </w:rPr>
      </w:pPr>
      <w:r w:rsidRPr="000E3485">
        <w:rPr>
          <w:rFonts w:ascii="Times New Roman" w:hAnsi="Times New Roman"/>
        </w:rPr>
        <w:t xml:space="preserve">Wykonawca bez uzasadnionego powodu nie rozpocznie, bądź zaniecha realizacji przedmiotu umowy, lub jej kolejnych </w:t>
      </w:r>
      <w:r>
        <w:rPr>
          <w:rFonts w:ascii="Times New Roman" w:hAnsi="Times New Roman"/>
        </w:rPr>
        <w:t>zakresów</w:t>
      </w:r>
      <w:r w:rsidRPr="000E3485">
        <w:rPr>
          <w:rFonts w:ascii="Times New Roman" w:hAnsi="Times New Roman"/>
        </w:rPr>
        <w:t>,</w:t>
      </w:r>
    </w:p>
    <w:p w14:paraId="3E8F3526" w14:textId="77777777" w:rsidR="00E22CCC" w:rsidRPr="003D7408"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w przypadku realizacji Umowy niezgodnie z jej zapisami, a w szczególności niewykonania przedmiotu niniejszej umowy z przyczyn leżących po stronie Wykonawcy w tym nieprzeprowadzenia badań lub przeprowadzenia badań niezgodnie z zapisami Zaproszenia i niniejszej Umowy, a także w przypadku braku zakończenia czynności badawczych, łącznie z kontrolą dokumentacji i baz danych oraz przygotowaniem raportu z realizacji badania lub jego kolejnych etapów,</w:t>
      </w:r>
    </w:p>
    <w:p w14:paraId="16F6C48E" w14:textId="77777777" w:rsidR="00E22CCC" w:rsidRPr="003D7408"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w przypadku trzykrotnego nieodebrania danego zakresu prac przez Zamawiającego wynikającego z jego nienależytego wykonania,</w:t>
      </w:r>
    </w:p>
    <w:p w14:paraId="13DF3595" w14:textId="77777777" w:rsidR="00E22CCC" w:rsidRPr="003D7408"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 xml:space="preserve">w przypadkach określonych Umową, w tym w </w:t>
      </w:r>
      <w:r w:rsidRPr="003D7408">
        <w:rPr>
          <w:rFonts w:ascii="Times New Roman" w:hAnsi="Times New Roman"/>
          <w:bCs/>
        </w:rPr>
        <w:t xml:space="preserve">§2 ust. 6 lub </w:t>
      </w:r>
      <w:r w:rsidRPr="003D7408">
        <w:rPr>
          <w:rFonts w:ascii="Times New Roman" w:hAnsi="Times New Roman"/>
        </w:rPr>
        <w:t xml:space="preserve">w </w:t>
      </w:r>
      <w:r w:rsidRPr="003D7408">
        <w:rPr>
          <w:rFonts w:ascii="Times New Roman" w:hAnsi="Times New Roman"/>
          <w:bCs/>
        </w:rPr>
        <w:t xml:space="preserve">§6 ust. 6 pkt 6.6 umowy. </w:t>
      </w:r>
    </w:p>
    <w:p w14:paraId="75175F3B" w14:textId="77777777" w:rsidR="00E22CCC" w:rsidRPr="003D7408" w:rsidRDefault="00E22CCC" w:rsidP="00763727">
      <w:pPr>
        <w:pStyle w:val="Tekstpodstawowy"/>
        <w:numPr>
          <w:ilvl w:val="3"/>
          <w:numId w:val="46"/>
        </w:numPr>
        <w:spacing w:line="240" w:lineRule="auto"/>
        <w:rPr>
          <w:rFonts w:ascii="Times New Roman" w:hAnsi="Times New Roman"/>
        </w:rPr>
      </w:pPr>
      <w:r w:rsidRPr="003D7408">
        <w:rPr>
          <w:rFonts w:ascii="Times New Roman" w:hAnsi="Times New Roman"/>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14 dni od powzięcia wiadomości o tych okolicznościach.</w:t>
      </w:r>
    </w:p>
    <w:p w14:paraId="1CAD4CED" w14:textId="77777777" w:rsidR="00E22CCC" w:rsidRPr="003D7408" w:rsidRDefault="00E22CCC" w:rsidP="00802EBF">
      <w:pPr>
        <w:pStyle w:val="Tekstpodstawowy"/>
        <w:numPr>
          <w:ilvl w:val="3"/>
          <w:numId w:val="46"/>
        </w:numPr>
        <w:spacing w:line="240" w:lineRule="auto"/>
        <w:rPr>
          <w:rFonts w:ascii="Times New Roman" w:hAnsi="Times New Roman"/>
        </w:rPr>
      </w:pPr>
      <w:r w:rsidRPr="003D7408">
        <w:rPr>
          <w:rFonts w:ascii="Times New Roman" w:hAnsi="Times New Roman"/>
        </w:rPr>
        <w:t>W przypadku odstąpienia od umowy przez Zamawiającego z przyczyn leżących po stronie Wykonawcy, Wykonawca może żądać wynagrodzenia tylko za prawidłowo wykonaną i odebraną część przedmiotu umowy.</w:t>
      </w:r>
    </w:p>
    <w:p w14:paraId="3F6CE88E" w14:textId="77777777" w:rsidR="00E22CCC" w:rsidRPr="003D7408" w:rsidRDefault="00E22CCC" w:rsidP="00802EBF">
      <w:pPr>
        <w:pStyle w:val="Tekstpodstawowy"/>
        <w:numPr>
          <w:ilvl w:val="3"/>
          <w:numId w:val="46"/>
        </w:numPr>
        <w:spacing w:line="240" w:lineRule="auto"/>
        <w:rPr>
          <w:rFonts w:ascii="Times New Roman" w:hAnsi="Times New Roman"/>
        </w:rPr>
      </w:pPr>
      <w:r w:rsidRPr="003D7408">
        <w:rPr>
          <w:rFonts w:ascii="Times New Roman" w:hAnsi="Times New Roman"/>
        </w:rPr>
        <w:t xml:space="preserve">Wykonawcy nie przysługuje kara umowna lub roszczenie o odszkodowanie od Zamawiającego z tytułu odstąpienia od umowy z powodu okoliczności wskazanych w ust. 3 lub z przyczyn leżących po stronie Wykonawcy. </w:t>
      </w:r>
    </w:p>
    <w:p w14:paraId="50225BDD" w14:textId="77777777" w:rsidR="00E22CCC" w:rsidRPr="003D7408" w:rsidRDefault="00E22CCC" w:rsidP="00802EBF">
      <w:pPr>
        <w:pStyle w:val="Tekstpodstawowy"/>
        <w:numPr>
          <w:ilvl w:val="3"/>
          <w:numId w:val="46"/>
        </w:numPr>
        <w:spacing w:line="240" w:lineRule="auto"/>
        <w:rPr>
          <w:rFonts w:ascii="Times New Roman" w:hAnsi="Times New Roman"/>
        </w:rPr>
      </w:pPr>
      <w:r w:rsidRPr="003D7408">
        <w:rPr>
          <w:rFonts w:ascii="Times New Roman" w:hAnsi="Times New Roman"/>
        </w:rPr>
        <w:t xml:space="preserve">Zamawiający, korzystając z umownego lub ustawowego prawa odstąpienia od umowy może odstąpić od całości umowy lub od jej części. </w:t>
      </w:r>
    </w:p>
    <w:p w14:paraId="512B03AD" w14:textId="77777777" w:rsidR="00E22CCC" w:rsidRPr="003D7408" w:rsidRDefault="00E22CCC" w:rsidP="00802EBF">
      <w:pPr>
        <w:pStyle w:val="Tekstpodstawowy"/>
        <w:numPr>
          <w:ilvl w:val="3"/>
          <w:numId w:val="46"/>
        </w:numPr>
        <w:spacing w:line="240" w:lineRule="auto"/>
        <w:rPr>
          <w:rFonts w:ascii="Times New Roman" w:hAnsi="Times New Roman"/>
        </w:rPr>
      </w:pPr>
      <w:r w:rsidRPr="003D7408">
        <w:rPr>
          <w:rFonts w:ascii="Times New Roman" w:hAnsi="Times New Roman"/>
        </w:rPr>
        <w:t>Odstąpienie od umowy powinno nastąpić w formie pisemnej pod rygorem nieważności z podaniem przyczyny odstąpienia.</w:t>
      </w:r>
    </w:p>
    <w:p w14:paraId="7A38EE3E" w14:textId="77777777" w:rsidR="00E22CCC" w:rsidRPr="003D7408" w:rsidRDefault="00E22CCC" w:rsidP="00802EBF">
      <w:pPr>
        <w:pStyle w:val="Tekstpodstawowy"/>
        <w:numPr>
          <w:ilvl w:val="3"/>
          <w:numId w:val="46"/>
        </w:numPr>
        <w:spacing w:line="240" w:lineRule="auto"/>
        <w:rPr>
          <w:rFonts w:ascii="Times New Roman" w:hAnsi="Times New Roman"/>
        </w:rPr>
      </w:pPr>
      <w:r w:rsidRPr="003D7408">
        <w:rPr>
          <w:rFonts w:ascii="Times New Roman" w:hAnsi="Times New Roman"/>
        </w:rPr>
        <w:t>Odstąpienie od umowy nie wpływa na istnienie i skuteczność roszczeń o zapłatę kar umownych.</w:t>
      </w:r>
    </w:p>
    <w:p w14:paraId="7518BE07" w14:textId="77777777" w:rsidR="00E22CCC" w:rsidRPr="003D7408" w:rsidRDefault="00E22CCC" w:rsidP="008E6AD3">
      <w:pPr>
        <w:pStyle w:val="Tekstpodstawowy"/>
        <w:spacing w:line="240" w:lineRule="auto"/>
        <w:jc w:val="center"/>
        <w:rPr>
          <w:rFonts w:ascii="Times New Roman" w:hAnsi="Times New Roman"/>
          <w:b/>
          <w:bCs/>
        </w:rPr>
      </w:pPr>
      <w:r w:rsidRPr="003D7408">
        <w:rPr>
          <w:rFonts w:ascii="Times New Roman" w:hAnsi="Times New Roman"/>
          <w:b/>
          <w:bCs/>
        </w:rPr>
        <w:t>§ 8</w:t>
      </w:r>
    </w:p>
    <w:p w14:paraId="513EF5F9" w14:textId="77777777" w:rsidR="00E22CCC" w:rsidRPr="003D7408" w:rsidRDefault="00E22CCC" w:rsidP="008E6AD3">
      <w:pPr>
        <w:pStyle w:val="Tekstpodstawowy"/>
        <w:spacing w:line="240" w:lineRule="auto"/>
        <w:rPr>
          <w:rFonts w:ascii="Times New Roman" w:hAnsi="Times New Roman"/>
        </w:rPr>
      </w:pPr>
      <w:r w:rsidRPr="003D7408">
        <w:rPr>
          <w:rFonts w:ascii="Times New Roman" w:hAnsi="Times New Roman"/>
        </w:rPr>
        <w:t>Strony zastrzegają sobie prawo do dochodzenia kar umownych za niezgodne z niniejszą umową lub nienależyte wykonanie zobowiązań z umowy wynikających:</w:t>
      </w:r>
    </w:p>
    <w:p w14:paraId="776F2CCB" w14:textId="77777777" w:rsidR="00E22CCC" w:rsidRPr="003D7408" w:rsidRDefault="00E22CCC" w:rsidP="00763727">
      <w:pPr>
        <w:pStyle w:val="Akapitzlist3"/>
        <w:numPr>
          <w:ilvl w:val="3"/>
          <w:numId w:val="48"/>
        </w:numPr>
        <w:suppressAutoHyphens/>
        <w:spacing w:after="0" w:line="240" w:lineRule="auto"/>
        <w:ind w:left="426" w:hanging="426"/>
        <w:contextualSpacing/>
        <w:jc w:val="both"/>
        <w:rPr>
          <w:rFonts w:ascii="Times New Roman" w:hAnsi="Times New Roman"/>
          <w:sz w:val="24"/>
          <w:szCs w:val="24"/>
        </w:rPr>
      </w:pPr>
      <w:r w:rsidRPr="003D7408">
        <w:rPr>
          <w:rFonts w:ascii="Times New Roman" w:hAnsi="Times New Roman"/>
          <w:sz w:val="24"/>
          <w:szCs w:val="24"/>
        </w:rPr>
        <w:t>Niezależnie od zapisów niniejszej Umowy, Wykonawca zapłaci Zamawiającemu karę umowną w poniższej wysokości w przypadku:</w:t>
      </w:r>
    </w:p>
    <w:p w14:paraId="7F1651B1" w14:textId="77777777" w:rsidR="00E22CCC" w:rsidRPr="003D7408" w:rsidRDefault="00E22CCC" w:rsidP="00763727">
      <w:pPr>
        <w:pStyle w:val="Tekstpodstawowy"/>
        <w:numPr>
          <w:ilvl w:val="1"/>
          <w:numId w:val="49"/>
        </w:numPr>
        <w:spacing w:line="240" w:lineRule="auto"/>
        <w:ind w:left="993" w:hanging="567"/>
        <w:rPr>
          <w:rFonts w:ascii="Times New Roman" w:hAnsi="Times New Roman"/>
        </w:rPr>
      </w:pPr>
      <w:r w:rsidRPr="003D7408">
        <w:rPr>
          <w:rFonts w:ascii="Times New Roman" w:hAnsi="Times New Roman"/>
        </w:rPr>
        <w:t xml:space="preserve">nienależytego wykonania umowy, w wysokości 10% maksymalnego wynagrodzenia brutto określonego w  §4 ust. 2  umowy. Przez </w:t>
      </w:r>
      <w:r w:rsidRPr="003D7408">
        <w:rPr>
          <w:rFonts w:ascii="Times New Roman" w:hAnsi="Times New Roman"/>
          <w:i/>
        </w:rPr>
        <w:t xml:space="preserve">„nienależyte wykonanie umowy” </w:t>
      </w:r>
      <w:r w:rsidRPr="003D7408">
        <w:rPr>
          <w:rFonts w:ascii="Times New Roman" w:hAnsi="Times New Roman"/>
        </w:rPr>
        <w:t>rozumieć należy naruszenie przez Wykonawcę ustalonych przez Zamawiającego w treści Zaproszenia do składania ofert, niniejszą Umową, w tym treścią Załącznika nr 1, zasad i terminu realizacji przedmiotu umowy,</w:t>
      </w:r>
    </w:p>
    <w:p w14:paraId="1648ED83" w14:textId="77777777" w:rsidR="00E22CCC" w:rsidRPr="003D7408" w:rsidRDefault="00E22CCC" w:rsidP="00763727">
      <w:pPr>
        <w:pStyle w:val="Tekstpodstawowy"/>
        <w:numPr>
          <w:ilvl w:val="1"/>
          <w:numId w:val="49"/>
        </w:numPr>
        <w:spacing w:line="240" w:lineRule="auto"/>
        <w:ind w:left="993" w:hanging="567"/>
        <w:rPr>
          <w:rFonts w:ascii="Times New Roman" w:hAnsi="Times New Roman"/>
        </w:rPr>
      </w:pPr>
      <w:r w:rsidRPr="003D7408">
        <w:rPr>
          <w:rFonts w:ascii="Times New Roman" w:hAnsi="Times New Roman"/>
        </w:rPr>
        <w:t>nieuprawnionej i niezaakceptowanej zmiany koordynatora umowy w wysokości 10% maksymalnego wynagrodzenia określonego w  §4 ust. 2,</w:t>
      </w:r>
    </w:p>
    <w:p w14:paraId="06CC77F6" w14:textId="77777777" w:rsidR="00E22CCC" w:rsidRPr="003D7408" w:rsidRDefault="00E22CCC" w:rsidP="00655605">
      <w:pPr>
        <w:pStyle w:val="Tekstpodstawowy"/>
        <w:numPr>
          <w:ilvl w:val="1"/>
          <w:numId w:val="49"/>
        </w:numPr>
        <w:spacing w:line="240" w:lineRule="auto"/>
        <w:ind w:left="993" w:hanging="567"/>
        <w:rPr>
          <w:rFonts w:ascii="Times New Roman" w:hAnsi="Times New Roman"/>
        </w:rPr>
      </w:pPr>
      <w:r w:rsidRPr="003D7408">
        <w:rPr>
          <w:rFonts w:ascii="Times New Roman" w:hAnsi="Times New Roman"/>
        </w:rPr>
        <w:t>opóźnienia w realizacji badania w wysokości 0,25% maksymalnego wynagrodzenia brutto określonego w  §4 ust. 2  umowy za każdy dzień opóźnienia w przekazaniu bazy danych i/lub raportu z realizacji badania lub etapu badania,</w:t>
      </w:r>
      <w:r w:rsidRPr="003D7408">
        <w:rPr>
          <w:rFonts w:ascii="Times New Roman" w:hAnsi="Times New Roman"/>
          <w:color w:val="000000"/>
        </w:rPr>
        <w:t xml:space="preserve"> licząc od następnego dnia po upływie terminu wyznaczonego na jego wykonanie,</w:t>
      </w:r>
    </w:p>
    <w:p w14:paraId="6D22C2C6" w14:textId="77777777" w:rsidR="00E22CCC" w:rsidRPr="003D7408" w:rsidRDefault="00E22CCC" w:rsidP="00763727">
      <w:pPr>
        <w:pStyle w:val="Tekstpodstawowy"/>
        <w:numPr>
          <w:ilvl w:val="1"/>
          <w:numId w:val="49"/>
        </w:numPr>
        <w:spacing w:line="240" w:lineRule="auto"/>
        <w:ind w:left="993" w:hanging="567"/>
        <w:rPr>
          <w:rFonts w:ascii="Times New Roman" w:hAnsi="Times New Roman"/>
        </w:rPr>
      </w:pPr>
      <w:r w:rsidRPr="003D7408">
        <w:rPr>
          <w:rFonts w:ascii="Times New Roman" w:hAnsi="Times New Roman"/>
        </w:rPr>
        <w:t>trzykrotnego nieodebrania danego etapu prac w wysokości 5% maksymalnego wynagrodzenia określonego w  §4 ust. 2,</w:t>
      </w:r>
    </w:p>
    <w:p w14:paraId="69971EC9" w14:textId="77777777" w:rsidR="00E22CCC" w:rsidRPr="003D7408" w:rsidRDefault="00E22CCC" w:rsidP="00763727">
      <w:pPr>
        <w:pStyle w:val="Tekstpodstawowy"/>
        <w:numPr>
          <w:ilvl w:val="1"/>
          <w:numId w:val="49"/>
        </w:numPr>
        <w:spacing w:line="240" w:lineRule="auto"/>
        <w:ind w:left="993" w:hanging="567"/>
        <w:rPr>
          <w:rFonts w:ascii="Times New Roman" w:hAnsi="Times New Roman"/>
        </w:rPr>
      </w:pPr>
      <w:r w:rsidRPr="003D7408">
        <w:rPr>
          <w:rFonts w:ascii="Times New Roman" w:hAnsi="Times New Roman"/>
        </w:rPr>
        <w:t>odstąpienia od umowy przez którąkolwiek ze Stron z przyczyn leżących po stronie Wykonawcy, Wykonawca zobowiązany jest zapłacić Zamawiającemu karę umowną w wysokości 10% należnego Wykonawcy maksymalnego wynagrodzenia brutto określonego wskazanego w §4 ust. 2 umowy.</w:t>
      </w:r>
    </w:p>
    <w:p w14:paraId="658504C5" w14:textId="77777777" w:rsidR="00E22CCC" w:rsidRPr="003D7408" w:rsidRDefault="00E22CCC" w:rsidP="00763727">
      <w:pPr>
        <w:pStyle w:val="Tekstpodstawowy"/>
        <w:numPr>
          <w:ilvl w:val="3"/>
          <w:numId w:val="48"/>
        </w:numPr>
        <w:spacing w:line="240" w:lineRule="auto"/>
        <w:rPr>
          <w:rFonts w:ascii="Times New Roman" w:hAnsi="Times New Roman"/>
        </w:rPr>
      </w:pPr>
      <w:r w:rsidRPr="003D7408">
        <w:rPr>
          <w:rFonts w:ascii="Times New Roman" w:hAnsi="Times New Roman"/>
        </w:rPr>
        <w:t>Zamawiający zastrzega sobie prawo do potrącenia ewentualnych kar umownych z należnej faktury lub innych ewentualnych wierzytelności Wykonawcy względem Zamawiającego, zgodnie ze swoim wyborem.</w:t>
      </w:r>
    </w:p>
    <w:p w14:paraId="3B14EE28" w14:textId="77777777" w:rsidR="00E22CCC" w:rsidRPr="000E3485" w:rsidRDefault="00E22CCC" w:rsidP="00763727">
      <w:pPr>
        <w:pStyle w:val="Tekstpodstawowy"/>
        <w:numPr>
          <w:ilvl w:val="3"/>
          <w:numId w:val="48"/>
        </w:numPr>
        <w:spacing w:line="240" w:lineRule="auto"/>
        <w:rPr>
          <w:rFonts w:ascii="Times New Roman" w:hAnsi="Times New Roman"/>
        </w:rPr>
      </w:pPr>
      <w:r w:rsidRPr="003D7408">
        <w:rPr>
          <w:rFonts w:ascii="Times New Roman" w:hAnsi="Times New Roman"/>
        </w:rPr>
        <w:t>Jeżeli zastrzeżona w niniejszej umowie kara umowna nie pokrywa poniesionej szkody,</w:t>
      </w:r>
      <w:r w:rsidRPr="000E3485">
        <w:rPr>
          <w:rFonts w:ascii="Times New Roman" w:hAnsi="Times New Roman"/>
        </w:rPr>
        <w:t xml:space="preserve"> Zamawiający może dochodzić na zasadach ogólnych odszkodowania uzupełniającego. </w:t>
      </w:r>
    </w:p>
    <w:p w14:paraId="2D014049" w14:textId="77777777" w:rsidR="00E22CCC" w:rsidRPr="000E3485" w:rsidRDefault="00E22CCC" w:rsidP="00763727">
      <w:pPr>
        <w:pStyle w:val="Tekstpodstawowy"/>
        <w:numPr>
          <w:ilvl w:val="3"/>
          <w:numId w:val="48"/>
        </w:numPr>
        <w:spacing w:line="240" w:lineRule="auto"/>
        <w:rPr>
          <w:rFonts w:ascii="Times New Roman" w:hAnsi="Times New Roman"/>
        </w:rPr>
      </w:pPr>
      <w:r w:rsidRPr="000E3485">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240BFC80" w14:textId="77777777" w:rsidR="00E22CCC" w:rsidRPr="000E3485" w:rsidRDefault="00E22CCC" w:rsidP="00763727">
      <w:pPr>
        <w:pStyle w:val="Tekstpodstawowy"/>
        <w:numPr>
          <w:ilvl w:val="3"/>
          <w:numId w:val="48"/>
        </w:numPr>
        <w:spacing w:line="240" w:lineRule="auto"/>
        <w:rPr>
          <w:rFonts w:ascii="Times New Roman" w:hAnsi="Times New Roman"/>
        </w:rPr>
      </w:pPr>
      <w:r w:rsidRPr="000E3485">
        <w:rPr>
          <w:rFonts w:ascii="Times New Roman" w:hAnsi="Times New Roman"/>
        </w:rPr>
        <w:t xml:space="preserve">Uiszczanie kar umownych nie zwalnia Wykonawcy z obowiązku dalszego realizowania usług, zgodnie z postanowieniami niniejszej umowy. </w:t>
      </w:r>
    </w:p>
    <w:p w14:paraId="7AE27504" w14:textId="77777777" w:rsidR="00E22CCC" w:rsidRPr="000E3485" w:rsidRDefault="00E22CCC" w:rsidP="00763727">
      <w:pPr>
        <w:pStyle w:val="Tekstpodstawowy"/>
        <w:numPr>
          <w:ilvl w:val="3"/>
          <w:numId w:val="48"/>
        </w:numPr>
        <w:spacing w:line="240" w:lineRule="auto"/>
        <w:rPr>
          <w:rFonts w:ascii="Times New Roman" w:hAnsi="Times New Roman"/>
        </w:rPr>
      </w:pPr>
      <w:r w:rsidRPr="000E3485">
        <w:rPr>
          <w:rFonts w:ascii="Times New Roman" w:hAnsi="Times New Roman"/>
        </w:rPr>
        <w:t>Wykonawcy nie przysługuje odszkodowanie za odstąpienie Zamawiającego od umowy z przyczyn, za które Zamawiający nie ponosi odpowiedzialności.</w:t>
      </w:r>
    </w:p>
    <w:p w14:paraId="5CB01556" w14:textId="77777777" w:rsidR="00E22CCC" w:rsidRPr="003D7408" w:rsidRDefault="00E22CCC" w:rsidP="00763727">
      <w:pPr>
        <w:pStyle w:val="Tekstpodstawowy"/>
        <w:numPr>
          <w:ilvl w:val="3"/>
          <w:numId w:val="48"/>
        </w:numPr>
        <w:spacing w:line="240" w:lineRule="auto"/>
        <w:rPr>
          <w:rFonts w:ascii="Times New Roman" w:hAnsi="Times New Roman"/>
        </w:rPr>
      </w:pPr>
      <w:r w:rsidRPr="003D7408">
        <w:rPr>
          <w:rFonts w:ascii="Times New Roman" w:hAnsi="Times New Roman"/>
        </w:rPr>
        <w:t>W przypadku odstąpienia lub wypowiedzenia umowy, Zamawiający zachowuje prawo egzekucji kar umownych.</w:t>
      </w:r>
    </w:p>
    <w:p w14:paraId="6A2F59E2" w14:textId="6E67E6B9" w:rsidR="00E22CCC" w:rsidRPr="003D7408" w:rsidRDefault="00E22CCC" w:rsidP="006021FE">
      <w:pPr>
        <w:pStyle w:val="Tekstpodstawowy"/>
        <w:numPr>
          <w:ilvl w:val="3"/>
          <w:numId w:val="48"/>
        </w:numPr>
        <w:spacing w:line="240" w:lineRule="auto"/>
        <w:rPr>
          <w:rFonts w:ascii="Times New Roman" w:hAnsi="Times New Roman"/>
        </w:rPr>
      </w:pPr>
      <w:r w:rsidRPr="003D7408">
        <w:rPr>
          <w:rFonts w:ascii="Times New Roman" w:hAnsi="Times New Roman"/>
        </w:rPr>
        <w:t>Kary umowne podlegają sumowaniu, przy czym łączna wysokość kar umownych nie może przekroczyć 50% maksymalnego wynagrodzenia brutto określonego w §4 ust. 2  umowy.</w:t>
      </w:r>
    </w:p>
    <w:p w14:paraId="3598248B" w14:textId="77777777" w:rsidR="00E22CCC" w:rsidRPr="003D7408" w:rsidRDefault="00E22CCC" w:rsidP="008E6AD3">
      <w:pPr>
        <w:widowControl/>
        <w:suppressAutoHyphens w:val="0"/>
        <w:ind w:right="-42"/>
        <w:jc w:val="left"/>
      </w:pPr>
    </w:p>
    <w:p w14:paraId="28BEC27D" w14:textId="77777777" w:rsidR="00E22CCC" w:rsidRPr="003D7408" w:rsidRDefault="00E22CCC" w:rsidP="008E6AD3">
      <w:pPr>
        <w:widowControl/>
        <w:suppressAutoHyphens w:val="0"/>
        <w:ind w:right="-42"/>
        <w:rPr>
          <w:b/>
        </w:rPr>
      </w:pPr>
      <w:r w:rsidRPr="003D7408">
        <w:rPr>
          <w:b/>
        </w:rPr>
        <w:t>§ 9</w:t>
      </w:r>
    </w:p>
    <w:p w14:paraId="3937EEA8" w14:textId="77777777" w:rsidR="00E22CCC" w:rsidRPr="000E3485" w:rsidRDefault="00E22CCC" w:rsidP="008E6AD3">
      <w:pPr>
        <w:widowControl/>
        <w:numPr>
          <w:ilvl w:val="0"/>
          <w:numId w:val="15"/>
        </w:numPr>
        <w:tabs>
          <w:tab w:val="num" w:pos="426"/>
        </w:tabs>
        <w:suppressAutoHyphens w:val="0"/>
        <w:ind w:left="426" w:hanging="426"/>
        <w:contextualSpacing/>
        <w:jc w:val="both"/>
      </w:pPr>
      <w:r w:rsidRPr="003D7408">
        <w:t>Strony zgodnie postanawiają, że informacje, dane i dokumenty przekazane Wykonawcy</w:t>
      </w:r>
      <w:r w:rsidRPr="000E3485">
        <w:t xml:space="preserve">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31CB742E" w14:textId="77777777" w:rsidR="00E22CCC" w:rsidRPr="000E3485" w:rsidRDefault="00E22CCC" w:rsidP="008E6AD3">
      <w:pPr>
        <w:widowControl/>
        <w:numPr>
          <w:ilvl w:val="0"/>
          <w:numId w:val="15"/>
        </w:numPr>
        <w:tabs>
          <w:tab w:val="num" w:pos="426"/>
        </w:tabs>
        <w:suppressAutoHyphens w:val="0"/>
        <w:ind w:left="426" w:hanging="426"/>
        <w:contextualSpacing/>
        <w:jc w:val="both"/>
      </w:pPr>
      <w:r w:rsidRPr="000E3485">
        <w:t>Zakazu, o którym mowa w ust. 1, nie stosuje się do informacji:</w:t>
      </w:r>
    </w:p>
    <w:p w14:paraId="6534D7AF" w14:textId="77777777" w:rsidR="00E22CCC" w:rsidRPr="000E3485" w:rsidRDefault="00E22CCC" w:rsidP="008E6AD3">
      <w:pPr>
        <w:widowControl/>
        <w:numPr>
          <w:ilvl w:val="0"/>
          <w:numId w:val="16"/>
        </w:numPr>
        <w:suppressAutoHyphens w:val="0"/>
        <w:ind w:left="720" w:hanging="294"/>
        <w:contextualSpacing/>
        <w:jc w:val="both"/>
      </w:pPr>
      <w:r w:rsidRPr="000E3485">
        <w:t>podlegających ujawnieniu organowi państwowemu, właściwemu sądowi lub innemu podmiotowi zgodnie z powszechnie obowiązującymi przepisami prawa;</w:t>
      </w:r>
    </w:p>
    <w:p w14:paraId="37433FA6" w14:textId="77777777" w:rsidR="00E22CCC" w:rsidRPr="000E3485" w:rsidRDefault="00E22CCC" w:rsidP="008E6AD3">
      <w:pPr>
        <w:widowControl/>
        <w:numPr>
          <w:ilvl w:val="0"/>
          <w:numId w:val="16"/>
        </w:numPr>
        <w:suppressAutoHyphens w:val="0"/>
        <w:ind w:left="720" w:hanging="294"/>
        <w:contextualSpacing/>
        <w:jc w:val="both"/>
      </w:pPr>
      <w:r w:rsidRPr="000E3485">
        <w:t>uzgodnionych na piśmie pomiędzy Stronami jako podlegające ujawnieniu.</w:t>
      </w:r>
    </w:p>
    <w:p w14:paraId="29ED8C70" w14:textId="77777777" w:rsidR="00E22CCC" w:rsidRPr="000E3485" w:rsidRDefault="00E22CCC" w:rsidP="008E6AD3">
      <w:pPr>
        <w:widowControl/>
        <w:numPr>
          <w:ilvl w:val="0"/>
          <w:numId w:val="15"/>
        </w:numPr>
        <w:tabs>
          <w:tab w:val="num" w:pos="426"/>
        </w:tabs>
        <w:suppressAutoHyphens w:val="0"/>
        <w:ind w:left="426" w:hanging="426"/>
        <w:contextualSpacing/>
        <w:jc w:val="both"/>
      </w:pPr>
      <w:r w:rsidRPr="000E3485">
        <w:t xml:space="preserve">Odpowiednio Wykonawca i Zamawiający mają zakaz wykorzystywania Informacji Poufnych Zamawiającego i Wykonawcy zgromadzonych w związku z realizacją umowy w jakichkolwiek innych celach oraz w jakikolwiek inny sposób, aniżeli w celu </w:t>
      </w:r>
      <w:r w:rsidRPr="000E3485">
        <w:br/>
        <w:t>i w związku z realizacją umowy.</w:t>
      </w:r>
    </w:p>
    <w:p w14:paraId="193162F5" w14:textId="77777777" w:rsidR="00E22CCC" w:rsidRPr="000E3485" w:rsidRDefault="00E22CCC" w:rsidP="008E6AD3">
      <w:pPr>
        <w:widowControl/>
        <w:numPr>
          <w:ilvl w:val="0"/>
          <w:numId w:val="15"/>
        </w:numPr>
        <w:tabs>
          <w:tab w:val="num" w:pos="426"/>
        </w:tabs>
        <w:suppressAutoHyphens w:val="0"/>
        <w:ind w:left="426" w:hanging="426"/>
        <w:contextualSpacing/>
        <w:jc w:val="both"/>
      </w:pPr>
      <w:r w:rsidRPr="000E3485">
        <w:t>Strony mają zakaz udostępniania zgromadzonych Informacji Poufnych drugiej Strony lub danych osobowych uczestników badań jakimkolwiek osobom trzecim, chyba że uzyskają na to pisemną zgodę drugiej Strony, z zastrzeżeniem ust. 2 lit. a) powyżej.</w:t>
      </w:r>
    </w:p>
    <w:p w14:paraId="16AE024F" w14:textId="77777777" w:rsidR="00E22CCC" w:rsidRPr="003D7408" w:rsidRDefault="00E22CCC" w:rsidP="008E6AD3">
      <w:pPr>
        <w:widowControl/>
        <w:numPr>
          <w:ilvl w:val="0"/>
          <w:numId w:val="15"/>
        </w:numPr>
        <w:tabs>
          <w:tab w:val="num" w:pos="426"/>
        </w:tabs>
        <w:suppressAutoHyphens w:val="0"/>
        <w:ind w:left="426" w:hanging="426"/>
        <w:contextualSpacing/>
        <w:jc w:val="both"/>
        <w:rPr>
          <w:b/>
        </w:rPr>
      </w:pPr>
      <w:r w:rsidRPr="000E3485">
        <w:t xml:space="preserve">Na etapie realizacji niniejszej umowy, między Wykonawcą a Zamawiającym zostanie podpisana odpowiednia umowa o powierzenie danych osobowych w odniesieniu do koordynatora badania, szkolnych koordynatorów badania, ankieterów, którzy będą </w:t>
      </w:r>
      <w:r w:rsidRPr="003D7408">
        <w:t xml:space="preserve">realizować badania oraz innych osób niezbędnych do przeprowadzenia badań. Za pozyskanie zgód na przekazanie danych osobowych od ww. osób odpowiedzialny jest Wykonawca. </w:t>
      </w:r>
    </w:p>
    <w:p w14:paraId="2C9B581B" w14:textId="77777777" w:rsidR="00E22CCC" w:rsidRPr="003D7408" w:rsidRDefault="00E22CCC" w:rsidP="00455BFD">
      <w:pPr>
        <w:rPr>
          <w:b/>
          <w:bCs/>
          <w:sz w:val="23"/>
          <w:szCs w:val="23"/>
        </w:rPr>
      </w:pPr>
      <w:r w:rsidRPr="003D7408">
        <w:rPr>
          <w:b/>
          <w:bCs/>
          <w:sz w:val="23"/>
          <w:szCs w:val="23"/>
        </w:rPr>
        <w:t>§ 10</w:t>
      </w:r>
    </w:p>
    <w:p w14:paraId="229C8D57" w14:textId="77777777" w:rsidR="00E22CCC" w:rsidRPr="003D7408" w:rsidRDefault="00E22CCC" w:rsidP="007830F2">
      <w:pPr>
        <w:widowControl/>
        <w:suppressAutoHyphens w:val="0"/>
        <w:ind w:left="180" w:right="-42"/>
        <w:jc w:val="both"/>
      </w:pPr>
      <w:r w:rsidRPr="003D7408">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6AE714A6" w14:textId="2154B954" w:rsidR="00E22CCC" w:rsidRPr="003D7408" w:rsidRDefault="00E22CCC" w:rsidP="006F1735">
      <w:pPr>
        <w:widowControl/>
        <w:numPr>
          <w:ilvl w:val="0"/>
          <w:numId w:val="35"/>
        </w:numPr>
        <w:suppressAutoHyphens w:val="0"/>
        <w:jc w:val="both"/>
      </w:pPr>
      <w:r w:rsidRPr="003D7408">
        <w:t>zmiany terminu lub sposobu realizacji zamówienia, terminu początkowego, końcowego lub terminów pośrednich – ze względu na przyczyny leżące po stronie Zamawiającego, dotyczące w szczególności braku środków przeznaczonych na realizację zamówienia (np. cofnięcie / wstrzymanie wynikające z decyzji organów władzy publicznej), kluczowych zmian w harmonogramie projektu mających na celu zapewnienie prawidłowej realizacji projektu oraz inne niezawinione przez Strony przyczyny, w tym spowodowanych przez siłę wyższą w rozumieniu §1</w:t>
      </w:r>
      <w:r w:rsidR="00CC39D5" w:rsidRPr="003D7408">
        <w:t>2</w:t>
      </w:r>
      <w:r w:rsidRPr="003D7408">
        <w:t>. O zmianie terminu Zamawiający powiadomi pisemnie Wykonawcę ze stosownym wyprzedzeniem.</w:t>
      </w:r>
    </w:p>
    <w:p w14:paraId="0BBD07E8" w14:textId="77777777" w:rsidR="00E22CCC" w:rsidRPr="003D7408" w:rsidRDefault="00E22CCC" w:rsidP="004F70DF">
      <w:pPr>
        <w:widowControl/>
        <w:numPr>
          <w:ilvl w:val="0"/>
          <w:numId w:val="35"/>
        </w:numPr>
        <w:suppressAutoHyphens w:val="0"/>
        <w:jc w:val="both"/>
      </w:pPr>
      <w:r w:rsidRPr="003D7408">
        <w:rPr>
          <w:color w:val="000000"/>
        </w:rPr>
        <w:t>w przypadku</w:t>
      </w:r>
      <w:r w:rsidRPr="003D7408">
        <w:rPr>
          <w:b/>
          <w:i/>
          <w:color w:val="000000"/>
        </w:rPr>
        <w:t xml:space="preserve"> </w:t>
      </w:r>
      <w:r w:rsidRPr="003D7408">
        <w:rPr>
          <w:color w:val="000000"/>
        </w:rPr>
        <w:t>zmiany podwykonawcy (o ile został przewidziany w procesie realizacji zamówienia) – ze względów losowych lub innych korzystnych dla Zamawiającego.</w:t>
      </w:r>
    </w:p>
    <w:p w14:paraId="6DE5047A" w14:textId="77777777" w:rsidR="00E22CCC" w:rsidRPr="003D7408" w:rsidRDefault="00E22CCC" w:rsidP="006F1735">
      <w:pPr>
        <w:ind w:left="284"/>
        <w:rPr>
          <w:b/>
          <w:bCs/>
        </w:rPr>
      </w:pPr>
    </w:p>
    <w:p w14:paraId="05E9BB2E" w14:textId="7633ABF2" w:rsidR="00E22CCC" w:rsidRPr="003D7408" w:rsidRDefault="00E22CCC" w:rsidP="006F1735">
      <w:pPr>
        <w:ind w:left="284"/>
        <w:rPr>
          <w:b/>
          <w:bCs/>
        </w:rPr>
      </w:pPr>
      <w:r w:rsidRPr="003D7408">
        <w:rPr>
          <w:b/>
          <w:bCs/>
        </w:rPr>
        <w:t>§ 1</w:t>
      </w:r>
      <w:r w:rsidR="00CC39D5" w:rsidRPr="003D7408">
        <w:rPr>
          <w:b/>
          <w:bCs/>
        </w:rPr>
        <w:t>1</w:t>
      </w:r>
    </w:p>
    <w:p w14:paraId="72BE74C0" w14:textId="37585B66" w:rsidR="00E22CCC" w:rsidRPr="003D7408" w:rsidRDefault="00E22CCC" w:rsidP="007830F2">
      <w:pPr>
        <w:widowControl/>
        <w:numPr>
          <w:ilvl w:val="0"/>
          <w:numId w:val="51"/>
        </w:numPr>
        <w:tabs>
          <w:tab w:val="clear" w:pos="360"/>
        </w:tabs>
        <w:suppressAutoHyphens w:val="0"/>
        <w:ind w:left="426" w:hanging="426"/>
        <w:jc w:val="both"/>
      </w:pPr>
      <w:r w:rsidRPr="003D7408">
        <w:t>Wszelkie oświadczenia Stron umowy będą składane w formie pisemnej pod rygorem nieważności listem poleconym lub za potwierdzeniem ich złożenia lub zgodnie z postanowieniami §1</w:t>
      </w:r>
      <w:r w:rsidR="00CC39D5" w:rsidRPr="003D7408">
        <w:t>3</w:t>
      </w:r>
      <w:r w:rsidRPr="003D7408">
        <w:t xml:space="preserve"> ust.3.</w:t>
      </w:r>
    </w:p>
    <w:p w14:paraId="0F91EDED" w14:textId="77777777" w:rsidR="00E22CCC" w:rsidRPr="003D7408" w:rsidRDefault="00E22CCC" w:rsidP="004F1787">
      <w:pPr>
        <w:widowControl/>
        <w:numPr>
          <w:ilvl w:val="0"/>
          <w:numId w:val="51"/>
        </w:numPr>
        <w:tabs>
          <w:tab w:val="clear" w:pos="360"/>
        </w:tabs>
        <w:suppressAutoHyphens w:val="0"/>
        <w:ind w:left="426" w:hanging="426"/>
        <w:jc w:val="both"/>
      </w:pPr>
      <w:r w:rsidRPr="003D7408">
        <w:t>Strony zobowiązują się do każdorazowego powiadamiania listem poleconym o zmianie adresu swojej siedziby, pod rygorem uznania za skutecznie doręczoną korespondencję wysłaną pod dotychczas znany adres.</w:t>
      </w:r>
    </w:p>
    <w:p w14:paraId="6C616075" w14:textId="77777777" w:rsidR="00E22CCC" w:rsidRPr="003D7408" w:rsidRDefault="00E22CCC" w:rsidP="006F1735">
      <w:pPr>
        <w:widowControl/>
        <w:numPr>
          <w:ilvl w:val="0"/>
          <w:numId w:val="51"/>
        </w:numPr>
        <w:tabs>
          <w:tab w:val="clear" w:pos="360"/>
          <w:tab w:val="num" w:pos="426"/>
          <w:tab w:val="num" w:pos="567"/>
        </w:tabs>
        <w:suppressAutoHyphens w:val="0"/>
        <w:ind w:left="426" w:hanging="426"/>
        <w:jc w:val="both"/>
      </w:pPr>
      <w:r w:rsidRPr="003D7408">
        <w:t>Ewentualna nieważność jednego lub kilku postanowień niniejszej umowy nie wpływa na ważność umowy w całości. W takim przypadku Strony zastępują nieważne postanowienie postanowieniem zgodnym z celem i innymi postanowieniami umowy.</w:t>
      </w:r>
    </w:p>
    <w:p w14:paraId="6EBE4DA8" w14:textId="77777777" w:rsidR="00E22CCC" w:rsidRPr="003D7408" w:rsidRDefault="00E22CCC" w:rsidP="006F1735">
      <w:pPr>
        <w:widowControl/>
        <w:numPr>
          <w:ilvl w:val="0"/>
          <w:numId w:val="51"/>
        </w:numPr>
        <w:tabs>
          <w:tab w:val="clear" w:pos="360"/>
          <w:tab w:val="num" w:pos="567"/>
        </w:tabs>
        <w:suppressAutoHyphens w:val="0"/>
        <w:ind w:left="426" w:hanging="426"/>
        <w:jc w:val="both"/>
      </w:pPr>
      <w:r w:rsidRPr="003D7408">
        <w:t>W razie rozbieżności pomiędzy treścią Zaproszenia do składania ofert a postanowieniami umowy oraz w sprawach nieuregulowanych niniejszą umową priorytet nadaje się zapisom Zaproszenia i jego załączników.</w:t>
      </w:r>
    </w:p>
    <w:p w14:paraId="15B60844" w14:textId="77777777" w:rsidR="00E22CCC" w:rsidRPr="003D7408" w:rsidRDefault="00E22CCC" w:rsidP="006F1735">
      <w:pPr>
        <w:rPr>
          <w:b/>
        </w:rPr>
      </w:pPr>
    </w:p>
    <w:p w14:paraId="0367D147" w14:textId="53B734E4" w:rsidR="00E22CCC" w:rsidRPr="003D7408" w:rsidRDefault="00E22CCC" w:rsidP="006F1735">
      <w:pPr>
        <w:ind w:left="284"/>
        <w:rPr>
          <w:b/>
          <w:bCs/>
        </w:rPr>
      </w:pPr>
      <w:r w:rsidRPr="003D7408">
        <w:rPr>
          <w:b/>
          <w:bCs/>
        </w:rPr>
        <w:t>§ 1</w:t>
      </w:r>
      <w:r w:rsidR="00CC39D5" w:rsidRPr="003D7408">
        <w:rPr>
          <w:b/>
          <w:bCs/>
        </w:rPr>
        <w:t>2</w:t>
      </w:r>
    </w:p>
    <w:p w14:paraId="40D44997" w14:textId="77777777" w:rsidR="00E22CCC" w:rsidRPr="000E3485" w:rsidRDefault="00E22CCC" w:rsidP="006F1735">
      <w:pPr>
        <w:widowControl/>
        <w:numPr>
          <w:ilvl w:val="1"/>
          <w:numId w:val="40"/>
        </w:numPr>
        <w:tabs>
          <w:tab w:val="clear" w:pos="720"/>
        </w:tabs>
        <w:suppressAutoHyphens w:val="0"/>
        <w:ind w:left="426" w:hanging="426"/>
        <w:jc w:val="both"/>
      </w:pPr>
      <w:r w:rsidRPr="003D7408">
        <w:t>Przez okoliczności siły wyższej Strony rozumieją zdarzenie zewnętrzne o charakterze</w:t>
      </w:r>
      <w:r w:rsidRPr="000E3485">
        <w:t xml:space="preserve"> nadzwyczajnym, którego nie można było przewidzieć ani jemu zapobiec, </w:t>
      </w:r>
      <w:r w:rsidRPr="000E3485">
        <w:br/>
        <w:t>a w szczególności takie jak: wojna, stan wyjątkowy, powódź, pożar czy też zasadnicza zmiana sytuacji społeczno-gospodarczej.</w:t>
      </w:r>
    </w:p>
    <w:p w14:paraId="2B17F38F" w14:textId="77777777" w:rsidR="00E22CCC" w:rsidRPr="000E3485" w:rsidRDefault="00E22CCC" w:rsidP="006F1735">
      <w:pPr>
        <w:widowControl/>
        <w:numPr>
          <w:ilvl w:val="1"/>
          <w:numId w:val="40"/>
        </w:numPr>
        <w:tabs>
          <w:tab w:val="clear" w:pos="720"/>
          <w:tab w:val="num" w:pos="360"/>
        </w:tabs>
        <w:suppressAutoHyphens w:val="0"/>
        <w:ind w:left="426" w:hanging="426"/>
        <w:jc w:val="both"/>
      </w:pPr>
      <w:r w:rsidRPr="000E3485">
        <w:t xml:space="preserve"> 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0E77649" w14:textId="77777777" w:rsidR="00E22CCC" w:rsidRPr="003D7408" w:rsidRDefault="00E22CCC" w:rsidP="006F1735">
      <w:pPr>
        <w:widowControl/>
        <w:numPr>
          <w:ilvl w:val="1"/>
          <w:numId w:val="40"/>
        </w:numPr>
        <w:tabs>
          <w:tab w:val="clear" w:pos="720"/>
          <w:tab w:val="num" w:pos="360"/>
        </w:tabs>
        <w:suppressAutoHyphens w:val="0"/>
        <w:ind w:left="426" w:hanging="426"/>
        <w:jc w:val="both"/>
      </w:pPr>
      <w:r w:rsidRPr="000E3485">
        <w:t xml:space="preserve"> Bieg terminów określonych w niniejszej umowie ulega zawieszeniu przez czas trwania </w:t>
      </w:r>
      <w:r w:rsidRPr="003D7408">
        <w:t>przeszkody spowodowanej siłą wyższą.</w:t>
      </w:r>
    </w:p>
    <w:p w14:paraId="5AB1B758" w14:textId="77777777" w:rsidR="00E22CCC" w:rsidRPr="003D7408" w:rsidRDefault="00E22CCC" w:rsidP="008E6AD3">
      <w:pPr>
        <w:rPr>
          <w:b/>
        </w:rPr>
      </w:pPr>
    </w:p>
    <w:p w14:paraId="6ED3893A" w14:textId="3674EAB1" w:rsidR="00E22CCC" w:rsidRPr="003D7408" w:rsidRDefault="00E22CCC" w:rsidP="006F1735">
      <w:pPr>
        <w:rPr>
          <w:b/>
        </w:rPr>
      </w:pPr>
      <w:r w:rsidRPr="003D7408">
        <w:rPr>
          <w:b/>
        </w:rPr>
        <w:t>§ 1</w:t>
      </w:r>
      <w:r w:rsidR="00CC39D5" w:rsidRPr="003D7408">
        <w:rPr>
          <w:b/>
        </w:rPr>
        <w:t>3</w:t>
      </w:r>
    </w:p>
    <w:p w14:paraId="4444633E" w14:textId="77777777" w:rsidR="00E22CCC" w:rsidRPr="003D7408" w:rsidRDefault="00E22CCC" w:rsidP="006E6928">
      <w:pPr>
        <w:pStyle w:val="Akapitzlist3"/>
        <w:spacing w:after="0" w:line="240" w:lineRule="auto"/>
        <w:ind w:left="360" w:hanging="360"/>
        <w:contextualSpacing/>
        <w:jc w:val="both"/>
        <w:rPr>
          <w:rFonts w:ascii="Times New Roman" w:hAnsi="Times New Roman"/>
          <w:sz w:val="24"/>
          <w:szCs w:val="24"/>
        </w:rPr>
      </w:pPr>
      <w:r w:rsidRPr="003D7408">
        <w:rPr>
          <w:rFonts w:ascii="Times New Roman" w:hAnsi="Times New Roman"/>
          <w:color w:val="000000"/>
          <w:sz w:val="24"/>
          <w:szCs w:val="24"/>
        </w:rPr>
        <w:t>1.</w:t>
      </w:r>
      <w:r w:rsidRPr="003D7408">
        <w:rPr>
          <w:rFonts w:ascii="Times New Roman" w:hAnsi="Times New Roman"/>
          <w:color w:val="000000"/>
          <w:sz w:val="24"/>
          <w:szCs w:val="24"/>
        </w:rPr>
        <w:tab/>
        <w:t xml:space="preserve">Strony ustalają, iż do bezpośrednich kontaktów, mających na celu zapewnienie sprawnej realizacji przedmiotu umowy, jego bieżący nadzór oraz weryfikację, ze strony Zamawiającego upoważnione zostają następujące osoby: </w:t>
      </w:r>
    </w:p>
    <w:p w14:paraId="0EA00E07" w14:textId="77777777" w:rsidR="00E22CCC" w:rsidRPr="003D7408" w:rsidRDefault="00E22CCC" w:rsidP="006E6928">
      <w:pPr>
        <w:pStyle w:val="Akapitzlist"/>
        <w:tabs>
          <w:tab w:val="left" w:pos="851"/>
        </w:tabs>
        <w:spacing w:after="0" w:line="240" w:lineRule="auto"/>
        <w:ind w:left="900" w:hanging="540"/>
        <w:jc w:val="both"/>
        <w:rPr>
          <w:rFonts w:ascii="Times New Roman" w:hAnsi="Times New Roman"/>
          <w:color w:val="000000"/>
          <w:sz w:val="24"/>
          <w:szCs w:val="24"/>
        </w:rPr>
      </w:pPr>
      <w:r w:rsidRPr="003D7408">
        <w:rPr>
          <w:rFonts w:ascii="Times New Roman" w:hAnsi="Times New Roman"/>
          <w:color w:val="000000"/>
          <w:sz w:val="24"/>
          <w:szCs w:val="24"/>
        </w:rPr>
        <w:t>1.1.</w:t>
      </w:r>
      <w:r w:rsidRPr="003D7408">
        <w:rPr>
          <w:rFonts w:ascii="Times New Roman" w:hAnsi="Times New Roman"/>
          <w:color w:val="000000"/>
          <w:sz w:val="24"/>
          <w:szCs w:val="24"/>
        </w:rPr>
        <w:tab/>
        <w:t>ze strony Zamawiającego:  ………………….. – tel. ………….., e-mail: ………….;</w:t>
      </w:r>
    </w:p>
    <w:p w14:paraId="2D46E77A" w14:textId="77777777" w:rsidR="00E22CCC" w:rsidRPr="003D7408" w:rsidRDefault="00E22CCC" w:rsidP="006E6928">
      <w:pPr>
        <w:pStyle w:val="Akapitzlist"/>
        <w:tabs>
          <w:tab w:val="left" w:pos="851"/>
        </w:tabs>
        <w:spacing w:after="0" w:line="240" w:lineRule="auto"/>
        <w:ind w:left="900" w:hanging="540"/>
        <w:jc w:val="both"/>
        <w:rPr>
          <w:rFonts w:ascii="Times New Roman" w:hAnsi="Times New Roman"/>
          <w:color w:val="000000"/>
          <w:sz w:val="24"/>
          <w:szCs w:val="24"/>
        </w:rPr>
      </w:pPr>
      <w:r w:rsidRPr="003D7408">
        <w:rPr>
          <w:rFonts w:ascii="Times New Roman" w:hAnsi="Times New Roman"/>
          <w:color w:val="000000"/>
          <w:sz w:val="24"/>
          <w:szCs w:val="24"/>
        </w:rPr>
        <w:t>1.2.</w:t>
      </w:r>
      <w:r w:rsidRPr="003D7408">
        <w:rPr>
          <w:rFonts w:ascii="Times New Roman" w:hAnsi="Times New Roman"/>
          <w:color w:val="000000"/>
          <w:sz w:val="24"/>
          <w:szCs w:val="24"/>
        </w:rPr>
        <w:tab/>
        <w:t>ze strony Wykonawcy</w:t>
      </w:r>
      <w:r w:rsidRPr="003D7408">
        <w:rPr>
          <w:rFonts w:ascii="Times New Roman" w:hAnsi="Times New Roman"/>
          <w:i/>
          <w:color w:val="000000"/>
          <w:sz w:val="24"/>
          <w:szCs w:val="24"/>
        </w:rPr>
        <w:t>:…………………..</w:t>
      </w:r>
      <w:r w:rsidRPr="003D7408">
        <w:rPr>
          <w:rFonts w:ascii="Times New Roman" w:hAnsi="Times New Roman"/>
          <w:color w:val="000000"/>
          <w:sz w:val="24"/>
          <w:szCs w:val="24"/>
        </w:rPr>
        <w:t xml:space="preserve"> – </w:t>
      </w:r>
      <w:r w:rsidRPr="003D7408">
        <w:rPr>
          <w:rFonts w:ascii="Times New Roman" w:hAnsi="Times New Roman"/>
          <w:i/>
          <w:color w:val="000000"/>
          <w:sz w:val="24"/>
          <w:szCs w:val="24"/>
        </w:rPr>
        <w:t>tel. ………….., e-mail: ………….</w:t>
      </w:r>
    </w:p>
    <w:p w14:paraId="142B115C" w14:textId="77777777" w:rsidR="00E22CCC" w:rsidRPr="003D7408" w:rsidRDefault="00E22CCC" w:rsidP="006E6928">
      <w:pPr>
        <w:pStyle w:val="Akapitzlist"/>
        <w:tabs>
          <w:tab w:val="num" w:pos="720"/>
        </w:tabs>
        <w:spacing w:after="0" w:line="240" w:lineRule="auto"/>
        <w:ind w:left="360" w:hanging="360"/>
        <w:jc w:val="both"/>
        <w:rPr>
          <w:rFonts w:ascii="Times New Roman" w:hAnsi="Times New Roman"/>
          <w:sz w:val="24"/>
          <w:szCs w:val="24"/>
          <w:lang w:eastAsia="en-US"/>
        </w:rPr>
      </w:pPr>
      <w:r w:rsidRPr="003D7408">
        <w:rPr>
          <w:rFonts w:ascii="Times New Roman" w:hAnsi="Times New Roman"/>
          <w:sz w:val="24"/>
          <w:szCs w:val="24"/>
        </w:rPr>
        <w:t>2.</w:t>
      </w:r>
      <w:r w:rsidRPr="003D7408">
        <w:rPr>
          <w:rFonts w:ascii="Times New Roman" w:hAnsi="Times New Roman"/>
          <w:sz w:val="24"/>
          <w:szCs w:val="24"/>
        </w:rPr>
        <w:tab/>
        <w:t>Strony zgodnie postanawiają, iż osoby wskazane powyżej nie są uprawnione do podejmowania decyzji w zakresie zmiany warunków realizacji niniejszej umowy, a w szczególności wzrostu kosztów, zwiększania lub zmiany przedmiotu umowy.</w:t>
      </w:r>
    </w:p>
    <w:p w14:paraId="5345A853" w14:textId="77777777" w:rsidR="00E22CCC" w:rsidRPr="003D7408" w:rsidRDefault="00E22CCC" w:rsidP="006E6928">
      <w:pPr>
        <w:pStyle w:val="Akapitzlist"/>
        <w:tabs>
          <w:tab w:val="num" w:pos="720"/>
        </w:tabs>
        <w:spacing w:after="0" w:line="240" w:lineRule="auto"/>
        <w:ind w:left="360" w:hanging="360"/>
        <w:jc w:val="both"/>
        <w:rPr>
          <w:rFonts w:ascii="Times New Roman" w:hAnsi="Times New Roman"/>
          <w:sz w:val="24"/>
          <w:szCs w:val="24"/>
          <w:lang w:eastAsia="en-US"/>
        </w:rPr>
      </w:pPr>
      <w:r w:rsidRPr="003D7408">
        <w:rPr>
          <w:rFonts w:ascii="Times New Roman" w:hAnsi="Times New Roman"/>
          <w:sz w:val="24"/>
          <w:szCs w:val="24"/>
          <w:lang w:eastAsia="en-US"/>
        </w:rPr>
        <w:t>3.</w:t>
      </w:r>
      <w:r w:rsidRPr="003D7408">
        <w:rPr>
          <w:rFonts w:ascii="Times New Roman" w:hAnsi="Times New Roman"/>
          <w:sz w:val="24"/>
          <w:szCs w:val="24"/>
          <w:lang w:eastAsia="en-US"/>
        </w:rPr>
        <w:tab/>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325750F2" w14:textId="3E5C564D" w:rsidR="00E22CCC" w:rsidRPr="003D7408" w:rsidRDefault="00E22CCC" w:rsidP="007830F2">
      <w:pPr>
        <w:pStyle w:val="Akapitzlist"/>
        <w:spacing w:after="0" w:line="240" w:lineRule="auto"/>
        <w:ind w:left="360" w:hanging="360"/>
        <w:jc w:val="both"/>
        <w:rPr>
          <w:rFonts w:ascii="Times New Roman" w:hAnsi="Times New Roman"/>
          <w:sz w:val="24"/>
          <w:szCs w:val="24"/>
          <w:lang w:eastAsia="en-US"/>
        </w:rPr>
      </w:pPr>
      <w:r w:rsidRPr="003D7408">
        <w:rPr>
          <w:rFonts w:ascii="Times New Roman" w:hAnsi="Times New Roman"/>
          <w:sz w:val="24"/>
          <w:szCs w:val="24"/>
          <w:lang w:eastAsia="en-US"/>
        </w:rPr>
        <w:t>4.</w:t>
      </w:r>
      <w:r w:rsidRPr="003D7408">
        <w:rPr>
          <w:rFonts w:ascii="Times New Roman" w:hAnsi="Times New Roman"/>
          <w:sz w:val="24"/>
          <w:szCs w:val="24"/>
          <w:lang w:eastAsia="en-US"/>
        </w:rPr>
        <w:tab/>
        <w:t>Zmiana osoby wskazanej w ust. 1 wymaga powiadomienia drugiej Strony zgodnie z zapisami § 1</w:t>
      </w:r>
      <w:r w:rsidR="00CC39D5" w:rsidRPr="003D7408">
        <w:rPr>
          <w:rFonts w:ascii="Times New Roman" w:hAnsi="Times New Roman"/>
          <w:sz w:val="24"/>
          <w:szCs w:val="24"/>
          <w:lang w:eastAsia="en-US"/>
        </w:rPr>
        <w:t>1</w:t>
      </w:r>
      <w:r w:rsidRPr="003D7408">
        <w:rPr>
          <w:rFonts w:ascii="Times New Roman" w:hAnsi="Times New Roman"/>
          <w:sz w:val="24"/>
          <w:szCs w:val="24"/>
          <w:lang w:eastAsia="en-US"/>
        </w:rPr>
        <w:t xml:space="preserve"> ust. 1, nie stanowi zmiany Umowy i nie wymaga zawarcia Aneksu.</w:t>
      </w:r>
    </w:p>
    <w:p w14:paraId="5AC910C1" w14:textId="77777777" w:rsidR="00E22CCC" w:rsidRPr="003D7408" w:rsidRDefault="00E22CCC" w:rsidP="008E6AD3">
      <w:pPr>
        <w:rPr>
          <w:b/>
        </w:rPr>
      </w:pPr>
    </w:p>
    <w:p w14:paraId="6E94A8D5" w14:textId="77777777" w:rsidR="00E22CCC" w:rsidRPr="003D7408" w:rsidRDefault="00E22CCC" w:rsidP="008E6AD3">
      <w:pPr>
        <w:rPr>
          <w:b/>
        </w:rPr>
      </w:pPr>
      <w:r w:rsidRPr="003D7408">
        <w:rPr>
          <w:b/>
        </w:rPr>
        <w:t>§ 15</w:t>
      </w:r>
    </w:p>
    <w:p w14:paraId="581DE2B9" w14:textId="77777777" w:rsidR="00E22CCC" w:rsidRPr="003D7408" w:rsidRDefault="00E22CCC" w:rsidP="006F1735">
      <w:pPr>
        <w:widowControl/>
        <w:numPr>
          <w:ilvl w:val="0"/>
          <w:numId w:val="64"/>
        </w:numPr>
        <w:suppressAutoHyphens w:val="0"/>
        <w:ind w:left="360" w:right="-42"/>
        <w:jc w:val="both"/>
      </w:pPr>
      <w:r w:rsidRPr="003D7408">
        <w:t xml:space="preserve">Wykonawcy nie przysługuje prawo przenoszenia, cesji, przekazu, zastawienia na podmioty trzecie swych praw, wierzytelności i zobowiązań wynikających z niniejszej Umowy, bez uprzedniej, pisemnej zgody Zamawiającego. </w:t>
      </w:r>
    </w:p>
    <w:p w14:paraId="0D8FAA0D" w14:textId="77777777" w:rsidR="00E22CCC" w:rsidRPr="000E3485" w:rsidRDefault="00E22CCC" w:rsidP="006F1735">
      <w:pPr>
        <w:widowControl/>
        <w:numPr>
          <w:ilvl w:val="0"/>
          <w:numId w:val="64"/>
        </w:numPr>
        <w:suppressAutoHyphens w:val="0"/>
        <w:ind w:left="360" w:right="-42"/>
        <w:jc w:val="both"/>
      </w:pPr>
      <w:r w:rsidRPr="000E3485">
        <w:t>Spory mogące powstać w związku z realizacją niniejszej umowy Strony zobowiązują się rozstrzygać w drodze wzajemnych negocjacji, a dopiero w przypadku ich niepowodzenia, przed sądem powszechnym właściwym miejscowo dla siedziby Zamawiającego.</w:t>
      </w:r>
    </w:p>
    <w:p w14:paraId="5B7B7C34" w14:textId="7767A52E" w:rsidR="00E22CCC" w:rsidRPr="003D7408" w:rsidRDefault="00E22CCC" w:rsidP="006F1735">
      <w:pPr>
        <w:widowControl/>
        <w:numPr>
          <w:ilvl w:val="0"/>
          <w:numId w:val="64"/>
        </w:numPr>
        <w:suppressAutoHyphens w:val="0"/>
        <w:ind w:left="360" w:right="-42"/>
        <w:jc w:val="both"/>
      </w:pPr>
      <w:r w:rsidRPr="000E3485">
        <w:t xml:space="preserve">We wszystkich sprawach nieuregulowanych umową mają zastosowanie odpowiednie </w:t>
      </w:r>
      <w:r w:rsidRPr="003D7408">
        <w:t>przepisy prawa, a w tym Rozporządzenia Parlamentu Europejskiego i Rady UE 2016/679 z dnia 27 kwietnia 2016 r. w sprawie ochrony osób fizycznych w związku z przetwarzaniem danych osobowych i w sprawie swobodnego przepływu takich danych oraz uchylenia dyrektywy 95/46/WE (Dz. U. UE L 2016 Nr 119, str. 1), ustawy z dnia 10 maja 2018 r. o ochronie danych osobowych (</w:t>
      </w:r>
      <w:r w:rsidRPr="003D7408">
        <w:rPr>
          <w:bCs/>
        </w:rPr>
        <w:t>Dz. U. 2018 poz. 1000 ze zm.</w:t>
      </w:r>
      <w:r w:rsidRPr="003D7408">
        <w:t>)</w:t>
      </w:r>
      <w:r w:rsidR="00CC39D5" w:rsidRPr="003D7408">
        <w:t xml:space="preserve"> </w:t>
      </w:r>
      <w:r w:rsidRPr="003D7408">
        <w:t>oraz przepisy ustawy z dnia 23 kwietnia 1964 r. – Kodeks cywilny (t. j. Dz. U. 2018 poz. 1025 ze zm.).</w:t>
      </w:r>
    </w:p>
    <w:p w14:paraId="2B58BBAC" w14:textId="77777777" w:rsidR="00E22CCC" w:rsidRPr="003D7408" w:rsidRDefault="00E22CCC" w:rsidP="006F1735">
      <w:pPr>
        <w:widowControl/>
        <w:numPr>
          <w:ilvl w:val="0"/>
          <w:numId w:val="64"/>
        </w:numPr>
        <w:suppressAutoHyphens w:val="0"/>
        <w:ind w:left="360" w:right="-42"/>
        <w:jc w:val="both"/>
      </w:pPr>
      <w:r w:rsidRPr="003D7408">
        <w:t>Integralną część niniejszej Umowy stanowią załączniki: 1) opis przedmiotu zamówienia, 2) protokół zdawczo-odbiorczy – potwierdzenie wykonania usługi, 3) zasady powierzenia przetwarzania danych osobowych (dotyczy części 1 i 2).</w:t>
      </w:r>
    </w:p>
    <w:p w14:paraId="062474BA" w14:textId="77777777" w:rsidR="00E22CCC" w:rsidRPr="003D7408" w:rsidRDefault="00E22CCC" w:rsidP="006F1735">
      <w:pPr>
        <w:widowControl/>
        <w:numPr>
          <w:ilvl w:val="0"/>
          <w:numId w:val="64"/>
        </w:numPr>
        <w:suppressAutoHyphens w:val="0"/>
        <w:ind w:left="360" w:right="-42"/>
        <w:jc w:val="both"/>
      </w:pPr>
      <w:r w:rsidRPr="003D7408">
        <w:t>Umowa została sporządzona w dwóch jednobrzmiących egzemplarzach, w tym jeden egzemplarz dla Zamawiającego i jeden egzemplarz dla Wykonawcy.</w:t>
      </w:r>
    </w:p>
    <w:p w14:paraId="3F9EC2BC" w14:textId="77777777" w:rsidR="00E22CCC" w:rsidRPr="003D7408" w:rsidRDefault="00E22CCC" w:rsidP="008E6AD3">
      <w:pPr>
        <w:spacing w:line="276" w:lineRule="auto"/>
        <w:jc w:val="left"/>
      </w:pPr>
    </w:p>
    <w:p w14:paraId="48A184DB" w14:textId="77777777" w:rsidR="00E22CCC" w:rsidRPr="003D7408" w:rsidRDefault="00E22CCC" w:rsidP="008E6AD3">
      <w:pPr>
        <w:spacing w:line="276" w:lineRule="auto"/>
        <w:jc w:val="left"/>
        <w:rPr>
          <w:i/>
        </w:rPr>
      </w:pPr>
      <w:r w:rsidRPr="003D7408">
        <w:rPr>
          <w:i/>
          <w:u w:val="single"/>
        </w:rPr>
        <w:t>Załączniki do umowy:</w:t>
      </w:r>
      <w:r w:rsidRPr="003D7408">
        <w:rPr>
          <w:i/>
        </w:rPr>
        <w:t xml:space="preserve"> </w:t>
      </w:r>
    </w:p>
    <w:p w14:paraId="7772A83C" w14:textId="77777777" w:rsidR="00E22CCC" w:rsidRPr="003D7408" w:rsidRDefault="00E22CCC" w:rsidP="00FD3F93">
      <w:pPr>
        <w:spacing w:line="276" w:lineRule="auto"/>
        <w:jc w:val="both"/>
        <w:rPr>
          <w:i/>
        </w:rPr>
      </w:pPr>
      <w:r w:rsidRPr="003D7408">
        <w:rPr>
          <w:i/>
        </w:rPr>
        <w:t>Załącznik nr 1 – opis przedmiotu umowy</w:t>
      </w:r>
    </w:p>
    <w:p w14:paraId="04AD0E78" w14:textId="77777777" w:rsidR="00E22CCC" w:rsidRPr="003D7408" w:rsidRDefault="00E22CCC" w:rsidP="008E6AD3">
      <w:pPr>
        <w:spacing w:line="276" w:lineRule="auto"/>
        <w:jc w:val="both"/>
        <w:rPr>
          <w:i/>
        </w:rPr>
      </w:pPr>
      <w:r w:rsidRPr="003D7408">
        <w:rPr>
          <w:i/>
        </w:rPr>
        <w:t>Załącznik nr 2 - Protokół zdawczo - odbiorczy – potwierdzenie wykonania usługi</w:t>
      </w:r>
    </w:p>
    <w:p w14:paraId="7E10D10E" w14:textId="08965F02" w:rsidR="00E22CCC" w:rsidRPr="003D7408" w:rsidRDefault="00E22CCC" w:rsidP="00FD3F93">
      <w:pPr>
        <w:spacing w:line="276" w:lineRule="auto"/>
        <w:jc w:val="both"/>
        <w:rPr>
          <w:i/>
        </w:rPr>
      </w:pPr>
      <w:r w:rsidRPr="003D7408">
        <w:rPr>
          <w:i/>
        </w:rPr>
        <w:t xml:space="preserve">Załącznik nr 3 </w:t>
      </w:r>
      <w:r w:rsidR="00CC39D5" w:rsidRPr="003D7408">
        <w:rPr>
          <w:i/>
        </w:rPr>
        <w:t>–</w:t>
      </w:r>
      <w:r w:rsidRPr="003D7408">
        <w:rPr>
          <w:i/>
        </w:rPr>
        <w:t xml:space="preserve"> </w:t>
      </w:r>
      <w:r w:rsidR="00CC39D5" w:rsidRPr="003D7408">
        <w:rPr>
          <w:i/>
        </w:rPr>
        <w:t xml:space="preserve">Zasady powierzenia przetwarzania danych osobowych </w:t>
      </w:r>
      <w:r w:rsidRPr="003D7408">
        <w:rPr>
          <w:i/>
        </w:rPr>
        <w:t>dla Części 1 i 2</w:t>
      </w:r>
    </w:p>
    <w:p w14:paraId="66310084" w14:textId="77777777" w:rsidR="00E22CCC" w:rsidRPr="003D7408" w:rsidRDefault="00E22CCC" w:rsidP="008E6AD3">
      <w:pPr>
        <w:tabs>
          <w:tab w:val="left" w:pos="7012"/>
        </w:tabs>
        <w:spacing w:line="276" w:lineRule="auto"/>
        <w:jc w:val="both"/>
        <w:rPr>
          <w:i/>
        </w:rPr>
      </w:pPr>
    </w:p>
    <w:p w14:paraId="00EDC0AB" w14:textId="77777777" w:rsidR="00E22CCC" w:rsidRPr="003D7408" w:rsidRDefault="00E22CCC" w:rsidP="008E6AD3">
      <w:pPr>
        <w:tabs>
          <w:tab w:val="left" w:pos="7012"/>
        </w:tabs>
        <w:spacing w:line="276" w:lineRule="auto"/>
      </w:pPr>
    </w:p>
    <w:p w14:paraId="3C050523" w14:textId="77777777" w:rsidR="00E22CCC" w:rsidRDefault="00E22CCC" w:rsidP="002264C2">
      <w:pPr>
        <w:widowControl/>
        <w:suppressAutoHyphens w:val="0"/>
        <w:spacing w:line="276" w:lineRule="auto"/>
        <w:ind w:right="-42"/>
      </w:pPr>
      <w:r w:rsidRPr="003D7408">
        <w:rPr>
          <w:b/>
        </w:rPr>
        <w:t xml:space="preserve">Zamawiający: </w:t>
      </w:r>
      <w:r w:rsidRPr="003D7408">
        <w:rPr>
          <w:b/>
        </w:rPr>
        <w:tab/>
      </w:r>
      <w:r w:rsidRPr="003D7408">
        <w:rPr>
          <w:b/>
        </w:rPr>
        <w:tab/>
      </w:r>
      <w:r w:rsidRPr="003D7408">
        <w:rPr>
          <w:b/>
        </w:rPr>
        <w:tab/>
      </w:r>
      <w:r w:rsidRPr="003D7408">
        <w:rPr>
          <w:b/>
        </w:rPr>
        <w:tab/>
      </w:r>
      <w:r w:rsidRPr="003D7408">
        <w:rPr>
          <w:b/>
        </w:rPr>
        <w:tab/>
        <w:t>Wykonawca:</w:t>
      </w:r>
      <w:r w:rsidRPr="000E3485">
        <w:rPr>
          <w:b/>
        </w:rPr>
        <w:tab/>
      </w:r>
    </w:p>
    <w:p w14:paraId="27A2DF37" w14:textId="77777777" w:rsidR="00E22CCC" w:rsidRDefault="00E22CCC" w:rsidP="008E6AD3">
      <w:pPr>
        <w:widowControl/>
        <w:suppressAutoHyphens w:val="0"/>
        <w:spacing w:line="276" w:lineRule="auto"/>
        <w:ind w:right="-42"/>
      </w:pPr>
    </w:p>
    <w:p w14:paraId="2E5A1B92" w14:textId="77777777" w:rsidR="00E22CCC" w:rsidRDefault="00E22CCC" w:rsidP="008E6AD3">
      <w:pPr>
        <w:widowControl/>
        <w:suppressAutoHyphens w:val="0"/>
        <w:spacing w:line="276" w:lineRule="auto"/>
        <w:ind w:right="-42"/>
      </w:pPr>
    </w:p>
    <w:p w14:paraId="51E07AAB" w14:textId="77777777" w:rsidR="00E22CCC" w:rsidRPr="000E3485" w:rsidRDefault="00E22CCC" w:rsidP="008E6AD3">
      <w:pPr>
        <w:widowControl/>
        <w:suppressAutoHyphens w:val="0"/>
        <w:spacing w:line="276" w:lineRule="auto"/>
        <w:ind w:right="-42"/>
      </w:pPr>
    </w:p>
    <w:p w14:paraId="2BCEC8AA" w14:textId="77777777" w:rsidR="00E22CCC" w:rsidRPr="000E3485" w:rsidRDefault="00E22CCC" w:rsidP="008E6AD3">
      <w:pPr>
        <w:spacing w:line="276" w:lineRule="auto"/>
      </w:pPr>
      <w:r w:rsidRPr="000E3485">
        <w:t xml:space="preserve">           ………………………</w:t>
      </w:r>
      <w:r w:rsidRPr="000E3485">
        <w:tab/>
      </w:r>
      <w:r w:rsidRPr="000E3485">
        <w:tab/>
      </w:r>
      <w:r w:rsidRPr="000E3485">
        <w:tab/>
        <w:t xml:space="preserve">      </w:t>
      </w:r>
      <w:r w:rsidRPr="000E3485">
        <w:tab/>
        <w:t xml:space="preserve"> </w:t>
      </w:r>
      <w:r w:rsidRPr="000E3485">
        <w:tab/>
        <w:t>……………………………</w:t>
      </w:r>
    </w:p>
    <w:p w14:paraId="36F4F3BB" w14:textId="77777777" w:rsidR="00E22CCC" w:rsidRDefault="00E22CCC">
      <w:pPr>
        <w:widowControl/>
        <w:suppressAutoHyphens w:val="0"/>
        <w:jc w:val="left"/>
        <w:rPr>
          <w:b/>
          <w:szCs w:val="20"/>
        </w:rPr>
      </w:pPr>
      <w:r>
        <w:rPr>
          <w:b/>
          <w:szCs w:val="20"/>
        </w:rPr>
        <w:br w:type="page"/>
      </w:r>
    </w:p>
    <w:p w14:paraId="53339E7B" w14:textId="77777777" w:rsidR="00E22CCC" w:rsidRDefault="00E22CCC" w:rsidP="00B47FE9">
      <w:pPr>
        <w:spacing w:line="276" w:lineRule="auto"/>
        <w:jc w:val="right"/>
        <w:rPr>
          <w:i/>
        </w:rPr>
      </w:pPr>
      <w:r w:rsidRPr="000E3485">
        <w:rPr>
          <w:i/>
        </w:rPr>
        <w:t xml:space="preserve">Załącznik nr </w:t>
      </w:r>
      <w:r>
        <w:rPr>
          <w:i/>
        </w:rPr>
        <w:t>1</w:t>
      </w:r>
      <w:r w:rsidRPr="000E3485">
        <w:rPr>
          <w:i/>
        </w:rPr>
        <w:t xml:space="preserve"> </w:t>
      </w:r>
      <w:r>
        <w:rPr>
          <w:i/>
        </w:rPr>
        <w:t>do umowy 80.272.291.2019</w:t>
      </w:r>
    </w:p>
    <w:p w14:paraId="7E53C84B" w14:textId="77777777" w:rsidR="00E22CCC" w:rsidRDefault="00E22CCC" w:rsidP="00B47FE9">
      <w:pPr>
        <w:spacing w:line="276" w:lineRule="auto"/>
        <w:jc w:val="both"/>
        <w:rPr>
          <w:i/>
        </w:rPr>
      </w:pPr>
    </w:p>
    <w:p w14:paraId="6F37EFDC" w14:textId="77777777" w:rsidR="00E22CCC" w:rsidRPr="00B47FE9" w:rsidRDefault="00E22CCC" w:rsidP="00B47FE9">
      <w:pPr>
        <w:spacing w:line="276" w:lineRule="auto"/>
        <w:rPr>
          <w:b/>
        </w:rPr>
      </w:pPr>
      <w:r>
        <w:rPr>
          <w:b/>
        </w:rPr>
        <w:t>O</w:t>
      </w:r>
      <w:r w:rsidRPr="00B47FE9">
        <w:rPr>
          <w:b/>
        </w:rPr>
        <w:t>pis przedmiotu umowy</w:t>
      </w:r>
      <w:r>
        <w:rPr>
          <w:b/>
        </w:rPr>
        <w:t xml:space="preserve"> dla Części 1</w:t>
      </w:r>
    </w:p>
    <w:p w14:paraId="4FF9CC9F" w14:textId="77777777" w:rsidR="00E22CCC" w:rsidRDefault="00E22CCC" w:rsidP="008E6AD3">
      <w:pPr>
        <w:widowControl/>
        <w:suppressAutoHyphens w:val="0"/>
        <w:jc w:val="right"/>
        <w:rPr>
          <w:b/>
          <w:szCs w:val="20"/>
        </w:rPr>
      </w:pPr>
    </w:p>
    <w:p w14:paraId="3D2BD9C9" w14:textId="77777777" w:rsidR="00E22CCC" w:rsidRPr="00D85899" w:rsidRDefault="00E22CCC" w:rsidP="00763727">
      <w:pPr>
        <w:pStyle w:val="Nagwek1"/>
        <w:numPr>
          <w:ilvl w:val="0"/>
          <w:numId w:val="54"/>
        </w:numPr>
        <w:tabs>
          <w:tab w:val="left" w:pos="482"/>
        </w:tabs>
        <w:spacing w:before="360" w:after="180" w:line="312" w:lineRule="auto"/>
        <w:rPr>
          <w:rFonts w:ascii="Times New Roman" w:hAnsi="Times New Roman"/>
        </w:rPr>
      </w:pPr>
      <w:bookmarkStart w:id="2" w:name="_Toc18092207"/>
      <w:r w:rsidRPr="00D85899">
        <w:rPr>
          <w:rFonts w:ascii="Times New Roman" w:hAnsi="Times New Roman"/>
        </w:rPr>
        <w:t>Moduły badania, przedmiot zamówienia</w:t>
      </w:r>
      <w:bookmarkEnd w:id="2"/>
    </w:p>
    <w:p w14:paraId="564ECEAF" w14:textId="77777777" w:rsidR="00E22CCC" w:rsidRPr="00B47FE9" w:rsidRDefault="00E22CCC" w:rsidP="00B47FE9">
      <w:pPr>
        <w:pStyle w:val="Firstparagraph"/>
        <w:rPr>
          <w:rFonts w:ascii="Times New Roman" w:hAnsi="Times New Roman"/>
          <w:sz w:val="24"/>
          <w:lang w:val="pl-PL"/>
        </w:rPr>
      </w:pPr>
      <w:r w:rsidRPr="00B47FE9">
        <w:rPr>
          <w:rFonts w:ascii="Times New Roman" w:hAnsi="Times New Roman"/>
          <w:sz w:val="24"/>
          <w:lang w:val="pl-PL"/>
        </w:rPr>
        <w:t xml:space="preserve">Projekt pt. </w:t>
      </w:r>
      <w:r w:rsidRPr="00B47FE9">
        <w:rPr>
          <w:rFonts w:ascii="Times New Roman" w:hAnsi="Times New Roman"/>
          <w:i/>
          <w:sz w:val="24"/>
          <w:lang w:val="pl-PL"/>
        </w:rPr>
        <w:t>Auschwitz w pamięci społecznej Polaków po 75 latach</w:t>
      </w:r>
      <w:r w:rsidRPr="00B47FE9">
        <w:rPr>
          <w:rFonts w:ascii="Times New Roman" w:hAnsi="Times New Roman"/>
          <w:sz w:val="24"/>
          <w:lang w:val="pl-PL"/>
        </w:rPr>
        <w:t xml:space="preserve"> zakłada przeprowadzenie szeroko zakrojonych, wielkoskalowych badań ilościowych oraz wszechstronnych badań jakościowych. Ponadto, dwa największe badania ilościowe zostaną poddane zewnętrzej kontroli poprzez badania ewaluacyjne. Część ilościowa składa się z następujących modułów, wyliczonych wg kolejności ich realizacji [w kwadratowych nawiasach podano ich symbole]:</w:t>
      </w:r>
    </w:p>
    <w:p w14:paraId="285BE12C" w14:textId="77777777" w:rsidR="00E22CCC" w:rsidRPr="00B47FE9" w:rsidRDefault="00E22CCC" w:rsidP="00763727">
      <w:pPr>
        <w:pStyle w:val="Firstparagraph"/>
        <w:numPr>
          <w:ilvl w:val="0"/>
          <w:numId w:val="55"/>
        </w:numPr>
        <w:rPr>
          <w:rFonts w:ascii="Times New Roman" w:hAnsi="Times New Roman"/>
          <w:sz w:val="24"/>
          <w:lang w:val="pl-PL"/>
        </w:rPr>
      </w:pPr>
      <w:bookmarkStart w:id="3" w:name="_Hlk9926120"/>
      <w:r w:rsidRPr="00B47FE9">
        <w:rPr>
          <w:rFonts w:ascii="Times New Roman" w:hAnsi="Times New Roman"/>
          <w:sz w:val="24"/>
          <w:lang w:val="pl-PL"/>
        </w:rPr>
        <w:t>Moduł [c3]: Ankiety audytoryjne wśród uczniów (do ukończenia szkoły średniej) odwiedzających Państwowe Muzeum Auschwitz-Birkenau w Oświęcimiu (PMAB), uczestniczących w prowadzonych tam programach edukacyjnych – termin realizacji: wrzesień-październik 2019;</w:t>
      </w:r>
    </w:p>
    <w:p w14:paraId="67DA2767"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[a1]: </w:t>
      </w:r>
      <w:r w:rsidRPr="00B47FE9">
        <w:rPr>
          <w:rFonts w:ascii="Times New Roman" w:hAnsi="Times New Roman"/>
          <w:b/>
          <w:sz w:val="24"/>
          <w:lang w:val="pl-PL"/>
        </w:rPr>
        <w:t>Sondaże wśród ludności Polski powyżej 15 r.ż. (face-to-face) – termin realizacji: listopad 2019 – luty 2020 r.; jest to CZĘŚĆ 1 bieżącego zamówienia</w:t>
      </w:r>
      <w:r w:rsidRPr="00B47FE9">
        <w:rPr>
          <w:rFonts w:ascii="Times New Roman" w:hAnsi="Times New Roman"/>
          <w:sz w:val="24"/>
          <w:lang w:val="pl-PL"/>
        </w:rPr>
        <w:t xml:space="preserve">. Ten moduł zostanie poddany kontroli zewnętrznej poprzez badanie ewaluacyjne, które stanowi CZĘŚĆ 2 bieżącego zamówienia. </w:t>
      </w:r>
    </w:p>
    <w:p w14:paraId="37269321"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Moduł [a2]: Pytania w sondażach ogólnopolskich typu omnibus (face-to-face) – termin realizacji: styczeń–luty 2020 r.; jest to CZĘŚĆ 3 bieżącego zamówienia.</w:t>
      </w:r>
    </w:p>
    <w:p w14:paraId="5DE7245D"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[b]: Ankiety audytoryjne wśród uczniów klas siódmych i ósmych szkół podstawowych – termin realizacji: wrzesień 2020 r. Ten moduł będzie również poddany zewnętrznej kontroli poprzez badanie ewaluacyjne.; </w:t>
      </w:r>
    </w:p>
    <w:p w14:paraId="076AF9A7"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[c1]: Sondaże wśród dorosłych Polaków powyżej 18 r.ż. odwiedza-idących PMAB indywidualnie w ramach zwiedzania ogólnego – termin realizacji: maj–czerwiec 2020 r. </w:t>
      </w:r>
    </w:p>
    <w:p w14:paraId="2DF8246E"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[c2]: Ankiety audytoryjne wśród uczniów (do ukończenia szkoły średniej) odwiedzających PMAB w zorganizowanych grupach, oprowadzanych trasą standardową – termin realizacji: październik–listopad 2020 r. </w:t>
      </w:r>
    </w:p>
    <w:bookmarkEnd w:id="3"/>
    <w:p w14:paraId="239A629C" w14:textId="77777777" w:rsidR="00E22CCC" w:rsidRPr="00B47FE9" w:rsidRDefault="00E22CCC" w:rsidP="00B47FE9"/>
    <w:p w14:paraId="74C5BB8F" w14:textId="77777777" w:rsidR="00E22CCC" w:rsidRDefault="00E22CCC" w:rsidP="00B47FE9">
      <w:pPr>
        <w:pStyle w:val="Firstparagraph"/>
        <w:rPr>
          <w:rFonts w:ascii="Times New Roman" w:hAnsi="Times New Roman"/>
          <w:sz w:val="24"/>
          <w:lang w:val="pl-PL"/>
        </w:rPr>
      </w:pPr>
      <w:r w:rsidRPr="00B47FE9">
        <w:rPr>
          <w:rFonts w:ascii="Times New Roman" w:hAnsi="Times New Roman"/>
          <w:sz w:val="24"/>
          <w:lang w:val="pl-PL"/>
        </w:rPr>
        <w:t>Zamawiający nie dopuszcza łączenia zamawianych badań a także żadnego z jego elementów z jakimkolwiek innym badaniem realizowanym równolegle przez Wykonawcę dla innych klientów. W szczególności Zamawiający nie dopuszcza dodawania innych pytań do kwestionariusza. Zamawiający nie dopuszcza także wykorzystania próby lub fragmentów próby do innych badań na rzecz innych klientów prowadzonych przez Wykonawcę w przyszłości.</w:t>
      </w:r>
    </w:p>
    <w:p w14:paraId="60B94253" w14:textId="77777777" w:rsidR="00E22CCC" w:rsidRDefault="00E22CCC" w:rsidP="007B6E84">
      <w:pPr>
        <w:rPr>
          <w:lang w:eastAsia="en-US"/>
        </w:rPr>
      </w:pPr>
    </w:p>
    <w:p w14:paraId="3E326137" w14:textId="77777777" w:rsidR="00E22CCC" w:rsidRPr="007B6E84" w:rsidRDefault="00E22CCC" w:rsidP="007B6E84">
      <w:pPr>
        <w:rPr>
          <w:lang w:eastAsia="en-US"/>
        </w:rPr>
      </w:pPr>
    </w:p>
    <w:p w14:paraId="2DC84682" w14:textId="77777777" w:rsidR="00E22CCC" w:rsidRPr="0032547B" w:rsidRDefault="00E22CCC" w:rsidP="00B47FE9">
      <w:pPr>
        <w:pStyle w:val="Legenda"/>
        <w:rPr>
          <w:i/>
        </w:rPr>
      </w:pPr>
      <w:r w:rsidRPr="0032547B">
        <w:t xml:space="preserve">Tabela </w:t>
      </w:r>
      <w:fldSimple w:instr=" SEQ Tabela \* ARABIC ">
        <w:r>
          <w:rPr>
            <w:noProof/>
          </w:rPr>
          <w:t>1</w:t>
        </w:r>
      </w:fldSimple>
      <w:r>
        <w:rPr>
          <w:noProof/>
        </w:rPr>
        <w:t>.</w:t>
      </w:r>
      <w:r w:rsidRPr="0032547B">
        <w:t xml:space="preserve"> Ramowy harmonogram badań</w:t>
      </w:r>
    </w:p>
    <w:p w14:paraId="7745C6A9" w14:textId="77777777" w:rsidR="00E22CCC" w:rsidRDefault="00E22CCC" w:rsidP="00B47FE9">
      <w:pPr>
        <w:rPr>
          <w:rFonts w:ascii="Helvetica Light" w:hAnsi="Helvetica Light"/>
          <w:bCs/>
          <w:sz w:val="16"/>
          <w:szCs w:val="16"/>
        </w:rPr>
      </w:pPr>
    </w:p>
    <w:tbl>
      <w:tblPr>
        <w:tblW w:w="5000" w:type="pct"/>
        <w:tblLayout w:type="fixed"/>
        <w:tblCellMar>
          <w:top w:w="6" w:type="dxa"/>
          <w:left w:w="6" w:type="dxa"/>
          <w:bottom w:w="6" w:type="dxa"/>
          <w:right w:w="6" w:type="dxa"/>
        </w:tblCellMar>
        <w:tblLook w:val="00A0" w:firstRow="1" w:lastRow="0" w:firstColumn="1" w:lastColumn="0" w:noHBand="0" w:noVBand="0"/>
      </w:tblPr>
      <w:tblGrid>
        <w:gridCol w:w="2935"/>
        <w:gridCol w:w="410"/>
        <w:gridCol w:w="410"/>
        <w:gridCol w:w="410"/>
        <w:gridCol w:w="412"/>
        <w:gridCol w:w="410"/>
        <w:gridCol w:w="410"/>
        <w:gridCol w:w="410"/>
        <w:gridCol w:w="408"/>
        <w:gridCol w:w="410"/>
        <w:gridCol w:w="410"/>
        <w:gridCol w:w="410"/>
        <w:gridCol w:w="410"/>
        <w:gridCol w:w="410"/>
        <w:gridCol w:w="410"/>
        <w:gridCol w:w="397"/>
      </w:tblGrid>
      <w:tr w:rsidR="00E22CCC" w:rsidRPr="0032547B" w14:paraId="2F199C12" w14:textId="77777777" w:rsidTr="007B6E84">
        <w:tc>
          <w:tcPr>
            <w:tcW w:w="1617" w:type="pct"/>
            <w:tcBorders>
              <w:top w:val="single" w:sz="4" w:space="0" w:color="auto"/>
              <w:left w:val="nil"/>
              <w:bottom w:val="nil"/>
              <w:right w:val="single" w:sz="4" w:space="0" w:color="auto"/>
            </w:tcBorders>
            <w:noWrap/>
            <w:tcMar>
              <w:top w:w="28" w:type="dxa"/>
              <w:left w:w="28" w:type="dxa"/>
              <w:bottom w:w="28" w:type="dxa"/>
              <w:right w:w="28" w:type="dxa"/>
            </w:tcMar>
            <w:vAlign w:val="bottom"/>
          </w:tcPr>
          <w:p w14:paraId="4AE32EA4" w14:textId="77777777" w:rsidR="00E22CCC" w:rsidRPr="0032547B" w:rsidRDefault="00E22CCC" w:rsidP="007B6E84">
            <w:pPr>
              <w:pStyle w:val="Firstparagraph"/>
              <w:spacing w:line="240" w:lineRule="auto"/>
              <w:rPr>
                <w:rFonts w:ascii="Helvetica Light" w:hAnsi="Helvetica Light"/>
                <w:sz w:val="16"/>
                <w:szCs w:val="16"/>
                <w:lang w:val="pl-PL"/>
              </w:rPr>
            </w:pPr>
          </w:p>
        </w:tc>
        <w:tc>
          <w:tcPr>
            <w:tcW w:w="904" w:type="pct"/>
            <w:gridSpan w:val="4"/>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bottom"/>
          </w:tcPr>
          <w:p w14:paraId="08811D20" w14:textId="77777777" w:rsidR="00E22CCC" w:rsidRPr="0032547B" w:rsidRDefault="00E22CCC" w:rsidP="007B6E84">
            <w:pPr>
              <w:pStyle w:val="Firstparagraph"/>
              <w:spacing w:line="240" w:lineRule="auto"/>
              <w:jc w:val="left"/>
              <w:rPr>
                <w:rFonts w:ascii="Helvetica Light" w:hAnsi="Helvetica Light"/>
                <w:sz w:val="16"/>
                <w:szCs w:val="16"/>
                <w:lang w:val="pl-PL"/>
              </w:rPr>
            </w:pPr>
            <w:r w:rsidRPr="0032547B">
              <w:rPr>
                <w:rFonts w:ascii="Helvetica Light" w:hAnsi="Helvetica Light"/>
                <w:sz w:val="16"/>
                <w:szCs w:val="16"/>
                <w:lang w:val="pl-PL"/>
              </w:rPr>
              <w:t>2019 -&gt;&gt;&gt;</w:t>
            </w:r>
          </w:p>
        </w:tc>
        <w:tc>
          <w:tcPr>
            <w:tcW w:w="2480" w:type="pct"/>
            <w:gridSpan w:val="11"/>
            <w:tcBorders>
              <w:top w:val="single" w:sz="4" w:space="0" w:color="auto"/>
              <w:left w:val="single" w:sz="4" w:space="0" w:color="auto"/>
              <w:bottom w:val="single" w:sz="4" w:space="0" w:color="auto"/>
            </w:tcBorders>
            <w:noWrap/>
            <w:tcMar>
              <w:top w:w="28" w:type="dxa"/>
              <w:left w:w="28" w:type="dxa"/>
              <w:bottom w:w="28" w:type="dxa"/>
              <w:right w:w="28" w:type="dxa"/>
            </w:tcMar>
            <w:vAlign w:val="bottom"/>
          </w:tcPr>
          <w:p w14:paraId="5C471C68" w14:textId="77777777" w:rsidR="00E22CCC" w:rsidRPr="0032547B" w:rsidRDefault="00E22CCC" w:rsidP="007B6E84">
            <w:pPr>
              <w:pStyle w:val="Firstparagraph"/>
              <w:spacing w:line="240" w:lineRule="auto"/>
              <w:jc w:val="left"/>
              <w:rPr>
                <w:rFonts w:ascii="Helvetica Light" w:hAnsi="Helvetica Light"/>
                <w:sz w:val="16"/>
                <w:szCs w:val="16"/>
                <w:lang w:val="pl-PL"/>
              </w:rPr>
            </w:pPr>
            <w:r w:rsidRPr="0032547B">
              <w:rPr>
                <w:rFonts w:ascii="Helvetica Light" w:hAnsi="Helvetica Light"/>
                <w:sz w:val="16"/>
                <w:szCs w:val="16"/>
                <w:lang w:val="pl-PL"/>
              </w:rPr>
              <w:t>2020 -&gt;&gt;&gt;</w:t>
            </w:r>
          </w:p>
        </w:tc>
      </w:tr>
      <w:tr w:rsidR="00E22CCC" w:rsidRPr="0032547B" w14:paraId="042E880C" w14:textId="77777777" w:rsidTr="007B6E84">
        <w:trPr>
          <w:cantSplit/>
          <w:trHeight w:val="553"/>
        </w:trPr>
        <w:tc>
          <w:tcPr>
            <w:tcW w:w="1617" w:type="pct"/>
            <w:tcBorders>
              <w:top w:val="nil"/>
              <w:left w:val="nil"/>
              <w:bottom w:val="nil"/>
              <w:right w:val="single" w:sz="4" w:space="0" w:color="auto"/>
            </w:tcBorders>
            <w:noWrap/>
            <w:tcMar>
              <w:top w:w="28" w:type="dxa"/>
              <w:left w:w="28" w:type="dxa"/>
              <w:bottom w:w="28" w:type="dxa"/>
              <w:right w:w="28" w:type="dxa"/>
            </w:tcMar>
            <w:vAlign w:val="bottom"/>
          </w:tcPr>
          <w:p w14:paraId="048533A9" w14:textId="77777777" w:rsidR="00E22CCC" w:rsidRPr="0032547B" w:rsidRDefault="00E22CCC" w:rsidP="007B6E84">
            <w:pPr>
              <w:pStyle w:val="Firstparagraph"/>
              <w:spacing w:line="240" w:lineRule="auto"/>
              <w:rPr>
                <w:rFonts w:ascii="Helvetica Light" w:hAnsi="Helvetica Light"/>
                <w:sz w:val="16"/>
                <w:szCs w:val="16"/>
                <w:lang w:val="pl-PL"/>
              </w:rPr>
            </w:pP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51B9B10"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wrz</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F185EE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pa</w:t>
            </w:r>
            <w:r w:rsidRPr="0032547B">
              <w:rPr>
                <w:rFonts w:ascii="MS Gothic" w:eastAsia="MS Gothic" w:hAnsi="MS Gothic" w:cs="MS Gothic" w:hint="eastAsia"/>
                <w:sz w:val="16"/>
                <w:szCs w:val="16"/>
                <w:lang w:val="pl-PL"/>
              </w:rPr>
              <w:t>ź</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34FE60B9"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lis</w:t>
            </w:r>
          </w:p>
        </w:tc>
        <w:tc>
          <w:tcPr>
            <w:tcW w:w="227"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1DD15CA5"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gru</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3DBEBB4"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sty</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26EE0FF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lut</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15E82E36"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mar</w:t>
            </w:r>
          </w:p>
        </w:tc>
        <w:tc>
          <w:tcPr>
            <w:tcW w:w="225"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741842B"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kwi</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77782216"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maj</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56C0963C"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cze</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35505988"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lip</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6879929"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sie</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7B0BA32A"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wrz</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87F8A55"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pa</w:t>
            </w:r>
            <w:r w:rsidRPr="0032547B">
              <w:rPr>
                <w:rFonts w:ascii="MS Gothic" w:eastAsia="MS Gothic" w:hAnsi="MS Gothic" w:cs="MS Gothic" w:hint="eastAsia"/>
                <w:sz w:val="16"/>
                <w:szCs w:val="16"/>
                <w:lang w:val="pl-PL"/>
              </w:rPr>
              <w:t>ź</w:t>
            </w:r>
          </w:p>
        </w:tc>
        <w:tc>
          <w:tcPr>
            <w:tcW w:w="219" w:type="pct"/>
            <w:tcBorders>
              <w:top w:val="single" w:sz="4" w:space="0" w:color="auto"/>
              <w:left w:val="single" w:sz="4" w:space="0" w:color="auto"/>
              <w:bottom w:val="single" w:sz="4" w:space="0" w:color="auto"/>
              <w:right w:val="nil"/>
            </w:tcBorders>
            <w:noWrap/>
            <w:tcMar>
              <w:top w:w="28" w:type="dxa"/>
              <w:left w:w="28" w:type="dxa"/>
              <w:bottom w:w="28" w:type="dxa"/>
              <w:right w:w="28" w:type="dxa"/>
            </w:tcMar>
            <w:textDirection w:val="btLr"/>
            <w:vAlign w:val="center"/>
          </w:tcPr>
          <w:p w14:paraId="1FEA8CF6"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lis</w:t>
            </w:r>
          </w:p>
        </w:tc>
      </w:tr>
      <w:tr w:rsidR="00E22CCC" w:rsidRPr="0018564D" w14:paraId="6A93781C" w14:textId="77777777" w:rsidTr="007B6E84">
        <w:tc>
          <w:tcPr>
            <w:tcW w:w="1617" w:type="pct"/>
            <w:tcBorders>
              <w:top w:val="single" w:sz="4" w:space="0" w:color="auto"/>
              <w:left w:val="nil"/>
              <w:bottom w:val="nil"/>
              <w:right w:val="single" w:sz="4" w:space="0" w:color="auto"/>
            </w:tcBorders>
            <w:noWrap/>
            <w:tcMar>
              <w:top w:w="28" w:type="dxa"/>
              <w:left w:w="28" w:type="dxa"/>
              <w:bottom w:w="28" w:type="dxa"/>
              <w:right w:w="28" w:type="dxa"/>
            </w:tcMar>
            <w:vAlign w:val="center"/>
          </w:tcPr>
          <w:p w14:paraId="0825DD33"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Moduł c3</w:t>
            </w: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FA3A0C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335BD56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651775F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5016380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7F6FA16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788FF63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45E550F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95F8AA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3157766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366DED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1C7F63C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5E2481D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399520A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9130F9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noWrap/>
            <w:tcMar>
              <w:top w:w="28" w:type="dxa"/>
              <w:left w:w="28" w:type="dxa"/>
              <w:bottom w:w="28" w:type="dxa"/>
              <w:right w:w="28" w:type="dxa"/>
            </w:tcMar>
            <w:vAlign w:val="center"/>
          </w:tcPr>
          <w:p w14:paraId="5B4B15E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3320FA2E" w14:textId="77777777" w:rsidTr="007B6E84">
        <w:tc>
          <w:tcPr>
            <w:tcW w:w="1617" w:type="pct"/>
            <w:tcBorders>
              <w:top w:val="nil"/>
              <w:left w:val="nil"/>
              <w:bottom w:val="nil"/>
              <w:right w:val="single" w:sz="4" w:space="0" w:color="auto"/>
            </w:tcBorders>
            <w:noWrap/>
            <w:tcMar>
              <w:top w:w="28" w:type="dxa"/>
              <w:left w:w="28" w:type="dxa"/>
              <w:bottom w:w="28" w:type="dxa"/>
              <w:right w:w="28" w:type="dxa"/>
            </w:tcMar>
            <w:vAlign w:val="center"/>
          </w:tcPr>
          <w:p w14:paraId="3673B16D"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Pilota</w:t>
            </w:r>
            <w:r w:rsidRPr="0018564D">
              <w:rPr>
                <w:rFonts w:ascii="MS Gothic" w:eastAsia="MS Gothic" w:hAnsi="MS Gothic" w:cs="MS Gothic" w:hint="eastAsia"/>
                <w:sz w:val="16"/>
                <w:szCs w:val="16"/>
                <w:lang w:val="pl-PL"/>
              </w:rPr>
              <w:t>ż</w:t>
            </w:r>
            <w:r w:rsidRPr="0018564D">
              <w:rPr>
                <w:rFonts w:ascii="Helvetica Light" w:hAnsi="Helvetica Light"/>
                <w:sz w:val="16"/>
                <w:szCs w:val="16"/>
                <w:lang w:val="pl-PL"/>
              </w:rPr>
              <w:t xml:space="preserve"> narz</w:t>
            </w:r>
            <w:r w:rsidRPr="0018564D">
              <w:rPr>
                <w:rFonts w:ascii="MS Gothic" w:eastAsia="MS Gothic" w:hAnsi="MS Gothic" w:cs="MS Gothic" w:hint="eastAsia"/>
                <w:sz w:val="16"/>
                <w:szCs w:val="16"/>
                <w:lang w:val="pl-PL"/>
              </w:rPr>
              <w:t>ę</w:t>
            </w:r>
            <w:r w:rsidRPr="0018564D">
              <w:rPr>
                <w:rFonts w:ascii="Helvetica Light" w:hAnsi="Helvetica Light"/>
                <w:sz w:val="16"/>
                <w:szCs w:val="16"/>
                <w:lang w:val="pl-PL"/>
              </w:rPr>
              <w:t>dzia papierowego</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F6A619E" w14:textId="77777777" w:rsidR="00E22CCC" w:rsidRPr="0018564D" w:rsidRDefault="00E22CCC" w:rsidP="007B6E84">
            <w:pPr>
              <w:pStyle w:val="Firstparagraph"/>
              <w:spacing w:line="240" w:lineRule="auto"/>
              <w:jc w:val="center"/>
              <w:rPr>
                <w:rFonts w:ascii="Helvetica Light" w:hAnsi="Helvetica Light"/>
                <w:sz w:val="16"/>
                <w:szCs w:val="16"/>
                <w:lang w:val="pl-PL"/>
              </w:rPr>
            </w:pPr>
            <w:r w:rsidRPr="0018564D">
              <w:rPr>
                <w:rFonts w:ascii="Helvetica Light" w:hAnsi="Helvetica Light"/>
                <w:sz w:val="16"/>
                <w:szCs w:val="16"/>
                <w:lang w:val="pl-PL"/>
              </w:rPr>
              <w:t>x</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F2F94A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F66DBF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811014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F6AA7E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9B8421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CCBC81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0C7F77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26E6E3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187453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D76436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D0434F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5708ED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A24C74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7FFD4A8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154BEBB8" w14:textId="77777777" w:rsidTr="007B6E84">
        <w:tc>
          <w:tcPr>
            <w:tcW w:w="1617"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132A8829"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Pilota</w:t>
            </w:r>
            <w:r w:rsidRPr="0018564D">
              <w:rPr>
                <w:rFonts w:ascii="MS Gothic" w:eastAsia="MS Gothic" w:hAnsi="MS Gothic" w:cs="MS Gothic" w:hint="eastAsia"/>
                <w:sz w:val="16"/>
                <w:szCs w:val="16"/>
                <w:lang w:val="pl-PL"/>
              </w:rPr>
              <w:t>ż</w:t>
            </w:r>
            <w:r w:rsidRPr="0018564D">
              <w:rPr>
                <w:rFonts w:ascii="Helvetica Light" w:hAnsi="Helvetica Light"/>
                <w:sz w:val="16"/>
                <w:szCs w:val="16"/>
                <w:lang w:val="pl-PL"/>
              </w:rPr>
              <w:t xml:space="preserve"> procedury pomiaru modułu c2</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1B6516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A5CD0D4" w14:textId="77777777" w:rsidR="00E22CCC" w:rsidRPr="0018564D" w:rsidRDefault="00E22CCC" w:rsidP="007B6E84">
            <w:pPr>
              <w:pStyle w:val="Firstparagraph"/>
              <w:spacing w:line="240" w:lineRule="auto"/>
              <w:jc w:val="center"/>
              <w:rPr>
                <w:rFonts w:ascii="Helvetica Light" w:hAnsi="Helvetica Light"/>
                <w:sz w:val="16"/>
                <w:szCs w:val="16"/>
                <w:lang w:val="pl-PL"/>
              </w:rPr>
            </w:pPr>
            <w:r w:rsidRPr="0018564D">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5C41FA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FFED37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E040E0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C9AA4B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3ADE49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1271BB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4602C4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88F7AF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36DCB3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619191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BE4CF6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3F5EE9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5CCF3C5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5887ED2D" w14:textId="77777777" w:rsidTr="007B6E84">
        <w:tc>
          <w:tcPr>
            <w:tcW w:w="1617" w:type="pct"/>
            <w:tcBorders>
              <w:top w:val="single" w:sz="4" w:space="0" w:color="auto"/>
              <w:left w:val="nil"/>
              <w:bottom w:val="nil"/>
              <w:right w:val="single" w:sz="4" w:space="0" w:color="auto"/>
            </w:tcBorders>
            <w:shd w:val="clear" w:color="auto" w:fill="E6E6E6"/>
            <w:noWrap/>
            <w:tcMar>
              <w:top w:w="28" w:type="dxa"/>
              <w:left w:w="28" w:type="dxa"/>
              <w:bottom w:w="28" w:type="dxa"/>
              <w:right w:w="28" w:type="dxa"/>
            </w:tcMar>
            <w:vAlign w:val="center"/>
          </w:tcPr>
          <w:p w14:paraId="1C9EB834"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Moduł a1 </w:t>
            </w: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00D6BE0"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DF020B4"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023794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7"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BF145A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2091657"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1AAF42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6643C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C42220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021058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DDD8D0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777BA2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72D615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2FCE7B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B52F71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shd w:val="clear" w:color="auto" w:fill="E6E6E6"/>
            <w:noWrap/>
            <w:tcMar>
              <w:top w:w="28" w:type="dxa"/>
              <w:left w:w="28" w:type="dxa"/>
              <w:bottom w:w="28" w:type="dxa"/>
              <w:right w:w="28" w:type="dxa"/>
            </w:tcMar>
            <w:vAlign w:val="center"/>
          </w:tcPr>
          <w:p w14:paraId="38DEDB1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68358736" w14:textId="77777777" w:rsidTr="007B6E84">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71A2BFCC"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Pierwsza fala </w:t>
            </w:r>
          </w:p>
          <w:p w14:paraId="0BA4D6E5"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(18.11.2019–17.01.2020)</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D4C45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67C28F2"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43BBDBC"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7"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2EA857A"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A0F6B4C"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C93EB2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1B0CE8C"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6F09E1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7EE7C6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3283CC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9B0C70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D059D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139F7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4D8821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0102EC7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0576B824" w14:textId="77777777" w:rsidTr="007B6E84">
        <w:tc>
          <w:tcPr>
            <w:tcW w:w="1617"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68910C7D"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Druga fala </w:t>
            </w:r>
          </w:p>
          <w:p w14:paraId="1F9915F7"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(28.01–28.02.2020)</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EEC768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08CE68C"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8757535"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7"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D1E3EC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C5A5D69"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1BE632D"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FEFB3FA"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9D856C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B85419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2332EE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09A377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74EC63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418159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B00E5E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1C806A3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66338B8B" w14:textId="77777777" w:rsidTr="007B6E84">
        <w:tc>
          <w:tcPr>
            <w:tcW w:w="1617" w:type="pct"/>
            <w:tcBorders>
              <w:top w:val="single" w:sz="4" w:space="0" w:color="auto"/>
              <w:left w:val="nil"/>
              <w:bottom w:val="nil"/>
              <w:right w:val="single" w:sz="4" w:space="0" w:color="auto"/>
            </w:tcBorders>
            <w:shd w:val="clear" w:color="auto" w:fill="E6E6E6"/>
            <w:noWrap/>
            <w:tcMar>
              <w:top w:w="28" w:type="dxa"/>
              <w:left w:w="28" w:type="dxa"/>
              <w:bottom w:w="28" w:type="dxa"/>
              <w:right w:w="28" w:type="dxa"/>
            </w:tcMar>
            <w:vAlign w:val="center"/>
          </w:tcPr>
          <w:p w14:paraId="3682E47E"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Moduł a2 </w:t>
            </w: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847E14"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3E5A9F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CB66DBB"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7"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9C623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370DC8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BC90D3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B0DFA70"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24D584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C40817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1B3C51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89CDDC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4F597C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CCD724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0A51F3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shd w:val="clear" w:color="auto" w:fill="E6E6E6"/>
            <w:noWrap/>
            <w:tcMar>
              <w:top w:w="28" w:type="dxa"/>
              <w:left w:w="28" w:type="dxa"/>
              <w:bottom w:w="28" w:type="dxa"/>
              <w:right w:w="28" w:type="dxa"/>
            </w:tcMar>
            <w:vAlign w:val="center"/>
          </w:tcPr>
          <w:p w14:paraId="39AABD7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6D244E7F" w14:textId="77777777" w:rsidTr="007B6E84">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627D435D"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Pierwsza fala (przed 27.01.2020)</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A8E27E4"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A9D3F4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D9069F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7"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83E224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2B55602"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1B1534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AD3DE39"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D01030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ADEFB7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761D3E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F0A3BC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6A4F1E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0E0066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D616F3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0DF4386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5884C9CD" w14:textId="77777777" w:rsidTr="007B6E84">
        <w:tc>
          <w:tcPr>
            <w:tcW w:w="1617"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24E4517E"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Druga fala (po 27.01.2020)</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617077E"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C8759D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F8F8579"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7"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000350C"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2FFC8C6"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9C655B4"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8D2CB4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9CE654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E10048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78A573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1404D8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AEAA2C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674C19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83337A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7FEA3F2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5343C1" w14:paraId="014CAD7F" w14:textId="77777777" w:rsidTr="007B6E84">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793E9E34"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 xml:space="preserve">Moduł b </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2481DD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3AD78C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0FF42A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BAC209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56BDFC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673DC3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5D3C91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8D5C65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C274C7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AADBFB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6A159D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700CFC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52F8EA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C80B7E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411C99F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7DBFCE8C" w14:textId="77777777" w:rsidTr="007B6E84">
        <w:tc>
          <w:tcPr>
            <w:tcW w:w="1617"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75A89D27" w14:textId="77777777" w:rsidR="00E22CCC" w:rsidRPr="005343C1" w:rsidRDefault="00E22CCC" w:rsidP="007B6E84">
            <w:pPr>
              <w:pStyle w:val="Firstparagraph"/>
              <w:spacing w:line="240" w:lineRule="auto"/>
              <w:jc w:val="left"/>
              <w:rPr>
                <w:rFonts w:ascii="Helvetica Light" w:hAnsi="Helvetica Light"/>
                <w:sz w:val="16"/>
                <w:szCs w:val="16"/>
                <w:lang w:val="pl-PL"/>
              </w:rPr>
            </w:pPr>
            <w:r>
              <w:rPr>
                <w:rFonts w:ascii="Helvetica Light" w:hAnsi="Helvetica Light"/>
                <w:sz w:val="16"/>
                <w:szCs w:val="16"/>
                <w:lang w:val="pl-PL"/>
              </w:rPr>
              <w:t xml:space="preserve">Badanie główne </w:t>
            </w:r>
            <w:r w:rsidRPr="005343C1">
              <w:rPr>
                <w:rFonts w:ascii="Helvetica Light" w:hAnsi="Helvetica Light"/>
                <w:sz w:val="16"/>
                <w:szCs w:val="16"/>
                <w:lang w:val="pl-PL"/>
              </w:rPr>
              <w:t>*</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0A1CDF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A67583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9B02DD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6DC691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0B8E0E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F993C0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4A0121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BE39FE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67A31C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8D405A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8EA465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E98591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59D60CE"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19775D6"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2A9052A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46B9453A" w14:textId="77777777" w:rsidTr="007B6E84">
        <w:tc>
          <w:tcPr>
            <w:tcW w:w="1617" w:type="pct"/>
            <w:tcBorders>
              <w:top w:val="nil"/>
              <w:left w:val="nil"/>
              <w:bottom w:val="nil"/>
              <w:right w:val="single" w:sz="4" w:space="0" w:color="auto"/>
            </w:tcBorders>
            <w:noWrap/>
            <w:tcMar>
              <w:top w:w="28" w:type="dxa"/>
              <w:left w:w="28" w:type="dxa"/>
              <w:bottom w:w="28" w:type="dxa"/>
              <w:right w:w="28" w:type="dxa"/>
            </w:tcMar>
            <w:vAlign w:val="center"/>
          </w:tcPr>
          <w:p w14:paraId="4263BC32"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Moduł c1</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737989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AE69FB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C892F4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5E798E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0E09A6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38F15E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3487EF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F3B6BC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5A16A3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C745BB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6EEEA2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69A757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E99747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0165E2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25263B2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1BA55971" w14:textId="77777777" w:rsidTr="007B6E84">
        <w:tc>
          <w:tcPr>
            <w:tcW w:w="1617" w:type="pct"/>
            <w:tcBorders>
              <w:top w:val="nil"/>
              <w:left w:val="nil"/>
              <w:bottom w:val="nil"/>
              <w:right w:val="single" w:sz="4" w:space="0" w:color="auto"/>
            </w:tcBorders>
            <w:noWrap/>
            <w:tcMar>
              <w:top w:w="28" w:type="dxa"/>
              <w:left w:w="28" w:type="dxa"/>
              <w:bottom w:w="28" w:type="dxa"/>
              <w:right w:w="28" w:type="dxa"/>
            </w:tcMar>
            <w:vAlign w:val="center"/>
          </w:tcPr>
          <w:p w14:paraId="4CA1A307"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Pierwsza fala (1–10.05.2020)</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FF81F0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CCB476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D80126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54F42F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CC93BD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F08E0B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2A2EA2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EFDFA8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08068B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93D978E"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AEC1E7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F58B88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9AD01D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D2B8DC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2AEB303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1AFFE988" w14:textId="77777777" w:rsidTr="007B6E84">
        <w:tc>
          <w:tcPr>
            <w:tcW w:w="1617"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31650504"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Druga fala (15–24.06.2020 lub dłu</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ej, a</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 xml:space="preserve"> do zrealizowania zało</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onej próby)</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B7E307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315053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874EDB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8D1235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A45632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2F9788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791B71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C291A3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FDE659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1EC875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A109F2B"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AB725E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F364E1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15D7D4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6A9CC35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02DDB7F6" w14:textId="77777777" w:rsidTr="007B6E84">
        <w:tc>
          <w:tcPr>
            <w:tcW w:w="1617" w:type="pct"/>
            <w:tcBorders>
              <w:top w:val="nil"/>
              <w:left w:val="nil"/>
              <w:right w:val="single" w:sz="4" w:space="0" w:color="auto"/>
            </w:tcBorders>
            <w:noWrap/>
            <w:tcMar>
              <w:top w:w="28" w:type="dxa"/>
              <w:left w:w="28" w:type="dxa"/>
              <w:bottom w:w="28" w:type="dxa"/>
              <w:right w:w="28" w:type="dxa"/>
            </w:tcMar>
            <w:vAlign w:val="center"/>
          </w:tcPr>
          <w:p w14:paraId="66AECDF6"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Moduł c2</w:t>
            </w: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B20421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7F95340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19F9635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right w:val="single" w:sz="4" w:space="0" w:color="auto"/>
            </w:tcBorders>
            <w:noWrap/>
            <w:tcMar>
              <w:top w:w="28" w:type="dxa"/>
              <w:left w:w="28" w:type="dxa"/>
              <w:bottom w:w="28" w:type="dxa"/>
              <w:right w:w="28" w:type="dxa"/>
            </w:tcMar>
            <w:vAlign w:val="center"/>
          </w:tcPr>
          <w:p w14:paraId="0F65751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24A0E2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2E0DF8B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90B325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right w:val="single" w:sz="4" w:space="0" w:color="auto"/>
            </w:tcBorders>
            <w:noWrap/>
            <w:tcMar>
              <w:top w:w="28" w:type="dxa"/>
              <w:left w:w="28" w:type="dxa"/>
              <w:bottom w:w="28" w:type="dxa"/>
              <w:right w:w="28" w:type="dxa"/>
            </w:tcMar>
            <w:vAlign w:val="center"/>
          </w:tcPr>
          <w:p w14:paraId="6D96ED5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21D577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AB03C5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60737C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3DF3E89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12FE3F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354A650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right w:val="nil"/>
            </w:tcBorders>
            <w:noWrap/>
            <w:tcMar>
              <w:top w:w="28" w:type="dxa"/>
              <w:left w:w="28" w:type="dxa"/>
              <w:bottom w:w="28" w:type="dxa"/>
              <w:right w:w="28" w:type="dxa"/>
            </w:tcMar>
            <w:vAlign w:val="center"/>
          </w:tcPr>
          <w:p w14:paraId="0211E07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010FF88C" w14:textId="77777777" w:rsidTr="007B6E84">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0EE713B7"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Badanie w szkołach</w:t>
            </w:r>
            <w:r>
              <w:rPr>
                <w:rFonts w:ascii="Helvetica Light" w:hAnsi="Helvetica Light"/>
                <w:sz w:val="16"/>
                <w:szCs w:val="16"/>
                <w:lang w:val="pl-PL"/>
              </w:rPr>
              <w:t xml:space="preserve"> </w:t>
            </w:r>
            <w:r w:rsidRPr="005343C1">
              <w:rPr>
                <w:rFonts w:ascii="Helvetica Light" w:hAnsi="Helvetica Light"/>
                <w:sz w:val="16"/>
                <w:szCs w:val="16"/>
                <w:lang w:val="pl-PL"/>
              </w:rPr>
              <w:t>*</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1EC188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9770A4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6D2DFE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2E44FA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BD1608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A70521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2090CF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04297A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5C09F2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9A7ACC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09C654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AE6087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5E0B08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7DFF977"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26721157"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r>
      <w:tr w:rsidR="00E22CCC" w:rsidRPr="005343C1" w14:paraId="45D707CC" w14:textId="77777777" w:rsidTr="007B6E84">
        <w:tc>
          <w:tcPr>
            <w:tcW w:w="1617"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5CBEC057"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Badanie w PMAB</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CE5AD4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234B89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B9B074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572D0A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0BBC12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DECF1D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605CF2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7E9823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435001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050A40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0B28E0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D00177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791C19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DBBD4F4"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09E58975"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r>
    </w:tbl>
    <w:p w14:paraId="65530316" w14:textId="77777777" w:rsidR="00E22CCC" w:rsidRDefault="00E22CCC" w:rsidP="00B47FE9">
      <w:pPr>
        <w:rPr>
          <w:rFonts w:ascii="Helvetica Light" w:hAnsi="Helvetica Light"/>
          <w:bCs/>
          <w:sz w:val="16"/>
          <w:szCs w:val="16"/>
        </w:rPr>
      </w:pPr>
    </w:p>
    <w:p w14:paraId="3CAA4500" w14:textId="77777777" w:rsidR="00E22CCC" w:rsidRPr="005343C1" w:rsidRDefault="00E22CCC" w:rsidP="00B47FE9">
      <w:pPr>
        <w:pStyle w:val="Firstparagraph"/>
        <w:rPr>
          <w:rFonts w:ascii="Helvetica Light" w:hAnsi="Helvetica Light"/>
          <w:sz w:val="16"/>
          <w:szCs w:val="16"/>
          <w:lang w:val="pl-PL"/>
        </w:rPr>
      </w:pPr>
      <w:r w:rsidRPr="005343C1">
        <w:rPr>
          <w:rFonts w:ascii="Helvetica Light" w:hAnsi="Helvetica Light"/>
          <w:sz w:val="16"/>
          <w:szCs w:val="16"/>
          <w:lang w:val="pl-PL"/>
        </w:rPr>
        <w:t>Na około miesi</w:t>
      </w:r>
      <w:r w:rsidRPr="005343C1">
        <w:rPr>
          <w:rFonts w:ascii="MS Gothic" w:eastAsia="MS Gothic" w:hAnsi="MS Gothic" w:cs="MS Gothic" w:hint="eastAsia"/>
          <w:sz w:val="16"/>
          <w:szCs w:val="16"/>
          <w:lang w:val="pl-PL"/>
        </w:rPr>
        <w:t>ą</w:t>
      </w:r>
      <w:r w:rsidRPr="005343C1">
        <w:rPr>
          <w:rFonts w:ascii="Helvetica Light" w:hAnsi="Helvetica Light"/>
          <w:sz w:val="16"/>
          <w:szCs w:val="16"/>
          <w:lang w:val="pl-PL"/>
        </w:rPr>
        <w:t>c przez rozpocz</w:t>
      </w:r>
      <w:r w:rsidRPr="005343C1">
        <w:rPr>
          <w:rFonts w:ascii="MS Gothic" w:eastAsia="MS Gothic" w:hAnsi="MS Gothic" w:cs="MS Gothic" w:hint="eastAsia"/>
          <w:sz w:val="16"/>
          <w:szCs w:val="16"/>
          <w:lang w:val="pl-PL"/>
        </w:rPr>
        <w:t>ę</w:t>
      </w:r>
      <w:r w:rsidRPr="005343C1">
        <w:rPr>
          <w:rFonts w:ascii="Helvetica Light" w:hAnsi="Helvetica Light"/>
          <w:sz w:val="16"/>
          <w:szCs w:val="16"/>
          <w:lang w:val="pl-PL"/>
        </w:rPr>
        <w:t>ciem realizacji terenowej ka</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dego zlecanego modułu, planowane s</w:t>
      </w:r>
      <w:r w:rsidRPr="005343C1">
        <w:rPr>
          <w:rFonts w:ascii="MS Gothic" w:eastAsia="MS Gothic" w:hAnsi="MS Gothic" w:cs="MS Gothic" w:hint="eastAsia"/>
          <w:sz w:val="16"/>
          <w:szCs w:val="16"/>
          <w:lang w:val="pl-PL"/>
        </w:rPr>
        <w:t>ą</w:t>
      </w:r>
      <w:r w:rsidRPr="005343C1">
        <w:rPr>
          <w:rFonts w:ascii="Helvetica Light" w:hAnsi="Helvetica Light"/>
          <w:sz w:val="16"/>
          <w:szCs w:val="16"/>
          <w:lang w:val="pl-PL"/>
        </w:rPr>
        <w:t xml:space="preserve"> testy ankiety komputerowej</w:t>
      </w:r>
    </w:p>
    <w:p w14:paraId="6B25DAF4" w14:textId="77777777" w:rsidR="00E22CCC" w:rsidRPr="00D85899" w:rsidRDefault="00E22CCC" w:rsidP="00763727">
      <w:pPr>
        <w:pStyle w:val="Nagwek1"/>
        <w:numPr>
          <w:ilvl w:val="0"/>
          <w:numId w:val="54"/>
        </w:numPr>
        <w:tabs>
          <w:tab w:val="left" w:pos="482"/>
        </w:tabs>
        <w:spacing w:before="360" w:after="180" w:line="312" w:lineRule="auto"/>
        <w:rPr>
          <w:rFonts w:ascii="Times New Roman" w:hAnsi="Times New Roman"/>
        </w:rPr>
      </w:pPr>
      <w:bookmarkStart w:id="4" w:name="_Toc18092208"/>
      <w:r w:rsidRPr="008C195F">
        <w:rPr>
          <w:rFonts w:ascii="Times New Roman" w:hAnsi="Times New Roman"/>
        </w:rPr>
        <w:t xml:space="preserve">Moduł [a1]: Sondaże wśród ludności Polski </w:t>
      </w:r>
      <w:r>
        <w:rPr>
          <w:rFonts w:ascii="Times New Roman" w:hAnsi="Times New Roman"/>
        </w:rPr>
        <w:br/>
      </w:r>
      <w:r w:rsidRPr="008C195F">
        <w:rPr>
          <w:rFonts w:ascii="Times New Roman" w:hAnsi="Times New Roman"/>
        </w:rPr>
        <w:t>powyżej 15 r.ż. (face-to-face)</w:t>
      </w:r>
      <w:r>
        <w:rPr>
          <w:rFonts w:ascii="Times New Roman" w:hAnsi="Times New Roman"/>
        </w:rPr>
        <w:t xml:space="preserve"> – Część 1</w:t>
      </w:r>
      <w:bookmarkEnd w:id="4"/>
    </w:p>
    <w:p w14:paraId="264DA732" w14:textId="77777777" w:rsidR="00E22CCC" w:rsidRPr="008C195F" w:rsidRDefault="00E22CCC" w:rsidP="00763727">
      <w:pPr>
        <w:pStyle w:val="Nagwek2"/>
        <w:numPr>
          <w:ilvl w:val="1"/>
          <w:numId w:val="54"/>
        </w:numPr>
        <w:tabs>
          <w:tab w:val="left" w:pos="624"/>
        </w:tabs>
        <w:spacing w:before="300" w:after="120" w:line="312" w:lineRule="auto"/>
        <w:rPr>
          <w:rFonts w:ascii="Times New Roman" w:hAnsi="Times New Roman"/>
        </w:rPr>
      </w:pPr>
      <w:bookmarkStart w:id="5" w:name="_Toc18092209"/>
      <w:r w:rsidRPr="008C195F">
        <w:rPr>
          <w:rFonts w:ascii="Times New Roman" w:hAnsi="Times New Roman"/>
        </w:rPr>
        <w:t>Opis modułu i podstawowe parametry badania</w:t>
      </w:r>
      <w:bookmarkEnd w:id="5"/>
    </w:p>
    <w:p w14:paraId="0C13FA04" w14:textId="77777777" w:rsidR="00E22CCC" w:rsidRPr="007B6E84" w:rsidRDefault="00E22CCC" w:rsidP="00B47FE9">
      <w:pPr>
        <w:pStyle w:val="Firstparagraph"/>
        <w:rPr>
          <w:rFonts w:ascii="Times New Roman" w:hAnsi="Times New Roman"/>
          <w:b/>
          <w:sz w:val="24"/>
          <w:lang w:val="pl-PL"/>
        </w:rPr>
      </w:pPr>
      <w:r w:rsidRPr="007B6E84">
        <w:rPr>
          <w:rFonts w:ascii="Times New Roman" w:hAnsi="Times New Roman"/>
          <w:sz w:val="24"/>
          <w:lang w:val="pl-PL"/>
        </w:rPr>
        <w:t>Pierwszym modułem badań ilościowych, będącym Częścią 1 przedmiotu bieżącego zamówienia, są dwa następujące po sobie sondaże wśród ludności Polski powyżej 15 r.ż., pretest i posttest. W obu sondażach zostaną zadane w większości te same pytania, przy czym w jednym z wariantów posttest będzie znacznie krótszy od pretestu. Sondaże zostaną przeprowadzone na dwóch różnych próbach. Każdy z sondaży będzie realizowany techniką wywiadów bezpośrednich (face-to-face) w domach respondentów. Celem badania jest szacowanie stanu i zmian w postawach wobec i percepcji m.in. tematyki ludobójstwa w kompleksie obozowym Auschwitz, wywołanych ekspozycją respondentów na narrację medialną wokół 75. rocznicy wyzwolenia obozu i jej obchodów w dniu 27.01.2020 r. Termin realizacji pierwszego sondażu (pretestu) – przed 75. rocznicą wyzwolenia KL Auschwitz: 18.11.2019–19.01.2020 r. Termin realizacji drugiego sondażu (posttestu) – po rocznicy: 28.01.2020–28.02.2020 r. Próba w każdym z sondaży będzie liczyć 1450 osób. Ponadto może być realizowanych dodatkowych 200 wywiadów z osobami w dobranych celowo jednostkach terytorialnych, o czym mowa w dalszej części tego dokumentu. Co najmniej 980 wywiadów z 1450 w preteście musi zostać zrealizowanych do dnia 20.12.2019 r.</w:t>
      </w:r>
      <w:r w:rsidRPr="007B6E84">
        <w:rPr>
          <w:rFonts w:ascii="Times New Roman" w:hAnsi="Times New Roman"/>
          <w:b/>
          <w:sz w:val="24"/>
          <w:lang w:val="pl-PL"/>
        </w:rPr>
        <w:t xml:space="preserve"> </w:t>
      </w:r>
    </w:p>
    <w:p w14:paraId="756B1E8D" w14:textId="77777777" w:rsidR="00E22CCC" w:rsidRPr="007B6E84" w:rsidRDefault="00E22CCC" w:rsidP="00B47FE9">
      <w:pPr>
        <w:pStyle w:val="Firstparagraph"/>
        <w:rPr>
          <w:rFonts w:ascii="Times New Roman" w:hAnsi="Times New Roman"/>
          <w:sz w:val="24"/>
          <w:lang w:val="pl-PL"/>
        </w:rPr>
      </w:pPr>
    </w:p>
    <w:p w14:paraId="298002C8" w14:textId="77777777" w:rsidR="00E22CCC" w:rsidRDefault="00E22CCC" w:rsidP="00B47FE9">
      <w:pPr>
        <w:pStyle w:val="Firstparagraph"/>
        <w:rPr>
          <w:rFonts w:ascii="Times New Roman" w:hAnsi="Times New Roman"/>
          <w:sz w:val="24"/>
          <w:lang w:val="pl-PL"/>
        </w:rPr>
      </w:pPr>
      <w:r w:rsidRPr="007B6E84">
        <w:rPr>
          <w:rFonts w:ascii="Times New Roman" w:hAnsi="Times New Roman"/>
          <w:sz w:val="24"/>
          <w:lang w:val="pl-PL"/>
        </w:rPr>
        <w:t xml:space="preserve">Metodą zbierania danych będzie wywiad face-to-face realizowany na komputerach przenośnych lub tabletach (CAPI) o przekątnej ekranu minimum dziewięć cali dla zapewnienia odpowiedniej widoczności i wygody pracy ankieterów. Pytania będą odczytywane przez ankietera. Zamawiający dostarczy kwestionariusz. </w:t>
      </w:r>
    </w:p>
    <w:p w14:paraId="2EF77A5D" w14:textId="59071BDD" w:rsidR="00E22CCC" w:rsidRPr="00AB1C97" w:rsidRDefault="00E22CCC" w:rsidP="00B47FE9">
      <w:pPr>
        <w:pStyle w:val="Firstparagraph"/>
        <w:rPr>
          <w:rFonts w:ascii="Times New Roman" w:hAnsi="Times New Roman"/>
          <w:sz w:val="24"/>
          <w:lang w:val="pl-PL"/>
        </w:rPr>
      </w:pPr>
      <w:r w:rsidRPr="00E23E1F">
        <w:rPr>
          <w:rFonts w:ascii="Times New Roman" w:hAnsi="Times New Roman"/>
          <w:sz w:val="24"/>
          <w:lang w:val="pl-PL"/>
        </w:rPr>
        <w:t>Realizacja badania będzie się odbywała w następujące formie przy zachowaniu cen zawartych w ofercie Wykonawcy dla wariantu wybranego przez Zamawiającego:</w:t>
      </w:r>
      <w:r>
        <w:rPr>
          <w:rFonts w:ascii="Times New Roman" w:hAnsi="Times New Roman"/>
          <w:sz w:val="24"/>
          <w:lang w:val="pl-PL"/>
        </w:rPr>
        <w:t xml:space="preserve"> </w:t>
      </w:r>
      <w:r w:rsidRPr="003D7408">
        <w:rPr>
          <w:lang w:val="pl-PL"/>
        </w:rPr>
        <w:t>(</w:t>
      </w:r>
      <w:r w:rsidRPr="003D7408">
        <w:rPr>
          <w:rFonts w:ascii="CMU Serif Roman CE" w:hAnsi="CMU Serif Roman CE"/>
          <w:i/>
          <w:lang w:val="pl-PL"/>
        </w:rPr>
        <w:t>tabela zostanie uzupe</w:t>
      </w:r>
      <w:r w:rsidRPr="003D7408">
        <w:rPr>
          <w:rFonts w:ascii="CMU Serif Roman CE" w:hAnsi="CMU Serif Roman CE" w:hint="eastAsia"/>
          <w:i/>
          <w:lang w:val="pl-PL"/>
        </w:rPr>
        <w:t>ł</w:t>
      </w:r>
      <w:r w:rsidRPr="003D7408">
        <w:rPr>
          <w:rFonts w:ascii="CMU Serif Roman CE" w:hAnsi="CMU Serif Roman CE"/>
          <w:i/>
          <w:lang w:val="pl-PL"/>
        </w:rPr>
        <w:t xml:space="preserve">niona zgodnie </w:t>
      </w:r>
      <w:r w:rsidR="00914380">
        <w:rPr>
          <w:rFonts w:ascii="CMU Serif Roman CE" w:hAnsi="CMU Serif Roman CE"/>
          <w:i/>
          <w:lang w:val="pl-PL"/>
        </w:rPr>
        <w:t xml:space="preserve">z </w:t>
      </w:r>
      <w:r w:rsidRPr="003D7408">
        <w:rPr>
          <w:rFonts w:ascii="CMU Serif Roman CE" w:hAnsi="CMU Serif Roman CE"/>
          <w:i/>
          <w:lang w:val="pl-PL"/>
        </w:rPr>
        <w:t>ofert</w:t>
      </w:r>
      <w:r w:rsidRPr="003D7408">
        <w:rPr>
          <w:rFonts w:ascii="CMU Serif Roman CE" w:hAnsi="CMU Serif Roman CE" w:hint="eastAsia"/>
          <w:i/>
          <w:lang w:val="pl-PL"/>
        </w:rPr>
        <w:t>ą</w:t>
      </w:r>
      <w:r w:rsidRPr="003D7408">
        <w:rPr>
          <w:rFonts w:ascii="CMU Serif Roman CE" w:hAnsi="CMU Serif Roman CE"/>
          <w:i/>
          <w:lang w:val="pl-PL"/>
        </w:rPr>
        <w:t xml:space="preserve"> Wykonawcy i ostatecznym ustaleniem zak</w:t>
      </w:r>
      <w:r w:rsidRPr="003D7408">
        <w:rPr>
          <w:i/>
          <w:lang w:val="pl-PL"/>
        </w:rPr>
        <w:t>resu badania</w:t>
      </w:r>
      <w:r w:rsidRPr="003D7408">
        <w:rPr>
          <w:lang w:val="pl-PL"/>
        </w:rPr>
        <w:t xml:space="preserve">)  </w:t>
      </w:r>
    </w:p>
    <w:p w14:paraId="671E151A" w14:textId="77777777" w:rsidR="00E22CCC" w:rsidRDefault="00E22CCC" w:rsidP="008579D3">
      <w:pPr>
        <w:rPr>
          <w:lang w:eastAsia="en-US"/>
        </w:rPr>
      </w:pP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86"/>
        <w:gridCol w:w="1234"/>
        <w:gridCol w:w="1276"/>
        <w:gridCol w:w="1344"/>
        <w:gridCol w:w="1344"/>
        <w:gridCol w:w="1344"/>
      </w:tblGrid>
      <w:tr w:rsidR="00E22CCC" w:rsidRPr="0032547B" w14:paraId="3A486D82" w14:textId="77777777" w:rsidTr="00FC4E36">
        <w:trPr>
          <w:trHeight w:val="365"/>
        </w:trPr>
        <w:tc>
          <w:tcPr>
            <w:tcW w:w="3586" w:type="dxa"/>
            <w:noWrap/>
            <w:vAlign w:val="center"/>
          </w:tcPr>
          <w:p w14:paraId="081C860D" w14:textId="77777777" w:rsidR="00E22CCC" w:rsidRPr="0032547B" w:rsidRDefault="00E22CCC" w:rsidP="00FC4E36">
            <w:pPr>
              <w:jc w:val="left"/>
              <w:rPr>
                <w:rFonts w:ascii="Helvetica Light" w:hAnsi="Helvetica Light"/>
                <w:sz w:val="16"/>
                <w:szCs w:val="16"/>
              </w:rPr>
            </w:pPr>
            <w:r w:rsidRPr="0032547B">
              <w:rPr>
                <w:rFonts w:ascii="Helvetica Light" w:hAnsi="Helvetica Light"/>
                <w:sz w:val="16"/>
                <w:szCs w:val="16"/>
              </w:rPr>
              <w:t>Moduł [a1]</w:t>
            </w:r>
          </w:p>
        </w:tc>
        <w:tc>
          <w:tcPr>
            <w:tcW w:w="1234" w:type="dxa"/>
            <w:vMerge w:val="restart"/>
            <w:noWrap/>
            <w:vAlign w:val="center"/>
          </w:tcPr>
          <w:p w14:paraId="494F6103" w14:textId="77777777" w:rsidR="00E22CCC" w:rsidRDefault="00E22CCC" w:rsidP="00FC4E36">
            <w:pPr>
              <w:rPr>
                <w:rFonts w:ascii="Helvetica Light" w:hAnsi="Helvetica Light"/>
                <w:sz w:val="16"/>
                <w:szCs w:val="16"/>
              </w:rPr>
            </w:pPr>
            <w:r w:rsidRPr="0032547B">
              <w:rPr>
                <w:rFonts w:ascii="Helvetica Light" w:hAnsi="Helvetica Light"/>
                <w:sz w:val="16"/>
                <w:szCs w:val="16"/>
              </w:rPr>
              <w:t>Pierwszy sonda</w:t>
            </w:r>
            <w:r w:rsidRPr="0032547B">
              <w:rPr>
                <w:rFonts w:ascii="MS Gothic" w:eastAsia="MS Gothic" w:hAnsi="MS Gothic" w:cs="MS Gothic" w:hint="eastAsia"/>
                <w:sz w:val="16"/>
                <w:szCs w:val="16"/>
              </w:rPr>
              <w:t>ż</w:t>
            </w:r>
            <w:r w:rsidRPr="0032547B">
              <w:rPr>
                <w:rFonts w:ascii="Helvetica Light" w:hAnsi="Helvetica Light"/>
                <w:sz w:val="16"/>
                <w:szCs w:val="16"/>
              </w:rPr>
              <w:t xml:space="preserve"> 45 min</w:t>
            </w:r>
          </w:p>
          <w:p w14:paraId="05498417" w14:textId="77777777" w:rsidR="00E22CCC" w:rsidRPr="0032547B" w:rsidRDefault="00E22CCC" w:rsidP="00FC4E36">
            <w:pPr>
              <w:rPr>
                <w:rFonts w:ascii="Helvetica Light" w:hAnsi="Helvetica Light"/>
                <w:sz w:val="16"/>
                <w:szCs w:val="16"/>
              </w:rPr>
            </w:pPr>
            <w:r>
              <w:rPr>
                <w:rFonts w:ascii="Helvetica Light" w:hAnsi="Helvetica Light"/>
                <w:sz w:val="16"/>
                <w:szCs w:val="16"/>
              </w:rPr>
              <w:t>n= 1450</w:t>
            </w:r>
          </w:p>
        </w:tc>
        <w:tc>
          <w:tcPr>
            <w:tcW w:w="2620" w:type="dxa"/>
            <w:gridSpan w:val="2"/>
            <w:vAlign w:val="center"/>
          </w:tcPr>
          <w:p w14:paraId="705D0B38" w14:textId="77777777" w:rsidR="00E22CCC" w:rsidRPr="0032547B" w:rsidRDefault="00E22CCC" w:rsidP="00FC4E36">
            <w:pPr>
              <w:rPr>
                <w:rFonts w:ascii="Helvetica Light" w:hAnsi="Helvetica Light"/>
                <w:sz w:val="16"/>
                <w:szCs w:val="16"/>
              </w:rPr>
            </w:pPr>
            <w:r>
              <w:rPr>
                <w:rFonts w:ascii="Helvetica Light" w:hAnsi="Helvetica Light"/>
                <w:sz w:val="16"/>
                <w:szCs w:val="16"/>
              </w:rPr>
              <w:t xml:space="preserve">25 </w:t>
            </w:r>
            <w:r w:rsidRPr="0032547B">
              <w:rPr>
                <w:rFonts w:ascii="Helvetica Light" w:hAnsi="Helvetica Light"/>
                <w:sz w:val="16"/>
                <w:szCs w:val="16"/>
              </w:rPr>
              <w:t>min</w:t>
            </w:r>
            <w:r>
              <w:rPr>
                <w:rFonts w:ascii="Helvetica Light" w:hAnsi="Helvetica Light"/>
                <w:sz w:val="16"/>
                <w:szCs w:val="16"/>
              </w:rPr>
              <w:t>; n= 1450</w:t>
            </w:r>
          </w:p>
        </w:tc>
        <w:tc>
          <w:tcPr>
            <w:tcW w:w="2688" w:type="dxa"/>
            <w:gridSpan w:val="2"/>
            <w:vAlign w:val="center"/>
          </w:tcPr>
          <w:p w14:paraId="3C844B45" w14:textId="77777777" w:rsidR="00E22CCC" w:rsidRPr="0032547B" w:rsidRDefault="00E22CCC" w:rsidP="00FC4E36">
            <w:pPr>
              <w:rPr>
                <w:rFonts w:ascii="Helvetica Light" w:hAnsi="Helvetica Light"/>
                <w:sz w:val="16"/>
                <w:szCs w:val="16"/>
              </w:rPr>
            </w:pPr>
            <w:r>
              <w:rPr>
                <w:rFonts w:ascii="Helvetica Light" w:hAnsi="Helvetica Light"/>
                <w:sz w:val="16"/>
                <w:szCs w:val="16"/>
              </w:rPr>
              <w:t xml:space="preserve">25 </w:t>
            </w:r>
            <w:r w:rsidRPr="0032547B">
              <w:rPr>
                <w:rFonts w:ascii="Helvetica Light" w:hAnsi="Helvetica Light"/>
                <w:sz w:val="16"/>
                <w:szCs w:val="16"/>
              </w:rPr>
              <w:t>min</w:t>
            </w:r>
            <w:r>
              <w:rPr>
                <w:rFonts w:ascii="Helvetica Light" w:hAnsi="Helvetica Light"/>
                <w:sz w:val="16"/>
                <w:szCs w:val="16"/>
              </w:rPr>
              <w:t>; n= 1450 + 200</w:t>
            </w:r>
          </w:p>
        </w:tc>
      </w:tr>
      <w:tr w:rsidR="00E22CCC" w:rsidRPr="0032547B" w14:paraId="7DB393A2" w14:textId="77777777" w:rsidTr="00FC4E36">
        <w:trPr>
          <w:trHeight w:val="365"/>
        </w:trPr>
        <w:tc>
          <w:tcPr>
            <w:tcW w:w="3586" w:type="dxa"/>
            <w:noWrap/>
            <w:vAlign w:val="center"/>
          </w:tcPr>
          <w:p w14:paraId="079DED18" w14:textId="77777777" w:rsidR="00E22CCC" w:rsidRPr="0032547B" w:rsidRDefault="00E22CCC" w:rsidP="00FC4E36">
            <w:pPr>
              <w:jc w:val="left"/>
              <w:rPr>
                <w:rFonts w:ascii="Helvetica Light" w:hAnsi="Helvetica Light"/>
                <w:sz w:val="16"/>
                <w:szCs w:val="16"/>
              </w:rPr>
            </w:pPr>
          </w:p>
        </w:tc>
        <w:tc>
          <w:tcPr>
            <w:tcW w:w="1234" w:type="dxa"/>
            <w:vMerge/>
            <w:noWrap/>
            <w:vAlign w:val="center"/>
          </w:tcPr>
          <w:p w14:paraId="509D7587" w14:textId="77777777" w:rsidR="00E22CCC" w:rsidRPr="0032547B" w:rsidRDefault="00E22CCC" w:rsidP="00FC4E36">
            <w:pPr>
              <w:rPr>
                <w:rFonts w:ascii="Helvetica Light" w:hAnsi="Helvetica Light"/>
                <w:sz w:val="16"/>
                <w:szCs w:val="16"/>
              </w:rPr>
            </w:pPr>
          </w:p>
        </w:tc>
        <w:tc>
          <w:tcPr>
            <w:tcW w:w="1276" w:type="dxa"/>
            <w:vAlign w:val="center"/>
          </w:tcPr>
          <w:p w14:paraId="43B2A4A5" w14:textId="77777777" w:rsidR="00E22CCC" w:rsidRDefault="00E22CCC" w:rsidP="00FC4E36">
            <w:pPr>
              <w:rPr>
                <w:rFonts w:ascii="Helvetica Light" w:hAnsi="Helvetica Light"/>
                <w:sz w:val="16"/>
                <w:szCs w:val="16"/>
              </w:rPr>
            </w:pPr>
            <w:r>
              <w:rPr>
                <w:rFonts w:ascii="Helvetica Light" w:hAnsi="Helvetica Light"/>
                <w:sz w:val="16"/>
                <w:szCs w:val="16"/>
              </w:rPr>
              <w:t>Pierwszy</w:t>
            </w:r>
          </w:p>
          <w:p w14:paraId="3763174C" w14:textId="77777777" w:rsidR="00E22CCC" w:rsidRPr="0032547B" w:rsidRDefault="00E22CCC" w:rsidP="00FC4E36">
            <w:pPr>
              <w:rPr>
                <w:rFonts w:ascii="Helvetica Light" w:hAnsi="Helvetica Light"/>
                <w:sz w:val="16"/>
                <w:szCs w:val="16"/>
              </w:rPr>
            </w:pPr>
            <w:r>
              <w:rPr>
                <w:rFonts w:ascii="Helvetica Light" w:hAnsi="Helvetica Light"/>
                <w:sz w:val="16"/>
                <w:szCs w:val="16"/>
              </w:rPr>
              <w:t>sonda</w:t>
            </w:r>
            <w:r>
              <w:rPr>
                <w:rFonts w:ascii="MS Gothic" w:eastAsia="MS Gothic" w:hAnsi="MS Gothic" w:cs="MS Gothic" w:hint="eastAsia"/>
                <w:sz w:val="16"/>
                <w:szCs w:val="16"/>
              </w:rPr>
              <w:t>ż</w:t>
            </w:r>
            <w:r>
              <w:rPr>
                <w:rFonts w:ascii="Helvetica Light" w:hAnsi="Helvetica Light"/>
                <w:sz w:val="16"/>
                <w:szCs w:val="16"/>
              </w:rPr>
              <w:t xml:space="preserve"> </w:t>
            </w:r>
          </w:p>
        </w:tc>
        <w:tc>
          <w:tcPr>
            <w:tcW w:w="1344" w:type="dxa"/>
            <w:noWrap/>
            <w:vAlign w:val="center"/>
          </w:tcPr>
          <w:p w14:paraId="6F8191C7" w14:textId="77777777" w:rsidR="00E22CCC" w:rsidRPr="0032547B" w:rsidRDefault="00E22CCC" w:rsidP="00FC4E36">
            <w:pPr>
              <w:rPr>
                <w:rFonts w:ascii="Helvetica Light" w:hAnsi="Helvetica Light"/>
                <w:sz w:val="16"/>
                <w:szCs w:val="16"/>
              </w:rPr>
            </w:pPr>
            <w:r>
              <w:rPr>
                <w:rFonts w:ascii="Helvetica Light" w:hAnsi="Helvetica Light"/>
                <w:sz w:val="16"/>
                <w:szCs w:val="16"/>
              </w:rPr>
              <w:t xml:space="preserve">Drugi </w:t>
            </w:r>
            <w:r>
              <w:rPr>
                <w:rFonts w:ascii="Helvetica Light" w:hAnsi="Helvetica Light"/>
                <w:sz w:val="16"/>
                <w:szCs w:val="16"/>
              </w:rPr>
              <w:br/>
              <w:t>sonda</w:t>
            </w:r>
            <w:r>
              <w:rPr>
                <w:rFonts w:ascii="MS Gothic" w:eastAsia="MS Gothic" w:hAnsi="MS Gothic" w:cs="MS Gothic" w:hint="eastAsia"/>
                <w:sz w:val="16"/>
                <w:szCs w:val="16"/>
              </w:rPr>
              <w:t>ż</w:t>
            </w:r>
            <w:r>
              <w:rPr>
                <w:rFonts w:ascii="Helvetica Light" w:hAnsi="Helvetica Light"/>
                <w:sz w:val="16"/>
                <w:szCs w:val="16"/>
              </w:rPr>
              <w:t xml:space="preserve"> </w:t>
            </w:r>
          </w:p>
        </w:tc>
        <w:tc>
          <w:tcPr>
            <w:tcW w:w="1344" w:type="dxa"/>
            <w:vAlign w:val="center"/>
          </w:tcPr>
          <w:p w14:paraId="58C270F5" w14:textId="77777777" w:rsidR="00E22CCC" w:rsidRDefault="00E22CCC" w:rsidP="00FC4E36">
            <w:pPr>
              <w:rPr>
                <w:rFonts w:ascii="Helvetica Light" w:hAnsi="Helvetica Light"/>
                <w:sz w:val="16"/>
                <w:szCs w:val="16"/>
              </w:rPr>
            </w:pPr>
            <w:r>
              <w:rPr>
                <w:rFonts w:ascii="Helvetica Light" w:hAnsi="Helvetica Light"/>
                <w:sz w:val="16"/>
                <w:szCs w:val="16"/>
              </w:rPr>
              <w:t>Pierwszy</w:t>
            </w:r>
          </w:p>
          <w:p w14:paraId="367455F9" w14:textId="77777777" w:rsidR="00E22CCC" w:rsidRPr="0032547B" w:rsidRDefault="00E22CCC" w:rsidP="00FC4E36">
            <w:pPr>
              <w:rPr>
                <w:rFonts w:ascii="Helvetica Light" w:hAnsi="Helvetica Light"/>
                <w:sz w:val="16"/>
                <w:szCs w:val="16"/>
              </w:rPr>
            </w:pPr>
            <w:r>
              <w:rPr>
                <w:rFonts w:ascii="Helvetica Light" w:hAnsi="Helvetica Light"/>
                <w:sz w:val="16"/>
                <w:szCs w:val="16"/>
              </w:rPr>
              <w:t>sonda</w:t>
            </w:r>
            <w:r>
              <w:rPr>
                <w:rFonts w:ascii="MS Gothic" w:eastAsia="MS Gothic" w:hAnsi="MS Gothic" w:cs="MS Gothic" w:hint="eastAsia"/>
                <w:sz w:val="16"/>
                <w:szCs w:val="16"/>
              </w:rPr>
              <w:t>ż</w:t>
            </w:r>
            <w:r>
              <w:rPr>
                <w:rFonts w:ascii="Helvetica Light" w:hAnsi="Helvetica Light"/>
                <w:sz w:val="16"/>
                <w:szCs w:val="16"/>
              </w:rPr>
              <w:t xml:space="preserve"> </w:t>
            </w:r>
          </w:p>
        </w:tc>
        <w:tc>
          <w:tcPr>
            <w:tcW w:w="1344" w:type="dxa"/>
            <w:vAlign w:val="center"/>
          </w:tcPr>
          <w:p w14:paraId="28130BAC" w14:textId="77777777" w:rsidR="00E22CCC" w:rsidRPr="0032547B" w:rsidRDefault="00E22CCC" w:rsidP="00FC4E36">
            <w:pPr>
              <w:rPr>
                <w:rFonts w:ascii="Helvetica Light" w:hAnsi="Helvetica Light"/>
                <w:sz w:val="16"/>
                <w:szCs w:val="16"/>
              </w:rPr>
            </w:pPr>
            <w:r>
              <w:rPr>
                <w:rFonts w:ascii="Helvetica Light" w:hAnsi="Helvetica Light"/>
                <w:sz w:val="16"/>
                <w:szCs w:val="16"/>
              </w:rPr>
              <w:t xml:space="preserve">Drugi </w:t>
            </w:r>
            <w:r>
              <w:rPr>
                <w:rFonts w:ascii="Helvetica Light" w:hAnsi="Helvetica Light"/>
                <w:sz w:val="16"/>
                <w:szCs w:val="16"/>
              </w:rPr>
              <w:br/>
              <w:t>sonda</w:t>
            </w:r>
            <w:r>
              <w:rPr>
                <w:rFonts w:ascii="MS Gothic" w:eastAsia="MS Gothic" w:hAnsi="MS Gothic" w:cs="MS Gothic" w:hint="eastAsia"/>
                <w:sz w:val="16"/>
                <w:szCs w:val="16"/>
              </w:rPr>
              <w:t>ż</w:t>
            </w:r>
            <w:r>
              <w:rPr>
                <w:rFonts w:ascii="Helvetica Light" w:hAnsi="Helvetica Light"/>
                <w:sz w:val="16"/>
                <w:szCs w:val="16"/>
              </w:rPr>
              <w:t xml:space="preserve"> </w:t>
            </w:r>
          </w:p>
        </w:tc>
      </w:tr>
      <w:tr w:rsidR="00E22CCC" w:rsidRPr="0032547B" w14:paraId="69832998" w14:textId="77777777" w:rsidTr="00FC4E36">
        <w:trPr>
          <w:trHeight w:val="320"/>
        </w:trPr>
        <w:tc>
          <w:tcPr>
            <w:tcW w:w="3586" w:type="dxa"/>
            <w:noWrap/>
            <w:vAlign w:val="center"/>
          </w:tcPr>
          <w:p w14:paraId="6D3398FF" w14:textId="77777777" w:rsidR="00E22CCC" w:rsidRPr="0032547B" w:rsidRDefault="00E22CCC" w:rsidP="00FC4E36">
            <w:pPr>
              <w:rPr>
                <w:rFonts w:ascii="Helvetica Light" w:hAnsi="Helvetica Light"/>
                <w:sz w:val="16"/>
                <w:szCs w:val="16"/>
              </w:rPr>
            </w:pPr>
            <w:r>
              <w:rPr>
                <w:rFonts w:ascii="Helvetica Light" w:hAnsi="Helvetica Light"/>
                <w:sz w:val="16"/>
                <w:szCs w:val="16"/>
              </w:rPr>
              <w:t>(1)</w:t>
            </w:r>
          </w:p>
        </w:tc>
        <w:tc>
          <w:tcPr>
            <w:tcW w:w="1234" w:type="dxa"/>
            <w:noWrap/>
            <w:vAlign w:val="center"/>
          </w:tcPr>
          <w:p w14:paraId="6F81653F" w14:textId="77777777" w:rsidR="00E22CCC" w:rsidRPr="0032547B" w:rsidRDefault="00E22CCC" w:rsidP="00FC4E36">
            <w:pPr>
              <w:rPr>
                <w:rFonts w:ascii="Helvetica Light" w:hAnsi="Helvetica Light"/>
                <w:sz w:val="16"/>
                <w:szCs w:val="16"/>
              </w:rPr>
            </w:pPr>
            <w:r>
              <w:rPr>
                <w:rFonts w:ascii="Helvetica Light" w:hAnsi="Helvetica Light"/>
                <w:sz w:val="16"/>
                <w:szCs w:val="16"/>
              </w:rPr>
              <w:t>(2)</w:t>
            </w:r>
          </w:p>
        </w:tc>
        <w:tc>
          <w:tcPr>
            <w:tcW w:w="1276" w:type="dxa"/>
            <w:vAlign w:val="center"/>
          </w:tcPr>
          <w:p w14:paraId="52161068" w14:textId="77777777" w:rsidR="00E22CCC" w:rsidRPr="0032547B" w:rsidRDefault="00E22CCC" w:rsidP="00FC4E36">
            <w:pPr>
              <w:rPr>
                <w:rFonts w:ascii="Helvetica Light" w:hAnsi="Helvetica Light"/>
                <w:sz w:val="16"/>
                <w:szCs w:val="16"/>
              </w:rPr>
            </w:pPr>
            <w:r>
              <w:rPr>
                <w:rFonts w:ascii="Helvetica Light" w:hAnsi="Helvetica Light"/>
                <w:sz w:val="16"/>
                <w:szCs w:val="16"/>
              </w:rPr>
              <w:t>(3)</w:t>
            </w:r>
          </w:p>
        </w:tc>
        <w:tc>
          <w:tcPr>
            <w:tcW w:w="1344" w:type="dxa"/>
            <w:noWrap/>
            <w:vAlign w:val="center"/>
          </w:tcPr>
          <w:p w14:paraId="33803CA0" w14:textId="77777777" w:rsidR="00E22CCC" w:rsidRPr="0032547B" w:rsidRDefault="00E22CCC" w:rsidP="00FC4E36">
            <w:pPr>
              <w:rPr>
                <w:rFonts w:ascii="Helvetica Light" w:hAnsi="Helvetica Light"/>
                <w:sz w:val="16"/>
                <w:szCs w:val="16"/>
              </w:rPr>
            </w:pPr>
            <w:r>
              <w:rPr>
                <w:rFonts w:ascii="Helvetica Light" w:hAnsi="Helvetica Light"/>
                <w:sz w:val="16"/>
                <w:szCs w:val="16"/>
              </w:rPr>
              <w:t>(4)</w:t>
            </w:r>
          </w:p>
        </w:tc>
        <w:tc>
          <w:tcPr>
            <w:tcW w:w="1344" w:type="dxa"/>
            <w:vAlign w:val="center"/>
          </w:tcPr>
          <w:p w14:paraId="59A28D9B" w14:textId="77777777" w:rsidR="00E22CCC" w:rsidRPr="0032547B" w:rsidRDefault="00E22CCC" w:rsidP="00FC4E36">
            <w:pPr>
              <w:rPr>
                <w:rFonts w:ascii="Helvetica Light" w:hAnsi="Helvetica Light"/>
                <w:sz w:val="16"/>
                <w:szCs w:val="16"/>
              </w:rPr>
            </w:pPr>
            <w:r>
              <w:rPr>
                <w:rFonts w:ascii="Helvetica Light" w:hAnsi="Helvetica Light"/>
                <w:sz w:val="16"/>
                <w:szCs w:val="16"/>
              </w:rPr>
              <w:t>(5)</w:t>
            </w:r>
          </w:p>
        </w:tc>
        <w:tc>
          <w:tcPr>
            <w:tcW w:w="1344" w:type="dxa"/>
            <w:vAlign w:val="center"/>
          </w:tcPr>
          <w:p w14:paraId="4C1F5816" w14:textId="77777777" w:rsidR="00E22CCC" w:rsidRPr="0032547B" w:rsidRDefault="00E22CCC" w:rsidP="00FC4E36">
            <w:pPr>
              <w:rPr>
                <w:rFonts w:ascii="Helvetica Light" w:hAnsi="Helvetica Light"/>
                <w:sz w:val="16"/>
                <w:szCs w:val="16"/>
              </w:rPr>
            </w:pPr>
            <w:r>
              <w:rPr>
                <w:rFonts w:ascii="Helvetica Light" w:hAnsi="Helvetica Light"/>
                <w:sz w:val="16"/>
                <w:szCs w:val="16"/>
              </w:rPr>
              <w:t>(6)</w:t>
            </w:r>
          </w:p>
        </w:tc>
      </w:tr>
      <w:tr w:rsidR="00E22CCC" w:rsidRPr="0032547B" w14:paraId="080367CF" w14:textId="77777777" w:rsidTr="00FC4E36">
        <w:trPr>
          <w:trHeight w:val="320"/>
        </w:trPr>
        <w:tc>
          <w:tcPr>
            <w:tcW w:w="3586" w:type="dxa"/>
            <w:noWrap/>
            <w:vAlign w:val="center"/>
          </w:tcPr>
          <w:p w14:paraId="67DF91BF" w14:textId="77777777" w:rsidR="00E22CCC" w:rsidRPr="0032547B" w:rsidRDefault="00E22CCC" w:rsidP="00FC4E36">
            <w:pPr>
              <w:jc w:val="left"/>
              <w:rPr>
                <w:rFonts w:ascii="Helvetica Light" w:hAnsi="Helvetica Light"/>
                <w:sz w:val="16"/>
                <w:szCs w:val="16"/>
              </w:rPr>
            </w:pPr>
            <w:r w:rsidRPr="0032547B">
              <w:rPr>
                <w:rFonts w:ascii="Helvetica Light" w:hAnsi="Helvetica Light"/>
                <w:sz w:val="16"/>
                <w:szCs w:val="16"/>
              </w:rPr>
              <w:t>Set-up, organizacja i zarz</w:t>
            </w:r>
            <w:r w:rsidRPr="0032547B">
              <w:rPr>
                <w:rFonts w:ascii="MS Gothic" w:eastAsia="MS Gothic" w:hAnsi="MS Gothic" w:cs="MS Gothic" w:hint="eastAsia"/>
                <w:sz w:val="16"/>
                <w:szCs w:val="16"/>
              </w:rPr>
              <w:t>ą</w:t>
            </w:r>
            <w:r w:rsidRPr="0032547B">
              <w:rPr>
                <w:rFonts w:ascii="Helvetica Light" w:hAnsi="Helvetica Light"/>
                <w:sz w:val="16"/>
                <w:szCs w:val="16"/>
              </w:rPr>
              <w:t>dzanie projektem</w:t>
            </w:r>
          </w:p>
        </w:tc>
        <w:tc>
          <w:tcPr>
            <w:tcW w:w="1234" w:type="dxa"/>
            <w:noWrap/>
            <w:vAlign w:val="center"/>
          </w:tcPr>
          <w:p w14:paraId="06E72AF3"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c>
          <w:tcPr>
            <w:tcW w:w="1276" w:type="dxa"/>
            <w:vAlign w:val="center"/>
          </w:tcPr>
          <w:p w14:paraId="6D676898" w14:textId="77777777" w:rsidR="00E22CCC" w:rsidRPr="0032547B" w:rsidRDefault="00E22CCC" w:rsidP="00FC4E36">
            <w:pPr>
              <w:rPr>
                <w:rFonts w:ascii="Helvetica Light" w:hAnsi="Helvetica Light"/>
                <w:sz w:val="16"/>
                <w:szCs w:val="16"/>
              </w:rPr>
            </w:pPr>
            <w:r>
              <w:rPr>
                <w:rFonts w:ascii="Helvetica Light" w:hAnsi="Helvetica Light"/>
                <w:sz w:val="16"/>
                <w:szCs w:val="16"/>
              </w:rPr>
              <w:t>c</w:t>
            </w:r>
            <w:r w:rsidRPr="0032547B">
              <w:rPr>
                <w:rFonts w:ascii="Helvetica Light" w:hAnsi="Helvetica Light"/>
                <w:sz w:val="16"/>
                <w:szCs w:val="16"/>
              </w:rPr>
              <w:t>ena</w:t>
            </w:r>
          </w:p>
        </w:tc>
        <w:tc>
          <w:tcPr>
            <w:tcW w:w="1344" w:type="dxa"/>
            <w:noWrap/>
            <w:vAlign w:val="center"/>
          </w:tcPr>
          <w:p w14:paraId="33247187"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18240783"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3940DA4C"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r>
      <w:tr w:rsidR="00E22CCC" w:rsidRPr="0032547B" w14:paraId="4DDDE8AF" w14:textId="77777777" w:rsidTr="00FC4E36">
        <w:trPr>
          <w:trHeight w:val="320"/>
        </w:trPr>
        <w:tc>
          <w:tcPr>
            <w:tcW w:w="3586" w:type="dxa"/>
            <w:noWrap/>
            <w:vAlign w:val="center"/>
          </w:tcPr>
          <w:p w14:paraId="05B22DA5" w14:textId="77777777" w:rsidR="00E22CCC" w:rsidRPr="0032547B" w:rsidRDefault="00E22CCC" w:rsidP="00FC4E36">
            <w:pPr>
              <w:jc w:val="left"/>
              <w:rPr>
                <w:rFonts w:ascii="Helvetica Light" w:hAnsi="Helvetica Light"/>
                <w:sz w:val="16"/>
                <w:szCs w:val="16"/>
              </w:rPr>
            </w:pPr>
            <w:r w:rsidRPr="0032547B">
              <w:rPr>
                <w:rFonts w:ascii="Helvetica Light" w:hAnsi="Helvetica Light"/>
                <w:sz w:val="16"/>
                <w:szCs w:val="16"/>
              </w:rPr>
              <w:t>Programowanie wer</w:t>
            </w:r>
            <w:r>
              <w:rPr>
                <w:rFonts w:ascii="Helvetica Light" w:hAnsi="Helvetica Light"/>
                <w:sz w:val="16"/>
                <w:szCs w:val="16"/>
              </w:rPr>
              <w:t>sji CAPI kwestionariusza</w:t>
            </w:r>
          </w:p>
        </w:tc>
        <w:tc>
          <w:tcPr>
            <w:tcW w:w="1234" w:type="dxa"/>
            <w:noWrap/>
            <w:vAlign w:val="center"/>
          </w:tcPr>
          <w:p w14:paraId="1F8DC452"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c>
          <w:tcPr>
            <w:tcW w:w="1276" w:type="dxa"/>
            <w:vAlign w:val="center"/>
          </w:tcPr>
          <w:p w14:paraId="1CB14C2B" w14:textId="77777777" w:rsidR="00E22CCC" w:rsidRPr="0032547B" w:rsidRDefault="00E22CCC" w:rsidP="00FC4E36">
            <w:pPr>
              <w:rPr>
                <w:rFonts w:ascii="Helvetica Light" w:hAnsi="Helvetica Light"/>
                <w:sz w:val="16"/>
                <w:szCs w:val="16"/>
              </w:rPr>
            </w:pPr>
            <w:r>
              <w:rPr>
                <w:rFonts w:ascii="Helvetica Light" w:hAnsi="Helvetica Light"/>
                <w:sz w:val="16"/>
                <w:szCs w:val="16"/>
              </w:rPr>
              <w:t>c</w:t>
            </w:r>
            <w:r w:rsidRPr="0032547B">
              <w:rPr>
                <w:rFonts w:ascii="Helvetica Light" w:hAnsi="Helvetica Light"/>
                <w:sz w:val="16"/>
                <w:szCs w:val="16"/>
              </w:rPr>
              <w:t>ena</w:t>
            </w:r>
          </w:p>
        </w:tc>
        <w:tc>
          <w:tcPr>
            <w:tcW w:w="1344" w:type="dxa"/>
            <w:noWrap/>
            <w:vAlign w:val="center"/>
          </w:tcPr>
          <w:p w14:paraId="58C3C0F2" w14:textId="77777777" w:rsidR="00E22CCC" w:rsidRPr="0032547B" w:rsidRDefault="00E22CCC" w:rsidP="00FC4E36">
            <w:pPr>
              <w:rPr>
                <w:rFonts w:ascii="Helvetica Light" w:hAnsi="Helvetica Light"/>
                <w:sz w:val="16"/>
                <w:szCs w:val="16"/>
              </w:rPr>
            </w:pPr>
            <w:r>
              <w:rPr>
                <w:rFonts w:ascii="Helvetica Light" w:hAnsi="Helvetica Light"/>
                <w:sz w:val="16"/>
                <w:szCs w:val="16"/>
              </w:rPr>
              <w:t>n.d.</w:t>
            </w:r>
          </w:p>
        </w:tc>
        <w:tc>
          <w:tcPr>
            <w:tcW w:w="1344" w:type="dxa"/>
            <w:vAlign w:val="center"/>
          </w:tcPr>
          <w:p w14:paraId="68CDEE03"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3F30CAB9" w14:textId="77777777" w:rsidR="00E22CCC" w:rsidRPr="0032547B" w:rsidRDefault="00E22CCC" w:rsidP="00FC4E36">
            <w:pPr>
              <w:rPr>
                <w:rFonts w:ascii="Helvetica Light" w:hAnsi="Helvetica Light"/>
                <w:sz w:val="16"/>
                <w:szCs w:val="16"/>
              </w:rPr>
            </w:pPr>
            <w:r>
              <w:rPr>
                <w:rFonts w:ascii="Helvetica Light" w:hAnsi="Helvetica Light"/>
                <w:sz w:val="16"/>
                <w:szCs w:val="16"/>
              </w:rPr>
              <w:t>n.d.</w:t>
            </w:r>
          </w:p>
        </w:tc>
      </w:tr>
      <w:tr w:rsidR="00E22CCC" w:rsidRPr="0032547B" w14:paraId="4CA99E15" w14:textId="77777777" w:rsidTr="00FC4E36">
        <w:trPr>
          <w:trHeight w:val="320"/>
        </w:trPr>
        <w:tc>
          <w:tcPr>
            <w:tcW w:w="3586" w:type="dxa"/>
            <w:noWrap/>
            <w:vAlign w:val="center"/>
          </w:tcPr>
          <w:p w14:paraId="5534545E" w14:textId="77777777" w:rsidR="00E22CCC" w:rsidRPr="0032547B" w:rsidRDefault="00E22CCC" w:rsidP="00FC4E36">
            <w:pPr>
              <w:jc w:val="left"/>
              <w:rPr>
                <w:rFonts w:ascii="Helvetica Light" w:hAnsi="Helvetica Light"/>
                <w:sz w:val="16"/>
                <w:szCs w:val="16"/>
              </w:rPr>
            </w:pPr>
            <w:r w:rsidRPr="0032547B">
              <w:rPr>
                <w:rFonts w:ascii="Helvetica Light" w:hAnsi="Helvetica Light"/>
                <w:sz w:val="16"/>
                <w:szCs w:val="16"/>
              </w:rPr>
              <w:t>Rekrutacja i realizacja terenowa</w:t>
            </w:r>
          </w:p>
        </w:tc>
        <w:tc>
          <w:tcPr>
            <w:tcW w:w="1234" w:type="dxa"/>
            <w:noWrap/>
            <w:vAlign w:val="center"/>
          </w:tcPr>
          <w:p w14:paraId="53958F56"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c>
          <w:tcPr>
            <w:tcW w:w="1276" w:type="dxa"/>
            <w:vAlign w:val="center"/>
          </w:tcPr>
          <w:p w14:paraId="2BA8B361" w14:textId="77777777" w:rsidR="00E22CCC" w:rsidRPr="0032547B" w:rsidRDefault="00E22CCC" w:rsidP="00FC4E36">
            <w:pPr>
              <w:rPr>
                <w:rFonts w:ascii="Helvetica Light" w:hAnsi="Helvetica Light"/>
                <w:sz w:val="16"/>
                <w:szCs w:val="16"/>
              </w:rPr>
            </w:pPr>
            <w:r>
              <w:rPr>
                <w:rFonts w:ascii="Helvetica Light" w:hAnsi="Helvetica Light"/>
                <w:sz w:val="16"/>
                <w:szCs w:val="16"/>
              </w:rPr>
              <w:t>c</w:t>
            </w:r>
            <w:r w:rsidRPr="0032547B">
              <w:rPr>
                <w:rFonts w:ascii="Helvetica Light" w:hAnsi="Helvetica Light"/>
                <w:sz w:val="16"/>
                <w:szCs w:val="16"/>
              </w:rPr>
              <w:t>ena</w:t>
            </w:r>
          </w:p>
        </w:tc>
        <w:tc>
          <w:tcPr>
            <w:tcW w:w="1344" w:type="dxa"/>
            <w:noWrap/>
            <w:vAlign w:val="center"/>
          </w:tcPr>
          <w:p w14:paraId="01F6619D"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640B818D"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2875DCF0"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r>
      <w:tr w:rsidR="00E22CCC" w:rsidRPr="0032547B" w14:paraId="0F67DEBE" w14:textId="77777777" w:rsidTr="00FC4E36">
        <w:trPr>
          <w:trHeight w:val="320"/>
        </w:trPr>
        <w:tc>
          <w:tcPr>
            <w:tcW w:w="3586" w:type="dxa"/>
            <w:noWrap/>
            <w:vAlign w:val="center"/>
          </w:tcPr>
          <w:p w14:paraId="22225CA1" w14:textId="77777777" w:rsidR="00E22CCC" w:rsidRPr="0032547B" w:rsidRDefault="00E22CCC" w:rsidP="00FC4E36">
            <w:pPr>
              <w:jc w:val="left"/>
              <w:rPr>
                <w:rFonts w:ascii="Helvetica Light" w:hAnsi="Helvetica Light"/>
                <w:sz w:val="16"/>
                <w:szCs w:val="16"/>
              </w:rPr>
            </w:pPr>
            <w:r w:rsidRPr="0032547B">
              <w:rPr>
                <w:rFonts w:ascii="Helvetica Light" w:hAnsi="Helvetica Light"/>
                <w:sz w:val="16"/>
                <w:szCs w:val="16"/>
              </w:rPr>
              <w:t>Kontrola wewn</w:t>
            </w:r>
            <w:r w:rsidRPr="0032547B">
              <w:rPr>
                <w:rFonts w:ascii="MS Gothic" w:eastAsia="MS Gothic" w:hAnsi="MS Gothic" w:cs="MS Gothic" w:hint="eastAsia"/>
                <w:sz w:val="16"/>
                <w:szCs w:val="16"/>
              </w:rPr>
              <w:t>ę</w:t>
            </w:r>
            <w:r w:rsidRPr="0032547B">
              <w:rPr>
                <w:rFonts w:ascii="Helvetica Light" w:hAnsi="Helvetica Light"/>
                <w:sz w:val="16"/>
                <w:szCs w:val="16"/>
              </w:rPr>
              <w:t>trzna</w:t>
            </w:r>
          </w:p>
        </w:tc>
        <w:tc>
          <w:tcPr>
            <w:tcW w:w="1234" w:type="dxa"/>
            <w:noWrap/>
            <w:vAlign w:val="center"/>
          </w:tcPr>
          <w:p w14:paraId="1B484D87"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c>
          <w:tcPr>
            <w:tcW w:w="1276" w:type="dxa"/>
            <w:vAlign w:val="center"/>
          </w:tcPr>
          <w:p w14:paraId="3FD300FF" w14:textId="77777777" w:rsidR="00E22CCC" w:rsidRPr="0032547B" w:rsidRDefault="00E22CCC" w:rsidP="00FC4E36">
            <w:pPr>
              <w:rPr>
                <w:rFonts w:ascii="Helvetica Light" w:hAnsi="Helvetica Light"/>
                <w:sz w:val="16"/>
                <w:szCs w:val="16"/>
              </w:rPr>
            </w:pPr>
            <w:r>
              <w:rPr>
                <w:rFonts w:ascii="Helvetica Light" w:hAnsi="Helvetica Light"/>
                <w:sz w:val="16"/>
                <w:szCs w:val="16"/>
              </w:rPr>
              <w:t>c</w:t>
            </w:r>
            <w:r w:rsidRPr="0032547B">
              <w:rPr>
                <w:rFonts w:ascii="Helvetica Light" w:hAnsi="Helvetica Light"/>
                <w:sz w:val="16"/>
                <w:szCs w:val="16"/>
              </w:rPr>
              <w:t>ena</w:t>
            </w:r>
          </w:p>
        </w:tc>
        <w:tc>
          <w:tcPr>
            <w:tcW w:w="1344" w:type="dxa"/>
            <w:noWrap/>
            <w:vAlign w:val="center"/>
          </w:tcPr>
          <w:p w14:paraId="1CD9FF05"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7219281F"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4A252E23"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r>
      <w:tr w:rsidR="00E22CCC" w:rsidRPr="0032547B" w14:paraId="6EB52234" w14:textId="77777777" w:rsidTr="00FC4E36">
        <w:trPr>
          <w:trHeight w:val="320"/>
        </w:trPr>
        <w:tc>
          <w:tcPr>
            <w:tcW w:w="3586" w:type="dxa"/>
            <w:noWrap/>
            <w:vAlign w:val="center"/>
          </w:tcPr>
          <w:p w14:paraId="1ED8D353" w14:textId="77777777" w:rsidR="00E22CCC" w:rsidRPr="0032547B" w:rsidRDefault="00E22CCC" w:rsidP="00FC4E36">
            <w:pPr>
              <w:jc w:val="left"/>
              <w:rPr>
                <w:rFonts w:ascii="Helvetica Light" w:hAnsi="Helvetica Light"/>
                <w:sz w:val="16"/>
                <w:szCs w:val="16"/>
              </w:rPr>
            </w:pPr>
            <w:r w:rsidRPr="0032547B">
              <w:rPr>
                <w:rFonts w:ascii="Helvetica Light" w:hAnsi="Helvetica Light"/>
                <w:sz w:val="16"/>
                <w:szCs w:val="16"/>
              </w:rPr>
              <w:t>Inne (Opisa</w:t>
            </w:r>
            <w:r w:rsidRPr="0032547B">
              <w:rPr>
                <w:rFonts w:ascii="MS Gothic" w:eastAsia="MS Gothic" w:hAnsi="MS Gothic" w:cs="MS Gothic" w:hint="eastAsia"/>
                <w:sz w:val="16"/>
                <w:szCs w:val="16"/>
              </w:rPr>
              <w:t>ć</w:t>
            </w:r>
            <w:r w:rsidRPr="0032547B">
              <w:rPr>
                <w:rFonts w:ascii="Helvetica Light" w:hAnsi="Helvetica Light"/>
                <w:sz w:val="16"/>
                <w:szCs w:val="16"/>
              </w:rPr>
              <w:t xml:space="preserve"> jakie inne elementy)</w:t>
            </w:r>
          </w:p>
        </w:tc>
        <w:tc>
          <w:tcPr>
            <w:tcW w:w="1234" w:type="dxa"/>
            <w:noWrap/>
            <w:vAlign w:val="center"/>
          </w:tcPr>
          <w:p w14:paraId="7F2FE8BF"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c>
          <w:tcPr>
            <w:tcW w:w="1276" w:type="dxa"/>
            <w:vAlign w:val="center"/>
          </w:tcPr>
          <w:p w14:paraId="6C00E02B" w14:textId="77777777" w:rsidR="00E22CCC" w:rsidRPr="0032547B" w:rsidRDefault="00E22CCC" w:rsidP="00FC4E36">
            <w:pPr>
              <w:rPr>
                <w:rFonts w:ascii="Helvetica Light" w:hAnsi="Helvetica Light"/>
                <w:sz w:val="16"/>
                <w:szCs w:val="16"/>
              </w:rPr>
            </w:pPr>
            <w:r>
              <w:rPr>
                <w:rFonts w:ascii="Helvetica Light" w:hAnsi="Helvetica Light"/>
                <w:sz w:val="16"/>
                <w:szCs w:val="16"/>
              </w:rPr>
              <w:t>c</w:t>
            </w:r>
            <w:r w:rsidRPr="0032547B">
              <w:rPr>
                <w:rFonts w:ascii="Helvetica Light" w:hAnsi="Helvetica Light"/>
                <w:sz w:val="16"/>
                <w:szCs w:val="16"/>
              </w:rPr>
              <w:t>ena</w:t>
            </w:r>
          </w:p>
        </w:tc>
        <w:tc>
          <w:tcPr>
            <w:tcW w:w="1344" w:type="dxa"/>
            <w:noWrap/>
            <w:vAlign w:val="center"/>
          </w:tcPr>
          <w:p w14:paraId="78A4CA54"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64F2EA54"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c>
          <w:tcPr>
            <w:tcW w:w="1344" w:type="dxa"/>
            <w:vAlign w:val="center"/>
          </w:tcPr>
          <w:p w14:paraId="5614956C" w14:textId="77777777" w:rsidR="00E22CCC" w:rsidRPr="0032547B" w:rsidRDefault="00E22CCC" w:rsidP="00FC4E36">
            <w:pPr>
              <w:rPr>
                <w:rFonts w:ascii="Helvetica Light" w:hAnsi="Helvetica Light"/>
                <w:sz w:val="16"/>
                <w:szCs w:val="16"/>
              </w:rPr>
            </w:pPr>
            <w:r w:rsidRPr="0032547B">
              <w:rPr>
                <w:rFonts w:ascii="Helvetica Light" w:hAnsi="Helvetica Light"/>
                <w:sz w:val="16"/>
                <w:szCs w:val="16"/>
              </w:rPr>
              <w:t>cena</w:t>
            </w:r>
          </w:p>
        </w:tc>
      </w:tr>
      <w:tr w:rsidR="00E22CCC" w:rsidRPr="00FB3B88" w14:paraId="6A40D3F1" w14:textId="77777777" w:rsidTr="00FC4E36">
        <w:trPr>
          <w:trHeight w:val="320"/>
        </w:trPr>
        <w:tc>
          <w:tcPr>
            <w:tcW w:w="3586" w:type="dxa"/>
            <w:noWrap/>
            <w:vAlign w:val="center"/>
          </w:tcPr>
          <w:p w14:paraId="35EE1A28" w14:textId="77777777" w:rsidR="00E22CCC" w:rsidRPr="00FB3B88" w:rsidRDefault="00E22CCC" w:rsidP="00FC4E36">
            <w:pPr>
              <w:jc w:val="left"/>
              <w:rPr>
                <w:rFonts w:ascii="Helvetica Light" w:hAnsi="Helvetica Light"/>
                <w:sz w:val="16"/>
                <w:szCs w:val="16"/>
              </w:rPr>
            </w:pPr>
            <w:r>
              <w:rPr>
                <w:rFonts w:ascii="Helvetica Light" w:hAnsi="Helvetica Light"/>
                <w:sz w:val="16"/>
                <w:szCs w:val="16"/>
              </w:rPr>
              <w:t>RAZEM netto</w:t>
            </w:r>
          </w:p>
        </w:tc>
        <w:tc>
          <w:tcPr>
            <w:tcW w:w="1234" w:type="dxa"/>
            <w:noWrap/>
            <w:vAlign w:val="center"/>
          </w:tcPr>
          <w:p w14:paraId="0A6E2E5A" w14:textId="77777777" w:rsidR="00E22CCC" w:rsidRPr="00FB3B88" w:rsidRDefault="00E22CCC" w:rsidP="00FC4E36">
            <w:pPr>
              <w:rPr>
                <w:rFonts w:ascii="Helvetica Light" w:hAnsi="Helvetica Light"/>
                <w:sz w:val="16"/>
                <w:szCs w:val="16"/>
              </w:rPr>
            </w:pPr>
            <w:r w:rsidRPr="00FB3B88">
              <w:rPr>
                <w:rFonts w:ascii="Helvetica Light" w:hAnsi="Helvetica Light"/>
                <w:sz w:val="16"/>
                <w:szCs w:val="16"/>
              </w:rPr>
              <w:t>cena</w:t>
            </w:r>
          </w:p>
        </w:tc>
        <w:tc>
          <w:tcPr>
            <w:tcW w:w="1276" w:type="dxa"/>
            <w:vAlign w:val="center"/>
          </w:tcPr>
          <w:p w14:paraId="3FF4E08D" w14:textId="77777777" w:rsidR="00E22CCC" w:rsidRPr="00FB3B88" w:rsidRDefault="00E22CCC" w:rsidP="00FC4E36">
            <w:pPr>
              <w:rPr>
                <w:rFonts w:ascii="Helvetica Light" w:hAnsi="Helvetica Light"/>
                <w:sz w:val="16"/>
                <w:szCs w:val="16"/>
              </w:rPr>
            </w:pPr>
            <w:r>
              <w:rPr>
                <w:rFonts w:ascii="Helvetica Light" w:hAnsi="Helvetica Light"/>
                <w:sz w:val="16"/>
                <w:szCs w:val="16"/>
              </w:rPr>
              <w:t>c</w:t>
            </w:r>
            <w:r w:rsidRPr="00FB3B88">
              <w:rPr>
                <w:rFonts w:ascii="Helvetica Light" w:hAnsi="Helvetica Light"/>
                <w:sz w:val="16"/>
                <w:szCs w:val="16"/>
              </w:rPr>
              <w:t>ena</w:t>
            </w:r>
          </w:p>
        </w:tc>
        <w:tc>
          <w:tcPr>
            <w:tcW w:w="1344" w:type="dxa"/>
            <w:noWrap/>
            <w:vAlign w:val="center"/>
          </w:tcPr>
          <w:p w14:paraId="3057615B" w14:textId="77777777" w:rsidR="00E22CCC" w:rsidRPr="00FB3B88" w:rsidRDefault="00E22CCC" w:rsidP="00FC4E36">
            <w:pPr>
              <w:rPr>
                <w:rFonts w:ascii="Helvetica Light" w:hAnsi="Helvetica Light"/>
                <w:sz w:val="16"/>
                <w:szCs w:val="16"/>
              </w:rPr>
            </w:pPr>
            <w:r w:rsidRPr="00FB3B88">
              <w:rPr>
                <w:rFonts w:ascii="Helvetica Light" w:hAnsi="Helvetica Light"/>
                <w:sz w:val="16"/>
                <w:szCs w:val="16"/>
              </w:rPr>
              <w:t>cena</w:t>
            </w:r>
          </w:p>
        </w:tc>
        <w:tc>
          <w:tcPr>
            <w:tcW w:w="1344" w:type="dxa"/>
            <w:vAlign w:val="center"/>
          </w:tcPr>
          <w:p w14:paraId="233EBBA0" w14:textId="77777777" w:rsidR="00E22CCC" w:rsidRPr="00FB3B88" w:rsidRDefault="00E22CCC" w:rsidP="00FC4E36">
            <w:pPr>
              <w:rPr>
                <w:rFonts w:ascii="Helvetica Light" w:hAnsi="Helvetica Light"/>
                <w:sz w:val="16"/>
                <w:szCs w:val="16"/>
              </w:rPr>
            </w:pPr>
            <w:r w:rsidRPr="00FB3B88">
              <w:rPr>
                <w:rFonts w:ascii="Helvetica Light" w:hAnsi="Helvetica Light"/>
                <w:sz w:val="16"/>
                <w:szCs w:val="16"/>
              </w:rPr>
              <w:t>cena</w:t>
            </w:r>
          </w:p>
        </w:tc>
        <w:tc>
          <w:tcPr>
            <w:tcW w:w="1344" w:type="dxa"/>
            <w:vAlign w:val="center"/>
          </w:tcPr>
          <w:p w14:paraId="38B09B41" w14:textId="77777777" w:rsidR="00E22CCC" w:rsidRPr="00FB3B88" w:rsidRDefault="00E22CCC" w:rsidP="00FC4E36">
            <w:pPr>
              <w:rPr>
                <w:rFonts w:ascii="Helvetica Light" w:hAnsi="Helvetica Light"/>
                <w:sz w:val="16"/>
                <w:szCs w:val="16"/>
              </w:rPr>
            </w:pPr>
            <w:r w:rsidRPr="00FB3B88">
              <w:rPr>
                <w:rFonts w:ascii="Helvetica Light" w:hAnsi="Helvetica Light"/>
                <w:sz w:val="16"/>
                <w:szCs w:val="16"/>
              </w:rPr>
              <w:t>cena</w:t>
            </w:r>
          </w:p>
        </w:tc>
      </w:tr>
      <w:tr w:rsidR="00E22CCC" w:rsidRPr="00FB3B88" w14:paraId="7D8D591D" w14:textId="77777777" w:rsidTr="00FC4E36">
        <w:trPr>
          <w:trHeight w:val="320"/>
        </w:trPr>
        <w:tc>
          <w:tcPr>
            <w:tcW w:w="3586" w:type="dxa"/>
            <w:noWrap/>
            <w:vAlign w:val="center"/>
          </w:tcPr>
          <w:p w14:paraId="540FC1C1" w14:textId="77777777" w:rsidR="00E22CCC" w:rsidRDefault="00E22CCC" w:rsidP="00FC4E36">
            <w:pPr>
              <w:jc w:val="left"/>
              <w:rPr>
                <w:rFonts w:ascii="Helvetica Light" w:hAnsi="Helvetica Light"/>
                <w:sz w:val="16"/>
                <w:szCs w:val="16"/>
              </w:rPr>
            </w:pPr>
            <w:r>
              <w:rPr>
                <w:rFonts w:ascii="Helvetica Light" w:hAnsi="Helvetica Light"/>
                <w:sz w:val="16"/>
                <w:szCs w:val="16"/>
              </w:rPr>
              <w:t>RAZEM brutto</w:t>
            </w:r>
          </w:p>
        </w:tc>
        <w:tc>
          <w:tcPr>
            <w:tcW w:w="1234" w:type="dxa"/>
            <w:noWrap/>
            <w:vAlign w:val="center"/>
          </w:tcPr>
          <w:p w14:paraId="7B88F6F4" w14:textId="77777777" w:rsidR="00E22CCC" w:rsidRPr="00FB3B88" w:rsidRDefault="00E22CCC" w:rsidP="00FC4E36">
            <w:pPr>
              <w:rPr>
                <w:rFonts w:ascii="Helvetica Light" w:hAnsi="Helvetica Light"/>
                <w:sz w:val="16"/>
                <w:szCs w:val="16"/>
              </w:rPr>
            </w:pPr>
            <w:r w:rsidRPr="00FB3B88">
              <w:rPr>
                <w:rFonts w:ascii="Helvetica Light" w:hAnsi="Helvetica Light"/>
                <w:sz w:val="16"/>
                <w:szCs w:val="16"/>
              </w:rPr>
              <w:t>cena</w:t>
            </w:r>
          </w:p>
        </w:tc>
        <w:tc>
          <w:tcPr>
            <w:tcW w:w="1276" w:type="dxa"/>
            <w:vAlign w:val="center"/>
          </w:tcPr>
          <w:p w14:paraId="5076F9C8" w14:textId="77777777" w:rsidR="00E22CCC" w:rsidRPr="00FB3B88" w:rsidRDefault="00E22CCC" w:rsidP="00FC4E36">
            <w:pPr>
              <w:rPr>
                <w:rFonts w:ascii="Helvetica Light" w:hAnsi="Helvetica Light"/>
                <w:sz w:val="16"/>
                <w:szCs w:val="16"/>
              </w:rPr>
            </w:pPr>
            <w:r>
              <w:rPr>
                <w:rFonts w:ascii="Helvetica Light" w:hAnsi="Helvetica Light"/>
                <w:sz w:val="16"/>
                <w:szCs w:val="16"/>
              </w:rPr>
              <w:t>c</w:t>
            </w:r>
            <w:r w:rsidRPr="00FB3B88">
              <w:rPr>
                <w:rFonts w:ascii="Helvetica Light" w:hAnsi="Helvetica Light"/>
                <w:sz w:val="16"/>
                <w:szCs w:val="16"/>
              </w:rPr>
              <w:t>ena</w:t>
            </w:r>
          </w:p>
        </w:tc>
        <w:tc>
          <w:tcPr>
            <w:tcW w:w="1344" w:type="dxa"/>
            <w:noWrap/>
            <w:vAlign w:val="center"/>
          </w:tcPr>
          <w:p w14:paraId="7F595355" w14:textId="77777777" w:rsidR="00E22CCC" w:rsidRPr="00FB3B88" w:rsidRDefault="00E22CCC" w:rsidP="00FC4E36">
            <w:pPr>
              <w:rPr>
                <w:rFonts w:ascii="Helvetica Light" w:hAnsi="Helvetica Light"/>
                <w:sz w:val="16"/>
                <w:szCs w:val="16"/>
              </w:rPr>
            </w:pPr>
            <w:r w:rsidRPr="00FB3B88">
              <w:rPr>
                <w:rFonts w:ascii="Helvetica Light" w:hAnsi="Helvetica Light"/>
                <w:sz w:val="16"/>
                <w:szCs w:val="16"/>
              </w:rPr>
              <w:t>cena</w:t>
            </w:r>
          </w:p>
        </w:tc>
        <w:tc>
          <w:tcPr>
            <w:tcW w:w="1344" w:type="dxa"/>
            <w:vAlign w:val="center"/>
          </w:tcPr>
          <w:p w14:paraId="20DED061" w14:textId="77777777" w:rsidR="00E22CCC" w:rsidRPr="00FB3B88" w:rsidRDefault="00E22CCC" w:rsidP="00FC4E36">
            <w:pPr>
              <w:rPr>
                <w:rFonts w:ascii="Helvetica Light" w:hAnsi="Helvetica Light"/>
                <w:sz w:val="16"/>
                <w:szCs w:val="16"/>
              </w:rPr>
            </w:pPr>
            <w:r w:rsidRPr="00FB3B88">
              <w:rPr>
                <w:rFonts w:ascii="Helvetica Light" w:hAnsi="Helvetica Light"/>
                <w:sz w:val="16"/>
                <w:szCs w:val="16"/>
              </w:rPr>
              <w:t>cena</w:t>
            </w:r>
          </w:p>
        </w:tc>
        <w:tc>
          <w:tcPr>
            <w:tcW w:w="1344" w:type="dxa"/>
            <w:vAlign w:val="center"/>
          </w:tcPr>
          <w:p w14:paraId="1EECCD51" w14:textId="77777777" w:rsidR="00E22CCC" w:rsidRPr="00FB3B88" w:rsidRDefault="00E22CCC" w:rsidP="00FC4E36">
            <w:pPr>
              <w:rPr>
                <w:rFonts w:ascii="Helvetica Light" w:hAnsi="Helvetica Light"/>
                <w:sz w:val="16"/>
                <w:szCs w:val="16"/>
              </w:rPr>
            </w:pPr>
            <w:r w:rsidRPr="00FB3B88">
              <w:rPr>
                <w:rFonts w:ascii="Helvetica Light" w:hAnsi="Helvetica Light"/>
                <w:sz w:val="16"/>
                <w:szCs w:val="16"/>
              </w:rPr>
              <w:t>cena</w:t>
            </w:r>
          </w:p>
        </w:tc>
      </w:tr>
    </w:tbl>
    <w:p w14:paraId="32A0B2AF" w14:textId="77777777" w:rsidR="00E22CCC" w:rsidRDefault="00E22CCC" w:rsidP="008579D3">
      <w:pPr>
        <w:rPr>
          <w:lang w:eastAsia="en-US"/>
        </w:rPr>
      </w:pPr>
    </w:p>
    <w:p w14:paraId="59F3B4DF" w14:textId="77777777" w:rsidR="00E22CCC" w:rsidRPr="008C195F" w:rsidRDefault="00E22CCC" w:rsidP="00763727">
      <w:pPr>
        <w:pStyle w:val="Nagwek2"/>
        <w:numPr>
          <w:ilvl w:val="1"/>
          <w:numId w:val="54"/>
        </w:numPr>
        <w:tabs>
          <w:tab w:val="left" w:pos="624"/>
        </w:tabs>
        <w:spacing w:before="300" w:after="120" w:line="312" w:lineRule="auto"/>
        <w:rPr>
          <w:rFonts w:ascii="Times New Roman" w:hAnsi="Times New Roman"/>
        </w:rPr>
      </w:pPr>
      <w:bookmarkStart w:id="6" w:name="_Toc18092210"/>
      <w:r w:rsidRPr="008C195F">
        <w:rPr>
          <w:rFonts w:ascii="Times New Roman" w:hAnsi="Times New Roman"/>
        </w:rPr>
        <w:t>Dobór próby</w:t>
      </w:r>
      <w:bookmarkEnd w:id="6"/>
    </w:p>
    <w:p w14:paraId="756EABEB" w14:textId="77777777" w:rsidR="00E22CCC" w:rsidRPr="008C195F" w:rsidRDefault="00E22CCC" w:rsidP="007B6E84">
      <w:pPr>
        <w:jc w:val="both"/>
      </w:pPr>
      <w:r w:rsidRPr="008C195F">
        <w:t>Badanie będzie realizowane na próbie PESEL. Zamawiający opracuje ostateczny schemat doboru próby przy współpracy z Wykonawcą. Przed podpisaniem umowy, Wykonawca winien wskazać osobę odpowiedzialną po stronie Wykonawcy za dobór prób. Losowanie próby wykona Zamawiający, po czym przekaże ją Wykonawcy do realizacji. Podstawą prawną przekazania próby będzie załacznik do umowy podpis</w:t>
      </w:r>
      <w:r>
        <w:t>anej z wyłonionym Wykonawcą pt.</w:t>
      </w:r>
      <w:r w:rsidRPr="008C195F">
        <w:t xml:space="preserve"> „Zasady powierzenia danych osobowych zawartych w próbie do realizacji”. Próba do realizacji będzie zawierała następujące dane respondentów: imię, nazwisko, adres zameldowania na pobyt stały, płeć i dzienną datę urodzenia. </w:t>
      </w:r>
    </w:p>
    <w:p w14:paraId="31C65F91" w14:textId="77777777" w:rsidR="00E22CCC" w:rsidRPr="008C195F" w:rsidRDefault="00E22CCC" w:rsidP="007B6E84">
      <w:pPr>
        <w:jc w:val="both"/>
      </w:pPr>
    </w:p>
    <w:p w14:paraId="224D07A2" w14:textId="77777777" w:rsidR="00E22CCC" w:rsidRPr="008C195F" w:rsidRDefault="00E22CCC" w:rsidP="007B6E84">
      <w:pPr>
        <w:jc w:val="both"/>
      </w:pPr>
      <w:r w:rsidRPr="008C195F">
        <w:t>Celem doboru próby jest uzyskanie samoważącej lub zbliżonej do samoważącej ogólnopolskiej próby reprezentatywnej osób w wieku 15–79 lat, zamieszkałych na terenie Polski, posiadających numer PESEL, którzy posługują się językiem polskim. Te same osoby nie mogą uczestniczyć zarówno w pre-, jak i postteście. Dlatego wylosowana próba będzie podzielona na dwie części: przeznaczoną do realizacji w preteście i przeznaczoną do realizacji w postteście. Próba będzie wylosowana tylko i wyłącznie na potrzeby tego badania.</w:t>
      </w:r>
    </w:p>
    <w:p w14:paraId="002A900C" w14:textId="77777777" w:rsidR="00E22CCC" w:rsidRPr="008C195F" w:rsidRDefault="00E22CCC" w:rsidP="00B47FE9"/>
    <w:p w14:paraId="7BE4C6B1" w14:textId="77777777" w:rsidR="00E22CCC" w:rsidRPr="007B6E84" w:rsidRDefault="00E22CCC" w:rsidP="007B6E84">
      <w:pPr>
        <w:jc w:val="both"/>
      </w:pPr>
      <w:r w:rsidRPr="007B6E84">
        <w:t xml:space="preserve">Proponowany przez Zamawiającego dobór próby zakłada dwa etapy. W pierwszym etapie losowania w ramach każdej z siedmiu warstw (makroregiony, NUTS 1) losowanych będzie 290 z 3147 jednostek podziału terytorialnego (TERC). Będzie to losowanie bez zwracania z prawdopodobieństwem proporcjonalnym do ich wielkości, tj. liczebności populacji w wieku 15–79. Jednostkami losowania w pierwszym etapie losowania będą: </w:t>
      </w:r>
    </w:p>
    <w:p w14:paraId="12A76632" w14:textId="77777777" w:rsidR="00E22CCC" w:rsidRPr="007B6E84" w:rsidRDefault="00E22CCC" w:rsidP="00763727">
      <w:pPr>
        <w:pStyle w:val="Firstparagraph"/>
        <w:numPr>
          <w:ilvl w:val="0"/>
          <w:numId w:val="57"/>
        </w:numPr>
        <w:rPr>
          <w:rFonts w:ascii="Times New Roman" w:hAnsi="Times New Roman"/>
          <w:sz w:val="24"/>
          <w:lang w:val="pl-PL"/>
        </w:rPr>
      </w:pPr>
      <w:r w:rsidRPr="007B6E84">
        <w:rPr>
          <w:rFonts w:ascii="Times New Roman" w:hAnsi="Times New Roman"/>
          <w:sz w:val="24"/>
          <w:lang w:val="pl-PL"/>
        </w:rPr>
        <w:t xml:space="preserve">gminy miejskie, </w:t>
      </w:r>
    </w:p>
    <w:p w14:paraId="3B0851A0" w14:textId="77777777" w:rsidR="00E22CCC" w:rsidRPr="007B6E84" w:rsidRDefault="00E22CCC" w:rsidP="00763727">
      <w:pPr>
        <w:pStyle w:val="Firstparagraph"/>
        <w:numPr>
          <w:ilvl w:val="0"/>
          <w:numId w:val="57"/>
        </w:numPr>
        <w:rPr>
          <w:rFonts w:ascii="Times New Roman" w:hAnsi="Times New Roman"/>
          <w:sz w:val="24"/>
          <w:lang w:val="pl-PL"/>
        </w:rPr>
      </w:pPr>
      <w:r w:rsidRPr="007B6E84">
        <w:rPr>
          <w:rFonts w:ascii="Times New Roman" w:hAnsi="Times New Roman"/>
          <w:sz w:val="24"/>
          <w:lang w:val="pl-PL"/>
        </w:rPr>
        <w:t xml:space="preserve">gminy wiejskie, </w:t>
      </w:r>
    </w:p>
    <w:p w14:paraId="49302936" w14:textId="77777777" w:rsidR="00E22CCC" w:rsidRPr="007B6E84" w:rsidRDefault="00E22CCC" w:rsidP="00763727">
      <w:pPr>
        <w:pStyle w:val="Firstparagraph"/>
        <w:numPr>
          <w:ilvl w:val="0"/>
          <w:numId w:val="57"/>
        </w:numPr>
        <w:rPr>
          <w:rFonts w:ascii="Times New Roman" w:hAnsi="Times New Roman"/>
          <w:sz w:val="24"/>
          <w:lang w:val="pl-PL"/>
        </w:rPr>
      </w:pPr>
      <w:r w:rsidRPr="007B6E84">
        <w:rPr>
          <w:rFonts w:ascii="Times New Roman" w:hAnsi="Times New Roman"/>
          <w:sz w:val="24"/>
          <w:lang w:val="pl-PL"/>
        </w:rPr>
        <w:t xml:space="preserve">miasta w gminach miejsko-wiejskich, </w:t>
      </w:r>
    </w:p>
    <w:p w14:paraId="57A9DE66" w14:textId="77777777" w:rsidR="00E22CCC" w:rsidRPr="007B6E84" w:rsidRDefault="00E22CCC" w:rsidP="00763727">
      <w:pPr>
        <w:pStyle w:val="Firstparagraph"/>
        <w:numPr>
          <w:ilvl w:val="0"/>
          <w:numId w:val="57"/>
        </w:numPr>
        <w:rPr>
          <w:rFonts w:ascii="Times New Roman" w:hAnsi="Times New Roman"/>
          <w:sz w:val="24"/>
          <w:lang w:val="pl-PL"/>
        </w:rPr>
      </w:pPr>
      <w:r w:rsidRPr="007B6E84">
        <w:rPr>
          <w:rFonts w:ascii="Times New Roman" w:hAnsi="Times New Roman"/>
          <w:sz w:val="24"/>
          <w:lang w:val="pl-PL"/>
        </w:rPr>
        <w:t xml:space="preserve">obszary wiejskie w gminach miejsko-wiejskich, </w:t>
      </w:r>
    </w:p>
    <w:p w14:paraId="2AC5CA78" w14:textId="77777777" w:rsidR="00E22CCC" w:rsidRPr="007B6E84" w:rsidRDefault="00E22CCC" w:rsidP="00763727">
      <w:pPr>
        <w:pStyle w:val="Firstparagraph"/>
        <w:numPr>
          <w:ilvl w:val="0"/>
          <w:numId w:val="57"/>
        </w:numPr>
        <w:rPr>
          <w:rFonts w:ascii="Times New Roman" w:hAnsi="Times New Roman"/>
          <w:sz w:val="24"/>
          <w:lang w:val="pl-PL"/>
        </w:rPr>
      </w:pPr>
      <w:r w:rsidRPr="007B6E84">
        <w:rPr>
          <w:rFonts w:ascii="Times New Roman" w:hAnsi="Times New Roman"/>
          <w:sz w:val="24"/>
          <w:lang w:val="pl-PL"/>
        </w:rPr>
        <w:t>delegatury i dzielnice miast Warszawy, Krakowa, Łodzi, Wrocławia, Poznania.</w:t>
      </w:r>
    </w:p>
    <w:p w14:paraId="00F52827" w14:textId="77777777" w:rsidR="00E22CCC" w:rsidRPr="007B6E84" w:rsidRDefault="00E22CCC" w:rsidP="007B6E84">
      <w:pPr>
        <w:jc w:val="both"/>
      </w:pPr>
    </w:p>
    <w:p w14:paraId="58120961" w14:textId="77777777" w:rsidR="00E22CCC" w:rsidRPr="008C195F" w:rsidRDefault="00E22CCC" w:rsidP="007B6E84">
      <w:pPr>
        <w:jc w:val="both"/>
      </w:pPr>
      <w:r w:rsidRPr="007B6E84">
        <w:t>Dodatkowo zostanie dobranych celowo 20 jednostek terytorialnych, w których łącznie zrealizowanych będzie dodatkowych 200 wywiadów. Te dodatkowe wywiady mogą być realizowane albo tylko w preteście, albo zarówno w preteście, jak i posteście. Zamawiający</w:t>
      </w:r>
      <w:r>
        <w:t xml:space="preserve"> podejmie decyzję w tej sprawie przed podpisaniem umowy</w:t>
      </w:r>
      <w:r w:rsidRPr="00783CBC">
        <w:t>. S</w:t>
      </w:r>
      <w:r w:rsidRPr="008C195F">
        <w:t>chemat wiązkowania będzie taki sam, jak w próbie głównej. Będą to miejsca ważne ze względu na temat badania, np. gminy o największej liczbie Żydów lub największym odsetku ludności żydowskiej do ogółu ludności w okresie międzywojnia, miejsca szczególne</w:t>
      </w:r>
      <w:r>
        <w:t xml:space="preserve">go znaczenia dla pamięci o Zagładzie lub pamięci o </w:t>
      </w:r>
      <w:r w:rsidRPr="008C195F">
        <w:t xml:space="preserve">martyrologii </w:t>
      </w:r>
      <w:r>
        <w:t>Polaków</w:t>
      </w:r>
      <w:r w:rsidRPr="008C195F">
        <w:t xml:space="preserve">. </w:t>
      </w:r>
    </w:p>
    <w:p w14:paraId="46FEA455" w14:textId="77777777" w:rsidR="00E22CCC" w:rsidRPr="008C195F" w:rsidRDefault="00E22CCC" w:rsidP="00B47FE9"/>
    <w:p w14:paraId="31F32ADE" w14:textId="77777777" w:rsidR="00E22CCC" w:rsidRPr="008C195F" w:rsidRDefault="00E22CCC" w:rsidP="007B6E84">
      <w:pPr>
        <w:jc w:val="both"/>
      </w:pPr>
      <w:r w:rsidRPr="008C195F">
        <w:t xml:space="preserve">W drugim etapie losowania w każdej z jednostek terytorialnych będzie losowanych </w:t>
      </w:r>
      <w:r w:rsidRPr="008C195F">
        <w:rPr>
          <w:u w:val="single"/>
        </w:rPr>
        <w:t>co najmniej</w:t>
      </w:r>
      <w:r w:rsidRPr="008C195F">
        <w:t xml:space="preserve"> sześć wiązek po cztery osoby. Połowa wylosowanych wiązek realizacyjnych będzie przeznaczona do wykorzystania w preteście a druga połowa w postteście. Respondenci w danej wiązce będą mieli adres zameldowania na tej samej ulicy w jednostkach terytorialnych miejskich lub w tej samej wsi w jednostkach terytorialnych wiejskich. </w:t>
      </w:r>
    </w:p>
    <w:p w14:paraId="58C06641" w14:textId="77777777" w:rsidR="00E22CCC" w:rsidRPr="008C195F" w:rsidRDefault="00E22CCC" w:rsidP="007B6E84">
      <w:pPr>
        <w:jc w:val="both"/>
      </w:pPr>
    </w:p>
    <w:p w14:paraId="681FC31F" w14:textId="77777777" w:rsidR="00E22CCC" w:rsidRPr="008C195F" w:rsidRDefault="00E22CCC" w:rsidP="007B6E84">
      <w:pPr>
        <w:jc w:val="both"/>
      </w:pPr>
      <w:r w:rsidRPr="008C195F">
        <w:t>Docelowo w każdej jednostce terytorialnej należy zrealizować dokładnie pięć kompletnych wywiadów. Za kompletny wywiad należy rozumieć taki, w którym respondent odpowiedział na wszystkie pytania wg właściwego sobie scenariusza odpowiedzi zdefiniowanego przez sekwencję pytań filtrujących.</w:t>
      </w:r>
    </w:p>
    <w:p w14:paraId="258D719A" w14:textId="77777777" w:rsidR="00E22CCC" w:rsidRPr="008C195F" w:rsidRDefault="00E22CCC" w:rsidP="007B6E84">
      <w:pPr>
        <w:jc w:val="both"/>
      </w:pPr>
    </w:p>
    <w:p w14:paraId="3E4BE5A8" w14:textId="77777777" w:rsidR="00E22CCC" w:rsidRPr="008C195F" w:rsidRDefault="00E22CCC" w:rsidP="007B6E84">
      <w:pPr>
        <w:jc w:val="both"/>
      </w:pPr>
      <w:r w:rsidRPr="008C195F">
        <w:t xml:space="preserve">Przy 50% odsetku zwrotów netto (response rate, RR) i 10% błędów w operacie wylosowanie 24 osób w sześciu wiązkach w każdej z wylosowanych jednostek terytorialnych powinno dać możliwość zrealizowania zakładanej liczby wywiadów 1450 w preteście i 1450 w postteście. Do obliczenia </w:t>
      </w:r>
      <w:r w:rsidRPr="008C195F">
        <w:rPr>
          <w:u w:val="single"/>
        </w:rPr>
        <w:t>minimalnej</w:t>
      </w:r>
      <w:r w:rsidRPr="008C195F">
        <w:t xml:space="preserve"> liczebności próby dla pretestu i posttestu łącznie posłużono się wzorem:</w:t>
      </w:r>
    </w:p>
    <w:p w14:paraId="00B6272A" w14:textId="77777777" w:rsidR="00E22CCC" w:rsidRPr="008C195F" w:rsidRDefault="00E22CCC" w:rsidP="00B47FE9"/>
    <w:p w14:paraId="67093485" w14:textId="6936FEB7" w:rsidR="00E22CCC" w:rsidRPr="00637867" w:rsidRDefault="00637867" w:rsidP="00E23E1F">
      <w:pPr>
        <w:jc w:val="left"/>
      </w:pPr>
      <m:oMathPara>
        <m:oMath>
          <m:r>
            <w:rPr>
              <w:rFonts w:ascii="Cambria Math" w:hAnsi="Cambria Math"/>
            </w:rPr>
            <m:t>N*2</m:t>
          </m:r>
          <m:r>
            <m:rPr>
              <m:sty m:val="p"/>
            </m:rPr>
            <w:rPr>
              <w:rFonts w:ascii="Cambria Math" w:hAnsi="Cambria Math"/>
            </w:rPr>
            <m:t>=110%</m:t>
          </m:r>
          <m:f>
            <m:fPr>
              <m:type m:val="lin"/>
              <m:ctrlPr>
                <w:rPr>
                  <w:rFonts w:ascii="Cambria Math" w:hAnsi="Cambria Math"/>
                </w:rPr>
              </m:ctrlPr>
            </m:fPr>
            <m:num>
              <m:r>
                <m:rPr>
                  <m:sty m:val="p"/>
                </m:rPr>
                <w:rPr>
                  <w:rFonts w:ascii="Cambria Math" w:hAnsi="Cambria Math"/>
                </w:rPr>
                <m:t>(</m:t>
              </m:r>
              <m:r>
                <w:rPr>
                  <w:rFonts w:ascii="Cambria Math" w:hAnsi="Cambria Math"/>
                </w:rPr>
                <m:t>1450*2</m:t>
              </m:r>
            </m:num>
            <m:den>
              <m:r>
                <m:rPr>
                  <m:sty m:val="p"/>
                </m:rPr>
                <w:rPr>
                  <w:rFonts w:ascii="Cambria Math" w:hAnsi="Cambria Math"/>
                </w:rPr>
                <m:t>50%</m:t>
              </m:r>
            </m:den>
          </m:f>
          <m:r>
            <m:rPr>
              <m:sty m:val="p"/>
            </m:rPr>
            <w:rPr>
              <w:rFonts w:ascii="Cambria Math" w:hAnsi="Cambria Math"/>
            </w:rPr>
            <m:t>)</m:t>
          </m:r>
        </m:oMath>
      </m:oMathPara>
    </w:p>
    <w:p w14:paraId="6730D058" w14:textId="77777777" w:rsidR="00E22CCC" w:rsidRPr="008C195F" w:rsidRDefault="00E22CCC" w:rsidP="00E23E1F">
      <w:pPr>
        <w:jc w:val="left"/>
      </w:pPr>
      <w:r w:rsidRPr="008C195F">
        <w:t>gdzie:</w:t>
      </w:r>
    </w:p>
    <w:p w14:paraId="56B5B934" w14:textId="77777777" w:rsidR="00E22CCC" w:rsidRPr="008C195F" w:rsidRDefault="00E22CCC" w:rsidP="00E23E1F">
      <w:pPr>
        <w:jc w:val="left"/>
        <w:rPr>
          <w:i/>
        </w:rPr>
      </w:pPr>
      <w:r w:rsidRPr="008C195F">
        <w:t>110% – poprawka na błąd operatu,</w:t>
      </w:r>
    </w:p>
    <w:p w14:paraId="148ED5B0" w14:textId="77777777" w:rsidR="00E22CCC" w:rsidRPr="008C195F" w:rsidRDefault="00E22CCC" w:rsidP="00E23E1F">
      <w:pPr>
        <w:jc w:val="left"/>
        <w:rPr>
          <w:i/>
        </w:rPr>
      </w:pPr>
      <w:r w:rsidRPr="008C195F">
        <w:t>1450 – zakładana liczebność zrealizowanej próby,</w:t>
      </w:r>
    </w:p>
    <w:p w14:paraId="46A87397" w14:textId="77777777" w:rsidR="00E22CCC" w:rsidRPr="008C195F" w:rsidRDefault="00E22CCC" w:rsidP="00E23E1F">
      <w:pPr>
        <w:jc w:val="left"/>
      </w:pPr>
      <w:r w:rsidRPr="008C195F">
        <w:t>50% – zakładany poziom realizacji próby netto.</w:t>
      </w:r>
    </w:p>
    <w:p w14:paraId="4767399A" w14:textId="77777777" w:rsidR="00E22CCC" w:rsidRPr="008C195F" w:rsidRDefault="00E22CCC" w:rsidP="00B47FE9"/>
    <w:p w14:paraId="5E19A94D" w14:textId="77777777" w:rsidR="00E22CCC" w:rsidRPr="008C195F" w:rsidRDefault="00E22CCC" w:rsidP="007B6E84">
      <w:pPr>
        <w:jc w:val="both"/>
      </w:pPr>
      <w:r w:rsidRPr="008C195F">
        <w:t xml:space="preserve">Przyjmuje się domyślnie 50% RR netto, jako docelowy poziom realizacji próby. Nie może on być jednak niższy niż 40%. Liczba losowanych wiązek może zostać zwiększona na prośbę Zamawiającego w wybranych kategoriach powstałych ze skrzyżowania województwa (16 kategorii), wielkości miejscowości (6), grupy wieku (5) i płci (2), do której to kategorii należy dana jednostka terytorialna. Zwiększenie liczby losowanych wiązek dopuszcza się w tych kategoriach, w których uzyskanie 40–50% RR netto nie będzie możliwe. W ofercie prosimy o podanie deklarowanych RR netto dla tych kategorii powstałych ze skrzyżowania wyżej wymienionych zmiennych, w których uzyskanie 50% RR netto nie będzie możliwe. Za kategorie wieku proszę przyjąć: 15-29, 30-39, 40-49, 50-64, 65-79. Za kategorie wielkości miejscowości proszę przyjąć: wieś, miasto do 20 tys., miasto 20 do 50 tys., miasto 50 do 100 tys., miasto 100 do 500 tys., miasto powyżej 500 tys. mieszkańców. Deklaracje dotyczące RR powinny być realne i podane w oparciu o wcześniejsze doświadczenia Wykonawcy w realizacji badań </w:t>
      </w:r>
      <w:r>
        <w:t xml:space="preserve">metodą CAPI </w:t>
      </w:r>
      <w:r w:rsidRPr="008C195F">
        <w:t xml:space="preserve">na bazie operatu PESEL. Proszę deklarować RR uwzględniając czynniki, które mogą ułatwić realizację badania, w szczególności długie okienko badawcze, listy zapowiednie opatrzone logotypami Uniwersytetu i NCN, stosunkowo krótki czas wywiadu (25 min). </w:t>
      </w:r>
    </w:p>
    <w:p w14:paraId="1980DF71" w14:textId="77777777" w:rsidR="00E22CCC" w:rsidRPr="008C195F" w:rsidRDefault="00E22CCC" w:rsidP="007B6E84">
      <w:pPr>
        <w:jc w:val="both"/>
      </w:pPr>
    </w:p>
    <w:p w14:paraId="0008BE2F" w14:textId="77777777" w:rsidR="00E22CCC" w:rsidRPr="008C195F" w:rsidRDefault="00E22CCC" w:rsidP="007B6E84">
      <w:pPr>
        <w:jc w:val="both"/>
      </w:pPr>
      <w:r w:rsidRPr="008C195F">
        <w:t>Wylosowana według proponowanego schematu próba zostanie podzielona na dwie równoliczne do realizacji pretestu i posttestu. Oba pomiary będą więc wykonywane w tych samych jednostkach TERC.</w:t>
      </w:r>
    </w:p>
    <w:p w14:paraId="6A74B32A" w14:textId="77777777" w:rsidR="00E22CCC" w:rsidRPr="008C195F" w:rsidRDefault="00E22CCC" w:rsidP="007B6E84">
      <w:pPr>
        <w:jc w:val="both"/>
      </w:pPr>
    </w:p>
    <w:p w14:paraId="1A0A44E7" w14:textId="77777777" w:rsidR="00E22CCC" w:rsidRPr="008C195F" w:rsidRDefault="00E22CCC" w:rsidP="007B6E84">
      <w:pPr>
        <w:jc w:val="both"/>
      </w:pPr>
      <w:r w:rsidRPr="008C195F">
        <w:t>Odsetek zwrotów netto (response rate, RR) w sondażu CAPI (moduł a1) dla jednego sondażu (tj. pretest lub postest) oblicza się  wzorem:</w:t>
      </w:r>
    </w:p>
    <w:p w14:paraId="17020F96" w14:textId="77777777" w:rsidR="00E22CCC" w:rsidRPr="008C195F" w:rsidRDefault="00E22CCC" w:rsidP="00B47FE9"/>
    <w:p w14:paraId="451CB3C6" w14:textId="32193EAE" w:rsidR="00E22CCC" w:rsidRPr="00637867" w:rsidRDefault="00637867" w:rsidP="00B47FE9">
      <m:oMathPara>
        <m:oMath>
          <m:r>
            <w:rPr>
              <w:rFonts w:ascii="Cambria Math" w:hAnsi="Cambria Math"/>
            </w:rPr>
            <m:t>RR</m:t>
          </m:r>
          <m:r>
            <m:rPr>
              <m:sty m:val="p"/>
            </m:rPr>
            <w:rPr>
              <w:rFonts w:ascii="Cambria Math" w:hAnsi="Cambria Math"/>
            </w:rPr>
            <m:t>=</m:t>
          </m:r>
          <m:f>
            <m:fPr>
              <m:ctrlPr>
                <w:rPr>
                  <w:rFonts w:ascii="Cambria Math" w:hAnsi="Cambria Math"/>
                </w:rPr>
              </m:ctrlPr>
            </m:fPr>
            <m:num>
              <m:r>
                <w:rPr>
                  <w:rFonts w:ascii="Cambria Math" w:hAnsi="Cambria Math"/>
                </w:rPr>
                <m:t>liczba zrealizowanych wywiadów kompletnych</m:t>
              </m:r>
            </m:num>
            <m:den>
              <m:r>
                <w:rPr>
                  <w:rFonts w:ascii="Cambria Math" w:hAnsi="Cambria Math"/>
                </w:rPr>
                <m:t xml:space="preserve">liczba osób w próbie pomniejszona o błędy operatu </m:t>
              </m:r>
            </m:den>
          </m:f>
        </m:oMath>
      </m:oMathPara>
    </w:p>
    <w:p w14:paraId="79299B4D" w14:textId="77777777" w:rsidR="00E22CCC" w:rsidRPr="008C195F" w:rsidRDefault="00E22CCC" w:rsidP="00B47FE9"/>
    <w:p w14:paraId="4C37DA26" w14:textId="77777777" w:rsidR="00E22CCC" w:rsidRPr="008C195F" w:rsidRDefault="00E22CCC" w:rsidP="00B47FE9">
      <w:r w:rsidRPr="008C195F">
        <w:t>Do błędów w operacie należą:</w:t>
      </w:r>
    </w:p>
    <w:p w14:paraId="15B8C357" w14:textId="77777777" w:rsidR="00E22CCC" w:rsidRPr="007B6E84" w:rsidRDefault="00E22CCC" w:rsidP="00763727">
      <w:pPr>
        <w:pStyle w:val="Akapitzlist"/>
        <w:numPr>
          <w:ilvl w:val="0"/>
          <w:numId w:val="60"/>
        </w:numPr>
        <w:spacing w:after="0" w:line="240" w:lineRule="auto"/>
        <w:contextualSpacing/>
        <w:jc w:val="both"/>
        <w:rPr>
          <w:rFonts w:ascii="Times New Roman" w:hAnsi="Times New Roman"/>
          <w:sz w:val="24"/>
          <w:szCs w:val="24"/>
        </w:rPr>
      </w:pPr>
      <w:r w:rsidRPr="007B6E84">
        <w:rPr>
          <w:rFonts w:ascii="Times New Roman" w:hAnsi="Times New Roman"/>
          <w:sz w:val="24"/>
          <w:szCs w:val="24"/>
        </w:rPr>
        <w:t>osoby zmarłe w okresie od wylosowania badania do momentu jego realizacji</w:t>
      </w:r>
    </w:p>
    <w:p w14:paraId="6C2AAAC8" w14:textId="77777777" w:rsidR="00E22CCC" w:rsidRPr="007B6E84" w:rsidRDefault="00E22CCC" w:rsidP="00763727">
      <w:pPr>
        <w:pStyle w:val="Akapitzlist"/>
        <w:numPr>
          <w:ilvl w:val="0"/>
          <w:numId w:val="60"/>
        </w:numPr>
        <w:spacing w:after="0" w:line="240" w:lineRule="auto"/>
        <w:contextualSpacing/>
        <w:jc w:val="both"/>
        <w:rPr>
          <w:rFonts w:ascii="Times New Roman" w:hAnsi="Times New Roman"/>
          <w:sz w:val="24"/>
          <w:szCs w:val="24"/>
        </w:rPr>
      </w:pPr>
      <w:r w:rsidRPr="007B6E84">
        <w:rPr>
          <w:rFonts w:ascii="Times New Roman" w:hAnsi="Times New Roman"/>
          <w:sz w:val="24"/>
          <w:szCs w:val="24"/>
        </w:rPr>
        <w:t xml:space="preserve">adresy niemożliwe do odszukania w terenie </w:t>
      </w:r>
    </w:p>
    <w:p w14:paraId="3BE6B41E" w14:textId="77777777" w:rsidR="00E22CCC" w:rsidRPr="007B6E84" w:rsidRDefault="00E22CCC" w:rsidP="00763727">
      <w:pPr>
        <w:pStyle w:val="Akapitzlist"/>
        <w:numPr>
          <w:ilvl w:val="0"/>
          <w:numId w:val="60"/>
        </w:numPr>
        <w:spacing w:after="0" w:line="240" w:lineRule="auto"/>
        <w:contextualSpacing/>
        <w:jc w:val="both"/>
        <w:rPr>
          <w:rFonts w:ascii="Times New Roman" w:hAnsi="Times New Roman"/>
          <w:sz w:val="24"/>
          <w:szCs w:val="24"/>
        </w:rPr>
      </w:pPr>
      <w:r w:rsidRPr="007B6E84">
        <w:rPr>
          <w:rFonts w:ascii="Times New Roman" w:hAnsi="Times New Roman"/>
          <w:sz w:val="24"/>
          <w:szCs w:val="24"/>
        </w:rPr>
        <w:t>brak lokalu mieszkalnego pod wskazanym adresem</w:t>
      </w:r>
    </w:p>
    <w:p w14:paraId="1C98A74F" w14:textId="77777777" w:rsidR="00E22CCC" w:rsidRPr="007B6E84" w:rsidRDefault="00E22CCC" w:rsidP="00763727">
      <w:pPr>
        <w:pStyle w:val="Akapitzlist"/>
        <w:numPr>
          <w:ilvl w:val="0"/>
          <w:numId w:val="60"/>
        </w:numPr>
        <w:spacing w:after="0" w:line="240" w:lineRule="auto"/>
        <w:contextualSpacing/>
        <w:jc w:val="both"/>
        <w:rPr>
          <w:rFonts w:ascii="Times New Roman" w:hAnsi="Times New Roman"/>
          <w:sz w:val="24"/>
          <w:szCs w:val="24"/>
        </w:rPr>
      </w:pPr>
      <w:r w:rsidRPr="007B6E84">
        <w:rPr>
          <w:rFonts w:ascii="Times New Roman" w:hAnsi="Times New Roman"/>
          <w:sz w:val="24"/>
          <w:szCs w:val="24"/>
        </w:rPr>
        <w:t>osoby, które nie mieszkają pod wskazanym adresem i nie można ustalić ich miejsca zamieszkania</w:t>
      </w:r>
    </w:p>
    <w:p w14:paraId="27575552" w14:textId="77777777" w:rsidR="00E22CCC" w:rsidRPr="007B6E84" w:rsidRDefault="00E22CCC" w:rsidP="00763727">
      <w:pPr>
        <w:pStyle w:val="Akapitzlist"/>
        <w:numPr>
          <w:ilvl w:val="0"/>
          <w:numId w:val="60"/>
        </w:numPr>
        <w:spacing w:after="0" w:line="240" w:lineRule="auto"/>
        <w:contextualSpacing/>
        <w:jc w:val="both"/>
        <w:rPr>
          <w:rFonts w:ascii="Times New Roman" w:hAnsi="Times New Roman"/>
          <w:sz w:val="24"/>
          <w:szCs w:val="24"/>
        </w:rPr>
      </w:pPr>
      <w:r w:rsidRPr="007B6E84">
        <w:rPr>
          <w:rFonts w:ascii="Times New Roman" w:hAnsi="Times New Roman"/>
          <w:sz w:val="24"/>
          <w:szCs w:val="24"/>
        </w:rPr>
        <w:t xml:space="preserve">osoby, które trwale mieszkają poza granicami kraju. </w:t>
      </w:r>
    </w:p>
    <w:p w14:paraId="5C70F98A" w14:textId="77777777" w:rsidR="00E22CCC" w:rsidRPr="007B6E84" w:rsidRDefault="00E22CCC" w:rsidP="007B6E84">
      <w:pPr>
        <w:jc w:val="both"/>
      </w:pPr>
    </w:p>
    <w:p w14:paraId="7521F94C" w14:textId="77777777" w:rsidR="00E22CCC" w:rsidRPr="007B6E84" w:rsidRDefault="00E22CCC" w:rsidP="007B6E84">
      <w:pPr>
        <w:jc w:val="both"/>
      </w:pPr>
      <w:r w:rsidRPr="007B6E84">
        <w:t xml:space="preserve">Za wywiad kompletny uważa się taki, w którym respondent udzielił odpowiedzi na wszystkie pytania wg danego scenariusza (ścieżki) odpowiedzi definiowanego systemem filtrów w kwestionariuszu. </w:t>
      </w:r>
    </w:p>
    <w:p w14:paraId="3365D478" w14:textId="77777777" w:rsidR="00E22CCC" w:rsidRPr="008C195F" w:rsidRDefault="00E22CCC" w:rsidP="00763727">
      <w:pPr>
        <w:pStyle w:val="Nagwek2"/>
        <w:numPr>
          <w:ilvl w:val="1"/>
          <w:numId w:val="54"/>
        </w:numPr>
        <w:tabs>
          <w:tab w:val="left" w:pos="624"/>
        </w:tabs>
        <w:spacing w:before="300" w:after="120" w:line="312" w:lineRule="auto"/>
        <w:rPr>
          <w:rFonts w:ascii="Times New Roman" w:hAnsi="Times New Roman"/>
        </w:rPr>
      </w:pPr>
      <w:bookmarkStart w:id="7" w:name="_Toc18092211"/>
      <w:r w:rsidRPr="008C195F">
        <w:rPr>
          <w:rFonts w:ascii="Times New Roman" w:hAnsi="Times New Roman"/>
        </w:rPr>
        <w:t>Zasady rekrutacji</w:t>
      </w:r>
      <w:bookmarkEnd w:id="7"/>
    </w:p>
    <w:p w14:paraId="6494BCCF"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Po stronie Wykonawcy leżeć będzie odpowiedzialność za poprawność procesu rekrutacji, wraz z zachowaniem właściwej realizacji dobranej próby oraz pozyskanie wymaganych zgód, w tym zgód od rodziców lub opiekunów prawnych dla respondentów poniżej 18 r.ż. </w:t>
      </w:r>
    </w:p>
    <w:p w14:paraId="391C3A66" w14:textId="77777777" w:rsidR="00E22CCC" w:rsidRPr="007B6E84" w:rsidRDefault="00E22CCC" w:rsidP="00E23E1F">
      <w:pPr>
        <w:pStyle w:val="Firstparagraph"/>
        <w:spacing w:line="240" w:lineRule="auto"/>
        <w:rPr>
          <w:rFonts w:ascii="Times New Roman" w:hAnsi="Times New Roman"/>
          <w:sz w:val="24"/>
          <w:lang w:val="pl-PL"/>
        </w:rPr>
      </w:pPr>
    </w:p>
    <w:p w14:paraId="0AF935CC"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Nie będzie próby rezerwowej. Próbę zasadniczą należy zrealizować do wyczerpania. Zastępowanie respondentów osobami spoza próby jest niedozwolone. Ankieterzy są zobligowani do próby nawiązania kontaktu z każdym respondentem a także do ponawiania kontaktu z wylosowanym respondentem w różnych porach tego samego dnia oraz w różnych dniach tygodnia, z czego przynajmniej jedna z tych prób powinna być podjęta wieczorem, a jedna w weekend. Ankieterzy są zobligowani do ponawiania kontaktu co najmniej cztery razy. Kontakt należy ponawiać tylko w przypadku respondentów, których nie zastano. W przypadku wyraźnej odmowy respondenta, kontaktu nie należy ponawiać. Jeśli wylosowany respondent nie mieszka pod wskazanym adresem, a aktualne miejsce zamieszkania respondenta na terenie Polski jest możliwe do ustalenia, należy do takiego respondenta dotrzeć. </w:t>
      </w:r>
    </w:p>
    <w:p w14:paraId="15918550" w14:textId="77777777" w:rsidR="00E22CCC" w:rsidRPr="007B6E84" w:rsidRDefault="00E22CCC" w:rsidP="00E23E1F">
      <w:pPr>
        <w:pStyle w:val="Firstparagraph"/>
        <w:spacing w:line="240" w:lineRule="auto"/>
        <w:rPr>
          <w:rFonts w:ascii="Times New Roman" w:hAnsi="Times New Roman"/>
          <w:sz w:val="24"/>
          <w:lang w:val="pl-PL"/>
        </w:rPr>
      </w:pPr>
    </w:p>
    <w:p w14:paraId="0AB41C5E"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Rekrutację terenową poprzedzi wysłanie przez Wykonawcę do wylosowanych respondentów listu zapowiedniego. Wykonawca zaproponuje Zamawiającemu treść listu zapowiedniego, a jego ostateczną wersję potwierdzi Zamawiający. W liście zapowiednim powinna być informacja o możliwości umówienia się telefonicznego na wywiad oraz podany numer telefonu do ankietera lub na dedykowaną obsłudze rekrutacji do tego badania infolinię. Listy zapowiednie powinny być opatrzone unikalnymi numerami kontrolnymi, które podczas wywiadu wpisuje ankieter do ankiety CAPI. </w:t>
      </w:r>
    </w:p>
    <w:p w14:paraId="3AB0EE82" w14:textId="77777777" w:rsidR="00E22CCC" w:rsidRPr="007B6E84" w:rsidRDefault="00E22CCC" w:rsidP="00E23E1F">
      <w:pPr>
        <w:pStyle w:val="Firstparagraph"/>
        <w:spacing w:line="240" w:lineRule="auto"/>
        <w:rPr>
          <w:rFonts w:ascii="Times New Roman" w:hAnsi="Times New Roman"/>
          <w:sz w:val="24"/>
          <w:lang w:val="pl-PL"/>
        </w:rPr>
      </w:pPr>
    </w:p>
    <w:p w14:paraId="30BAB916"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Wykonawca dostarczy Zamawiającemu sukcesywnie uzupełnianą bazę z wynikami badania połączoną z bazą z realizacji wylosowanej próby: po pierwszym, drugim, trzecim tygodniu i na koniec realizacji terenowej pretestu i tak samo postestu. Poza informacjami przekazanymi przez Zamawiającego w próbie, baza powinna zawierać: </w:t>
      </w:r>
    </w:p>
    <w:p w14:paraId="065B3BE4"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 xml:space="preserve">daty i godziny podjętych prób kontaktów z respondentem, </w:t>
      </w:r>
    </w:p>
    <w:p w14:paraId="75154476"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rezultat kontaktu (wywiad zrealizowany; wywiad niezrealizowany)</w:t>
      </w:r>
    </w:p>
    <w:p w14:paraId="4BF04A45"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identyfikator urządzenia (laptop / tablet), na którym został wykonany wywiad</w:t>
      </w:r>
    </w:p>
    <w:p w14:paraId="5C5E0604"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miejsce zrealizowania wywiadu (pod wskazanym w próbie adresem zamieszkania respondenta; pod innym adresem będącym aktualnym miejscem zamieszkania respondenta – należy podać adres; pod innym adresem – należy podać adres)</w:t>
      </w:r>
    </w:p>
    <w:p w14:paraId="1E19B633"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powód niezrealizowania wywiadu (osoba nie żyje; adres niemożliwy do odszukania w terenie; pod wskazanym adresem nie ma lokalu mieszkalnego; osoba nie mieszka pod wskazanym adresem i nie można ustalić jej miejsca zamieszkania; osoba trwale mieszka za granicą; pod wskazanym adresem nikogo nie zastano przez cały okres realizacji badania; osoba jest niesprawna w stopniu uniemożliwiającym przeprowadzenie wywiadu; inne – należy opisać jakie)</w:t>
      </w:r>
    </w:p>
    <w:p w14:paraId="5B6F87D6"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numery telefonów do respondentów, którzy przekazali je w celu kontroli realizacji badania przez firmę zewnętrzną</w:t>
      </w:r>
    </w:p>
    <w:p w14:paraId="60BAF741"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oznaczenie czy respondent podał numer telefonu w celu kontroli przez Wykonawcę (tak; nie)</w:t>
      </w:r>
    </w:p>
    <w:p w14:paraId="7FAC62A2"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imię i nazwisko ankietera, który realizował wywiad</w:t>
      </w:r>
    </w:p>
    <w:p w14:paraId="1350E1E2"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społeczno-demograficzne charakterystyki ankietera (płeć; rok urodzenia; staż pracy jako ankieter w latach; wykształcenie: wyższe, policealne oraz średnie zawodowe, średnie ogólnokształcące, zasadnicze zawodowe, gimnazjalne, podstawowe i niższe)</w:t>
      </w:r>
    </w:p>
    <w:p w14:paraId="20F6467D"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imię i nazwisko koordynatora terenowego, który nadzorował pracę ankietera.</w:t>
      </w:r>
    </w:p>
    <w:p w14:paraId="22FAE368" w14:textId="77777777" w:rsidR="00E22CCC" w:rsidRPr="008C195F" w:rsidRDefault="00E22CCC" w:rsidP="00763727">
      <w:pPr>
        <w:pStyle w:val="Nagwek2"/>
        <w:numPr>
          <w:ilvl w:val="1"/>
          <w:numId w:val="54"/>
        </w:numPr>
        <w:tabs>
          <w:tab w:val="left" w:pos="624"/>
        </w:tabs>
        <w:spacing w:before="300" w:after="120" w:line="312" w:lineRule="auto"/>
        <w:rPr>
          <w:rFonts w:ascii="Times New Roman" w:hAnsi="Times New Roman"/>
        </w:rPr>
      </w:pPr>
      <w:bookmarkStart w:id="8" w:name="_Toc18092212"/>
      <w:r w:rsidRPr="008C195F">
        <w:rPr>
          <w:rFonts w:ascii="Times New Roman" w:hAnsi="Times New Roman"/>
        </w:rPr>
        <w:t>Kontrola jakości</w:t>
      </w:r>
      <w:bookmarkEnd w:id="8"/>
    </w:p>
    <w:p w14:paraId="0DF2D6E4"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Wykonawca odpowiada za realizację badania zgodnie ze standardami jakości realizacji badań w terenie Program Kontroli Jakości Pracy Ankieterów (PKJPA) lub równoważnymi. Wykonawca musi zagwarantować, iż badanie będą realizować tylko ankieterzy, którzy w ciągu ostatnich sześciu miesięcy realizowali co najmniej trzy badania CAPI, będąc zatrudnionymi w firmie, która posiada cerytfikat PKJPA lub równoważny.</w:t>
      </w:r>
    </w:p>
    <w:p w14:paraId="382A8E98" w14:textId="77777777" w:rsidR="00E22CCC" w:rsidRPr="007B6E84" w:rsidRDefault="00E22CCC" w:rsidP="00E23E1F">
      <w:pPr>
        <w:pStyle w:val="Firstparagraph"/>
        <w:spacing w:line="240" w:lineRule="auto"/>
        <w:rPr>
          <w:rFonts w:ascii="Times New Roman" w:hAnsi="Times New Roman"/>
          <w:sz w:val="24"/>
          <w:lang w:val="pl-PL"/>
        </w:rPr>
      </w:pPr>
    </w:p>
    <w:p w14:paraId="53AD25AC"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Realizacja terenowa będzie poprzedzona szkoleniem ankieterów przeprowadzonym przez Wykonawcę. Badanie w terenie mogą realizować tylko ankieterzy, którzy przeszli szkolenie.</w:t>
      </w:r>
    </w:p>
    <w:p w14:paraId="348B2A20" w14:textId="77777777" w:rsidR="00E22CCC" w:rsidRPr="008C195F" w:rsidRDefault="00E22CCC" w:rsidP="00B47FE9"/>
    <w:p w14:paraId="59DBE404" w14:textId="77777777" w:rsidR="00E22CCC" w:rsidRPr="007B6E84" w:rsidRDefault="00E22CCC" w:rsidP="007B6E84">
      <w:pPr>
        <w:jc w:val="both"/>
        <w:rPr>
          <w:u w:val="single"/>
        </w:rPr>
      </w:pPr>
      <w:r w:rsidRPr="007B6E84">
        <w:rPr>
          <w:u w:val="single"/>
        </w:rPr>
        <w:t>Wewnętrzna kontrola telefoniczna i osobista z respondentem</w:t>
      </w:r>
    </w:p>
    <w:p w14:paraId="63C757D9" w14:textId="77777777" w:rsidR="00E22CCC" w:rsidRPr="007B6E84" w:rsidRDefault="00E22CCC" w:rsidP="007B6E84">
      <w:pPr>
        <w:jc w:val="both"/>
      </w:pPr>
    </w:p>
    <w:p w14:paraId="71821D56" w14:textId="77777777" w:rsidR="00E22CCC" w:rsidRPr="007B6E84" w:rsidRDefault="00E22CCC" w:rsidP="007B6E84">
      <w:pPr>
        <w:jc w:val="both"/>
      </w:pPr>
      <w:r w:rsidRPr="007B6E84">
        <w:t>Wykonawca przeprowadzi kontrolę realizacji w trakcie trwania badania. Kontrolowanych telefonicznie z respondentami będzie 75 wywiadów, osobiście kolejnych 75 wywiadów, zrealizowanych w preteście i tyle samo w postteście. Czyli łącznie 300. Wywiady do kontroli wybierze Zamawiający.</w:t>
      </w:r>
    </w:p>
    <w:p w14:paraId="27AC4F99" w14:textId="77777777" w:rsidR="00E22CCC" w:rsidRPr="007B6E84" w:rsidRDefault="00E22CCC" w:rsidP="007B6E84">
      <w:pPr>
        <w:jc w:val="both"/>
      </w:pPr>
    </w:p>
    <w:p w14:paraId="18767507" w14:textId="77777777" w:rsidR="00E22CCC" w:rsidRPr="007B6E84" w:rsidRDefault="00E22CCC" w:rsidP="007B6E84">
      <w:pPr>
        <w:jc w:val="both"/>
      </w:pPr>
      <w:r w:rsidRPr="007B6E84">
        <w:t>Kontrola będzie realizowana po pierwszym, drugim, i po trzecim tygodniu realizacji terenowej pretestu i tak samo postestu. Kontrola będzie realizowana zgodnie z wewnętrznymi standardami kontroli Wykonawcy. Wykonawca, w ofercie winien przedstawić standardy kontroli stosowane przez Wykonawcę.</w:t>
      </w:r>
    </w:p>
    <w:p w14:paraId="13745C39" w14:textId="77777777" w:rsidR="00E22CCC" w:rsidRPr="007B6E84" w:rsidRDefault="00E22CCC" w:rsidP="007B6E84">
      <w:pPr>
        <w:jc w:val="both"/>
      </w:pPr>
    </w:p>
    <w:p w14:paraId="72029F8A" w14:textId="77777777" w:rsidR="00E22CCC" w:rsidRPr="007B6E84" w:rsidRDefault="00E22CCC" w:rsidP="007B6E84">
      <w:pPr>
        <w:jc w:val="both"/>
      </w:pPr>
      <w:r w:rsidRPr="007B6E84">
        <w:t>Kontrola nie może być realizowana przez ankieterów biorących udział w realizacji badania. Kontrola osobista oraz telefoniczna będzie realizowana przy obecności przedstawiciela zewnętrznej firmy, występującego w imieniu Zamawiającego. Wykonawca zadania kontroli zewnętrznej uczestniczy osobiście w pełnej kontroli wewnętrznej Wykonawcy modułu.</w:t>
      </w:r>
    </w:p>
    <w:p w14:paraId="69AF711C" w14:textId="77777777" w:rsidR="00E22CCC" w:rsidRPr="007B6E84" w:rsidRDefault="00E22CCC" w:rsidP="007B6E84">
      <w:pPr>
        <w:jc w:val="both"/>
      </w:pPr>
    </w:p>
    <w:p w14:paraId="0A93224E" w14:textId="77777777" w:rsidR="00E22CCC" w:rsidRPr="007B6E84" w:rsidRDefault="00E22CCC" w:rsidP="007B6E84">
      <w:pPr>
        <w:jc w:val="both"/>
      </w:pPr>
      <w:r w:rsidRPr="007B6E84">
        <w:t xml:space="preserve">Respondenci będą proszeni po wywiadzie o podanie numeru telefonu w celach kontroli przeprowadzenia wywiadu. Wykorzystanie podanego numeru telefonu w celach kontroli przez Wykonawcę modułu (kontrola wewnętrzna) lub przez Wykonawcę zadania kontroli (kontrola zewnętrzna) będzie przedmiotem dwóch osobnych zapytań o zgodę respondenta umieszczonych na końcu kwestionariusza. Ankieterzy powinni być zmotywowani do pozyskiwania zgód od respondentów na przekazanie numeru telefonu. W puli wywiadów zrealizowanych musi być co najmniej 60% wywiadów z numerami telefonów, w tym co najmniej 30% ze zgodą na przekazanie numeru telefonu zewnętrznej firmie kontrolującej. </w:t>
      </w:r>
    </w:p>
    <w:p w14:paraId="4997C9BA" w14:textId="77777777" w:rsidR="00E22CCC" w:rsidRPr="007B6E84" w:rsidRDefault="00E22CCC" w:rsidP="007B6E84">
      <w:pPr>
        <w:jc w:val="both"/>
      </w:pPr>
    </w:p>
    <w:p w14:paraId="5F22B1AC" w14:textId="77777777" w:rsidR="00E22CCC" w:rsidRPr="007B6E84" w:rsidRDefault="00E22CCC" w:rsidP="007B6E84">
      <w:pPr>
        <w:jc w:val="both"/>
      </w:pPr>
      <w:r w:rsidRPr="007B6E84">
        <w:t>Wywiady, które nie przejdą pozytywnie kontroli będą musiały zostać zrealizowane w trakcie okienka badawczego przez innego ankietera. Wykonawca ma obowiązek kontroli osobistej wszystkich wywiadów realizowanych przez ankietera, którego choć jeden wywiad nie przeszedł pozytywnie kontroli. Ankieter taki, zostanie odsunięty od pracy, do czasu rozstrzygnięcia kontroli.</w:t>
      </w:r>
    </w:p>
    <w:p w14:paraId="5106E9CD" w14:textId="77777777" w:rsidR="00E22CCC" w:rsidRPr="007B6E84" w:rsidRDefault="00E22CCC" w:rsidP="007B6E84">
      <w:pPr>
        <w:jc w:val="both"/>
      </w:pPr>
    </w:p>
    <w:p w14:paraId="114440E8" w14:textId="77777777" w:rsidR="00E22CCC" w:rsidRPr="007B6E84" w:rsidRDefault="00E22CCC" w:rsidP="007B6E84">
      <w:pPr>
        <w:pStyle w:val="Firstparagraph"/>
        <w:rPr>
          <w:rFonts w:ascii="Times New Roman" w:hAnsi="Times New Roman"/>
          <w:sz w:val="24"/>
          <w:u w:val="single"/>
          <w:lang w:val="pl-PL"/>
        </w:rPr>
      </w:pPr>
      <w:r w:rsidRPr="007B6E84">
        <w:rPr>
          <w:rFonts w:ascii="Times New Roman" w:hAnsi="Times New Roman"/>
          <w:sz w:val="24"/>
          <w:u w:val="single"/>
          <w:lang w:val="pl-PL"/>
        </w:rPr>
        <w:t>Geolokalizacja</w:t>
      </w:r>
    </w:p>
    <w:p w14:paraId="027AB92F" w14:textId="77777777" w:rsidR="00E22CCC" w:rsidRPr="007B6E84" w:rsidRDefault="00E22CCC" w:rsidP="007B6E84">
      <w:pPr>
        <w:jc w:val="both"/>
      </w:pPr>
    </w:p>
    <w:p w14:paraId="391EFCB1" w14:textId="77777777" w:rsidR="00E22CCC" w:rsidRPr="007B6E84" w:rsidRDefault="00E22CCC" w:rsidP="007B6E84">
      <w:pPr>
        <w:jc w:val="both"/>
      </w:pPr>
      <w:r w:rsidRPr="007B6E84">
        <w:t xml:space="preserve">Trzecim elementem kontroli będzie geolokalizacja komputerów przenośnych oraz tabletów. W tym celu Wykonawca badania głównego będzie na bieżąco przekazywał lub udostępni bieżący dostęp Wykonawcy zadania kontroli do logów / rejestrów z lokalizacji komputerów przenośnych oraz tabletów wykorzystywanych w badaniu. Podmiot realizujący kontrolę zewnętrzną połączy dane geolokalizacyjne z bazą z realizacji próby. </w:t>
      </w:r>
    </w:p>
    <w:p w14:paraId="74D0EA1E" w14:textId="77777777" w:rsidR="00E22CCC" w:rsidRPr="007B6E84" w:rsidRDefault="00E22CCC" w:rsidP="007B6E84">
      <w:pPr>
        <w:jc w:val="both"/>
      </w:pPr>
    </w:p>
    <w:p w14:paraId="0DB26D40" w14:textId="77777777" w:rsidR="00E22CCC" w:rsidRPr="007B6E84" w:rsidRDefault="00E22CCC" w:rsidP="007B6E84">
      <w:pPr>
        <w:jc w:val="both"/>
      </w:pPr>
      <w:r w:rsidRPr="007B6E84">
        <w:t>Dane geolokalizacyjne GPS będą podane w postaci dziesiętnej (sześć miejsc po przecinku) z dokładnością do 20 metrów oraz identyfikatorem urządzenia (laptop / tablet). Dopuszcza się ewidencjonowanie lokalizacji z interwałem nie mniejszym niż jedna minuta. Geolokalizacja powinna być włączona podczas całego czasu pracy ankietera w terenie, tak aby możliwa była kontrola nie tylko zrealizowanych wywiadów, ale także prób nawiązania kontaktu z respondentem. Zamawiający dopuszcza wykorzystywanie dwóch urządzeń geolokalizacyjnych dla jednego ankietera, np. laptop / tablet do geolokalizacji w trakcie wywiadu, smartfon w trakcie rekrutacji.</w:t>
      </w:r>
    </w:p>
    <w:p w14:paraId="1115D68B" w14:textId="77777777" w:rsidR="00E22CCC" w:rsidRPr="008C195F" w:rsidRDefault="00E22CCC" w:rsidP="00763727">
      <w:pPr>
        <w:pStyle w:val="Nagwek2"/>
        <w:numPr>
          <w:ilvl w:val="1"/>
          <w:numId w:val="54"/>
        </w:numPr>
        <w:tabs>
          <w:tab w:val="left" w:pos="624"/>
        </w:tabs>
        <w:spacing w:before="300" w:after="120" w:line="312" w:lineRule="auto"/>
        <w:rPr>
          <w:rFonts w:ascii="Times New Roman" w:hAnsi="Times New Roman"/>
        </w:rPr>
      </w:pPr>
      <w:bookmarkStart w:id="9" w:name="_Toc18092213"/>
      <w:r>
        <w:rPr>
          <w:rFonts w:ascii="Times New Roman" w:hAnsi="Times New Roman"/>
        </w:rPr>
        <w:t>Przygotowanie badania</w:t>
      </w:r>
      <w:bookmarkEnd w:id="9"/>
    </w:p>
    <w:p w14:paraId="0DD43F02" w14:textId="77777777" w:rsidR="00E22CCC" w:rsidRPr="008C195F" w:rsidRDefault="00E22CCC" w:rsidP="00B47FE9"/>
    <w:p w14:paraId="2281DF29"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Dokumenty, które przekaże Zamawiającemu Wykonawca do wglądu co najmniej na dwa tygodnie przed rozpoczęciem badania w terenie:</w:t>
      </w:r>
    </w:p>
    <w:p w14:paraId="6B5ADA8B"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t>Propozycję listu zapowiedniego do rozesłania wylosowanym do badania osobom</w:t>
      </w:r>
    </w:p>
    <w:p w14:paraId="177EFE9C"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t>Propozycję scenariusza szkolenia / Listę tematów do poruszenia podczas szkolenia ankieterów</w:t>
      </w:r>
    </w:p>
    <w:p w14:paraId="7DFA60BD"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t>Propozycję scenariusza kontaktu z respondentem podczas rekrutacji w terenie</w:t>
      </w:r>
    </w:p>
    <w:p w14:paraId="095E2A19"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t>Propozycję instrukcji prowadzenia wywiadu</w:t>
      </w:r>
    </w:p>
    <w:p w14:paraId="7C81C93C"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t>Propozycję formularza zgody na udział w badaniu, w tym formularz zgody rodziców lub opiekunów prawnych na udział w badaniu respondentów poniżej 18 r.ż.</w:t>
      </w:r>
    </w:p>
    <w:p w14:paraId="1A11FFEE"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t>Propozycję formularza zgody na przetwarzanie danych osobowych do celów kontroli wewnętrznej i zewnętrznej.</w:t>
      </w:r>
    </w:p>
    <w:p w14:paraId="3F940E20" w14:textId="77777777" w:rsidR="00E22CCC" w:rsidRPr="007B6E84" w:rsidRDefault="00E22CCC" w:rsidP="00E23E1F">
      <w:pPr>
        <w:pStyle w:val="Firstparagraph"/>
        <w:spacing w:line="240" w:lineRule="auto"/>
        <w:rPr>
          <w:rFonts w:ascii="Times New Roman" w:hAnsi="Times New Roman"/>
          <w:sz w:val="24"/>
          <w:lang w:val="pl-PL"/>
        </w:rPr>
      </w:pPr>
    </w:p>
    <w:p w14:paraId="2DEEB219"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Dokumenty, które otrzyma Wykonawca do prawidłowej realizacji tego modułu:</w:t>
      </w:r>
    </w:p>
    <w:p w14:paraId="39334612" w14:textId="77777777" w:rsidR="00E22CCC" w:rsidRPr="007B6E84" w:rsidRDefault="00E22CCC" w:rsidP="00E23E1F">
      <w:pPr>
        <w:pStyle w:val="Firstparagraph"/>
        <w:numPr>
          <w:ilvl w:val="0"/>
          <w:numId w:val="59"/>
        </w:numPr>
        <w:spacing w:line="240" w:lineRule="auto"/>
        <w:rPr>
          <w:rFonts w:ascii="Times New Roman" w:hAnsi="Times New Roman"/>
          <w:sz w:val="24"/>
          <w:lang w:val="pl-PL"/>
        </w:rPr>
      </w:pPr>
      <w:r w:rsidRPr="007B6E84">
        <w:rPr>
          <w:rFonts w:ascii="Times New Roman" w:hAnsi="Times New Roman"/>
          <w:sz w:val="24"/>
          <w:lang w:val="pl-PL"/>
        </w:rPr>
        <w:t>Szablon bazy z realizacji wylosowanej próby</w:t>
      </w:r>
    </w:p>
    <w:p w14:paraId="7F13E3F9" w14:textId="77777777" w:rsidR="00E22CCC" w:rsidRPr="007B6E84" w:rsidRDefault="00E22CCC" w:rsidP="00E23E1F">
      <w:pPr>
        <w:pStyle w:val="Firstparagraph"/>
        <w:numPr>
          <w:ilvl w:val="0"/>
          <w:numId w:val="59"/>
        </w:numPr>
        <w:spacing w:line="240" w:lineRule="auto"/>
        <w:rPr>
          <w:rFonts w:ascii="Times New Roman" w:hAnsi="Times New Roman"/>
          <w:sz w:val="24"/>
          <w:lang w:val="pl-PL"/>
        </w:rPr>
      </w:pPr>
      <w:r w:rsidRPr="007B6E84">
        <w:rPr>
          <w:rFonts w:ascii="Times New Roman" w:hAnsi="Times New Roman"/>
          <w:sz w:val="24"/>
          <w:lang w:val="pl-PL"/>
        </w:rPr>
        <w:t>Kwestionariusz z informacjami niezbędnymi do programowania wersji on-line / CAPI</w:t>
      </w:r>
    </w:p>
    <w:p w14:paraId="391DB394" w14:textId="77777777" w:rsidR="00E22CCC" w:rsidRPr="007B6E84" w:rsidRDefault="00E22CCC" w:rsidP="00E23E1F">
      <w:pPr>
        <w:pStyle w:val="Firstparagraph"/>
        <w:numPr>
          <w:ilvl w:val="0"/>
          <w:numId w:val="59"/>
        </w:numPr>
        <w:spacing w:line="240" w:lineRule="auto"/>
        <w:rPr>
          <w:rFonts w:ascii="Times New Roman" w:hAnsi="Times New Roman"/>
          <w:sz w:val="24"/>
          <w:lang w:val="pl-PL"/>
        </w:rPr>
      </w:pPr>
      <w:r w:rsidRPr="007B6E84">
        <w:rPr>
          <w:rFonts w:ascii="Times New Roman" w:hAnsi="Times New Roman"/>
          <w:sz w:val="24"/>
          <w:lang w:val="pl-PL"/>
        </w:rPr>
        <w:t>Szablon bazy z wynikami badania.</w:t>
      </w:r>
    </w:p>
    <w:p w14:paraId="437F12CD" w14:textId="77777777" w:rsidR="00E22CCC" w:rsidRPr="007B6E84" w:rsidRDefault="00E22CCC" w:rsidP="00E23E1F">
      <w:pPr>
        <w:pStyle w:val="Firstparagraph"/>
        <w:spacing w:line="240" w:lineRule="auto"/>
        <w:rPr>
          <w:rFonts w:ascii="Times New Roman" w:hAnsi="Times New Roman"/>
          <w:sz w:val="24"/>
          <w:lang w:val="pl-PL"/>
        </w:rPr>
      </w:pPr>
    </w:p>
    <w:p w14:paraId="7D011ABC"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Formularz świadomej zgody na uczestnictwo w badaniu, jak i formularz zgody na przetwarzanie danych osobowych do celów kontroli wewnętrznej i zewnętrznej będzie elementem kwestionariusza. Obie zgody będą zbierane na końcu kwestionariusza. </w:t>
      </w:r>
    </w:p>
    <w:p w14:paraId="2E6B9D74" w14:textId="77777777" w:rsidR="00E22CCC" w:rsidRPr="007B6E84" w:rsidRDefault="00E22CCC" w:rsidP="00E23E1F">
      <w:pPr>
        <w:pStyle w:val="Firstparagraph"/>
        <w:spacing w:line="240" w:lineRule="auto"/>
        <w:rPr>
          <w:rFonts w:ascii="Times New Roman" w:hAnsi="Times New Roman"/>
          <w:sz w:val="24"/>
          <w:lang w:val="pl-PL"/>
        </w:rPr>
      </w:pPr>
    </w:p>
    <w:p w14:paraId="7184280E"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Między Wykonawcą a Zamawiającym zostanie podpisana odpowiednia umowa o powierzenie danych osobowych respondentów, ankieterów, oraz koordynatorów terenowych, na potrzeby kontroli badania. Za pozyskanie zgód na przekazanie danych osobowych od ankieterów i koordynatorów terenowych odpowiedzialny jest Wykonawca. Umowa powierzenia danych zostanie także podpisana między Zamawiającym a Wykonawcą zadania kontroli.</w:t>
      </w:r>
    </w:p>
    <w:p w14:paraId="760194C6" w14:textId="77777777" w:rsidR="00E22CCC" w:rsidRPr="007B6E84" w:rsidRDefault="00E22CCC" w:rsidP="00E23E1F">
      <w:pPr>
        <w:pStyle w:val="Firstparagraph"/>
        <w:spacing w:line="240" w:lineRule="auto"/>
        <w:rPr>
          <w:rFonts w:ascii="Times New Roman" w:hAnsi="Times New Roman"/>
          <w:sz w:val="24"/>
          <w:lang w:val="pl-PL"/>
        </w:rPr>
      </w:pPr>
    </w:p>
    <w:p w14:paraId="35B55B27"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Pozyskanie zgód od rodziców lub opiekunów prawnych dla respondentów poniżej 18 r.ż. leży po stronie Wykonawcy. Dla tych respondentów formularz zgody zostanie dołączony do listu przewodniego. Podpisane przez rodzica lub opiekuna prawnego zgody powinny zostać zebrane przez ankieterów przed wywiadem. Podpisane zgody zostaną zbiorczo przekazane Wykonawcy wraz z produktami badania.</w:t>
      </w:r>
    </w:p>
    <w:p w14:paraId="0976BE50" w14:textId="77777777" w:rsidR="00E22CCC" w:rsidRPr="007B6E84" w:rsidRDefault="00E22CCC" w:rsidP="00E23E1F">
      <w:pPr>
        <w:pStyle w:val="Firstparagraph"/>
        <w:spacing w:line="240" w:lineRule="auto"/>
        <w:rPr>
          <w:rFonts w:ascii="Times New Roman" w:hAnsi="Times New Roman"/>
          <w:sz w:val="24"/>
          <w:lang w:val="pl-PL"/>
        </w:rPr>
      </w:pPr>
    </w:p>
    <w:p w14:paraId="2B6FC00E"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Wszystkie formularze dotyczące przetwarzania danych osobowych przekazane przez Zamawiającego będą zawierały odniesienia do informacji o zakresie przetwarzania zbieranych danych osobowych i innych wymaganych prawem elementów takiej zgody i obowiązku informacyjnego.</w:t>
      </w:r>
    </w:p>
    <w:p w14:paraId="7927AD61" w14:textId="77777777" w:rsidR="00E22CCC" w:rsidRPr="007B6E84" w:rsidRDefault="00E22CCC" w:rsidP="00E23E1F"/>
    <w:p w14:paraId="02334958" w14:textId="77777777" w:rsidR="00E22CCC"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Po stronie Wykonawcy leży: współpraca z Zamawiającym w zakresie opracowania ostatecznego schematu doboru próby, szkolenie ankieterów, programowanie kwestionariusza (co najmniej dwa tygodnie przed rozpoczęciem badania w terenie Wykonawca udostępni Zamawiającemu wersję on-line kwestionariusza do testów), rekrutacja i realizacja wywiadów w terenie, dostarczenie bazy danych z wynikami, dostarczenie bazy z realizacji próby z informacjami realizacyjnymi/ sprawozdaniem z rekrutacji, bieżący kontakt telefoniczny i mailowy z Zamawiającym. Wycena powinna obejmować wszystkie koszty konieczne do należytego wykonania ww. czynności.</w:t>
      </w:r>
    </w:p>
    <w:p w14:paraId="0491660D" w14:textId="77777777" w:rsidR="00E22CCC" w:rsidRDefault="00E22CCC" w:rsidP="003D7408"/>
    <w:p w14:paraId="5904B33A" w14:textId="77777777" w:rsidR="00E22CCC" w:rsidRDefault="00E22CCC" w:rsidP="003D7408">
      <w:pPr>
        <w:jc w:val="both"/>
      </w:pPr>
      <w:r>
        <w:t>Wykonawca dla Części 1 jest zobowiązany do umożliwienia przeprowadzenia kontroli zewnętrznej</w:t>
      </w:r>
      <w:r w:rsidRPr="00E42E00">
        <w:t xml:space="preserve"> </w:t>
      </w:r>
      <w:r>
        <w:t>Wykonawcy realizującemu Część 2 umowy 80.272.291.2019.</w:t>
      </w:r>
    </w:p>
    <w:p w14:paraId="245C92E0" w14:textId="77777777" w:rsidR="00E22CCC" w:rsidRDefault="00E22CCC" w:rsidP="003D7408"/>
    <w:p w14:paraId="2FDCA135" w14:textId="77777777" w:rsidR="00E22CCC"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Badanie </w:t>
      </w:r>
      <w:r>
        <w:rPr>
          <w:rFonts w:ascii="Times New Roman" w:hAnsi="Times New Roman"/>
          <w:sz w:val="24"/>
          <w:lang w:val="pl-PL"/>
        </w:rPr>
        <w:t xml:space="preserve">będzie </w:t>
      </w:r>
      <w:r w:rsidRPr="007B6E84">
        <w:rPr>
          <w:rFonts w:ascii="Times New Roman" w:hAnsi="Times New Roman"/>
          <w:sz w:val="24"/>
          <w:lang w:val="pl-PL"/>
        </w:rPr>
        <w:t>realizowane</w:t>
      </w:r>
      <w:r>
        <w:rPr>
          <w:rFonts w:ascii="Times New Roman" w:hAnsi="Times New Roman"/>
          <w:sz w:val="24"/>
          <w:lang w:val="pl-PL"/>
        </w:rPr>
        <w:t>:</w:t>
      </w:r>
    </w:p>
    <w:p w14:paraId="3E213E0E" w14:textId="77777777" w:rsidR="00E22CCC" w:rsidRDefault="00E22CCC" w:rsidP="00E23E1F">
      <w:pPr>
        <w:pStyle w:val="Firstparagraph"/>
        <w:spacing w:line="240" w:lineRule="auto"/>
        <w:rPr>
          <w:rFonts w:ascii="Times New Roman" w:hAnsi="Times New Roman"/>
          <w:sz w:val="24"/>
          <w:lang w:val="pl-PL"/>
        </w:rPr>
      </w:pPr>
      <w:r>
        <w:rPr>
          <w:rFonts w:ascii="Times New Roman" w:hAnsi="Times New Roman"/>
          <w:sz w:val="24"/>
          <w:lang w:val="pl-PL"/>
        </w:rPr>
        <w:t>-</w:t>
      </w:r>
      <w:r w:rsidRPr="007B6E84">
        <w:rPr>
          <w:rFonts w:ascii="Times New Roman" w:hAnsi="Times New Roman"/>
          <w:sz w:val="24"/>
          <w:lang w:val="pl-PL"/>
        </w:rPr>
        <w:t xml:space="preserve"> na ankietach on-line </w:t>
      </w:r>
      <w:r>
        <w:rPr>
          <w:rFonts w:ascii="Times New Roman" w:hAnsi="Times New Roman"/>
          <w:sz w:val="24"/>
          <w:lang w:val="pl-PL"/>
        </w:rPr>
        <w:t>………………..</w:t>
      </w:r>
    </w:p>
    <w:p w14:paraId="1C5663B9" w14:textId="77777777" w:rsidR="00E22CCC"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lub </w:t>
      </w:r>
    </w:p>
    <w:p w14:paraId="393C725F" w14:textId="77777777" w:rsidR="00E22CCC" w:rsidRDefault="00E22CCC" w:rsidP="00E23E1F">
      <w:pPr>
        <w:pStyle w:val="Firstparagraph"/>
        <w:spacing w:line="240" w:lineRule="auto"/>
        <w:rPr>
          <w:rFonts w:ascii="Times New Roman" w:hAnsi="Times New Roman"/>
          <w:sz w:val="24"/>
          <w:lang w:val="pl-PL"/>
        </w:rPr>
      </w:pPr>
      <w:r>
        <w:rPr>
          <w:rFonts w:ascii="Times New Roman" w:hAnsi="Times New Roman"/>
          <w:sz w:val="24"/>
          <w:lang w:val="pl-PL"/>
        </w:rPr>
        <w:t xml:space="preserve">- </w:t>
      </w:r>
      <w:r w:rsidRPr="007B6E84">
        <w:rPr>
          <w:rFonts w:ascii="Times New Roman" w:hAnsi="Times New Roman"/>
          <w:sz w:val="24"/>
          <w:lang w:val="pl-PL"/>
        </w:rPr>
        <w:t>poprzez aplikację instalowaną lokalnie na laptopach lub tabletach (bez konieczności stałego dostępu do Internetu podczas trwania wywiadu)</w:t>
      </w:r>
      <w:r>
        <w:rPr>
          <w:rFonts w:ascii="Times New Roman" w:hAnsi="Times New Roman"/>
          <w:sz w:val="24"/>
          <w:lang w:val="pl-PL"/>
        </w:rPr>
        <w:t xml:space="preserve"> …………………</w:t>
      </w:r>
      <w:r w:rsidRPr="007B6E84">
        <w:rPr>
          <w:rFonts w:ascii="Times New Roman" w:hAnsi="Times New Roman"/>
          <w:sz w:val="24"/>
          <w:lang w:val="pl-PL"/>
        </w:rPr>
        <w:t>.</w:t>
      </w:r>
    </w:p>
    <w:p w14:paraId="5EFC68E6" w14:textId="77777777" w:rsidR="00E22CCC" w:rsidRDefault="00E22CCC" w:rsidP="00E23E1F">
      <w:pPr>
        <w:rPr>
          <w:lang w:eastAsia="en-US"/>
        </w:rPr>
      </w:pPr>
    </w:p>
    <w:p w14:paraId="145116D9" w14:textId="77777777" w:rsidR="00E22CCC" w:rsidRDefault="00E22CCC" w:rsidP="00E23E1F">
      <w:pPr>
        <w:widowControl/>
        <w:suppressAutoHyphens w:val="0"/>
        <w:jc w:val="left"/>
        <w:rPr>
          <w:lang w:eastAsia="en-US"/>
        </w:rPr>
      </w:pPr>
      <w:r>
        <w:rPr>
          <w:lang w:eastAsia="en-US"/>
        </w:rPr>
        <w:br w:type="page"/>
      </w:r>
    </w:p>
    <w:p w14:paraId="05E64DC4" w14:textId="77777777" w:rsidR="00E22CCC" w:rsidRDefault="00E22CCC" w:rsidP="007B6E84">
      <w:pPr>
        <w:spacing w:line="276" w:lineRule="auto"/>
        <w:jc w:val="right"/>
        <w:rPr>
          <w:i/>
        </w:rPr>
      </w:pPr>
      <w:r w:rsidRPr="000E3485">
        <w:rPr>
          <w:i/>
        </w:rPr>
        <w:t xml:space="preserve">Załącznik nr </w:t>
      </w:r>
      <w:r>
        <w:rPr>
          <w:i/>
        </w:rPr>
        <w:t>1</w:t>
      </w:r>
      <w:r w:rsidRPr="000E3485">
        <w:rPr>
          <w:i/>
        </w:rPr>
        <w:t xml:space="preserve"> </w:t>
      </w:r>
      <w:r>
        <w:rPr>
          <w:i/>
        </w:rPr>
        <w:t>do umowy 80.272.291.2019</w:t>
      </w:r>
    </w:p>
    <w:p w14:paraId="6F41FDE4" w14:textId="77777777" w:rsidR="00E22CCC" w:rsidRDefault="00E22CCC" w:rsidP="007B6E84">
      <w:pPr>
        <w:spacing w:line="276" w:lineRule="auto"/>
        <w:jc w:val="both"/>
        <w:rPr>
          <w:i/>
        </w:rPr>
      </w:pPr>
    </w:p>
    <w:p w14:paraId="51B5FBAE" w14:textId="77777777" w:rsidR="00E22CCC" w:rsidRPr="00E23E1F" w:rsidRDefault="00E22CCC" w:rsidP="007B6E84">
      <w:pPr>
        <w:spacing w:line="276" w:lineRule="auto"/>
        <w:rPr>
          <w:b/>
          <w:u w:val="single"/>
        </w:rPr>
      </w:pPr>
      <w:r w:rsidRPr="00E23E1F">
        <w:rPr>
          <w:b/>
          <w:u w:val="single"/>
        </w:rPr>
        <w:t>Opis przedmiotu umowy dla Części 2</w:t>
      </w:r>
    </w:p>
    <w:p w14:paraId="4D8512C2" w14:textId="77777777" w:rsidR="00E22CCC" w:rsidRPr="00D85899" w:rsidRDefault="00E22CCC" w:rsidP="007B6E84">
      <w:pPr>
        <w:pStyle w:val="Nagwek1"/>
        <w:tabs>
          <w:tab w:val="left" w:pos="482"/>
        </w:tabs>
        <w:spacing w:before="360" w:after="180" w:line="312" w:lineRule="auto"/>
        <w:rPr>
          <w:rFonts w:ascii="Times New Roman" w:hAnsi="Times New Roman"/>
        </w:rPr>
      </w:pPr>
      <w:r w:rsidRPr="00D85899">
        <w:rPr>
          <w:rFonts w:ascii="Times New Roman" w:hAnsi="Times New Roman"/>
        </w:rPr>
        <w:t>Moduły badania, przedmiot zamówienia</w:t>
      </w:r>
    </w:p>
    <w:p w14:paraId="052D806F" w14:textId="77777777" w:rsidR="00E22CCC" w:rsidRPr="00B47FE9" w:rsidRDefault="00E22CCC" w:rsidP="007B6E84">
      <w:pPr>
        <w:pStyle w:val="Firstparagraph"/>
        <w:rPr>
          <w:rFonts w:ascii="Times New Roman" w:hAnsi="Times New Roman"/>
          <w:sz w:val="24"/>
          <w:lang w:val="pl-PL"/>
        </w:rPr>
      </w:pPr>
      <w:r w:rsidRPr="00B47FE9">
        <w:rPr>
          <w:rFonts w:ascii="Times New Roman" w:hAnsi="Times New Roman"/>
          <w:sz w:val="24"/>
          <w:lang w:val="pl-PL"/>
        </w:rPr>
        <w:t xml:space="preserve">Projekt pt. </w:t>
      </w:r>
      <w:r w:rsidRPr="00B47FE9">
        <w:rPr>
          <w:rFonts w:ascii="Times New Roman" w:hAnsi="Times New Roman"/>
          <w:i/>
          <w:sz w:val="24"/>
          <w:lang w:val="pl-PL"/>
        </w:rPr>
        <w:t>Auschwitz w pamięci społecznej Polaków po 75 latach</w:t>
      </w:r>
      <w:r w:rsidRPr="00B47FE9">
        <w:rPr>
          <w:rFonts w:ascii="Times New Roman" w:hAnsi="Times New Roman"/>
          <w:sz w:val="24"/>
          <w:lang w:val="pl-PL"/>
        </w:rPr>
        <w:t xml:space="preserve"> zakłada przeprowadzenie szeroko zakrojonych, wielkoskalowych badań ilościowych oraz wszechstronnych badań jakościowych. Ponadto, dwa największe badania ilościowe zostaną poddane zewnętrzej kontroli poprzez badania ewaluacyjne. Część ilościowa składa się z następujących modułów, wyliczonych wg kolejności ich realizacji [w kwadratowych nawiasach podano ich symbole]:</w:t>
      </w:r>
    </w:p>
    <w:p w14:paraId="3DA4E1A4"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Moduł [c3]: Ankiety audytoryjne wśród uczniów (do ukończenia szkoły średniej) odwiedzających Państwowe Muzeum Auschwitz-Birkenau w Oświęcimiu (PMAB), uczestniczących w prowadzonych tam programach edukacyjnych – termin realizacji: wrzesień-październik 2019;</w:t>
      </w:r>
    </w:p>
    <w:p w14:paraId="797116B5" w14:textId="053B5664"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[a1]: </w:t>
      </w:r>
      <w:r w:rsidRPr="003D7408">
        <w:rPr>
          <w:rFonts w:ascii="Times New Roman" w:hAnsi="Times New Roman"/>
          <w:sz w:val="24"/>
          <w:lang w:val="pl-PL"/>
        </w:rPr>
        <w:t>Sondaże wśród ludności Polski powyżej 15 r.ż. (face-to-face) – termin realizacji: listopad 2019 – luty 2020 r.; jest to CZĘŚĆ 1 bieżącego zamówienia</w:t>
      </w:r>
      <w:r w:rsidRPr="00B47FE9">
        <w:rPr>
          <w:rFonts w:ascii="Times New Roman" w:hAnsi="Times New Roman"/>
          <w:sz w:val="24"/>
          <w:lang w:val="pl-PL"/>
        </w:rPr>
        <w:t xml:space="preserve">. </w:t>
      </w:r>
      <w:r w:rsidRPr="003D7408">
        <w:rPr>
          <w:rFonts w:ascii="Times New Roman" w:hAnsi="Times New Roman"/>
          <w:b/>
          <w:sz w:val="24"/>
          <w:lang w:val="pl-PL"/>
        </w:rPr>
        <w:t>Ten moduł zostanie poddany kontroli zewnętrznej poprzez badanie ewaluacyjne, któr</w:t>
      </w:r>
      <w:r w:rsidRPr="00914380">
        <w:rPr>
          <w:rFonts w:ascii="Times New Roman" w:hAnsi="Times New Roman"/>
          <w:b/>
          <w:sz w:val="24"/>
          <w:lang w:val="pl-PL"/>
        </w:rPr>
        <w:t>e stanowi CZĘŚĆ 2 bieżącego zamówienia.</w:t>
      </w:r>
      <w:r w:rsidRPr="00B47FE9">
        <w:rPr>
          <w:rFonts w:ascii="Times New Roman" w:hAnsi="Times New Roman"/>
          <w:sz w:val="24"/>
          <w:lang w:val="pl-PL"/>
        </w:rPr>
        <w:t xml:space="preserve"> </w:t>
      </w:r>
    </w:p>
    <w:p w14:paraId="02811E8F"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Moduł [a2]: Pytania w sondażach ogólnopolskich typu omnibus (face-to-face) – termin realizacji: styczeń–luty 2020 r.; jest to CZĘŚĆ 3 bieżącego zamówienia.</w:t>
      </w:r>
    </w:p>
    <w:p w14:paraId="2E7E10B8"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[b]: Ankiety audytoryjne wśród uczniów klas siódmych i ósmych szkół podstawowych – termin realizacji: wrzesień 2020 r. Ten moduł będzie również poddany zewnętrznej kontroli poprzez badanie ewaluacyjne.; </w:t>
      </w:r>
    </w:p>
    <w:p w14:paraId="3554223D"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[c1]: Sondaże wśród dorosłych Polaków powyżej 18 r.ż. odwiedza-idących PMAB indywidualnie w ramach zwiedzania ogólnego – termin realizacji: maj–czerwiec 2020 r. </w:t>
      </w:r>
    </w:p>
    <w:p w14:paraId="77B23BE6"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[c2]: Ankiety audytoryjne wśród uczniów (do ukończenia szkoły średniej) odwiedzających PMAB w zorganizowanych grupach, oprowadzanych trasą standardową – termin realizacji: październik–listopad 2020 r. </w:t>
      </w:r>
    </w:p>
    <w:p w14:paraId="0BB0DA2C" w14:textId="77777777" w:rsidR="00E22CCC" w:rsidRPr="00B47FE9" w:rsidRDefault="00E22CCC" w:rsidP="007B6E84"/>
    <w:p w14:paraId="1AAE87F4" w14:textId="77777777" w:rsidR="00E22CCC" w:rsidRDefault="00E22CCC" w:rsidP="007B6E84">
      <w:pPr>
        <w:pStyle w:val="Firstparagraph"/>
        <w:rPr>
          <w:rFonts w:ascii="Times New Roman" w:hAnsi="Times New Roman"/>
          <w:sz w:val="24"/>
          <w:lang w:val="pl-PL"/>
        </w:rPr>
      </w:pPr>
      <w:r w:rsidRPr="00B47FE9">
        <w:rPr>
          <w:rFonts w:ascii="Times New Roman" w:hAnsi="Times New Roman"/>
          <w:sz w:val="24"/>
          <w:lang w:val="pl-PL"/>
        </w:rPr>
        <w:t>Zamawiający nie dopuszcza łączenia zamawianych badań a także żadnego z jego elementów z jakimkolwiek innym badaniem realizowanym równolegle przez Wykonawcę dla innych klientów. W szczególności Zamawiający nie dopuszcza dodawania innych pytań do kwestionariusza. Zamawiający nie dopuszcza także wykorzystania próby lub fragmentów próby do innych badań na rzecz innych klientów prowadzonych przez Wykonawcę w przyszłości.</w:t>
      </w:r>
    </w:p>
    <w:p w14:paraId="34A2576F" w14:textId="77777777" w:rsidR="00E22CCC" w:rsidRDefault="00E22CCC" w:rsidP="007B6E84">
      <w:pPr>
        <w:rPr>
          <w:lang w:eastAsia="en-US"/>
        </w:rPr>
      </w:pPr>
    </w:p>
    <w:p w14:paraId="53011537" w14:textId="77777777" w:rsidR="00E22CCC" w:rsidRPr="007B6E84" w:rsidRDefault="00E22CCC" w:rsidP="007B6E84">
      <w:pPr>
        <w:rPr>
          <w:lang w:eastAsia="en-US"/>
        </w:rPr>
      </w:pPr>
    </w:p>
    <w:p w14:paraId="6B97BB4A" w14:textId="54A85C24" w:rsidR="00E22CCC" w:rsidRPr="0032547B" w:rsidRDefault="00E22CCC" w:rsidP="007B6E84">
      <w:pPr>
        <w:pStyle w:val="Legenda"/>
        <w:rPr>
          <w:i/>
        </w:rPr>
      </w:pPr>
      <w:r w:rsidRPr="0032547B">
        <w:t xml:space="preserve">Tabela </w:t>
      </w:r>
      <w:fldSimple w:instr=" SEQ Tabela \* ARABIC ">
        <w:r>
          <w:rPr>
            <w:noProof/>
          </w:rPr>
          <w:t>2</w:t>
        </w:r>
      </w:fldSimple>
      <w:r>
        <w:rPr>
          <w:noProof/>
        </w:rPr>
        <w:t>.</w:t>
      </w:r>
      <w:r w:rsidRPr="0032547B">
        <w:t xml:space="preserve"> Ramowy harmonogram badań</w:t>
      </w:r>
    </w:p>
    <w:p w14:paraId="36F8FDB2" w14:textId="77777777" w:rsidR="00E22CCC" w:rsidRDefault="00E22CCC" w:rsidP="007B6E84">
      <w:pPr>
        <w:rPr>
          <w:rFonts w:ascii="Helvetica Light" w:hAnsi="Helvetica Light"/>
          <w:bCs/>
          <w:sz w:val="16"/>
          <w:szCs w:val="16"/>
        </w:rPr>
      </w:pPr>
    </w:p>
    <w:tbl>
      <w:tblPr>
        <w:tblW w:w="5000" w:type="pct"/>
        <w:tblLayout w:type="fixed"/>
        <w:tblCellMar>
          <w:top w:w="6" w:type="dxa"/>
          <w:left w:w="6" w:type="dxa"/>
          <w:bottom w:w="6" w:type="dxa"/>
          <w:right w:w="6" w:type="dxa"/>
        </w:tblCellMar>
        <w:tblLook w:val="00A0" w:firstRow="1" w:lastRow="0" w:firstColumn="1" w:lastColumn="0" w:noHBand="0" w:noVBand="0"/>
      </w:tblPr>
      <w:tblGrid>
        <w:gridCol w:w="2935"/>
        <w:gridCol w:w="410"/>
        <w:gridCol w:w="410"/>
        <w:gridCol w:w="410"/>
        <w:gridCol w:w="412"/>
        <w:gridCol w:w="410"/>
        <w:gridCol w:w="410"/>
        <w:gridCol w:w="410"/>
        <w:gridCol w:w="408"/>
        <w:gridCol w:w="410"/>
        <w:gridCol w:w="410"/>
        <w:gridCol w:w="410"/>
        <w:gridCol w:w="410"/>
        <w:gridCol w:w="410"/>
        <w:gridCol w:w="410"/>
        <w:gridCol w:w="397"/>
      </w:tblGrid>
      <w:tr w:rsidR="00E22CCC" w:rsidRPr="0032547B" w14:paraId="2DC33789" w14:textId="77777777" w:rsidTr="007B6E84">
        <w:tc>
          <w:tcPr>
            <w:tcW w:w="1617" w:type="pct"/>
            <w:tcBorders>
              <w:top w:val="single" w:sz="4" w:space="0" w:color="auto"/>
              <w:left w:val="nil"/>
              <w:bottom w:val="nil"/>
              <w:right w:val="single" w:sz="4" w:space="0" w:color="auto"/>
            </w:tcBorders>
            <w:noWrap/>
            <w:tcMar>
              <w:top w:w="28" w:type="dxa"/>
              <w:left w:w="28" w:type="dxa"/>
              <w:bottom w:w="28" w:type="dxa"/>
              <w:right w:w="28" w:type="dxa"/>
            </w:tcMar>
            <w:vAlign w:val="bottom"/>
          </w:tcPr>
          <w:p w14:paraId="09295A3A" w14:textId="77777777" w:rsidR="00E22CCC" w:rsidRPr="0032547B" w:rsidRDefault="00E22CCC" w:rsidP="007B6E84">
            <w:pPr>
              <w:pStyle w:val="Firstparagraph"/>
              <w:spacing w:line="240" w:lineRule="auto"/>
              <w:rPr>
                <w:rFonts w:ascii="Helvetica Light" w:hAnsi="Helvetica Light"/>
                <w:sz w:val="16"/>
                <w:szCs w:val="16"/>
                <w:lang w:val="pl-PL"/>
              </w:rPr>
            </w:pPr>
          </w:p>
        </w:tc>
        <w:tc>
          <w:tcPr>
            <w:tcW w:w="904" w:type="pct"/>
            <w:gridSpan w:val="4"/>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bottom"/>
          </w:tcPr>
          <w:p w14:paraId="12771E44" w14:textId="77777777" w:rsidR="00E22CCC" w:rsidRPr="0032547B" w:rsidRDefault="00E22CCC" w:rsidP="007B6E84">
            <w:pPr>
              <w:pStyle w:val="Firstparagraph"/>
              <w:spacing w:line="240" w:lineRule="auto"/>
              <w:jc w:val="left"/>
              <w:rPr>
                <w:rFonts w:ascii="Helvetica Light" w:hAnsi="Helvetica Light"/>
                <w:sz w:val="16"/>
                <w:szCs w:val="16"/>
                <w:lang w:val="pl-PL"/>
              </w:rPr>
            </w:pPr>
            <w:r w:rsidRPr="0032547B">
              <w:rPr>
                <w:rFonts w:ascii="Helvetica Light" w:hAnsi="Helvetica Light"/>
                <w:sz w:val="16"/>
                <w:szCs w:val="16"/>
                <w:lang w:val="pl-PL"/>
              </w:rPr>
              <w:t>2019 -&gt;&gt;&gt;</w:t>
            </w:r>
          </w:p>
        </w:tc>
        <w:tc>
          <w:tcPr>
            <w:tcW w:w="2480" w:type="pct"/>
            <w:gridSpan w:val="11"/>
            <w:tcBorders>
              <w:top w:val="single" w:sz="4" w:space="0" w:color="auto"/>
              <w:left w:val="single" w:sz="4" w:space="0" w:color="auto"/>
              <w:bottom w:val="single" w:sz="4" w:space="0" w:color="auto"/>
            </w:tcBorders>
            <w:noWrap/>
            <w:tcMar>
              <w:top w:w="28" w:type="dxa"/>
              <w:left w:w="28" w:type="dxa"/>
              <w:bottom w:w="28" w:type="dxa"/>
              <w:right w:w="28" w:type="dxa"/>
            </w:tcMar>
            <w:vAlign w:val="bottom"/>
          </w:tcPr>
          <w:p w14:paraId="7ED0DD35" w14:textId="77777777" w:rsidR="00E22CCC" w:rsidRPr="0032547B" w:rsidRDefault="00E22CCC" w:rsidP="007B6E84">
            <w:pPr>
              <w:pStyle w:val="Firstparagraph"/>
              <w:spacing w:line="240" w:lineRule="auto"/>
              <w:jc w:val="left"/>
              <w:rPr>
                <w:rFonts w:ascii="Helvetica Light" w:hAnsi="Helvetica Light"/>
                <w:sz w:val="16"/>
                <w:szCs w:val="16"/>
                <w:lang w:val="pl-PL"/>
              </w:rPr>
            </w:pPr>
            <w:r w:rsidRPr="0032547B">
              <w:rPr>
                <w:rFonts w:ascii="Helvetica Light" w:hAnsi="Helvetica Light"/>
                <w:sz w:val="16"/>
                <w:szCs w:val="16"/>
                <w:lang w:val="pl-PL"/>
              </w:rPr>
              <w:t>2020 -&gt;&gt;&gt;</w:t>
            </w:r>
          </w:p>
        </w:tc>
      </w:tr>
      <w:tr w:rsidR="00E22CCC" w:rsidRPr="0032547B" w14:paraId="2ED82543" w14:textId="77777777" w:rsidTr="007B6E84">
        <w:trPr>
          <w:cantSplit/>
          <w:trHeight w:val="553"/>
        </w:trPr>
        <w:tc>
          <w:tcPr>
            <w:tcW w:w="1617" w:type="pct"/>
            <w:tcBorders>
              <w:top w:val="nil"/>
              <w:left w:val="nil"/>
              <w:bottom w:val="nil"/>
              <w:right w:val="single" w:sz="4" w:space="0" w:color="auto"/>
            </w:tcBorders>
            <w:noWrap/>
            <w:tcMar>
              <w:top w:w="28" w:type="dxa"/>
              <w:left w:w="28" w:type="dxa"/>
              <w:bottom w:w="28" w:type="dxa"/>
              <w:right w:w="28" w:type="dxa"/>
            </w:tcMar>
            <w:vAlign w:val="bottom"/>
          </w:tcPr>
          <w:p w14:paraId="35365138" w14:textId="77777777" w:rsidR="00E22CCC" w:rsidRPr="0032547B" w:rsidRDefault="00E22CCC" w:rsidP="007B6E84">
            <w:pPr>
              <w:pStyle w:val="Firstparagraph"/>
              <w:spacing w:line="240" w:lineRule="auto"/>
              <w:rPr>
                <w:rFonts w:ascii="Helvetica Light" w:hAnsi="Helvetica Light"/>
                <w:sz w:val="16"/>
                <w:szCs w:val="16"/>
                <w:lang w:val="pl-PL"/>
              </w:rPr>
            </w:pP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7FD6B1FF"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wrz</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A778FFA"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pa</w:t>
            </w:r>
            <w:r w:rsidRPr="0032547B">
              <w:rPr>
                <w:rFonts w:ascii="MS Gothic" w:eastAsia="MS Gothic" w:hAnsi="MS Gothic" w:cs="MS Gothic" w:hint="eastAsia"/>
                <w:sz w:val="16"/>
                <w:szCs w:val="16"/>
                <w:lang w:val="pl-PL"/>
              </w:rPr>
              <w:t>ź</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7DB4BE8"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lis</w:t>
            </w:r>
          </w:p>
        </w:tc>
        <w:tc>
          <w:tcPr>
            <w:tcW w:w="227"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2FBADD8"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gru</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C48F18B"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sty</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5670C35"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lut</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3D4C2C41"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mar</w:t>
            </w:r>
          </w:p>
        </w:tc>
        <w:tc>
          <w:tcPr>
            <w:tcW w:w="225"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2E4A9075"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kwi</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7D949FFB"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maj</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49CA6B53"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cze</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758434D4"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lip</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BEB9582"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sie</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47D39D07"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wrz</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1C3BF8A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pa</w:t>
            </w:r>
            <w:r w:rsidRPr="0032547B">
              <w:rPr>
                <w:rFonts w:ascii="MS Gothic" w:eastAsia="MS Gothic" w:hAnsi="MS Gothic" w:cs="MS Gothic" w:hint="eastAsia"/>
                <w:sz w:val="16"/>
                <w:szCs w:val="16"/>
                <w:lang w:val="pl-PL"/>
              </w:rPr>
              <w:t>ź</w:t>
            </w:r>
          </w:p>
        </w:tc>
        <w:tc>
          <w:tcPr>
            <w:tcW w:w="219" w:type="pct"/>
            <w:tcBorders>
              <w:top w:val="single" w:sz="4" w:space="0" w:color="auto"/>
              <w:left w:val="single" w:sz="4" w:space="0" w:color="auto"/>
              <w:bottom w:val="single" w:sz="4" w:space="0" w:color="auto"/>
              <w:right w:val="nil"/>
            </w:tcBorders>
            <w:noWrap/>
            <w:tcMar>
              <w:top w:w="28" w:type="dxa"/>
              <w:left w:w="28" w:type="dxa"/>
              <w:bottom w:w="28" w:type="dxa"/>
              <w:right w:w="28" w:type="dxa"/>
            </w:tcMar>
            <w:textDirection w:val="btLr"/>
            <w:vAlign w:val="center"/>
          </w:tcPr>
          <w:p w14:paraId="43BFC43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lis</w:t>
            </w:r>
          </w:p>
        </w:tc>
      </w:tr>
      <w:tr w:rsidR="00E22CCC" w:rsidRPr="0018564D" w14:paraId="149F4B2B" w14:textId="77777777" w:rsidTr="007B6E84">
        <w:tc>
          <w:tcPr>
            <w:tcW w:w="1617" w:type="pct"/>
            <w:tcBorders>
              <w:top w:val="single" w:sz="4" w:space="0" w:color="auto"/>
              <w:left w:val="nil"/>
              <w:bottom w:val="nil"/>
              <w:right w:val="single" w:sz="4" w:space="0" w:color="auto"/>
            </w:tcBorders>
            <w:noWrap/>
            <w:tcMar>
              <w:top w:w="28" w:type="dxa"/>
              <w:left w:w="28" w:type="dxa"/>
              <w:bottom w:w="28" w:type="dxa"/>
              <w:right w:w="28" w:type="dxa"/>
            </w:tcMar>
            <w:vAlign w:val="center"/>
          </w:tcPr>
          <w:p w14:paraId="351A51A9"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Moduł c3</w:t>
            </w: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4DBB7D7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CC8F32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34241BF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6851D0E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5C84FF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10B1727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2819CC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4168F5D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72ACB1C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662DA46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009777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638B48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487142A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3C17ECD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noWrap/>
            <w:tcMar>
              <w:top w:w="28" w:type="dxa"/>
              <w:left w:w="28" w:type="dxa"/>
              <w:bottom w:w="28" w:type="dxa"/>
              <w:right w:w="28" w:type="dxa"/>
            </w:tcMar>
            <w:vAlign w:val="center"/>
          </w:tcPr>
          <w:p w14:paraId="7CE5BD6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3A24D368" w14:textId="77777777" w:rsidTr="007B6E84">
        <w:tc>
          <w:tcPr>
            <w:tcW w:w="1617" w:type="pct"/>
            <w:tcBorders>
              <w:top w:val="nil"/>
              <w:left w:val="nil"/>
              <w:bottom w:val="nil"/>
              <w:right w:val="single" w:sz="4" w:space="0" w:color="auto"/>
            </w:tcBorders>
            <w:noWrap/>
            <w:tcMar>
              <w:top w:w="28" w:type="dxa"/>
              <w:left w:w="28" w:type="dxa"/>
              <w:bottom w:w="28" w:type="dxa"/>
              <w:right w:w="28" w:type="dxa"/>
            </w:tcMar>
            <w:vAlign w:val="center"/>
          </w:tcPr>
          <w:p w14:paraId="3E13801F"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Pilota</w:t>
            </w:r>
            <w:r w:rsidRPr="0018564D">
              <w:rPr>
                <w:rFonts w:ascii="MS Gothic" w:eastAsia="MS Gothic" w:hAnsi="MS Gothic" w:cs="MS Gothic" w:hint="eastAsia"/>
                <w:sz w:val="16"/>
                <w:szCs w:val="16"/>
                <w:lang w:val="pl-PL"/>
              </w:rPr>
              <w:t>ż</w:t>
            </w:r>
            <w:r w:rsidRPr="0018564D">
              <w:rPr>
                <w:rFonts w:ascii="Helvetica Light" w:hAnsi="Helvetica Light"/>
                <w:sz w:val="16"/>
                <w:szCs w:val="16"/>
                <w:lang w:val="pl-PL"/>
              </w:rPr>
              <w:t xml:space="preserve"> narz</w:t>
            </w:r>
            <w:r w:rsidRPr="0018564D">
              <w:rPr>
                <w:rFonts w:ascii="MS Gothic" w:eastAsia="MS Gothic" w:hAnsi="MS Gothic" w:cs="MS Gothic" w:hint="eastAsia"/>
                <w:sz w:val="16"/>
                <w:szCs w:val="16"/>
                <w:lang w:val="pl-PL"/>
              </w:rPr>
              <w:t>ę</w:t>
            </w:r>
            <w:r w:rsidRPr="0018564D">
              <w:rPr>
                <w:rFonts w:ascii="Helvetica Light" w:hAnsi="Helvetica Light"/>
                <w:sz w:val="16"/>
                <w:szCs w:val="16"/>
                <w:lang w:val="pl-PL"/>
              </w:rPr>
              <w:t>dzia papierowego</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D26F464" w14:textId="77777777" w:rsidR="00E22CCC" w:rsidRPr="0018564D" w:rsidRDefault="00E22CCC" w:rsidP="007B6E84">
            <w:pPr>
              <w:pStyle w:val="Firstparagraph"/>
              <w:spacing w:line="240" w:lineRule="auto"/>
              <w:jc w:val="center"/>
              <w:rPr>
                <w:rFonts w:ascii="Helvetica Light" w:hAnsi="Helvetica Light"/>
                <w:sz w:val="16"/>
                <w:szCs w:val="16"/>
                <w:lang w:val="pl-PL"/>
              </w:rPr>
            </w:pPr>
            <w:r w:rsidRPr="0018564D">
              <w:rPr>
                <w:rFonts w:ascii="Helvetica Light" w:hAnsi="Helvetica Light"/>
                <w:sz w:val="16"/>
                <w:szCs w:val="16"/>
                <w:lang w:val="pl-PL"/>
              </w:rPr>
              <w:t>x</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A7A4C9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0D9E3E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209BA1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A35BB2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A59D87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3D1BBB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01A888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4F4C6A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D771C6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D88E29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76AD3B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849DBB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47FD8F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17B29C5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13B9A87E" w14:textId="77777777" w:rsidTr="007B6E84">
        <w:tc>
          <w:tcPr>
            <w:tcW w:w="1617"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31CF04CA"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Pilota</w:t>
            </w:r>
            <w:r w:rsidRPr="0018564D">
              <w:rPr>
                <w:rFonts w:ascii="MS Gothic" w:eastAsia="MS Gothic" w:hAnsi="MS Gothic" w:cs="MS Gothic" w:hint="eastAsia"/>
                <w:sz w:val="16"/>
                <w:szCs w:val="16"/>
                <w:lang w:val="pl-PL"/>
              </w:rPr>
              <w:t>ż</w:t>
            </w:r>
            <w:r w:rsidRPr="0018564D">
              <w:rPr>
                <w:rFonts w:ascii="Helvetica Light" w:hAnsi="Helvetica Light"/>
                <w:sz w:val="16"/>
                <w:szCs w:val="16"/>
                <w:lang w:val="pl-PL"/>
              </w:rPr>
              <w:t xml:space="preserve"> procedury pomiaru modułu c2</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DF7823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B4B40BC" w14:textId="77777777" w:rsidR="00E22CCC" w:rsidRPr="0018564D" w:rsidRDefault="00E22CCC" w:rsidP="007B6E84">
            <w:pPr>
              <w:pStyle w:val="Firstparagraph"/>
              <w:spacing w:line="240" w:lineRule="auto"/>
              <w:jc w:val="center"/>
              <w:rPr>
                <w:rFonts w:ascii="Helvetica Light" w:hAnsi="Helvetica Light"/>
                <w:sz w:val="16"/>
                <w:szCs w:val="16"/>
                <w:lang w:val="pl-PL"/>
              </w:rPr>
            </w:pPr>
            <w:r w:rsidRPr="0018564D">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0FF548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E5A658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CF6E05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60A194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C790D1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AF70F3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30F296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7B4941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5A1DBE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D7DBA1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B59767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221EF2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6ADF4DD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24CAE7DE" w14:textId="77777777" w:rsidTr="007B6E84">
        <w:tc>
          <w:tcPr>
            <w:tcW w:w="1617" w:type="pct"/>
            <w:tcBorders>
              <w:top w:val="single" w:sz="4" w:space="0" w:color="auto"/>
              <w:left w:val="nil"/>
              <w:bottom w:val="nil"/>
              <w:right w:val="single" w:sz="4" w:space="0" w:color="auto"/>
            </w:tcBorders>
            <w:shd w:val="clear" w:color="auto" w:fill="E6E6E6"/>
            <w:noWrap/>
            <w:tcMar>
              <w:top w:w="28" w:type="dxa"/>
              <w:left w:w="28" w:type="dxa"/>
              <w:bottom w:w="28" w:type="dxa"/>
              <w:right w:w="28" w:type="dxa"/>
            </w:tcMar>
            <w:vAlign w:val="center"/>
          </w:tcPr>
          <w:p w14:paraId="5481B886"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Moduł a1 </w:t>
            </w: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F90C2DA"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F8FD45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BD157A9"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7"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91CAA42"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BBCAB3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0009BD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268736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C203C04"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BAB3A1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2E19AD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3FE134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537721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B201B7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9CA98E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shd w:val="clear" w:color="auto" w:fill="E6E6E6"/>
            <w:noWrap/>
            <w:tcMar>
              <w:top w:w="28" w:type="dxa"/>
              <w:left w:w="28" w:type="dxa"/>
              <w:bottom w:w="28" w:type="dxa"/>
              <w:right w:w="28" w:type="dxa"/>
            </w:tcMar>
            <w:vAlign w:val="center"/>
          </w:tcPr>
          <w:p w14:paraId="3C585BE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78B7A310" w14:textId="77777777" w:rsidTr="007B6E84">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172DEA8B"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Pierwsza fala </w:t>
            </w:r>
          </w:p>
          <w:p w14:paraId="578BA77E"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(18.11.2019–17.01.2020)</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3A5742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D66AF4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75FE55B"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7"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4EE995F"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07E85A9"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0DA8E6C"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B96798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C14E5E"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0E83EA5"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8B8194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9ADC03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9B48DB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EAEAAF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DE1594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292B2F0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7A89FAED" w14:textId="77777777" w:rsidTr="007B6E84">
        <w:tc>
          <w:tcPr>
            <w:tcW w:w="1617"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37F78B42"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Druga fala </w:t>
            </w:r>
          </w:p>
          <w:p w14:paraId="2EA632ED"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(28.01–28.02.2020)</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8FC80AB"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9E10067"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7D958EA"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7"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834FF9E"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43F3ED8"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95AB444"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7C27FB4"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BA9DE8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ECBAFF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72ABAE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D50E27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30DECE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846B17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B13D22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227195B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184EC980" w14:textId="77777777" w:rsidTr="007B6E84">
        <w:tc>
          <w:tcPr>
            <w:tcW w:w="1617" w:type="pct"/>
            <w:tcBorders>
              <w:top w:val="single" w:sz="4" w:space="0" w:color="auto"/>
              <w:left w:val="nil"/>
              <w:bottom w:val="nil"/>
              <w:right w:val="single" w:sz="4" w:space="0" w:color="auto"/>
            </w:tcBorders>
            <w:shd w:val="clear" w:color="auto" w:fill="E6E6E6"/>
            <w:noWrap/>
            <w:tcMar>
              <w:top w:w="28" w:type="dxa"/>
              <w:left w:w="28" w:type="dxa"/>
              <w:bottom w:w="28" w:type="dxa"/>
              <w:right w:w="28" w:type="dxa"/>
            </w:tcMar>
            <w:vAlign w:val="center"/>
          </w:tcPr>
          <w:p w14:paraId="1A6C47B1"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Moduł a2 </w:t>
            </w: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70712D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56B7FA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80CFB9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7"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51BB1AE"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27C4F67"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5FF118A"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5509CF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0A3AF8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2911C5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3FA0B9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A9B06E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864B98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B2EB30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9961F5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shd w:val="clear" w:color="auto" w:fill="E6E6E6"/>
            <w:noWrap/>
            <w:tcMar>
              <w:top w:w="28" w:type="dxa"/>
              <w:left w:w="28" w:type="dxa"/>
              <w:bottom w:w="28" w:type="dxa"/>
              <w:right w:w="28" w:type="dxa"/>
            </w:tcMar>
            <w:vAlign w:val="center"/>
          </w:tcPr>
          <w:p w14:paraId="3F3CBDE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56B51C6C" w14:textId="77777777" w:rsidTr="007B6E84">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2194E0E9"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Pierwsza fala (przed 27.01.2020)</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78500F7"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482F804"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F71AE0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7"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72F51F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D6916E6"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3A0540B"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8C4DF5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3B9196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F101D25"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83AEC0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77DD5B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17C62A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BE2BCE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476928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63E1563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6E62EBBF" w14:textId="77777777" w:rsidTr="007B6E84">
        <w:tc>
          <w:tcPr>
            <w:tcW w:w="1617"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7D104E05"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Druga fala (po 27.01.2020)</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58E208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881FD75"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DE55070"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7"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14BB7D9"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0D8CD89"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851C21B"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3906EA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6F11B1C"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AA9EE5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429727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51950E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74118D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763AE8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62C302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4840860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5343C1" w14:paraId="103FC1D3" w14:textId="77777777" w:rsidTr="007B6E84">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63FAEE7A"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 xml:space="preserve">Moduł b </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C9BB45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C61FDF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657D0F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1F808B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37339C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67C9DA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5B9BE8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1CF223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260D52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7DEEB8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FF4FA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9F5B7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A8494A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B46F1B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3BB4557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1F14035D" w14:textId="77777777" w:rsidTr="007B6E84">
        <w:tc>
          <w:tcPr>
            <w:tcW w:w="1617"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78FB7E56" w14:textId="77777777" w:rsidR="00E22CCC" w:rsidRPr="005343C1" w:rsidRDefault="00E22CCC" w:rsidP="007B6E84">
            <w:pPr>
              <w:pStyle w:val="Firstparagraph"/>
              <w:spacing w:line="240" w:lineRule="auto"/>
              <w:jc w:val="left"/>
              <w:rPr>
                <w:rFonts w:ascii="Helvetica Light" w:hAnsi="Helvetica Light"/>
                <w:sz w:val="16"/>
                <w:szCs w:val="16"/>
                <w:lang w:val="pl-PL"/>
              </w:rPr>
            </w:pPr>
            <w:r>
              <w:rPr>
                <w:rFonts w:ascii="Helvetica Light" w:hAnsi="Helvetica Light"/>
                <w:sz w:val="16"/>
                <w:szCs w:val="16"/>
                <w:lang w:val="pl-PL"/>
              </w:rPr>
              <w:t xml:space="preserve">Badanie główne </w:t>
            </w:r>
            <w:r w:rsidRPr="005343C1">
              <w:rPr>
                <w:rFonts w:ascii="Helvetica Light" w:hAnsi="Helvetica Light"/>
                <w:sz w:val="16"/>
                <w:szCs w:val="16"/>
                <w:lang w:val="pl-PL"/>
              </w:rPr>
              <w:t>*</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32A9C6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4BF22A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3A1A84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BC1817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98F70C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EE5E93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52FDC6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827794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D65013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6ECAC6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09F4E0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A803AA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4560A28"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3D067F0"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5D303FF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4E31B363" w14:textId="77777777" w:rsidTr="007B6E84">
        <w:tc>
          <w:tcPr>
            <w:tcW w:w="1617" w:type="pct"/>
            <w:tcBorders>
              <w:top w:val="nil"/>
              <w:left w:val="nil"/>
              <w:bottom w:val="nil"/>
              <w:right w:val="single" w:sz="4" w:space="0" w:color="auto"/>
            </w:tcBorders>
            <w:noWrap/>
            <w:tcMar>
              <w:top w:w="28" w:type="dxa"/>
              <w:left w:w="28" w:type="dxa"/>
              <w:bottom w:w="28" w:type="dxa"/>
              <w:right w:w="28" w:type="dxa"/>
            </w:tcMar>
            <w:vAlign w:val="center"/>
          </w:tcPr>
          <w:p w14:paraId="5DD1C593"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Moduł c1</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3957A7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888B7F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006858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53D5D1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E2A0FE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EB1001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75E214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12FFC1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8E78B0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5CE332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28C8F2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55C589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2BF135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754C3F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29EEEE1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3E04890B" w14:textId="77777777" w:rsidTr="007B6E84">
        <w:tc>
          <w:tcPr>
            <w:tcW w:w="1617" w:type="pct"/>
            <w:tcBorders>
              <w:top w:val="nil"/>
              <w:left w:val="nil"/>
              <w:bottom w:val="nil"/>
              <w:right w:val="single" w:sz="4" w:space="0" w:color="auto"/>
            </w:tcBorders>
            <w:noWrap/>
            <w:tcMar>
              <w:top w:w="28" w:type="dxa"/>
              <w:left w:w="28" w:type="dxa"/>
              <w:bottom w:w="28" w:type="dxa"/>
              <w:right w:w="28" w:type="dxa"/>
            </w:tcMar>
            <w:vAlign w:val="center"/>
          </w:tcPr>
          <w:p w14:paraId="63BBC989"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Pierwsza fala (1–10.05.2020)</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62F6E2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4A2934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BF9105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CF3C12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E44D06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0FBC8D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65506F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6F945A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3F16D7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001FDC5"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771529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17A7DD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33B6FC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A3D40F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1AF1819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0A33DADF" w14:textId="77777777" w:rsidTr="007B6E84">
        <w:tc>
          <w:tcPr>
            <w:tcW w:w="1617"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4F0A3E04"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Druga fala (15–24.06.2020 lub dłu</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ej, a</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 xml:space="preserve"> do zrealizowania zało</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onej próby)</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6FA032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058F2D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F69415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3FC0CD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7850EA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68F531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373651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CFAAF2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81E25B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798A58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6132F05"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8FF99C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0BB1B4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512E85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0167E7C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2A9B9D21" w14:textId="77777777" w:rsidTr="007B6E84">
        <w:tc>
          <w:tcPr>
            <w:tcW w:w="1617" w:type="pct"/>
            <w:tcBorders>
              <w:top w:val="nil"/>
              <w:left w:val="nil"/>
              <w:right w:val="single" w:sz="4" w:space="0" w:color="auto"/>
            </w:tcBorders>
            <w:noWrap/>
            <w:tcMar>
              <w:top w:w="28" w:type="dxa"/>
              <w:left w:w="28" w:type="dxa"/>
              <w:bottom w:w="28" w:type="dxa"/>
              <w:right w:w="28" w:type="dxa"/>
            </w:tcMar>
            <w:vAlign w:val="center"/>
          </w:tcPr>
          <w:p w14:paraId="0260501E"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Moduł c2</w:t>
            </w: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3EE493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277C32B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2B27A3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right w:val="single" w:sz="4" w:space="0" w:color="auto"/>
            </w:tcBorders>
            <w:noWrap/>
            <w:tcMar>
              <w:top w:w="28" w:type="dxa"/>
              <w:left w:w="28" w:type="dxa"/>
              <w:bottom w:w="28" w:type="dxa"/>
              <w:right w:w="28" w:type="dxa"/>
            </w:tcMar>
            <w:vAlign w:val="center"/>
          </w:tcPr>
          <w:p w14:paraId="74073A6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457E0D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A58D80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D64EC3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right w:val="single" w:sz="4" w:space="0" w:color="auto"/>
            </w:tcBorders>
            <w:noWrap/>
            <w:tcMar>
              <w:top w:w="28" w:type="dxa"/>
              <w:left w:w="28" w:type="dxa"/>
              <w:bottom w:w="28" w:type="dxa"/>
              <w:right w:w="28" w:type="dxa"/>
            </w:tcMar>
            <w:vAlign w:val="center"/>
          </w:tcPr>
          <w:p w14:paraId="33C7127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771C04D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08F2B35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1D7584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1D62EB7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76F12E1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1D82291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right w:val="nil"/>
            </w:tcBorders>
            <w:noWrap/>
            <w:tcMar>
              <w:top w:w="28" w:type="dxa"/>
              <w:left w:w="28" w:type="dxa"/>
              <w:bottom w:w="28" w:type="dxa"/>
              <w:right w:w="28" w:type="dxa"/>
            </w:tcMar>
            <w:vAlign w:val="center"/>
          </w:tcPr>
          <w:p w14:paraId="256EE6D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02F9788C" w14:textId="77777777" w:rsidTr="007B6E84">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2EE7C398"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Badanie w szkołach</w:t>
            </w:r>
            <w:r>
              <w:rPr>
                <w:rFonts w:ascii="Helvetica Light" w:hAnsi="Helvetica Light"/>
                <w:sz w:val="16"/>
                <w:szCs w:val="16"/>
                <w:lang w:val="pl-PL"/>
              </w:rPr>
              <w:t xml:space="preserve"> </w:t>
            </w:r>
            <w:r w:rsidRPr="005343C1">
              <w:rPr>
                <w:rFonts w:ascii="Helvetica Light" w:hAnsi="Helvetica Light"/>
                <w:sz w:val="16"/>
                <w:szCs w:val="16"/>
                <w:lang w:val="pl-PL"/>
              </w:rPr>
              <w:t>*</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C47787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CE4087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325F51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238DCE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A7F90C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AE26D6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B8CB28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FAAE81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A97D4B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DC92A9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9735A6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95F740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F26E1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875F10C"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0FAD35E6"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r>
      <w:tr w:rsidR="00E22CCC" w:rsidRPr="005343C1" w14:paraId="13EEA0B1" w14:textId="77777777" w:rsidTr="007B6E84">
        <w:tc>
          <w:tcPr>
            <w:tcW w:w="1617"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37924AFB"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Badanie w PMAB</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2535AE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2D3009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3CBB02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831913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09D155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54992F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296C83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D8BEDA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C29DDE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D3237B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A9030A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8A8952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66F8C8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06F0531"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5E26DCB9"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r>
    </w:tbl>
    <w:p w14:paraId="449766F7" w14:textId="77777777" w:rsidR="00E22CCC" w:rsidRDefault="00E22CCC" w:rsidP="007B6E84">
      <w:pPr>
        <w:rPr>
          <w:rFonts w:ascii="Helvetica Light" w:hAnsi="Helvetica Light"/>
          <w:bCs/>
          <w:sz w:val="16"/>
          <w:szCs w:val="16"/>
        </w:rPr>
      </w:pPr>
    </w:p>
    <w:p w14:paraId="7F55E233" w14:textId="77777777" w:rsidR="00E22CCC" w:rsidRPr="005343C1" w:rsidRDefault="00E22CCC" w:rsidP="007B6E84">
      <w:pPr>
        <w:pStyle w:val="Firstparagraph"/>
        <w:rPr>
          <w:rFonts w:ascii="Helvetica Light" w:hAnsi="Helvetica Light"/>
          <w:sz w:val="16"/>
          <w:szCs w:val="16"/>
          <w:lang w:val="pl-PL"/>
        </w:rPr>
      </w:pPr>
      <w:r w:rsidRPr="005343C1">
        <w:rPr>
          <w:rFonts w:ascii="Helvetica Light" w:hAnsi="Helvetica Light"/>
          <w:sz w:val="16"/>
          <w:szCs w:val="16"/>
          <w:lang w:val="pl-PL"/>
        </w:rPr>
        <w:t>Na około miesi</w:t>
      </w:r>
      <w:r w:rsidRPr="005343C1">
        <w:rPr>
          <w:rFonts w:ascii="MS Gothic" w:eastAsia="MS Gothic" w:hAnsi="MS Gothic" w:cs="MS Gothic" w:hint="eastAsia"/>
          <w:sz w:val="16"/>
          <w:szCs w:val="16"/>
          <w:lang w:val="pl-PL"/>
        </w:rPr>
        <w:t>ą</w:t>
      </w:r>
      <w:r w:rsidRPr="005343C1">
        <w:rPr>
          <w:rFonts w:ascii="Helvetica Light" w:hAnsi="Helvetica Light"/>
          <w:sz w:val="16"/>
          <w:szCs w:val="16"/>
          <w:lang w:val="pl-PL"/>
        </w:rPr>
        <w:t>c przez rozpocz</w:t>
      </w:r>
      <w:r w:rsidRPr="005343C1">
        <w:rPr>
          <w:rFonts w:ascii="MS Gothic" w:eastAsia="MS Gothic" w:hAnsi="MS Gothic" w:cs="MS Gothic" w:hint="eastAsia"/>
          <w:sz w:val="16"/>
          <w:szCs w:val="16"/>
          <w:lang w:val="pl-PL"/>
        </w:rPr>
        <w:t>ę</w:t>
      </w:r>
      <w:r w:rsidRPr="005343C1">
        <w:rPr>
          <w:rFonts w:ascii="Helvetica Light" w:hAnsi="Helvetica Light"/>
          <w:sz w:val="16"/>
          <w:szCs w:val="16"/>
          <w:lang w:val="pl-PL"/>
        </w:rPr>
        <w:t>ciem realizacji terenowej ka</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dego zlecanego modułu, planowane s</w:t>
      </w:r>
      <w:r w:rsidRPr="005343C1">
        <w:rPr>
          <w:rFonts w:ascii="MS Gothic" w:eastAsia="MS Gothic" w:hAnsi="MS Gothic" w:cs="MS Gothic" w:hint="eastAsia"/>
          <w:sz w:val="16"/>
          <w:szCs w:val="16"/>
          <w:lang w:val="pl-PL"/>
        </w:rPr>
        <w:t>ą</w:t>
      </w:r>
      <w:r w:rsidRPr="005343C1">
        <w:rPr>
          <w:rFonts w:ascii="Helvetica Light" w:hAnsi="Helvetica Light"/>
          <w:sz w:val="16"/>
          <w:szCs w:val="16"/>
          <w:lang w:val="pl-PL"/>
        </w:rPr>
        <w:t xml:space="preserve"> testy ankiety komputerowej</w:t>
      </w:r>
    </w:p>
    <w:p w14:paraId="1CD3C1E1" w14:textId="77777777" w:rsidR="00E22CCC" w:rsidRDefault="00E22CCC" w:rsidP="007B6E84">
      <w:pPr>
        <w:rPr>
          <w:lang w:eastAsia="en-US"/>
        </w:rPr>
      </w:pPr>
    </w:p>
    <w:p w14:paraId="02C19841" w14:textId="77777777" w:rsidR="00E22CCC" w:rsidRPr="007B6E84" w:rsidRDefault="00E22CCC" w:rsidP="007B6E84">
      <w:pPr>
        <w:pStyle w:val="Nagwek1"/>
        <w:tabs>
          <w:tab w:val="left" w:pos="482"/>
        </w:tabs>
        <w:spacing w:before="360" w:after="180" w:line="312" w:lineRule="auto"/>
        <w:jc w:val="both"/>
        <w:rPr>
          <w:rFonts w:ascii="Times New Roman" w:hAnsi="Times New Roman"/>
          <w:sz w:val="24"/>
          <w:szCs w:val="24"/>
        </w:rPr>
      </w:pPr>
      <w:bookmarkStart w:id="10" w:name="_Toc18092214"/>
      <w:r w:rsidRPr="007B6E84">
        <w:rPr>
          <w:rFonts w:ascii="Times New Roman" w:hAnsi="Times New Roman"/>
          <w:sz w:val="24"/>
          <w:szCs w:val="24"/>
        </w:rPr>
        <w:t>Kontrola zewnętrzna modułu [a1]: badanie ewaluacyjne – Część 2</w:t>
      </w:r>
      <w:bookmarkEnd w:id="10"/>
    </w:p>
    <w:p w14:paraId="57FA9BFA" w14:textId="77777777" w:rsidR="00E22CCC" w:rsidRPr="007B6E84" w:rsidRDefault="00E22CCC" w:rsidP="007B6E84">
      <w:pPr>
        <w:jc w:val="both"/>
        <w:rPr>
          <w:u w:val="single"/>
        </w:rPr>
      </w:pPr>
      <w:r w:rsidRPr="007B6E84">
        <w:rPr>
          <w:u w:val="single"/>
        </w:rPr>
        <w:t>Kontrola zewnętrzna modułu a1 realizowana będzie poprzez opisa</w:t>
      </w:r>
      <w:r>
        <w:rPr>
          <w:u w:val="single"/>
        </w:rPr>
        <w:t>ne poniżej badanie ewaluacyjne.</w:t>
      </w:r>
    </w:p>
    <w:p w14:paraId="443E9FA9" w14:textId="77777777" w:rsidR="00E22CCC" w:rsidRPr="007B6E84" w:rsidRDefault="00E22CCC" w:rsidP="007B6E84">
      <w:pPr>
        <w:jc w:val="both"/>
      </w:pPr>
    </w:p>
    <w:p w14:paraId="317FFF12" w14:textId="080AAF16" w:rsidR="00E22CCC" w:rsidRDefault="00E22CCC" w:rsidP="007B6E84">
      <w:pPr>
        <w:jc w:val="both"/>
      </w:pPr>
      <w:r w:rsidRPr="007B6E84">
        <w:t xml:space="preserve">Oprócz kontroli wewnętrznej </w:t>
      </w:r>
      <w:r>
        <w:t xml:space="preserve">(osobistej i telefonicznej) </w:t>
      </w:r>
      <w:r w:rsidRPr="007B6E84">
        <w:t>i geolokalizacji realizowanych przez Wykonawcę</w:t>
      </w:r>
      <w:r>
        <w:t xml:space="preserve"> dla Części 1 umowy 80.272.291.2019</w:t>
      </w:r>
      <w:r w:rsidRPr="007B6E84">
        <w:t>, prowadzona będzie kontrola telefoniczna przez zewnętrzną firmę</w:t>
      </w:r>
      <w:r>
        <w:t>, tj. Wykonawcę Części 2 umowy 80.272.291.2019</w:t>
      </w:r>
      <w:r w:rsidRPr="007B6E84">
        <w:t xml:space="preserve">, która jest całkowicie niezależna (tj. nie powiązana kapitałowo czy własnościowo) z Wykonawcą modułu a1. </w:t>
      </w:r>
    </w:p>
    <w:p w14:paraId="166925DD" w14:textId="1CEBA44E" w:rsidR="00E22CCC" w:rsidRDefault="00E22CCC" w:rsidP="003D7408">
      <w:pPr>
        <w:jc w:val="both"/>
      </w:pPr>
      <w:r>
        <w:t xml:space="preserve">Zamawiający zapewnia, iż Wykonawca Części 1 umożliwi </w:t>
      </w:r>
      <w:r w:rsidR="00914380">
        <w:t>wykona</w:t>
      </w:r>
      <w:r>
        <w:t>nie kontroli prowadzonych badań na zasadach opisanych w Opisie przedmiotu zamówienia.</w:t>
      </w:r>
    </w:p>
    <w:p w14:paraId="1FD5D4EC" w14:textId="77777777" w:rsidR="00E22CCC" w:rsidRPr="007B6E84" w:rsidRDefault="00E22CCC" w:rsidP="007B6E84">
      <w:pPr>
        <w:pStyle w:val="Firstparagraph"/>
        <w:rPr>
          <w:rFonts w:ascii="Times New Roman" w:hAnsi="Times New Roman"/>
          <w:b/>
          <w:sz w:val="24"/>
          <w:lang w:val="pl-PL"/>
        </w:rPr>
      </w:pPr>
    </w:p>
    <w:p w14:paraId="695626BE" w14:textId="080A956A" w:rsidR="00E22CCC" w:rsidRPr="007B6E84" w:rsidRDefault="00E22CCC" w:rsidP="007B6E84">
      <w:pPr>
        <w:jc w:val="both"/>
      </w:pPr>
      <w:r w:rsidRPr="007B6E84">
        <w:t>Przedstawiciel firmy realizującej kontrolę zewnętrzną będzie osobiście uczestniczył w kontroli wewnętrznej prowadzonej przez Wykonawcę modułu</w:t>
      </w:r>
      <w:r>
        <w:t xml:space="preserve"> a1, tj. Części 1.</w:t>
      </w:r>
      <w:r w:rsidRPr="007B6E84">
        <w:t xml:space="preserve"> </w:t>
      </w:r>
      <w:r>
        <w:t>Przedmiot zamówienia obejmuje:</w:t>
      </w:r>
      <w:r w:rsidRPr="007B6E84">
        <w:t xml:space="preserve"> współuczestniczenie w kontroli terenowej w 15 różnych lokalizacjach w trakcie okienka badawczego pretestu i tyle samo w posteście</w:t>
      </w:r>
      <w:r>
        <w:t>, cztery (2 podczas pretsetu i 2 podczas postestu)</w:t>
      </w:r>
      <w:r w:rsidRPr="007B6E84">
        <w:t xml:space="preserve"> wizyty w centrali Wykonawcy</w:t>
      </w:r>
      <w:r>
        <w:t xml:space="preserve"> Części 1</w:t>
      </w:r>
      <w:r w:rsidRPr="007B6E84">
        <w:t xml:space="preserve"> lub miejscu wskazanym przez Wykonawcę</w:t>
      </w:r>
      <w:r>
        <w:t xml:space="preserve"> Części 1</w:t>
      </w:r>
      <w:r w:rsidRPr="007B6E84">
        <w:t xml:space="preserve"> w celu współuczestniczenia w</w:t>
      </w:r>
      <w:r>
        <w:t xml:space="preserve"> wewnętrznej</w:t>
      </w:r>
      <w:r w:rsidRPr="007B6E84">
        <w:t xml:space="preserve"> kontroli telefonicznej</w:t>
      </w:r>
      <w:r>
        <w:t xml:space="preserve"> oraz </w:t>
      </w:r>
      <w:r w:rsidRPr="007B2BEA">
        <w:t>połączenie danych geolokalizacyjnych z bazą z realizacji próby po pierwszym, drugim, i po trzecim tygodniu realizacji terenowej pretestu i tak samo postestu.</w:t>
      </w:r>
    </w:p>
    <w:p w14:paraId="29192C07" w14:textId="77777777" w:rsidR="00E22CCC" w:rsidRPr="007B6E84" w:rsidRDefault="00E22CCC" w:rsidP="007B6E84">
      <w:pPr>
        <w:jc w:val="both"/>
      </w:pPr>
    </w:p>
    <w:p w14:paraId="45BADCB0" w14:textId="1912BFC1" w:rsidR="00E22CCC" w:rsidRPr="007B6E84" w:rsidRDefault="00E22CCC" w:rsidP="007B6E84">
      <w:pPr>
        <w:jc w:val="both"/>
      </w:pPr>
      <w:r>
        <w:t>Ponadto, w</w:t>
      </w:r>
      <w:r w:rsidRPr="007B6E84">
        <w:t xml:space="preserve"> ramach kontroli zewnętrznej Wykonawca zadania kontroli przeprowadzi kontrolę telefoniczną 300 wywiadów zrealizowanych w obu sondażach. Przypadki do kontroli wybiera Zamawiający na podstawie bazy z wynikami oraz bazy z realizacji próby.</w:t>
      </w:r>
    </w:p>
    <w:p w14:paraId="2CB1251B" w14:textId="77777777" w:rsidR="00E22CCC" w:rsidRPr="007B6E84" w:rsidRDefault="00E22CCC" w:rsidP="007B6E84">
      <w:pPr>
        <w:jc w:val="both"/>
      </w:pPr>
    </w:p>
    <w:p w14:paraId="22E93621" w14:textId="77777777" w:rsidR="00E22CCC" w:rsidRPr="007B6E84" w:rsidRDefault="00E22CCC" w:rsidP="007B6E84">
      <w:pPr>
        <w:jc w:val="both"/>
      </w:pPr>
      <w:r w:rsidRPr="007B6E84">
        <w:t xml:space="preserve">Kontrola telefoniczna będzie realizowana w trakcie realizacji badania głównego. Kontrola będzie odbywała się przez realizację nie dłuższego niż pięć minut wywiadu zawierającego pytania o cechy demograficzno-społeczne respondenta, wybrane powtórzone pytania o fakty z kwestionariusza badania głównego, pytania o jakość pracy ankietera. </w:t>
      </w:r>
    </w:p>
    <w:p w14:paraId="67CE681A" w14:textId="77777777" w:rsidR="00E22CCC" w:rsidRPr="007B6E84" w:rsidRDefault="00E22CCC" w:rsidP="007B6E84">
      <w:pPr>
        <w:pStyle w:val="Firstparagraph"/>
        <w:rPr>
          <w:rFonts w:ascii="Times New Roman" w:hAnsi="Times New Roman"/>
          <w:sz w:val="24"/>
          <w:lang w:val="pl-PL"/>
        </w:rPr>
      </w:pPr>
    </w:p>
    <w:p w14:paraId="747C9EA9" w14:textId="77777777" w:rsidR="00E22CCC" w:rsidRDefault="00E22CCC" w:rsidP="00C8216A">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Kontrola wykonywana będzie z wykorzystaniem kwestionariusza on-line zaprogramowanego przez Zamawiającego. </w:t>
      </w:r>
    </w:p>
    <w:p w14:paraId="6BDFA4D7" w14:textId="77777777" w:rsidR="00E22CCC" w:rsidRDefault="00E22CCC" w:rsidP="00C8216A">
      <w:pPr>
        <w:rPr>
          <w:lang w:eastAsia="en-US"/>
        </w:rPr>
      </w:pPr>
    </w:p>
    <w:p w14:paraId="7DC3B839" w14:textId="77777777" w:rsidR="00E22CCC" w:rsidRPr="00C8216A" w:rsidRDefault="00E22CCC" w:rsidP="00C8216A">
      <w:pPr>
        <w:jc w:val="left"/>
        <w:rPr>
          <w:lang w:eastAsia="en-US"/>
        </w:rPr>
      </w:pPr>
      <w:r>
        <w:rPr>
          <w:lang w:eastAsia="en-US"/>
        </w:rPr>
        <w:t xml:space="preserve">Realizacja badania nastąpi z uwzględnieniem następujących form i cen wynikających z oferty Wykonawcy: </w:t>
      </w:r>
    </w:p>
    <w:p w14:paraId="587F671B" w14:textId="77777777" w:rsidR="00E22CCC" w:rsidRDefault="00E22CCC" w:rsidP="007B6E84">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9"/>
        <w:gridCol w:w="3742"/>
        <w:gridCol w:w="1338"/>
        <w:gridCol w:w="1072"/>
        <w:gridCol w:w="992"/>
        <w:gridCol w:w="1014"/>
      </w:tblGrid>
      <w:tr w:rsidR="00E22CCC" w:rsidRPr="002F2644" w14:paraId="17EBC55F" w14:textId="77777777" w:rsidTr="009D0FE0">
        <w:trPr>
          <w:trHeight w:val="300"/>
        </w:trPr>
        <w:tc>
          <w:tcPr>
            <w:tcW w:w="619" w:type="dxa"/>
            <w:noWrap/>
          </w:tcPr>
          <w:p w14:paraId="2AA34F27"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L.p.</w:t>
            </w:r>
          </w:p>
        </w:tc>
        <w:tc>
          <w:tcPr>
            <w:tcW w:w="3742" w:type="dxa"/>
            <w:noWrap/>
          </w:tcPr>
          <w:p w14:paraId="56204490"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Zadanie kontrolne</w:t>
            </w:r>
          </w:p>
        </w:tc>
        <w:tc>
          <w:tcPr>
            <w:tcW w:w="1338" w:type="dxa"/>
            <w:noWrap/>
          </w:tcPr>
          <w:p w14:paraId="2EF32766" w14:textId="77777777" w:rsidR="00E22CCC" w:rsidRPr="009D0FE0" w:rsidRDefault="00E22CCC" w:rsidP="009D0FE0">
            <w:pPr>
              <w:jc w:val="both"/>
              <w:rPr>
                <w:rFonts w:ascii="Helvetica Light" w:hAnsi="Helvetica Light"/>
                <w:sz w:val="16"/>
                <w:szCs w:val="16"/>
              </w:rPr>
            </w:pPr>
            <w:r w:rsidRPr="009D0FE0">
              <w:rPr>
                <w:rFonts w:ascii="Helvetica Light" w:hAnsi="Helvetica Light"/>
                <w:sz w:val="16"/>
                <w:szCs w:val="16"/>
              </w:rPr>
              <w:t>Jednostka</w:t>
            </w:r>
          </w:p>
        </w:tc>
        <w:tc>
          <w:tcPr>
            <w:tcW w:w="1072" w:type="dxa"/>
            <w:noWrap/>
          </w:tcPr>
          <w:p w14:paraId="413B3ACA"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 netto za jednostk</w:t>
            </w:r>
            <w:r w:rsidRPr="009D0FE0">
              <w:rPr>
                <w:rFonts w:ascii="MS Gothic" w:eastAsia="MS Gothic" w:hAnsi="MS Gothic" w:cs="MS Gothic" w:hint="eastAsia"/>
                <w:sz w:val="16"/>
                <w:szCs w:val="16"/>
              </w:rPr>
              <w:t>ę</w:t>
            </w:r>
          </w:p>
        </w:tc>
        <w:tc>
          <w:tcPr>
            <w:tcW w:w="992" w:type="dxa"/>
            <w:noWrap/>
          </w:tcPr>
          <w:p w14:paraId="184B1CD8"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Liczba jednostek</w:t>
            </w:r>
          </w:p>
        </w:tc>
        <w:tc>
          <w:tcPr>
            <w:tcW w:w="1014" w:type="dxa"/>
          </w:tcPr>
          <w:p w14:paraId="149E4C8F"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Wycena netto</w:t>
            </w:r>
          </w:p>
        </w:tc>
      </w:tr>
      <w:tr w:rsidR="00E22CCC" w:rsidRPr="002F2644" w14:paraId="4FB8F432" w14:textId="77777777" w:rsidTr="009D0FE0">
        <w:trPr>
          <w:trHeight w:val="300"/>
        </w:trPr>
        <w:tc>
          <w:tcPr>
            <w:tcW w:w="619" w:type="dxa"/>
            <w:noWrap/>
          </w:tcPr>
          <w:p w14:paraId="4AFF8290"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1.</w:t>
            </w:r>
          </w:p>
        </w:tc>
        <w:tc>
          <w:tcPr>
            <w:tcW w:w="3742" w:type="dxa"/>
            <w:noWrap/>
          </w:tcPr>
          <w:p w14:paraId="474098DE"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Kontrola terenowa w 15 ró</w:t>
            </w:r>
            <w:r w:rsidRPr="009D0FE0">
              <w:rPr>
                <w:rFonts w:ascii="Calibri" w:hAnsi="Calibri" w:cs="Calibri"/>
                <w:sz w:val="16"/>
                <w:szCs w:val="16"/>
              </w:rPr>
              <w:t>ż</w:t>
            </w:r>
            <w:r w:rsidRPr="009D0FE0">
              <w:rPr>
                <w:rFonts w:ascii="Helvetica Light" w:hAnsi="Helvetica Light"/>
                <w:sz w:val="16"/>
                <w:szCs w:val="16"/>
              </w:rPr>
              <w:t>nych lokalizacjach x2</w:t>
            </w:r>
          </w:p>
        </w:tc>
        <w:tc>
          <w:tcPr>
            <w:tcW w:w="1338" w:type="dxa"/>
            <w:noWrap/>
          </w:tcPr>
          <w:p w14:paraId="14354C3A"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dniówka kontrolera terenowego z dojazdem</w:t>
            </w:r>
          </w:p>
        </w:tc>
        <w:tc>
          <w:tcPr>
            <w:tcW w:w="1072" w:type="dxa"/>
            <w:noWrap/>
          </w:tcPr>
          <w:p w14:paraId="5BB9FCCC"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c>
          <w:tcPr>
            <w:tcW w:w="992" w:type="dxa"/>
            <w:noWrap/>
          </w:tcPr>
          <w:p w14:paraId="09241300"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30</w:t>
            </w:r>
          </w:p>
        </w:tc>
        <w:tc>
          <w:tcPr>
            <w:tcW w:w="1014" w:type="dxa"/>
          </w:tcPr>
          <w:p w14:paraId="47F9A843"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r>
      <w:tr w:rsidR="00E22CCC" w:rsidRPr="002F2644" w14:paraId="498B05F3" w14:textId="77777777" w:rsidTr="009D0FE0">
        <w:trPr>
          <w:trHeight w:val="300"/>
        </w:trPr>
        <w:tc>
          <w:tcPr>
            <w:tcW w:w="619" w:type="dxa"/>
            <w:noWrap/>
          </w:tcPr>
          <w:p w14:paraId="057D048C"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2.</w:t>
            </w:r>
          </w:p>
        </w:tc>
        <w:tc>
          <w:tcPr>
            <w:tcW w:w="3742" w:type="dxa"/>
            <w:noWrap/>
          </w:tcPr>
          <w:p w14:paraId="2824354B" w14:textId="460B63AF"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Cztery wizyty (4 dni) w centrali wykonawcy badania</w:t>
            </w:r>
          </w:p>
        </w:tc>
        <w:tc>
          <w:tcPr>
            <w:tcW w:w="1338" w:type="dxa"/>
            <w:noWrap/>
          </w:tcPr>
          <w:p w14:paraId="101D4E33"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dniówka kontrolera + dojazdy</w:t>
            </w:r>
          </w:p>
        </w:tc>
        <w:tc>
          <w:tcPr>
            <w:tcW w:w="1072" w:type="dxa"/>
            <w:noWrap/>
          </w:tcPr>
          <w:p w14:paraId="4F4DA6BC"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c>
          <w:tcPr>
            <w:tcW w:w="992" w:type="dxa"/>
            <w:noWrap/>
          </w:tcPr>
          <w:p w14:paraId="71025A94" w14:textId="3DFC0A0A" w:rsidR="00E22CCC" w:rsidRPr="009D0FE0" w:rsidRDefault="00E22CCC" w:rsidP="00FC4E36">
            <w:pPr>
              <w:rPr>
                <w:rFonts w:ascii="Helvetica Light" w:hAnsi="Helvetica Light"/>
                <w:sz w:val="16"/>
                <w:szCs w:val="16"/>
              </w:rPr>
            </w:pPr>
            <w:r w:rsidRPr="009D0FE0">
              <w:rPr>
                <w:rFonts w:ascii="Helvetica Light" w:hAnsi="Helvetica Light"/>
                <w:sz w:val="16"/>
                <w:szCs w:val="16"/>
              </w:rPr>
              <w:t>4</w:t>
            </w:r>
          </w:p>
        </w:tc>
        <w:tc>
          <w:tcPr>
            <w:tcW w:w="1014" w:type="dxa"/>
          </w:tcPr>
          <w:p w14:paraId="0259C945"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r>
      <w:tr w:rsidR="00E22CCC" w:rsidRPr="002F2644" w14:paraId="22BC6F22" w14:textId="77777777" w:rsidTr="009D0FE0">
        <w:trPr>
          <w:trHeight w:val="300"/>
        </w:trPr>
        <w:tc>
          <w:tcPr>
            <w:tcW w:w="619" w:type="dxa"/>
            <w:noWrap/>
          </w:tcPr>
          <w:p w14:paraId="757029B9"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3.</w:t>
            </w:r>
          </w:p>
        </w:tc>
        <w:tc>
          <w:tcPr>
            <w:tcW w:w="3742" w:type="dxa"/>
            <w:noWrap/>
          </w:tcPr>
          <w:p w14:paraId="6AFD8502"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Kontrola telefoniczna 300 wywiadów</w:t>
            </w:r>
          </w:p>
        </w:tc>
        <w:tc>
          <w:tcPr>
            <w:tcW w:w="1338" w:type="dxa"/>
            <w:noWrap/>
          </w:tcPr>
          <w:p w14:paraId="1AE47FA9"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wywiad</w:t>
            </w:r>
          </w:p>
        </w:tc>
        <w:tc>
          <w:tcPr>
            <w:tcW w:w="1072" w:type="dxa"/>
            <w:noWrap/>
          </w:tcPr>
          <w:p w14:paraId="4B023974"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c>
          <w:tcPr>
            <w:tcW w:w="992" w:type="dxa"/>
            <w:noWrap/>
          </w:tcPr>
          <w:p w14:paraId="2F6306C9"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300</w:t>
            </w:r>
          </w:p>
        </w:tc>
        <w:tc>
          <w:tcPr>
            <w:tcW w:w="1014" w:type="dxa"/>
          </w:tcPr>
          <w:p w14:paraId="0508193A"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r>
      <w:tr w:rsidR="00E22CCC" w:rsidRPr="002F2644" w14:paraId="4D657594" w14:textId="77777777" w:rsidTr="009D0FE0">
        <w:trPr>
          <w:trHeight w:val="300"/>
        </w:trPr>
        <w:tc>
          <w:tcPr>
            <w:tcW w:w="619" w:type="dxa"/>
            <w:noWrap/>
          </w:tcPr>
          <w:p w14:paraId="32003382"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4.</w:t>
            </w:r>
          </w:p>
        </w:tc>
        <w:tc>
          <w:tcPr>
            <w:tcW w:w="3742" w:type="dxa"/>
            <w:noWrap/>
          </w:tcPr>
          <w:p w14:paraId="4CC4D8FE"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Poł</w:t>
            </w:r>
            <w:r w:rsidRPr="009D0FE0">
              <w:rPr>
                <w:rFonts w:ascii="MS Gothic" w:eastAsia="MS Gothic" w:hAnsi="MS Gothic" w:cs="MS Gothic" w:hint="eastAsia"/>
                <w:sz w:val="16"/>
                <w:szCs w:val="16"/>
              </w:rPr>
              <w:t>ą</w:t>
            </w:r>
            <w:r w:rsidRPr="009D0FE0">
              <w:rPr>
                <w:rFonts w:ascii="Helvetica Light" w:hAnsi="Helvetica Light"/>
                <w:sz w:val="16"/>
                <w:szCs w:val="16"/>
              </w:rPr>
              <w:t>czenie danych geolokalizacyjnych</w:t>
            </w:r>
          </w:p>
        </w:tc>
        <w:tc>
          <w:tcPr>
            <w:tcW w:w="1338" w:type="dxa"/>
            <w:noWrap/>
            <w:vAlign w:val="center"/>
          </w:tcPr>
          <w:p w14:paraId="36C56F27" w14:textId="77777777" w:rsidR="00E22CCC" w:rsidRPr="009D0FE0" w:rsidRDefault="00E22CCC" w:rsidP="009D0FE0">
            <w:pPr>
              <w:widowControl/>
              <w:spacing w:line="312" w:lineRule="auto"/>
              <w:jc w:val="left"/>
              <w:rPr>
                <w:rFonts w:ascii="Helvetica Light" w:hAnsi="Helvetica Light"/>
                <w:sz w:val="16"/>
                <w:szCs w:val="16"/>
              </w:rPr>
            </w:pPr>
            <w:r w:rsidRPr="009D0FE0">
              <w:rPr>
                <w:rFonts w:ascii="Helvetica Light" w:hAnsi="Helvetica Light"/>
                <w:sz w:val="16"/>
                <w:szCs w:val="16"/>
              </w:rPr>
              <w:t>dniówka analityka</w:t>
            </w:r>
          </w:p>
        </w:tc>
        <w:tc>
          <w:tcPr>
            <w:tcW w:w="1072" w:type="dxa"/>
            <w:noWrap/>
          </w:tcPr>
          <w:p w14:paraId="4F45EDB4"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c>
          <w:tcPr>
            <w:tcW w:w="992" w:type="dxa"/>
            <w:noWrap/>
          </w:tcPr>
          <w:p w14:paraId="48BCF79E" w14:textId="0919F6D4" w:rsidR="00E22CCC" w:rsidRPr="009D0FE0" w:rsidRDefault="00E22CCC" w:rsidP="00FC4E36">
            <w:pPr>
              <w:rPr>
                <w:rFonts w:ascii="Helvetica Light" w:hAnsi="Helvetica Light"/>
                <w:sz w:val="16"/>
                <w:szCs w:val="16"/>
              </w:rPr>
            </w:pPr>
            <w:r w:rsidRPr="009D0FE0">
              <w:rPr>
                <w:rFonts w:ascii="Helvetica Light" w:hAnsi="Helvetica Light"/>
                <w:sz w:val="16"/>
                <w:szCs w:val="16"/>
              </w:rPr>
              <w:t>6 x 0.5 dnia</w:t>
            </w:r>
          </w:p>
        </w:tc>
        <w:tc>
          <w:tcPr>
            <w:tcW w:w="1014" w:type="dxa"/>
          </w:tcPr>
          <w:p w14:paraId="14745173"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r>
      <w:tr w:rsidR="00E22CCC" w:rsidRPr="002F2644" w14:paraId="0D3187A4" w14:textId="77777777" w:rsidTr="009D0FE0">
        <w:trPr>
          <w:trHeight w:val="300"/>
        </w:trPr>
        <w:tc>
          <w:tcPr>
            <w:tcW w:w="619" w:type="dxa"/>
            <w:noWrap/>
          </w:tcPr>
          <w:p w14:paraId="485C8F93" w14:textId="77777777" w:rsidR="00E22CCC" w:rsidRPr="009D0FE0" w:rsidRDefault="00E22CCC" w:rsidP="00FC4E36">
            <w:pPr>
              <w:rPr>
                <w:rFonts w:ascii="Helvetica Light" w:hAnsi="Helvetica Light"/>
                <w:sz w:val="16"/>
                <w:szCs w:val="16"/>
              </w:rPr>
            </w:pPr>
          </w:p>
        </w:tc>
        <w:tc>
          <w:tcPr>
            <w:tcW w:w="3742" w:type="dxa"/>
            <w:noWrap/>
          </w:tcPr>
          <w:p w14:paraId="21FCC7F5" w14:textId="77777777" w:rsidR="00E22CCC" w:rsidRPr="009D0FE0" w:rsidRDefault="00E22CCC" w:rsidP="009D0FE0">
            <w:pPr>
              <w:jc w:val="left"/>
              <w:rPr>
                <w:rFonts w:ascii="Helvetica Light" w:hAnsi="Helvetica Light"/>
                <w:sz w:val="16"/>
                <w:szCs w:val="16"/>
              </w:rPr>
            </w:pPr>
          </w:p>
        </w:tc>
        <w:tc>
          <w:tcPr>
            <w:tcW w:w="1338" w:type="dxa"/>
            <w:noWrap/>
          </w:tcPr>
          <w:p w14:paraId="798FB567" w14:textId="77777777" w:rsidR="00E22CCC" w:rsidRPr="009D0FE0" w:rsidRDefault="00E22CCC" w:rsidP="00FC4E36">
            <w:pPr>
              <w:rPr>
                <w:rFonts w:ascii="Helvetica Light" w:hAnsi="Helvetica Light"/>
                <w:sz w:val="16"/>
                <w:szCs w:val="16"/>
              </w:rPr>
            </w:pPr>
          </w:p>
        </w:tc>
        <w:tc>
          <w:tcPr>
            <w:tcW w:w="1072" w:type="dxa"/>
            <w:noWrap/>
          </w:tcPr>
          <w:p w14:paraId="192F217D" w14:textId="77777777" w:rsidR="00E22CCC" w:rsidRPr="009D0FE0" w:rsidRDefault="00E22CCC" w:rsidP="00FC4E36">
            <w:pPr>
              <w:rPr>
                <w:rFonts w:ascii="Helvetica Light" w:hAnsi="Helvetica Light"/>
                <w:sz w:val="16"/>
                <w:szCs w:val="16"/>
              </w:rPr>
            </w:pPr>
          </w:p>
        </w:tc>
        <w:tc>
          <w:tcPr>
            <w:tcW w:w="992" w:type="dxa"/>
            <w:noWrap/>
          </w:tcPr>
          <w:p w14:paraId="40246FA2"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Ogółem netto</w:t>
            </w:r>
          </w:p>
        </w:tc>
        <w:tc>
          <w:tcPr>
            <w:tcW w:w="1014" w:type="dxa"/>
          </w:tcPr>
          <w:p w14:paraId="50DB6EAB"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r>
      <w:tr w:rsidR="00E22CCC" w:rsidRPr="002F2644" w14:paraId="38E4D14A" w14:textId="77777777" w:rsidTr="009D0FE0">
        <w:trPr>
          <w:trHeight w:val="300"/>
        </w:trPr>
        <w:tc>
          <w:tcPr>
            <w:tcW w:w="619" w:type="dxa"/>
            <w:noWrap/>
          </w:tcPr>
          <w:p w14:paraId="402D592C" w14:textId="77777777" w:rsidR="00E22CCC" w:rsidRPr="009D0FE0" w:rsidRDefault="00E22CCC" w:rsidP="00FC4E36">
            <w:pPr>
              <w:rPr>
                <w:rFonts w:ascii="Helvetica Light" w:hAnsi="Helvetica Light"/>
                <w:sz w:val="16"/>
                <w:szCs w:val="16"/>
              </w:rPr>
            </w:pPr>
          </w:p>
        </w:tc>
        <w:tc>
          <w:tcPr>
            <w:tcW w:w="3742" w:type="dxa"/>
            <w:noWrap/>
          </w:tcPr>
          <w:p w14:paraId="26C2C879" w14:textId="77777777" w:rsidR="00E22CCC" w:rsidRPr="009D0FE0" w:rsidRDefault="00E22CCC" w:rsidP="009D0FE0">
            <w:pPr>
              <w:jc w:val="left"/>
              <w:rPr>
                <w:rFonts w:ascii="Helvetica Light" w:hAnsi="Helvetica Light"/>
                <w:sz w:val="16"/>
                <w:szCs w:val="16"/>
              </w:rPr>
            </w:pPr>
          </w:p>
        </w:tc>
        <w:tc>
          <w:tcPr>
            <w:tcW w:w="1338" w:type="dxa"/>
            <w:noWrap/>
          </w:tcPr>
          <w:p w14:paraId="19919B7B" w14:textId="77777777" w:rsidR="00E22CCC" w:rsidRPr="009D0FE0" w:rsidRDefault="00E22CCC" w:rsidP="00FC4E36">
            <w:pPr>
              <w:rPr>
                <w:rFonts w:ascii="Helvetica Light" w:hAnsi="Helvetica Light"/>
                <w:sz w:val="16"/>
                <w:szCs w:val="16"/>
              </w:rPr>
            </w:pPr>
          </w:p>
        </w:tc>
        <w:tc>
          <w:tcPr>
            <w:tcW w:w="1072" w:type="dxa"/>
            <w:noWrap/>
          </w:tcPr>
          <w:p w14:paraId="02068924" w14:textId="77777777" w:rsidR="00E22CCC" w:rsidRPr="009D0FE0" w:rsidRDefault="00E22CCC" w:rsidP="00FC4E36">
            <w:pPr>
              <w:rPr>
                <w:rFonts w:ascii="Helvetica Light" w:hAnsi="Helvetica Light"/>
                <w:sz w:val="16"/>
                <w:szCs w:val="16"/>
              </w:rPr>
            </w:pPr>
          </w:p>
        </w:tc>
        <w:tc>
          <w:tcPr>
            <w:tcW w:w="992" w:type="dxa"/>
            <w:noWrap/>
          </w:tcPr>
          <w:p w14:paraId="4FC7DA2E"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Ogółem brutto</w:t>
            </w:r>
          </w:p>
        </w:tc>
        <w:tc>
          <w:tcPr>
            <w:tcW w:w="1014" w:type="dxa"/>
          </w:tcPr>
          <w:p w14:paraId="410A0814"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r>
    </w:tbl>
    <w:p w14:paraId="098F7276" w14:textId="77777777" w:rsidR="00E22CCC" w:rsidRDefault="00E22CCC">
      <w:pPr>
        <w:widowControl/>
        <w:suppressAutoHyphens w:val="0"/>
        <w:jc w:val="left"/>
        <w:rPr>
          <w:lang w:eastAsia="en-US"/>
        </w:rPr>
      </w:pPr>
      <w:r>
        <w:rPr>
          <w:lang w:eastAsia="en-US"/>
        </w:rPr>
        <w:br w:type="page"/>
      </w:r>
    </w:p>
    <w:p w14:paraId="5F26C4EC" w14:textId="77777777" w:rsidR="00E22CCC" w:rsidRDefault="00E22CCC" w:rsidP="007B6E84">
      <w:pPr>
        <w:spacing w:line="276" w:lineRule="auto"/>
        <w:jc w:val="right"/>
        <w:rPr>
          <w:i/>
        </w:rPr>
      </w:pPr>
      <w:r w:rsidRPr="000E3485">
        <w:rPr>
          <w:i/>
        </w:rPr>
        <w:t xml:space="preserve">Załącznik nr </w:t>
      </w:r>
      <w:r>
        <w:rPr>
          <w:i/>
        </w:rPr>
        <w:t>1</w:t>
      </w:r>
      <w:r w:rsidRPr="000E3485">
        <w:rPr>
          <w:i/>
        </w:rPr>
        <w:t xml:space="preserve"> </w:t>
      </w:r>
      <w:r>
        <w:rPr>
          <w:i/>
        </w:rPr>
        <w:t>do umowy 80.272.291.2019</w:t>
      </w:r>
    </w:p>
    <w:p w14:paraId="6D5D8A71" w14:textId="77777777" w:rsidR="00E22CCC" w:rsidRDefault="00E22CCC" w:rsidP="007B6E84">
      <w:pPr>
        <w:spacing w:line="276" w:lineRule="auto"/>
        <w:jc w:val="both"/>
        <w:rPr>
          <w:i/>
        </w:rPr>
      </w:pPr>
    </w:p>
    <w:p w14:paraId="389502CB" w14:textId="77777777" w:rsidR="00E22CCC" w:rsidRPr="00B47FE9" w:rsidRDefault="00E22CCC" w:rsidP="007B6E84">
      <w:pPr>
        <w:spacing w:line="276" w:lineRule="auto"/>
        <w:rPr>
          <w:b/>
        </w:rPr>
      </w:pPr>
      <w:r>
        <w:rPr>
          <w:b/>
        </w:rPr>
        <w:t>O</w:t>
      </w:r>
      <w:r w:rsidRPr="00B47FE9">
        <w:rPr>
          <w:b/>
        </w:rPr>
        <w:t>pis przedmiotu umowy</w:t>
      </w:r>
      <w:r>
        <w:rPr>
          <w:b/>
        </w:rPr>
        <w:t xml:space="preserve"> dla Części 3</w:t>
      </w:r>
    </w:p>
    <w:p w14:paraId="4798F565" w14:textId="77777777" w:rsidR="00E22CCC" w:rsidRPr="00D85899" w:rsidRDefault="00E22CCC" w:rsidP="007B6E84">
      <w:pPr>
        <w:pStyle w:val="Nagwek1"/>
        <w:tabs>
          <w:tab w:val="left" w:pos="482"/>
        </w:tabs>
        <w:spacing w:before="360" w:after="180" w:line="312" w:lineRule="auto"/>
        <w:rPr>
          <w:rFonts w:ascii="Times New Roman" w:hAnsi="Times New Roman"/>
        </w:rPr>
      </w:pPr>
      <w:r w:rsidRPr="00D85899">
        <w:rPr>
          <w:rFonts w:ascii="Times New Roman" w:hAnsi="Times New Roman"/>
        </w:rPr>
        <w:t>Moduły badania, przedmiot zamówienia</w:t>
      </w:r>
    </w:p>
    <w:p w14:paraId="520B00C0" w14:textId="77777777" w:rsidR="00E22CCC" w:rsidRPr="00B47FE9" w:rsidRDefault="00E22CCC" w:rsidP="007B6E84">
      <w:pPr>
        <w:pStyle w:val="Firstparagraph"/>
        <w:rPr>
          <w:rFonts w:ascii="Times New Roman" w:hAnsi="Times New Roman"/>
          <w:sz w:val="24"/>
          <w:lang w:val="pl-PL"/>
        </w:rPr>
      </w:pPr>
      <w:r w:rsidRPr="00B47FE9">
        <w:rPr>
          <w:rFonts w:ascii="Times New Roman" w:hAnsi="Times New Roman"/>
          <w:sz w:val="24"/>
          <w:lang w:val="pl-PL"/>
        </w:rPr>
        <w:t xml:space="preserve">Projekt pt. </w:t>
      </w:r>
      <w:r w:rsidRPr="00B47FE9">
        <w:rPr>
          <w:rFonts w:ascii="Times New Roman" w:hAnsi="Times New Roman"/>
          <w:i/>
          <w:sz w:val="24"/>
          <w:lang w:val="pl-PL"/>
        </w:rPr>
        <w:t>Auschwitz w pamięci społecznej Polaków po 75 latach</w:t>
      </w:r>
      <w:r w:rsidRPr="00B47FE9">
        <w:rPr>
          <w:rFonts w:ascii="Times New Roman" w:hAnsi="Times New Roman"/>
          <w:sz w:val="24"/>
          <w:lang w:val="pl-PL"/>
        </w:rPr>
        <w:t xml:space="preserve"> zakłada przeprowadzenie szeroko zakrojonych, wielkoskalowych badań ilościowych oraz wszechstronnych badań jakościowych. Ponadto, dwa największe badania ilościowe zostaną poddane zewnętrzej kontroli poprzez badania ewaluacyjne. Część ilościowa składa się z następujących modułów, wyliczonych wg kolejności ich realizacji [w kwadratowych nawiasach podano ich symbole]:</w:t>
      </w:r>
    </w:p>
    <w:p w14:paraId="0B28B685"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Moduł [c3]: Ankiety audytoryjne wśród uczniów (do ukończenia szkoły średniej) odwiedzających Państwowe Muzeum Auschwitz-Birkenau w Oświęcimiu (PMAB), uczestniczących w prowadzonych tam programach edukacyjnych – termin realizacji: wrzesień-październik 2019;</w:t>
      </w:r>
    </w:p>
    <w:p w14:paraId="33EECDF4"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[a1]: </w:t>
      </w:r>
      <w:r w:rsidRPr="00C07922">
        <w:rPr>
          <w:rFonts w:ascii="Times New Roman" w:hAnsi="Times New Roman"/>
          <w:sz w:val="24"/>
          <w:lang w:val="pl-PL"/>
        </w:rPr>
        <w:t>Sondaże wśród ludności Polski powyżej 15 r.ż. (face-to-face) – termin realizacji: listopad 2019 – luty 2020 r.; jest to CZĘŚĆ 1 bieżącego zamówienia</w:t>
      </w:r>
      <w:r w:rsidRPr="00B47FE9">
        <w:rPr>
          <w:rFonts w:ascii="Times New Roman" w:hAnsi="Times New Roman"/>
          <w:sz w:val="24"/>
          <w:lang w:val="pl-PL"/>
        </w:rPr>
        <w:t xml:space="preserve">. Ten moduł zostanie poddany kontroli zewnętrznej poprzez badanie ewaluacyjne, które stanowi CZĘŚĆ 2 bieżącego zamówienia. </w:t>
      </w:r>
    </w:p>
    <w:p w14:paraId="6B5FE7F9"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[a2]: </w:t>
      </w:r>
      <w:r w:rsidRPr="00C07922">
        <w:rPr>
          <w:rFonts w:ascii="Times New Roman" w:hAnsi="Times New Roman"/>
          <w:b/>
          <w:sz w:val="24"/>
          <w:lang w:val="pl-PL"/>
        </w:rPr>
        <w:t>Pytania w sondażach ogólnopolskich typu omnibus (face-to-face) – termin realizacji: styczeń–luty 2020 r.; jest to CZĘŚĆ 3 bieżącego zamówienia</w:t>
      </w:r>
      <w:r w:rsidRPr="00B47FE9">
        <w:rPr>
          <w:rFonts w:ascii="Times New Roman" w:hAnsi="Times New Roman"/>
          <w:sz w:val="24"/>
          <w:lang w:val="pl-PL"/>
        </w:rPr>
        <w:t>.</w:t>
      </w:r>
    </w:p>
    <w:p w14:paraId="59532F98"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[b]: Ankiety audytoryjne wśród uczniów klas siódmych i ósmych szkół podstawowych – termin realizacji: wrzesień 2020 r. Ten moduł będzie również poddany zewnętrznej kontroli poprzez badanie ewaluacyjne.; </w:t>
      </w:r>
    </w:p>
    <w:p w14:paraId="6755C909"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[c1]: Sondaże wśród dorosłych Polaków powyżej 18 r.ż. odwiedza-idących PMAB indywidualnie w ramach zwiedzania ogólnego – termin realizacji: maj–czerwiec 2020 r. </w:t>
      </w:r>
    </w:p>
    <w:p w14:paraId="610E50E8"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[c2]: Ankiety audytoryjne wśród uczniów (do ukończenia szkoły średniej) odwiedzających PMAB w zorganizowanych grupach, oprowadzanych trasą standardową – termin realizacji: październik–listopad 2020 r. </w:t>
      </w:r>
    </w:p>
    <w:p w14:paraId="7D42D109" w14:textId="77777777" w:rsidR="00E22CCC" w:rsidRPr="00B47FE9" w:rsidRDefault="00E22CCC" w:rsidP="007B6E84"/>
    <w:p w14:paraId="075A30AC" w14:textId="77777777" w:rsidR="00E22CCC" w:rsidRDefault="00E22CCC" w:rsidP="007B6E84">
      <w:pPr>
        <w:rPr>
          <w:lang w:eastAsia="en-US"/>
        </w:rPr>
      </w:pPr>
    </w:p>
    <w:p w14:paraId="2A09E744" w14:textId="77777777" w:rsidR="00E22CCC" w:rsidRPr="007B6E84" w:rsidRDefault="00E22CCC" w:rsidP="007B6E84">
      <w:pPr>
        <w:rPr>
          <w:lang w:eastAsia="en-US"/>
        </w:rPr>
      </w:pPr>
    </w:p>
    <w:p w14:paraId="58F9D8B2" w14:textId="77777777" w:rsidR="00E22CCC" w:rsidRDefault="00E22CCC">
      <w:pPr>
        <w:widowControl/>
        <w:suppressAutoHyphens w:val="0"/>
        <w:jc w:val="left"/>
        <w:rPr>
          <w:b/>
          <w:bCs/>
          <w:sz w:val="20"/>
          <w:szCs w:val="20"/>
        </w:rPr>
      </w:pPr>
      <w:r>
        <w:br w:type="page"/>
      </w:r>
    </w:p>
    <w:p w14:paraId="03FAF8F6" w14:textId="7EFBAA17" w:rsidR="00E22CCC" w:rsidRPr="0032547B" w:rsidRDefault="00E22CCC" w:rsidP="007B6E84">
      <w:pPr>
        <w:pStyle w:val="Legenda"/>
        <w:rPr>
          <w:i/>
        </w:rPr>
      </w:pPr>
      <w:r w:rsidRPr="0032547B">
        <w:t xml:space="preserve">Tabela </w:t>
      </w:r>
      <w:fldSimple w:instr=" SEQ Tabela \* ARABIC ">
        <w:r>
          <w:rPr>
            <w:noProof/>
          </w:rPr>
          <w:t>3</w:t>
        </w:r>
      </w:fldSimple>
      <w:r>
        <w:rPr>
          <w:noProof/>
        </w:rPr>
        <w:t>.</w:t>
      </w:r>
      <w:r w:rsidRPr="0032547B">
        <w:t xml:space="preserve"> Ramowy harmonogram badań</w:t>
      </w:r>
    </w:p>
    <w:p w14:paraId="4E2DB61B" w14:textId="77777777" w:rsidR="00E22CCC" w:rsidRDefault="00E22CCC" w:rsidP="007B6E84">
      <w:pPr>
        <w:rPr>
          <w:rFonts w:ascii="Helvetica Light" w:hAnsi="Helvetica Light"/>
          <w:bCs/>
          <w:sz w:val="16"/>
          <w:szCs w:val="16"/>
        </w:rPr>
      </w:pPr>
    </w:p>
    <w:tbl>
      <w:tblPr>
        <w:tblW w:w="5000" w:type="pct"/>
        <w:tblLayout w:type="fixed"/>
        <w:tblCellMar>
          <w:top w:w="6" w:type="dxa"/>
          <w:left w:w="6" w:type="dxa"/>
          <w:bottom w:w="6" w:type="dxa"/>
          <w:right w:w="6" w:type="dxa"/>
        </w:tblCellMar>
        <w:tblLook w:val="00A0" w:firstRow="1" w:lastRow="0" w:firstColumn="1" w:lastColumn="0" w:noHBand="0" w:noVBand="0"/>
      </w:tblPr>
      <w:tblGrid>
        <w:gridCol w:w="2935"/>
        <w:gridCol w:w="410"/>
        <w:gridCol w:w="410"/>
        <w:gridCol w:w="410"/>
        <w:gridCol w:w="412"/>
        <w:gridCol w:w="410"/>
        <w:gridCol w:w="410"/>
        <w:gridCol w:w="410"/>
        <w:gridCol w:w="408"/>
        <w:gridCol w:w="410"/>
        <w:gridCol w:w="410"/>
        <w:gridCol w:w="410"/>
        <w:gridCol w:w="410"/>
        <w:gridCol w:w="410"/>
        <w:gridCol w:w="410"/>
        <w:gridCol w:w="397"/>
      </w:tblGrid>
      <w:tr w:rsidR="00E22CCC" w:rsidRPr="0032547B" w14:paraId="2EBEF75B" w14:textId="77777777" w:rsidTr="007B6E84">
        <w:tc>
          <w:tcPr>
            <w:tcW w:w="1617" w:type="pct"/>
            <w:tcBorders>
              <w:top w:val="single" w:sz="4" w:space="0" w:color="auto"/>
              <w:left w:val="nil"/>
              <w:bottom w:val="nil"/>
              <w:right w:val="single" w:sz="4" w:space="0" w:color="auto"/>
            </w:tcBorders>
            <w:noWrap/>
            <w:tcMar>
              <w:top w:w="28" w:type="dxa"/>
              <w:left w:w="28" w:type="dxa"/>
              <w:bottom w:w="28" w:type="dxa"/>
              <w:right w:w="28" w:type="dxa"/>
            </w:tcMar>
            <w:vAlign w:val="bottom"/>
          </w:tcPr>
          <w:p w14:paraId="4AB00140" w14:textId="77777777" w:rsidR="00E22CCC" w:rsidRPr="0032547B" w:rsidRDefault="00E22CCC" w:rsidP="007B6E84">
            <w:pPr>
              <w:pStyle w:val="Firstparagraph"/>
              <w:spacing w:line="240" w:lineRule="auto"/>
              <w:rPr>
                <w:rFonts w:ascii="Helvetica Light" w:hAnsi="Helvetica Light"/>
                <w:sz w:val="16"/>
                <w:szCs w:val="16"/>
                <w:lang w:val="pl-PL"/>
              </w:rPr>
            </w:pPr>
          </w:p>
        </w:tc>
        <w:tc>
          <w:tcPr>
            <w:tcW w:w="904" w:type="pct"/>
            <w:gridSpan w:val="4"/>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bottom"/>
          </w:tcPr>
          <w:p w14:paraId="5D2CCD1D" w14:textId="77777777" w:rsidR="00E22CCC" w:rsidRPr="0032547B" w:rsidRDefault="00E22CCC" w:rsidP="007B6E84">
            <w:pPr>
              <w:pStyle w:val="Firstparagraph"/>
              <w:spacing w:line="240" w:lineRule="auto"/>
              <w:jc w:val="left"/>
              <w:rPr>
                <w:rFonts w:ascii="Helvetica Light" w:hAnsi="Helvetica Light"/>
                <w:sz w:val="16"/>
                <w:szCs w:val="16"/>
                <w:lang w:val="pl-PL"/>
              </w:rPr>
            </w:pPr>
            <w:r w:rsidRPr="0032547B">
              <w:rPr>
                <w:rFonts w:ascii="Helvetica Light" w:hAnsi="Helvetica Light"/>
                <w:sz w:val="16"/>
                <w:szCs w:val="16"/>
                <w:lang w:val="pl-PL"/>
              </w:rPr>
              <w:t>2019 -&gt;&gt;&gt;</w:t>
            </w:r>
          </w:p>
        </w:tc>
        <w:tc>
          <w:tcPr>
            <w:tcW w:w="2480" w:type="pct"/>
            <w:gridSpan w:val="11"/>
            <w:tcBorders>
              <w:top w:val="single" w:sz="4" w:space="0" w:color="auto"/>
              <w:left w:val="single" w:sz="4" w:space="0" w:color="auto"/>
              <w:bottom w:val="single" w:sz="4" w:space="0" w:color="auto"/>
            </w:tcBorders>
            <w:noWrap/>
            <w:tcMar>
              <w:top w:w="28" w:type="dxa"/>
              <w:left w:w="28" w:type="dxa"/>
              <w:bottom w:w="28" w:type="dxa"/>
              <w:right w:w="28" w:type="dxa"/>
            </w:tcMar>
            <w:vAlign w:val="bottom"/>
          </w:tcPr>
          <w:p w14:paraId="1AC5BBB6" w14:textId="77777777" w:rsidR="00E22CCC" w:rsidRPr="0032547B" w:rsidRDefault="00E22CCC" w:rsidP="007B6E84">
            <w:pPr>
              <w:pStyle w:val="Firstparagraph"/>
              <w:spacing w:line="240" w:lineRule="auto"/>
              <w:jc w:val="left"/>
              <w:rPr>
                <w:rFonts w:ascii="Helvetica Light" w:hAnsi="Helvetica Light"/>
                <w:sz w:val="16"/>
                <w:szCs w:val="16"/>
                <w:lang w:val="pl-PL"/>
              </w:rPr>
            </w:pPr>
            <w:r w:rsidRPr="0032547B">
              <w:rPr>
                <w:rFonts w:ascii="Helvetica Light" w:hAnsi="Helvetica Light"/>
                <w:sz w:val="16"/>
                <w:szCs w:val="16"/>
                <w:lang w:val="pl-PL"/>
              </w:rPr>
              <w:t>2020 -&gt;&gt;&gt;</w:t>
            </w:r>
          </w:p>
        </w:tc>
      </w:tr>
      <w:tr w:rsidR="00E22CCC" w:rsidRPr="0032547B" w14:paraId="4739391A" w14:textId="77777777" w:rsidTr="007B6E84">
        <w:trPr>
          <w:cantSplit/>
          <w:trHeight w:val="553"/>
        </w:trPr>
        <w:tc>
          <w:tcPr>
            <w:tcW w:w="1617" w:type="pct"/>
            <w:tcBorders>
              <w:top w:val="nil"/>
              <w:left w:val="nil"/>
              <w:bottom w:val="nil"/>
              <w:right w:val="single" w:sz="4" w:space="0" w:color="auto"/>
            </w:tcBorders>
            <w:noWrap/>
            <w:tcMar>
              <w:top w:w="28" w:type="dxa"/>
              <w:left w:w="28" w:type="dxa"/>
              <w:bottom w:w="28" w:type="dxa"/>
              <w:right w:w="28" w:type="dxa"/>
            </w:tcMar>
            <w:vAlign w:val="bottom"/>
          </w:tcPr>
          <w:p w14:paraId="6F242769" w14:textId="77777777" w:rsidR="00E22CCC" w:rsidRPr="0032547B" w:rsidRDefault="00E22CCC" w:rsidP="007B6E84">
            <w:pPr>
              <w:pStyle w:val="Firstparagraph"/>
              <w:spacing w:line="240" w:lineRule="auto"/>
              <w:rPr>
                <w:rFonts w:ascii="Helvetica Light" w:hAnsi="Helvetica Light"/>
                <w:sz w:val="16"/>
                <w:szCs w:val="16"/>
                <w:lang w:val="pl-PL"/>
              </w:rPr>
            </w:pP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5908E0A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wrz</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44A03EAA"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pa</w:t>
            </w:r>
            <w:r w:rsidRPr="0032547B">
              <w:rPr>
                <w:rFonts w:ascii="MS Gothic" w:eastAsia="MS Gothic" w:hAnsi="MS Gothic" w:cs="MS Gothic" w:hint="eastAsia"/>
                <w:sz w:val="16"/>
                <w:szCs w:val="16"/>
                <w:lang w:val="pl-PL"/>
              </w:rPr>
              <w:t>ź</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5290D639"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lis</w:t>
            </w:r>
          </w:p>
        </w:tc>
        <w:tc>
          <w:tcPr>
            <w:tcW w:w="227"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19773A14"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gru</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DFBBDE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sty</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DB1EA78"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lut</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7D7CA800"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mar</w:t>
            </w:r>
          </w:p>
        </w:tc>
        <w:tc>
          <w:tcPr>
            <w:tcW w:w="225"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324600DC"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kwi</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429BD150"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maj</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EB9B849"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cze</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5DFBAA2"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lip</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5307CB44"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sie</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D0DD78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wrz</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471332FC"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pa</w:t>
            </w:r>
            <w:r w:rsidRPr="0032547B">
              <w:rPr>
                <w:rFonts w:ascii="MS Gothic" w:eastAsia="MS Gothic" w:hAnsi="MS Gothic" w:cs="MS Gothic" w:hint="eastAsia"/>
                <w:sz w:val="16"/>
                <w:szCs w:val="16"/>
                <w:lang w:val="pl-PL"/>
              </w:rPr>
              <w:t>ź</w:t>
            </w:r>
          </w:p>
        </w:tc>
        <w:tc>
          <w:tcPr>
            <w:tcW w:w="219" w:type="pct"/>
            <w:tcBorders>
              <w:top w:val="single" w:sz="4" w:space="0" w:color="auto"/>
              <w:left w:val="single" w:sz="4" w:space="0" w:color="auto"/>
              <w:bottom w:val="single" w:sz="4" w:space="0" w:color="auto"/>
              <w:right w:val="nil"/>
            </w:tcBorders>
            <w:noWrap/>
            <w:tcMar>
              <w:top w:w="28" w:type="dxa"/>
              <w:left w:w="28" w:type="dxa"/>
              <w:bottom w:w="28" w:type="dxa"/>
              <w:right w:w="28" w:type="dxa"/>
            </w:tcMar>
            <w:textDirection w:val="btLr"/>
            <w:vAlign w:val="center"/>
          </w:tcPr>
          <w:p w14:paraId="4697C3A4"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lis</w:t>
            </w:r>
          </w:p>
        </w:tc>
      </w:tr>
      <w:tr w:rsidR="00E22CCC" w:rsidRPr="0018564D" w14:paraId="3BB27727" w14:textId="77777777" w:rsidTr="007B6E84">
        <w:tc>
          <w:tcPr>
            <w:tcW w:w="1617" w:type="pct"/>
            <w:tcBorders>
              <w:top w:val="single" w:sz="4" w:space="0" w:color="auto"/>
              <w:left w:val="nil"/>
              <w:bottom w:val="nil"/>
              <w:right w:val="single" w:sz="4" w:space="0" w:color="auto"/>
            </w:tcBorders>
            <w:noWrap/>
            <w:tcMar>
              <w:top w:w="28" w:type="dxa"/>
              <w:left w:w="28" w:type="dxa"/>
              <w:bottom w:w="28" w:type="dxa"/>
              <w:right w:w="28" w:type="dxa"/>
            </w:tcMar>
            <w:vAlign w:val="center"/>
          </w:tcPr>
          <w:p w14:paraId="79508211"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Moduł c3</w:t>
            </w: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09ACE6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6DECDB3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32A2EE1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F943D2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64F9AF8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59CF525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195AE7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6652D82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133C4B7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B27984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909AE4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5370263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107639C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293A3E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noWrap/>
            <w:tcMar>
              <w:top w:w="28" w:type="dxa"/>
              <w:left w:w="28" w:type="dxa"/>
              <w:bottom w:w="28" w:type="dxa"/>
              <w:right w:w="28" w:type="dxa"/>
            </w:tcMar>
            <w:vAlign w:val="center"/>
          </w:tcPr>
          <w:p w14:paraId="150353C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56C7C5F1" w14:textId="77777777" w:rsidTr="007B6E84">
        <w:tc>
          <w:tcPr>
            <w:tcW w:w="1617" w:type="pct"/>
            <w:tcBorders>
              <w:top w:val="nil"/>
              <w:left w:val="nil"/>
              <w:bottom w:val="nil"/>
              <w:right w:val="single" w:sz="4" w:space="0" w:color="auto"/>
            </w:tcBorders>
            <w:noWrap/>
            <w:tcMar>
              <w:top w:w="28" w:type="dxa"/>
              <w:left w:w="28" w:type="dxa"/>
              <w:bottom w:w="28" w:type="dxa"/>
              <w:right w:w="28" w:type="dxa"/>
            </w:tcMar>
            <w:vAlign w:val="center"/>
          </w:tcPr>
          <w:p w14:paraId="4891D5EE"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Pilota</w:t>
            </w:r>
            <w:r w:rsidRPr="0018564D">
              <w:rPr>
                <w:rFonts w:ascii="MS Gothic" w:eastAsia="MS Gothic" w:hAnsi="MS Gothic" w:cs="MS Gothic" w:hint="eastAsia"/>
                <w:sz w:val="16"/>
                <w:szCs w:val="16"/>
                <w:lang w:val="pl-PL"/>
              </w:rPr>
              <w:t>ż</w:t>
            </w:r>
            <w:r w:rsidRPr="0018564D">
              <w:rPr>
                <w:rFonts w:ascii="Helvetica Light" w:hAnsi="Helvetica Light"/>
                <w:sz w:val="16"/>
                <w:szCs w:val="16"/>
                <w:lang w:val="pl-PL"/>
              </w:rPr>
              <w:t xml:space="preserve"> narz</w:t>
            </w:r>
            <w:r w:rsidRPr="0018564D">
              <w:rPr>
                <w:rFonts w:ascii="MS Gothic" w:eastAsia="MS Gothic" w:hAnsi="MS Gothic" w:cs="MS Gothic" w:hint="eastAsia"/>
                <w:sz w:val="16"/>
                <w:szCs w:val="16"/>
                <w:lang w:val="pl-PL"/>
              </w:rPr>
              <w:t>ę</w:t>
            </w:r>
            <w:r w:rsidRPr="0018564D">
              <w:rPr>
                <w:rFonts w:ascii="Helvetica Light" w:hAnsi="Helvetica Light"/>
                <w:sz w:val="16"/>
                <w:szCs w:val="16"/>
                <w:lang w:val="pl-PL"/>
              </w:rPr>
              <w:t>dzia papierowego</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DC8DF3C" w14:textId="77777777" w:rsidR="00E22CCC" w:rsidRPr="0018564D" w:rsidRDefault="00E22CCC" w:rsidP="007B6E84">
            <w:pPr>
              <w:pStyle w:val="Firstparagraph"/>
              <w:spacing w:line="240" w:lineRule="auto"/>
              <w:jc w:val="center"/>
              <w:rPr>
                <w:rFonts w:ascii="Helvetica Light" w:hAnsi="Helvetica Light"/>
                <w:sz w:val="16"/>
                <w:szCs w:val="16"/>
                <w:lang w:val="pl-PL"/>
              </w:rPr>
            </w:pPr>
            <w:r w:rsidRPr="0018564D">
              <w:rPr>
                <w:rFonts w:ascii="Helvetica Light" w:hAnsi="Helvetica Light"/>
                <w:sz w:val="16"/>
                <w:szCs w:val="16"/>
                <w:lang w:val="pl-PL"/>
              </w:rPr>
              <w:t>x</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E28B71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B05EE3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D8F7DA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4D558A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7B79E0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A35EFF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244DCE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6DA9C6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BADD34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68F6B2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70E12D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1F5252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4A0519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25660B2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79473214" w14:textId="77777777" w:rsidTr="007B6E84">
        <w:tc>
          <w:tcPr>
            <w:tcW w:w="1617"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49018D69"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Pilota</w:t>
            </w:r>
            <w:r w:rsidRPr="0018564D">
              <w:rPr>
                <w:rFonts w:ascii="MS Gothic" w:eastAsia="MS Gothic" w:hAnsi="MS Gothic" w:cs="MS Gothic" w:hint="eastAsia"/>
                <w:sz w:val="16"/>
                <w:szCs w:val="16"/>
                <w:lang w:val="pl-PL"/>
              </w:rPr>
              <w:t>ż</w:t>
            </w:r>
            <w:r w:rsidRPr="0018564D">
              <w:rPr>
                <w:rFonts w:ascii="Helvetica Light" w:hAnsi="Helvetica Light"/>
                <w:sz w:val="16"/>
                <w:szCs w:val="16"/>
                <w:lang w:val="pl-PL"/>
              </w:rPr>
              <w:t xml:space="preserve"> procedury pomiaru modułu c2</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B9ACD5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CC42E10" w14:textId="77777777" w:rsidR="00E22CCC" w:rsidRPr="0018564D" w:rsidRDefault="00E22CCC" w:rsidP="007B6E84">
            <w:pPr>
              <w:pStyle w:val="Firstparagraph"/>
              <w:spacing w:line="240" w:lineRule="auto"/>
              <w:jc w:val="center"/>
              <w:rPr>
                <w:rFonts w:ascii="Helvetica Light" w:hAnsi="Helvetica Light"/>
                <w:sz w:val="16"/>
                <w:szCs w:val="16"/>
                <w:lang w:val="pl-PL"/>
              </w:rPr>
            </w:pPr>
            <w:r w:rsidRPr="0018564D">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D28032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30D421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EAC2C7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E32A41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7CE4F3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0C2B02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7ED801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D57F91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2FB3E6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B948EA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D30F20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9C2268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184DBC8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5E7B381C" w14:textId="77777777" w:rsidTr="007B6E84">
        <w:tc>
          <w:tcPr>
            <w:tcW w:w="1617" w:type="pct"/>
            <w:tcBorders>
              <w:top w:val="single" w:sz="4" w:space="0" w:color="auto"/>
              <w:left w:val="nil"/>
              <w:bottom w:val="nil"/>
              <w:right w:val="single" w:sz="4" w:space="0" w:color="auto"/>
            </w:tcBorders>
            <w:shd w:val="clear" w:color="auto" w:fill="E6E6E6"/>
            <w:noWrap/>
            <w:tcMar>
              <w:top w:w="28" w:type="dxa"/>
              <w:left w:w="28" w:type="dxa"/>
              <w:bottom w:w="28" w:type="dxa"/>
              <w:right w:w="28" w:type="dxa"/>
            </w:tcMar>
            <w:vAlign w:val="center"/>
          </w:tcPr>
          <w:p w14:paraId="3B5926B2"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Moduł a1 </w:t>
            </w: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62E573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AD425E2"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7BE0739"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7"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027F16C"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7657C4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B5E5510"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CF21E67"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F853C37"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5641247"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B1DF0D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6ADCAD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44B664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BA0B42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F2AF7C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shd w:val="clear" w:color="auto" w:fill="E6E6E6"/>
            <w:noWrap/>
            <w:tcMar>
              <w:top w:w="28" w:type="dxa"/>
              <w:left w:w="28" w:type="dxa"/>
              <w:bottom w:w="28" w:type="dxa"/>
              <w:right w:w="28" w:type="dxa"/>
            </w:tcMar>
            <w:vAlign w:val="center"/>
          </w:tcPr>
          <w:p w14:paraId="1E708A6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4314103E" w14:textId="77777777" w:rsidTr="007B6E84">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38247313"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Pierwsza fala </w:t>
            </w:r>
          </w:p>
          <w:p w14:paraId="695F5EC4"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(18.11.2019–17.01.2020)</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AC36E42"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669806B"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8704351"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7"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5D347FA"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57D1B96"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B98143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44B9FA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4397DB2"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C980B4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FF6698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B3C4B9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32CEC5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D73DBE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0C861E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225F74E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132D27DC" w14:textId="77777777" w:rsidTr="007B6E84">
        <w:tc>
          <w:tcPr>
            <w:tcW w:w="1617"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73BFEF74"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Druga fala </w:t>
            </w:r>
          </w:p>
          <w:p w14:paraId="25521DE4"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(28.01–28.02.2020)</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A518B45"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558AEE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63BCAA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7"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ED99174"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BADD87E"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7575350"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C23C927"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3E8B3A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1403F3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8C61A5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2EE458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9EDA9B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D95171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BA2C07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5DBF690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5084AAE0" w14:textId="77777777" w:rsidTr="007B6E84">
        <w:tc>
          <w:tcPr>
            <w:tcW w:w="1617" w:type="pct"/>
            <w:tcBorders>
              <w:top w:val="single" w:sz="4" w:space="0" w:color="auto"/>
              <w:left w:val="nil"/>
              <w:bottom w:val="nil"/>
              <w:right w:val="single" w:sz="4" w:space="0" w:color="auto"/>
            </w:tcBorders>
            <w:shd w:val="clear" w:color="auto" w:fill="E6E6E6"/>
            <w:noWrap/>
            <w:tcMar>
              <w:top w:w="28" w:type="dxa"/>
              <w:left w:w="28" w:type="dxa"/>
              <w:bottom w:w="28" w:type="dxa"/>
              <w:right w:w="28" w:type="dxa"/>
            </w:tcMar>
            <w:vAlign w:val="center"/>
          </w:tcPr>
          <w:p w14:paraId="465ECF21"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Moduł a2 </w:t>
            </w: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E3D054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600119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BAEB7E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7"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8D2C72E"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92FFF82"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16A093A"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BF0B83B"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CD8982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C531A8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B2D12D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B37C64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5BD556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B82F7B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A65D50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shd w:val="clear" w:color="auto" w:fill="E6E6E6"/>
            <w:noWrap/>
            <w:tcMar>
              <w:top w:w="28" w:type="dxa"/>
              <w:left w:w="28" w:type="dxa"/>
              <w:bottom w:w="28" w:type="dxa"/>
              <w:right w:w="28" w:type="dxa"/>
            </w:tcMar>
            <w:vAlign w:val="center"/>
          </w:tcPr>
          <w:p w14:paraId="7FAAA4E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0ED5F2AC" w14:textId="77777777" w:rsidTr="007B6E84">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0C9C2A85"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Pierwsza fala (przed 27.01.2020)</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E17ED4E"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F7C3FE"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A26CE5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7"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DC8105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F26CC5E"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E7AFCE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F45F49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9C49B7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68E26CA"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672CA1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CBF520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2BAE4E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EC769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88F592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3E5CF2A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258A42AA" w14:textId="77777777" w:rsidTr="007B6E84">
        <w:tc>
          <w:tcPr>
            <w:tcW w:w="1617"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40CB6994"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Druga fala (po 27.01.2020)</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69E3C57"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F7DACD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35BDE9C"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7"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677FD35"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439C1BB"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6C9F6DA"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D0FF3D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80984F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03F1B7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00CE04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9049A9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0AAB54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FF8F6F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D289A2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59AEE4B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5343C1" w14:paraId="7DD1D539" w14:textId="77777777" w:rsidTr="007B6E84">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442C2DFA"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 xml:space="preserve">Moduł b </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DECAED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BFBE12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8F9121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63811C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00E472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ECD3AF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25B5F8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6DBE4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B296EA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F86D3B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275AFA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7E1A4F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68364A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9B89C2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1A4C57D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27462D98" w14:textId="77777777" w:rsidTr="007B6E84">
        <w:tc>
          <w:tcPr>
            <w:tcW w:w="1617"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75EDE5EA" w14:textId="77777777" w:rsidR="00E22CCC" w:rsidRPr="005343C1" w:rsidRDefault="00E22CCC" w:rsidP="007B6E84">
            <w:pPr>
              <w:pStyle w:val="Firstparagraph"/>
              <w:spacing w:line="240" w:lineRule="auto"/>
              <w:jc w:val="left"/>
              <w:rPr>
                <w:rFonts w:ascii="Helvetica Light" w:hAnsi="Helvetica Light"/>
                <w:sz w:val="16"/>
                <w:szCs w:val="16"/>
                <w:lang w:val="pl-PL"/>
              </w:rPr>
            </w:pPr>
            <w:r>
              <w:rPr>
                <w:rFonts w:ascii="Helvetica Light" w:hAnsi="Helvetica Light"/>
                <w:sz w:val="16"/>
                <w:szCs w:val="16"/>
                <w:lang w:val="pl-PL"/>
              </w:rPr>
              <w:t xml:space="preserve">Badanie główne </w:t>
            </w:r>
            <w:r w:rsidRPr="005343C1">
              <w:rPr>
                <w:rFonts w:ascii="Helvetica Light" w:hAnsi="Helvetica Light"/>
                <w:sz w:val="16"/>
                <w:szCs w:val="16"/>
                <w:lang w:val="pl-PL"/>
              </w:rPr>
              <w:t>*</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29A25B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EA6948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79C18B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A6C137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F34B6C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4546FE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65667B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BD6573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8DC8A2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FAC1A3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875632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A68AB9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C8BF8DB"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0D6AF18"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1707F4C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5D736BAD" w14:textId="77777777" w:rsidTr="007B6E84">
        <w:tc>
          <w:tcPr>
            <w:tcW w:w="1617" w:type="pct"/>
            <w:tcBorders>
              <w:top w:val="nil"/>
              <w:left w:val="nil"/>
              <w:bottom w:val="nil"/>
              <w:right w:val="single" w:sz="4" w:space="0" w:color="auto"/>
            </w:tcBorders>
            <w:noWrap/>
            <w:tcMar>
              <w:top w:w="28" w:type="dxa"/>
              <w:left w:w="28" w:type="dxa"/>
              <w:bottom w:w="28" w:type="dxa"/>
              <w:right w:w="28" w:type="dxa"/>
            </w:tcMar>
            <w:vAlign w:val="center"/>
          </w:tcPr>
          <w:p w14:paraId="4A4FD5A4"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Moduł c1</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3C3E1F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CC0EEC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095936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545807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65EDE4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08128D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608E06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D94B10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C57E71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349CC0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1240A1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EA327D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43CFC2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2A2979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229F89B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11B08D9F" w14:textId="77777777" w:rsidTr="007B6E84">
        <w:tc>
          <w:tcPr>
            <w:tcW w:w="1617" w:type="pct"/>
            <w:tcBorders>
              <w:top w:val="nil"/>
              <w:left w:val="nil"/>
              <w:bottom w:val="nil"/>
              <w:right w:val="single" w:sz="4" w:space="0" w:color="auto"/>
            </w:tcBorders>
            <w:noWrap/>
            <w:tcMar>
              <w:top w:w="28" w:type="dxa"/>
              <w:left w:w="28" w:type="dxa"/>
              <w:bottom w:w="28" w:type="dxa"/>
              <w:right w:w="28" w:type="dxa"/>
            </w:tcMar>
            <w:vAlign w:val="center"/>
          </w:tcPr>
          <w:p w14:paraId="2FF6B426"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Pierwsza fala (1–10.05.2020)</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669E9A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83568F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4086F2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29DC19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91909E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09D143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51E730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C2EB71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732E35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6496A48"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97F43E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25C65B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DB6AF7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476327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257B993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0701C016" w14:textId="77777777" w:rsidTr="007B6E84">
        <w:tc>
          <w:tcPr>
            <w:tcW w:w="1617"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3D35D5AB"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Druga fala (15–24.06.2020 lub dłu</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ej, a</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 xml:space="preserve"> do zrealizowania zało</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onej próby)</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552D0D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522D27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3F23EC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F5F670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A0078B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F240A6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4AEF56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709DCF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06EDA6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7BE7A9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172ABE8"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739B91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C7DE6E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510971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08823A4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5B8A7FE4" w14:textId="77777777" w:rsidTr="007B6E84">
        <w:tc>
          <w:tcPr>
            <w:tcW w:w="1617" w:type="pct"/>
            <w:tcBorders>
              <w:top w:val="nil"/>
              <w:left w:val="nil"/>
              <w:right w:val="single" w:sz="4" w:space="0" w:color="auto"/>
            </w:tcBorders>
            <w:noWrap/>
            <w:tcMar>
              <w:top w:w="28" w:type="dxa"/>
              <w:left w:w="28" w:type="dxa"/>
              <w:bottom w:w="28" w:type="dxa"/>
              <w:right w:w="28" w:type="dxa"/>
            </w:tcMar>
            <w:vAlign w:val="center"/>
          </w:tcPr>
          <w:p w14:paraId="6932B1C1"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Moduł c2</w:t>
            </w: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8DA27E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43AC81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1E1B63D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right w:val="single" w:sz="4" w:space="0" w:color="auto"/>
            </w:tcBorders>
            <w:noWrap/>
            <w:tcMar>
              <w:top w:w="28" w:type="dxa"/>
              <w:left w:w="28" w:type="dxa"/>
              <w:bottom w:w="28" w:type="dxa"/>
              <w:right w:w="28" w:type="dxa"/>
            </w:tcMar>
            <w:vAlign w:val="center"/>
          </w:tcPr>
          <w:p w14:paraId="1BD1F32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069833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ADBDEB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FFB4D5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right w:val="single" w:sz="4" w:space="0" w:color="auto"/>
            </w:tcBorders>
            <w:noWrap/>
            <w:tcMar>
              <w:top w:w="28" w:type="dxa"/>
              <w:left w:w="28" w:type="dxa"/>
              <w:bottom w:w="28" w:type="dxa"/>
              <w:right w:w="28" w:type="dxa"/>
            </w:tcMar>
            <w:vAlign w:val="center"/>
          </w:tcPr>
          <w:p w14:paraId="16D229E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179DE74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1FBE1AE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B1C06A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D375D7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3008F47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2987F4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right w:val="nil"/>
            </w:tcBorders>
            <w:noWrap/>
            <w:tcMar>
              <w:top w:w="28" w:type="dxa"/>
              <w:left w:w="28" w:type="dxa"/>
              <w:bottom w:w="28" w:type="dxa"/>
              <w:right w:w="28" w:type="dxa"/>
            </w:tcMar>
            <w:vAlign w:val="center"/>
          </w:tcPr>
          <w:p w14:paraId="0F58C50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237196B5" w14:textId="77777777" w:rsidTr="007B6E84">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6B59476F"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Badanie w szkołach</w:t>
            </w:r>
            <w:r>
              <w:rPr>
                <w:rFonts w:ascii="Helvetica Light" w:hAnsi="Helvetica Light"/>
                <w:sz w:val="16"/>
                <w:szCs w:val="16"/>
                <w:lang w:val="pl-PL"/>
              </w:rPr>
              <w:t xml:space="preserve"> </w:t>
            </w:r>
            <w:r w:rsidRPr="005343C1">
              <w:rPr>
                <w:rFonts w:ascii="Helvetica Light" w:hAnsi="Helvetica Light"/>
                <w:sz w:val="16"/>
                <w:szCs w:val="16"/>
                <w:lang w:val="pl-PL"/>
              </w:rPr>
              <w:t>*</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B1665F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55252E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2442FA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CE5068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938B30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F39C82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6C120A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A0E198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9F73E9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D29172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C6AD78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9DB99F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8AF0BA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E5EB47F"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123F5A22"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r>
      <w:tr w:rsidR="00E22CCC" w:rsidRPr="005343C1" w14:paraId="10BDA9A2" w14:textId="77777777" w:rsidTr="007B6E84">
        <w:tc>
          <w:tcPr>
            <w:tcW w:w="1617"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57AF54C0"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Badanie w PMAB</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C53300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E66541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6B3A34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7"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48BE73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631C53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E682E4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DC3CBA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B67D31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91A70C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6653E1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50BA9E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B811F6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39EF6F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474D97D"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51C86AFF"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r>
    </w:tbl>
    <w:p w14:paraId="57215C08" w14:textId="77777777" w:rsidR="00E22CCC" w:rsidRDefault="00E22CCC" w:rsidP="007B6E84">
      <w:pPr>
        <w:rPr>
          <w:rFonts w:ascii="Helvetica Light" w:hAnsi="Helvetica Light"/>
          <w:bCs/>
          <w:sz w:val="16"/>
          <w:szCs w:val="16"/>
        </w:rPr>
      </w:pPr>
    </w:p>
    <w:p w14:paraId="35D470E1" w14:textId="77777777" w:rsidR="00E22CCC" w:rsidRDefault="00E22CCC" w:rsidP="00C07922">
      <w:pPr>
        <w:pStyle w:val="Firstparagraph"/>
        <w:spacing w:line="240" w:lineRule="auto"/>
        <w:rPr>
          <w:rFonts w:ascii="Helvetica Light" w:hAnsi="Helvetica Light"/>
          <w:sz w:val="16"/>
          <w:szCs w:val="16"/>
          <w:lang w:val="pl-PL"/>
        </w:rPr>
      </w:pPr>
      <w:r w:rsidRPr="005343C1">
        <w:rPr>
          <w:rFonts w:ascii="Helvetica Light" w:hAnsi="Helvetica Light"/>
          <w:sz w:val="16"/>
          <w:szCs w:val="16"/>
          <w:lang w:val="pl-PL"/>
        </w:rPr>
        <w:t>Na około miesi</w:t>
      </w:r>
      <w:r w:rsidRPr="005343C1">
        <w:rPr>
          <w:rFonts w:ascii="MS Gothic" w:eastAsia="MS Gothic" w:hAnsi="MS Gothic" w:cs="MS Gothic" w:hint="eastAsia"/>
          <w:sz w:val="16"/>
          <w:szCs w:val="16"/>
          <w:lang w:val="pl-PL"/>
        </w:rPr>
        <w:t>ą</w:t>
      </w:r>
      <w:r w:rsidRPr="005343C1">
        <w:rPr>
          <w:rFonts w:ascii="Helvetica Light" w:hAnsi="Helvetica Light"/>
          <w:sz w:val="16"/>
          <w:szCs w:val="16"/>
          <w:lang w:val="pl-PL"/>
        </w:rPr>
        <w:t>c przez rozpocz</w:t>
      </w:r>
      <w:r w:rsidRPr="005343C1">
        <w:rPr>
          <w:rFonts w:ascii="MS Gothic" w:eastAsia="MS Gothic" w:hAnsi="MS Gothic" w:cs="MS Gothic" w:hint="eastAsia"/>
          <w:sz w:val="16"/>
          <w:szCs w:val="16"/>
          <w:lang w:val="pl-PL"/>
        </w:rPr>
        <w:t>ę</w:t>
      </w:r>
      <w:r w:rsidRPr="005343C1">
        <w:rPr>
          <w:rFonts w:ascii="Helvetica Light" w:hAnsi="Helvetica Light"/>
          <w:sz w:val="16"/>
          <w:szCs w:val="16"/>
          <w:lang w:val="pl-PL"/>
        </w:rPr>
        <w:t>ciem realizacji terenowej ka</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dego zlecanego modułu, planowane s</w:t>
      </w:r>
      <w:r w:rsidRPr="005343C1">
        <w:rPr>
          <w:rFonts w:ascii="MS Gothic" w:eastAsia="MS Gothic" w:hAnsi="MS Gothic" w:cs="MS Gothic" w:hint="eastAsia"/>
          <w:sz w:val="16"/>
          <w:szCs w:val="16"/>
          <w:lang w:val="pl-PL"/>
        </w:rPr>
        <w:t>ą</w:t>
      </w:r>
      <w:r w:rsidRPr="005343C1">
        <w:rPr>
          <w:rFonts w:ascii="Helvetica Light" w:hAnsi="Helvetica Light"/>
          <w:sz w:val="16"/>
          <w:szCs w:val="16"/>
          <w:lang w:val="pl-PL"/>
        </w:rPr>
        <w:t xml:space="preserve"> testy ankiety komputerowej</w:t>
      </w:r>
    </w:p>
    <w:p w14:paraId="31FB36A4" w14:textId="77777777" w:rsidR="00E22CCC" w:rsidRPr="008C195F" w:rsidRDefault="00E22CCC" w:rsidP="007B6E84">
      <w:pPr>
        <w:pStyle w:val="Nagwek1"/>
        <w:tabs>
          <w:tab w:val="left" w:pos="482"/>
        </w:tabs>
        <w:spacing w:before="360" w:after="180" w:line="312" w:lineRule="auto"/>
        <w:rPr>
          <w:rFonts w:ascii="Times New Roman" w:hAnsi="Times New Roman"/>
        </w:rPr>
      </w:pPr>
      <w:bookmarkStart w:id="11" w:name="_Toc18092215"/>
      <w:r w:rsidRPr="008C195F">
        <w:rPr>
          <w:rFonts w:ascii="Times New Roman" w:hAnsi="Times New Roman"/>
        </w:rPr>
        <w:t>Moduł [a2]: Pytania w sondażach ogólnopolskich typu omnibus (face-to-face)</w:t>
      </w:r>
      <w:r>
        <w:rPr>
          <w:rFonts w:ascii="Times New Roman" w:hAnsi="Times New Roman"/>
        </w:rPr>
        <w:t xml:space="preserve"> – Część 3</w:t>
      </w:r>
      <w:bookmarkEnd w:id="11"/>
    </w:p>
    <w:p w14:paraId="0D6BEF53" w14:textId="77777777" w:rsidR="00E22CCC" w:rsidRPr="008C195F" w:rsidRDefault="00E22CCC" w:rsidP="00763727">
      <w:pPr>
        <w:pStyle w:val="Nagwek2"/>
        <w:numPr>
          <w:ilvl w:val="1"/>
          <w:numId w:val="54"/>
        </w:numPr>
        <w:tabs>
          <w:tab w:val="left" w:pos="624"/>
        </w:tabs>
        <w:spacing w:before="300" w:after="120" w:line="312" w:lineRule="auto"/>
        <w:rPr>
          <w:rFonts w:ascii="Times New Roman" w:hAnsi="Times New Roman"/>
        </w:rPr>
      </w:pPr>
      <w:bookmarkStart w:id="12" w:name="_Toc18092216"/>
      <w:r w:rsidRPr="008C195F">
        <w:rPr>
          <w:rFonts w:ascii="Times New Roman" w:hAnsi="Times New Roman"/>
        </w:rPr>
        <w:t>Opis modułu i podstawowe parametry badania</w:t>
      </w:r>
      <w:bookmarkEnd w:id="12"/>
    </w:p>
    <w:p w14:paraId="00C8EA0B" w14:textId="77777777" w:rsidR="00E22CCC" w:rsidRDefault="00E22CCC" w:rsidP="00763727">
      <w:pPr>
        <w:jc w:val="both"/>
      </w:pPr>
      <w:r w:rsidRPr="008C195F">
        <w:t>Dr</w:t>
      </w:r>
      <w:r>
        <w:t xml:space="preserve">ugim modułem badań ilościowych </w:t>
      </w:r>
      <w:r w:rsidRPr="008C195F">
        <w:t xml:space="preserve">są pytania w dwóch sondażach ogólnopolskich typu omibus, realizowanych techniką wywiadów bezpośrednich (face-to-face) w domach respondentów przy użyciu laptopów lub tabletów (CAPI). Cel tego badania jest tożsamy z celem modułu a1. Badanie polega na zadaniu </w:t>
      </w:r>
      <w:r>
        <w:t xml:space="preserve">zasadniczo tych samych pytań </w:t>
      </w:r>
      <w:r w:rsidRPr="008C195F">
        <w:t>w dwóch następujących po sobie sondażach typu omnibus realizowanych na dwóch różnych próbach</w:t>
      </w:r>
      <w:r>
        <w:t>, pierwszym – przed o</w:t>
      </w:r>
      <w:r w:rsidRPr="008C195F">
        <w:t>bchodami 75. rocznicy wyzwolenia obozu Auschwitz 27.01.2020</w:t>
      </w:r>
      <w:r>
        <w:t xml:space="preserve">, a drugim – po tych obchodach. </w:t>
      </w:r>
    </w:p>
    <w:p w14:paraId="36C765E3" w14:textId="77777777" w:rsidR="00E22CCC" w:rsidRPr="00C07922" w:rsidRDefault="00E22CCC" w:rsidP="00763727">
      <w:pPr>
        <w:jc w:val="both"/>
      </w:pPr>
      <w:r w:rsidRPr="00C07922">
        <w:t>Zamawiający zleca przeprowadzenie sondaży w następujących terminach:</w:t>
      </w:r>
    </w:p>
    <w:p w14:paraId="1A9C90A8" w14:textId="77777777" w:rsidR="00E22CCC" w:rsidRPr="008C195F" w:rsidRDefault="00E22CCC" w:rsidP="00763727">
      <w:pPr>
        <w:jc w:val="both"/>
      </w:pPr>
    </w:p>
    <w:p w14:paraId="03663E26" w14:textId="77777777" w:rsidR="00E22CCC" w:rsidRPr="00E216D9" w:rsidRDefault="00E22CCC" w:rsidP="00763727">
      <w:pPr>
        <w:jc w:val="both"/>
      </w:pPr>
      <w:r w:rsidRPr="0032547B">
        <w:t xml:space="preserve">Treść pytań przygotuje Zleceniodawca i dostarczy Wykonawcy. Pytania Zleceniodawcy będą zadane </w:t>
      </w:r>
      <w:r w:rsidRPr="008510FD">
        <w:t>na początku so</w:t>
      </w:r>
      <w:r w:rsidRPr="0032547B">
        <w:t xml:space="preserve">ndażu omnibus, ewentualnie po pytaniach dotyczących </w:t>
      </w:r>
      <w:r>
        <w:t>kwestii będących przedmiotem opinii publicznej</w:t>
      </w:r>
      <w:r w:rsidRPr="0032547B">
        <w:t xml:space="preserve">, po uzgodnieniu z Zamawiającym. Oprócz pytań dostarczonych przez Zamawiającego, Wykonawca zada w sondażu i dostarczy Zamawiającemu wyniki pytań metryczkowych. Metryczka powinna zawierać co najmniej pytania o: </w:t>
      </w:r>
      <w:r w:rsidRPr="00E216D9">
        <w:t xml:space="preserve">płeć, wiek, stan cywilny, wykształcenie, aktywność zawodową, kategorię społeczno-zawodową, ocenę własnej sytuacji materialnej, dochody, zainteresowanie polityką, poglądy polityczne lub preferencje wyborcze, stosunek do wiary lub udział w praktykach religijnych i  dane o miejscu zamieszkania (miasto-wieś, wielkość, region). </w:t>
      </w:r>
    </w:p>
    <w:p w14:paraId="046AE55D" w14:textId="77777777" w:rsidR="00E22CCC" w:rsidRPr="0032547B" w:rsidRDefault="00E22CCC" w:rsidP="00763727">
      <w:pPr>
        <w:jc w:val="both"/>
      </w:pPr>
    </w:p>
    <w:p w14:paraId="13EDE50C" w14:textId="77777777" w:rsidR="00E22CCC" w:rsidRPr="0032547B" w:rsidRDefault="00E22CCC" w:rsidP="00763727">
      <w:pPr>
        <w:jc w:val="both"/>
      </w:pPr>
      <w:r w:rsidRPr="0032547B">
        <w:t xml:space="preserve">Przedmiotem zamówienia, oprócz zadania </w:t>
      </w:r>
      <w:r>
        <w:t xml:space="preserve">w omnibusach Wykonawcy </w:t>
      </w:r>
      <w:r w:rsidRPr="0032547B">
        <w:t xml:space="preserve">pytań dostarczonych przez Zamawiającego i pytań metryczkowych </w:t>
      </w:r>
      <w:r>
        <w:t xml:space="preserve">stosowanych przz Wykonawcę </w:t>
      </w:r>
      <w:r w:rsidRPr="0032547B">
        <w:t xml:space="preserve">będą również następujące czynności wykonane przez Wykonawcę: </w:t>
      </w:r>
      <w:r>
        <w:t xml:space="preserve">(a) </w:t>
      </w:r>
      <w:r w:rsidRPr="0032547B">
        <w:t>konsultacja m</w:t>
      </w:r>
      <w:r w:rsidRPr="009B3D29">
        <w:t>etodologiczna pytań przed realizacją badań; (b) dobór prób; (c) przygotowanie skryptów dla badań</w:t>
      </w:r>
      <w:r w:rsidRPr="0032547B">
        <w:t xml:space="preserve"> CAPI</w:t>
      </w:r>
      <w:r>
        <w:t>;</w:t>
      </w:r>
      <w:r w:rsidRPr="0032547B">
        <w:t xml:space="preserve"> </w:t>
      </w:r>
      <w:r>
        <w:t>(d) wyposażenie ankieterów w laptopy lub tablety; (e) praca ankieterów w terenie;</w:t>
      </w:r>
      <w:r w:rsidRPr="0032547B">
        <w:t xml:space="preserve"> </w:t>
      </w:r>
      <w:r>
        <w:t xml:space="preserve">(e) </w:t>
      </w:r>
      <w:r w:rsidRPr="0032547B">
        <w:t>wewnętrzna kontrola pracy ankieterów</w:t>
      </w:r>
      <w:r>
        <w:t xml:space="preserve">; oraz (g) </w:t>
      </w:r>
      <w:r w:rsidRPr="0032547B">
        <w:t xml:space="preserve">dostarczenie </w:t>
      </w:r>
      <w:r>
        <w:t xml:space="preserve">wyników – </w:t>
      </w:r>
      <w:r w:rsidRPr="0032547B">
        <w:t xml:space="preserve">zbioru danych w formacie SPSS </w:t>
      </w:r>
      <w:r>
        <w:t>z</w:t>
      </w:r>
      <w:r w:rsidRPr="0032547B">
        <w:t xml:space="preserve"> zapis</w:t>
      </w:r>
      <w:r>
        <w:t>em</w:t>
      </w:r>
      <w:r w:rsidRPr="0032547B">
        <w:t xml:space="preserve"> odpowiedzi na pytania otwarte wraz z numerami wywiadów</w:t>
      </w:r>
      <w:r>
        <w:t xml:space="preserve"> (identyfikatorem nadawanym przez Wykonawcę)</w:t>
      </w:r>
      <w:r w:rsidRPr="0032547B">
        <w:t xml:space="preserve">. </w:t>
      </w:r>
    </w:p>
    <w:p w14:paraId="2878C30B" w14:textId="77777777" w:rsidR="00E22CCC" w:rsidRPr="0032547B" w:rsidRDefault="00E22CCC" w:rsidP="00763727">
      <w:pPr>
        <w:jc w:val="both"/>
      </w:pPr>
    </w:p>
    <w:p w14:paraId="3BDF53FD" w14:textId="77777777" w:rsidR="00E22CCC" w:rsidRPr="0032547B" w:rsidRDefault="00E22CCC" w:rsidP="00763727">
      <w:pPr>
        <w:jc w:val="both"/>
      </w:pPr>
      <w:r>
        <w:t>Badanie omnibus powinno być realizowane na ogólnopolskiej reprezentatywnej próbie losowej.</w:t>
      </w:r>
    </w:p>
    <w:p w14:paraId="01A5E655" w14:textId="77777777" w:rsidR="00E22CCC" w:rsidRDefault="00E22CCC" w:rsidP="00763727">
      <w:pPr>
        <w:jc w:val="both"/>
      </w:pPr>
      <w:r w:rsidRPr="0032547B">
        <w:t>Oczekiwana wielkość próby (liczebność kompletnych wywiadów) to co najmniej N=1000. Wiek respondentów: co najmniej 15 lat</w:t>
      </w:r>
      <w:r>
        <w:t xml:space="preserve"> albo co najmniej 18 lat</w:t>
      </w:r>
      <w:r w:rsidRPr="0032547B">
        <w:t xml:space="preserve">. </w:t>
      </w:r>
    </w:p>
    <w:p w14:paraId="5482010D" w14:textId="77777777" w:rsidR="00E22CCC" w:rsidRDefault="00E22CCC" w:rsidP="00763727">
      <w:pPr>
        <w:widowControl/>
        <w:suppressAutoHyphens w:val="0"/>
        <w:jc w:val="both"/>
        <w:rPr>
          <w:b/>
          <w:szCs w:val="20"/>
        </w:rPr>
      </w:pPr>
    </w:p>
    <w:p w14:paraId="1A6F3614" w14:textId="5C9579B0" w:rsidR="00E22CCC" w:rsidRPr="00C8216A" w:rsidRDefault="00E22CCC" w:rsidP="00590CCF">
      <w:pPr>
        <w:jc w:val="left"/>
        <w:rPr>
          <w:lang w:eastAsia="en-US"/>
        </w:rPr>
      </w:pPr>
      <w:r>
        <w:rPr>
          <w:lang w:eastAsia="en-US"/>
        </w:rPr>
        <w:t>Realizacja badania nastąpi z uwzględnieniem następujących form, ilości i cen wynikających z oferty Wykonawcy: (</w:t>
      </w:r>
      <w:r w:rsidRPr="00C07922">
        <w:rPr>
          <w:i/>
          <w:lang w:eastAsia="en-US"/>
        </w:rPr>
        <w:t xml:space="preserve">tabela zostanie uzupełniona zgodnie </w:t>
      </w:r>
      <w:r w:rsidR="00914380">
        <w:rPr>
          <w:i/>
          <w:lang w:eastAsia="en-US"/>
        </w:rPr>
        <w:t xml:space="preserve">z </w:t>
      </w:r>
      <w:r w:rsidRPr="00C07922">
        <w:rPr>
          <w:i/>
          <w:lang w:eastAsia="en-US"/>
        </w:rPr>
        <w:t>ofertą Wykonawcy i ostatecznym ustaleniem zakresu badania</w:t>
      </w:r>
      <w:r>
        <w:rPr>
          <w:lang w:eastAsia="en-US"/>
        </w:rPr>
        <w:t xml:space="preserve">)  </w:t>
      </w:r>
    </w:p>
    <w:p w14:paraId="377A60DA" w14:textId="77777777" w:rsidR="00E22CCC" w:rsidRDefault="00E22CCC" w:rsidP="00763727">
      <w:pPr>
        <w:widowControl/>
        <w:suppressAutoHyphens w:val="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4019"/>
        <w:gridCol w:w="780"/>
        <w:gridCol w:w="1262"/>
        <w:gridCol w:w="906"/>
      </w:tblGrid>
      <w:tr w:rsidR="00E22CCC" w:rsidRPr="00A15883" w14:paraId="3182AC16" w14:textId="77777777" w:rsidTr="009D0FE0">
        <w:trPr>
          <w:trHeight w:val="300"/>
        </w:trPr>
        <w:tc>
          <w:tcPr>
            <w:tcW w:w="619" w:type="dxa"/>
            <w:noWrap/>
          </w:tcPr>
          <w:p w14:paraId="6CE25EE3"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L.p.</w:t>
            </w:r>
          </w:p>
        </w:tc>
        <w:tc>
          <w:tcPr>
            <w:tcW w:w="4019" w:type="dxa"/>
            <w:noWrap/>
          </w:tcPr>
          <w:p w14:paraId="435F268C"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Moduł [a2] – Rodzaj pytania</w:t>
            </w:r>
          </w:p>
        </w:tc>
        <w:tc>
          <w:tcPr>
            <w:tcW w:w="780" w:type="dxa"/>
            <w:noWrap/>
          </w:tcPr>
          <w:p w14:paraId="34569AE8"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Liczba pyta</w:t>
            </w:r>
            <w:r w:rsidRPr="009D0FE0">
              <w:rPr>
                <w:rFonts w:ascii="MS Gothic" w:eastAsia="MS Gothic" w:hAnsi="MS Gothic" w:cs="MS Gothic" w:hint="eastAsia"/>
                <w:sz w:val="16"/>
                <w:szCs w:val="16"/>
              </w:rPr>
              <w:t>ń</w:t>
            </w:r>
          </w:p>
        </w:tc>
        <w:tc>
          <w:tcPr>
            <w:tcW w:w="1262" w:type="dxa"/>
            <w:noWrap/>
          </w:tcPr>
          <w:p w14:paraId="79818C25"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 jednostkowa</w:t>
            </w:r>
          </w:p>
        </w:tc>
        <w:tc>
          <w:tcPr>
            <w:tcW w:w="906" w:type="dxa"/>
            <w:noWrap/>
          </w:tcPr>
          <w:p w14:paraId="79EA6DC9"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Warto</w:t>
            </w:r>
            <w:r w:rsidRPr="009D0FE0">
              <w:rPr>
                <w:rFonts w:ascii="MS Gothic" w:eastAsia="MS Gothic" w:hAnsi="MS Gothic" w:cs="MS Gothic" w:hint="eastAsia"/>
                <w:sz w:val="16"/>
                <w:szCs w:val="16"/>
              </w:rPr>
              <w:t>ść</w:t>
            </w:r>
          </w:p>
        </w:tc>
      </w:tr>
      <w:tr w:rsidR="00E22CCC" w:rsidRPr="00A15883" w14:paraId="2C6D69BD" w14:textId="77777777" w:rsidTr="009D0FE0">
        <w:trPr>
          <w:trHeight w:val="300"/>
        </w:trPr>
        <w:tc>
          <w:tcPr>
            <w:tcW w:w="619" w:type="dxa"/>
            <w:noWrap/>
          </w:tcPr>
          <w:p w14:paraId="7D108967"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1.</w:t>
            </w:r>
          </w:p>
        </w:tc>
        <w:tc>
          <w:tcPr>
            <w:tcW w:w="4019" w:type="dxa"/>
            <w:noWrap/>
          </w:tcPr>
          <w:p w14:paraId="7E742435"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pytanie zamkni</w:t>
            </w:r>
            <w:r w:rsidRPr="009D0FE0">
              <w:rPr>
                <w:rFonts w:ascii="MS Gothic" w:eastAsia="MS Gothic" w:hAnsi="MS Gothic" w:cs="MS Gothic" w:hint="eastAsia"/>
                <w:sz w:val="16"/>
                <w:szCs w:val="16"/>
              </w:rPr>
              <w:t>ę</w:t>
            </w:r>
            <w:r w:rsidRPr="009D0FE0">
              <w:rPr>
                <w:rFonts w:ascii="Helvetica Light" w:hAnsi="Helvetica Light"/>
                <w:sz w:val="16"/>
                <w:szCs w:val="16"/>
              </w:rPr>
              <w:t>te z mo</w:t>
            </w:r>
            <w:r w:rsidRPr="009D0FE0">
              <w:rPr>
                <w:rFonts w:ascii="MS Gothic" w:eastAsia="MS Gothic" w:hAnsi="MS Gothic" w:cs="MS Gothic" w:hint="eastAsia"/>
                <w:sz w:val="16"/>
                <w:szCs w:val="16"/>
              </w:rPr>
              <w:t>ż</w:t>
            </w:r>
            <w:r w:rsidRPr="009D0FE0">
              <w:rPr>
                <w:rFonts w:ascii="Helvetica Light" w:hAnsi="Helvetica Light"/>
                <w:sz w:val="16"/>
                <w:szCs w:val="16"/>
              </w:rPr>
              <w:t>liwo</w:t>
            </w:r>
            <w:r w:rsidRPr="009D0FE0">
              <w:rPr>
                <w:rFonts w:ascii="MS Gothic" w:eastAsia="MS Gothic" w:hAnsi="MS Gothic" w:cs="MS Gothic" w:hint="eastAsia"/>
                <w:sz w:val="16"/>
                <w:szCs w:val="16"/>
              </w:rPr>
              <w:t>ś</w:t>
            </w:r>
            <w:r w:rsidRPr="009D0FE0">
              <w:rPr>
                <w:rFonts w:ascii="Helvetica Light" w:hAnsi="Helvetica Light"/>
                <w:sz w:val="16"/>
                <w:szCs w:val="16"/>
              </w:rPr>
              <w:t>ci</w:t>
            </w:r>
            <w:r w:rsidRPr="009D0FE0">
              <w:rPr>
                <w:rFonts w:ascii="MS Gothic" w:eastAsia="MS Gothic" w:hAnsi="MS Gothic" w:cs="MS Gothic" w:hint="eastAsia"/>
                <w:sz w:val="16"/>
                <w:szCs w:val="16"/>
              </w:rPr>
              <w:t>ą</w:t>
            </w:r>
            <w:r w:rsidRPr="009D0FE0">
              <w:rPr>
                <w:rFonts w:ascii="Helvetica Light" w:hAnsi="Helvetica Light"/>
                <w:sz w:val="16"/>
                <w:szCs w:val="16"/>
              </w:rPr>
              <w:t xml:space="preserve"> wyboru jednej odpowiedzi z kafeterii nie wi</w:t>
            </w:r>
            <w:r w:rsidRPr="009D0FE0">
              <w:rPr>
                <w:rFonts w:ascii="MS Gothic" w:eastAsia="MS Gothic" w:hAnsi="MS Gothic" w:cs="MS Gothic" w:hint="eastAsia"/>
                <w:sz w:val="16"/>
                <w:szCs w:val="16"/>
              </w:rPr>
              <w:t>ę</w:t>
            </w:r>
            <w:r w:rsidRPr="009D0FE0">
              <w:rPr>
                <w:rFonts w:ascii="Helvetica Light" w:hAnsi="Helvetica Light"/>
                <w:sz w:val="16"/>
                <w:szCs w:val="16"/>
              </w:rPr>
              <w:t>cej ni</w:t>
            </w:r>
            <w:r w:rsidRPr="009D0FE0">
              <w:rPr>
                <w:rFonts w:ascii="MS Gothic" w:eastAsia="MS Gothic" w:hAnsi="MS Gothic" w:cs="MS Gothic" w:hint="eastAsia"/>
                <w:sz w:val="16"/>
                <w:szCs w:val="16"/>
              </w:rPr>
              <w:t>ż</w:t>
            </w:r>
            <w:r w:rsidRPr="009D0FE0">
              <w:rPr>
                <w:rFonts w:ascii="Helvetica Light" w:hAnsi="Helvetica Light"/>
                <w:sz w:val="16"/>
                <w:szCs w:val="16"/>
              </w:rPr>
              <w:t xml:space="preserve"> 5 kategorii</w:t>
            </w:r>
          </w:p>
        </w:tc>
        <w:tc>
          <w:tcPr>
            <w:tcW w:w="780" w:type="dxa"/>
            <w:noWrap/>
          </w:tcPr>
          <w:p w14:paraId="489E05C1"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9</w:t>
            </w:r>
          </w:p>
        </w:tc>
        <w:tc>
          <w:tcPr>
            <w:tcW w:w="1262" w:type="dxa"/>
            <w:noWrap/>
          </w:tcPr>
          <w:p w14:paraId="714FAABB"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c>
          <w:tcPr>
            <w:tcW w:w="906" w:type="dxa"/>
            <w:noWrap/>
          </w:tcPr>
          <w:p w14:paraId="1855BE2C"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r>
      <w:tr w:rsidR="00E22CCC" w:rsidRPr="00A15883" w14:paraId="788D5F03" w14:textId="77777777" w:rsidTr="009D0FE0">
        <w:trPr>
          <w:trHeight w:val="300"/>
        </w:trPr>
        <w:tc>
          <w:tcPr>
            <w:tcW w:w="619" w:type="dxa"/>
            <w:noWrap/>
          </w:tcPr>
          <w:p w14:paraId="7C7E43A2"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2.</w:t>
            </w:r>
          </w:p>
        </w:tc>
        <w:tc>
          <w:tcPr>
            <w:tcW w:w="4019" w:type="dxa"/>
            <w:noWrap/>
          </w:tcPr>
          <w:p w14:paraId="12F5A51A"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pytanie zamkni</w:t>
            </w:r>
            <w:r w:rsidRPr="009D0FE0">
              <w:rPr>
                <w:rFonts w:ascii="MS Gothic" w:eastAsia="MS Gothic" w:hAnsi="MS Gothic" w:cs="MS Gothic" w:hint="eastAsia"/>
                <w:sz w:val="16"/>
                <w:szCs w:val="16"/>
              </w:rPr>
              <w:t>ę</w:t>
            </w:r>
            <w:r w:rsidRPr="009D0FE0">
              <w:rPr>
                <w:rFonts w:ascii="Helvetica Light" w:hAnsi="Helvetica Light"/>
                <w:sz w:val="16"/>
                <w:szCs w:val="16"/>
              </w:rPr>
              <w:t>te z mo</w:t>
            </w:r>
            <w:r w:rsidRPr="009D0FE0">
              <w:rPr>
                <w:rFonts w:ascii="MS Gothic" w:eastAsia="MS Gothic" w:hAnsi="MS Gothic" w:cs="MS Gothic" w:hint="eastAsia"/>
                <w:sz w:val="16"/>
                <w:szCs w:val="16"/>
              </w:rPr>
              <w:t>ż</w:t>
            </w:r>
            <w:r w:rsidRPr="009D0FE0">
              <w:rPr>
                <w:rFonts w:ascii="Helvetica Light" w:hAnsi="Helvetica Light"/>
                <w:sz w:val="16"/>
                <w:szCs w:val="16"/>
              </w:rPr>
              <w:t>liwo</w:t>
            </w:r>
            <w:r w:rsidRPr="009D0FE0">
              <w:rPr>
                <w:rFonts w:ascii="MS Gothic" w:eastAsia="MS Gothic" w:hAnsi="MS Gothic" w:cs="MS Gothic" w:hint="eastAsia"/>
                <w:sz w:val="16"/>
                <w:szCs w:val="16"/>
              </w:rPr>
              <w:t>ś</w:t>
            </w:r>
            <w:r w:rsidRPr="009D0FE0">
              <w:rPr>
                <w:rFonts w:ascii="Helvetica Light" w:hAnsi="Helvetica Light"/>
                <w:sz w:val="16"/>
                <w:szCs w:val="16"/>
              </w:rPr>
              <w:t>ci</w:t>
            </w:r>
            <w:r w:rsidRPr="009D0FE0">
              <w:rPr>
                <w:rFonts w:ascii="MS Gothic" w:eastAsia="MS Gothic" w:hAnsi="MS Gothic" w:cs="MS Gothic" w:hint="eastAsia"/>
                <w:sz w:val="16"/>
                <w:szCs w:val="16"/>
              </w:rPr>
              <w:t>ą</w:t>
            </w:r>
            <w:r w:rsidRPr="009D0FE0">
              <w:rPr>
                <w:rFonts w:ascii="Helvetica Light" w:hAnsi="Helvetica Light"/>
                <w:sz w:val="16"/>
                <w:szCs w:val="16"/>
              </w:rPr>
              <w:t xml:space="preserve"> wyboru jednej odpowiedzi z kafeterii 6–12 kategorii</w:t>
            </w:r>
          </w:p>
        </w:tc>
        <w:tc>
          <w:tcPr>
            <w:tcW w:w="780" w:type="dxa"/>
            <w:noWrap/>
          </w:tcPr>
          <w:p w14:paraId="74CB84AC"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6</w:t>
            </w:r>
          </w:p>
        </w:tc>
        <w:tc>
          <w:tcPr>
            <w:tcW w:w="1262" w:type="dxa"/>
            <w:noWrap/>
          </w:tcPr>
          <w:p w14:paraId="3EADBD76"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c>
          <w:tcPr>
            <w:tcW w:w="906" w:type="dxa"/>
            <w:noWrap/>
          </w:tcPr>
          <w:p w14:paraId="2A4A1ED3"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r>
      <w:tr w:rsidR="00E22CCC" w:rsidRPr="00A15883" w14:paraId="320FBB00" w14:textId="77777777" w:rsidTr="009D0FE0">
        <w:trPr>
          <w:trHeight w:val="300"/>
        </w:trPr>
        <w:tc>
          <w:tcPr>
            <w:tcW w:w="619" w:type="dxa"/>
            <w:noWrap/>
          </w:tcPr>
          <w:p w14:paraId="6282F88A"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3.</w:t>
            </w:r>
          </w:p>
        </w:tc>
        <w:tc>
          <w:tcPr>
            <w:tcW w:w="4019" w:type="dxa"/>
            <w:noWrap/>
          </w:tcPr>
          <w:p w14:paraId="5585A91D"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pytanie zamkni</w:t>
            </w:r>
            <w:r w:rsidRPr="009D0FE0">
              <w:rPr>
                <w:rFonts w:ascii="MS Gothic" w:eastAsia="MS Gothic" w:hAnsi="MS Gothic" w:cs="MS Gothic" w:hint="eastAsia"/>
                <w:sz w:val="16"/>
                <w:szCs w:val="16"/>
              </w:rPr>
              <w:t>ę</w:t>
            </w:r>
            <w:r w:rsidRPr="009D0FE0">
              <w:rPr>
                <w:rFonts w:ascii="Helvetica Light" w:hAnsi="Helvetica Light"/>
                <w:sz w:val="16"/>
                <w:szCs w:val="16"/>
              </w:rPr>
              <w:t>te z mo</w:t>
            </w:r>
            <w:r w:rsidRPr="009D0FE0">
              <w:rPr>
                <w:rFonts w:ascii="MS Gothic" w:eastAsia="MS Gothic" w:hAnsi="MS Gothic" w:cs="MS Gothic" w:hint="eastAsia"/>
                <w:sz w:val="16"/>
                <w:szCs w:val="16"/>
              </w:rPr>
              <w:t>ż</w:t>
            </w:r>
            <w:r w:rsidRPr="009D0FE0">
              <w:rPr>
                <w:rFonts w:ascii="Helvetica Light" w:hAnsi="Helvetica Light"/>
                <w:sz w:val="16"/>
                <w:szCs w:val="16"/>
              </w:rPr>
              <w:t>liwo</w:t>
            </w:r>
            <w:r w:rsidRPr="009D0FE0">
              <w:rPr>
                <w:rFonts w:ascii="MS Gothic" w:eastAsia="MS Gothic" w:hAnsi="MS Gothic" w:cs="MS Gothic" w:hint="eastAsia"/>
                <w:sz w:val="16"/>
                <w:szCs w:val="16"/>
              </w:rPr>
              <w:t>ś</w:t>
            </w:r>
            <w:r w:rsidRPr="009D0FE0">
              <w:rPr>
                <w:rFonts w:ascii="Helvetica Light" w:hAnsi="Helvetica Light"/>
                <w:sz w:val="16"/>
                <w:szCs w:val="16"/>
              </w:rPr>
              <w:t>ci</w:t>
            </w:r>
            <w:r w:rsidRPr="009D0FE0">
              <w:rPr>
                <w:rFonts w:ascii="MS Gothic" w:eastAsia="MS Gothic" w:hAnsi="MS Gothic" w:cs="MS Gothic" w:hint="eastAsia"/>
                <w:sz w:val="16"/>
                <w:szCs w:val="16"/>
              </w:rPr>
              <w:t>ą</w:t>
            </w:r>
            <w:r w:rsidRPr="009D0FE0">
              <w:rPr>
                <w:rFonts w:ascii="Helvetica Light" w:hAnsi="Helvetica Light"/>
                <w:sz w:val="16"/>
                <w:szCs w:val="16"/>
              </w:rPr>
              <w:t xml:space="preserve"> wyboru wi</w:t>
            </w:r>
            <w:r w:rsidRPr="009D0FE0">
              <w:rPr>
                <w:rFonts w:ascii="MS Gothic" w:eastAsia="MS Gothic" w:hAnsi="MS Gothic" w:cs="MS Gothic" w:hint="eastAsia"/>
                <w:sz w:val="16"/>
                <w:szCs w:val="16"/>
              </w:rPr>
              <w:t>ę</w:t>
            </w:r>
            <w:r w:rsidRPr="009D0FE0">
              <w:rPr>
                <w:rFonts w:ascii="Helvetica Light" w:hAnsi="Helvetica Light"/>
                <w:sz w:val="16"/>
                <w:szCs w:val="16"/>
              </w:rPr>
              <w:t>cej ni</w:t>
            </w:r>
            <w:r w:rsidRPr="009D0FE0">
              <w:rPr>
                <w:rFonts w:ascii="MS Gothic" w:eastAsia="MS Gothic" w:hAnsi="MS Gothic" w:cs="MS Gothic" w:hint="eastAsia"/>
                <w:sz w:val="16"/>
                <w:szCs w:val="16"/>
              </w:rPr>
              <w:t>ż</w:t>
            </w:r>
            <w:r w:rsidRPr="009D0FE0">
              <w:rPr>
                <w:rFonts w:ascii="Helvetica Light" w:hAnsi="Helvetica Light"/>
                <w:sz w:val="16"/>
                <w:szCs w:val="16"/>
              </w:rPr>
              <w:t xml:space="preserve"> jednej odpowiedzi z kafeterii 6–12 kategorii</w:t>
            </w:r>
          </w:p>
        </w:tc>
        <w:tc>
          <w:tcPr>
            <w:tcW w:w="780" w:type="dxa"/>
            <w:noWrap/>
          </w:tcPr>
          <w:p w14:paraId="03B5955B"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4</w:t>
            </w:r>
          </w:p>
        </w:tc>
        <w:tc>
          <w:tcPr>
            <w:tcW w:w="1262" w:type="dxa"/>
            <w:noWrap/>
          </w:tcPr>
          <w:p w14:paraId="682F7309"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c>
          <w:tcPr>
            <w:tcW w:w="906" w:type="dxa"/>
            <w:noWrap/>
          </w:tcPr>
          <w:p w14:paraId="7F5D1C33"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r>
      <w:tr w:rsidR="00E22CCC" w:rsidRPr="00A15883" w14:paraId="3901F09F" w14:textId="77777777" w:rsidTr="009D0FE0">
        <w:trPr>
          <w:trHeight w:val="300"/>
        </w:trPr>
        <w:tc>
          <w:tcPr>
            <w:tcW w:w="619" w:type="dxa"/>
            <w:noWrap/>
          </w:tcPr>
          <w:p w14:paraId="2085CD30"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4.</w:t>
            </w:r>
          </w:p>
        </w:tc>
        <w:tc>
          <w:tcPr>
            <w:tcW w:w="4019" w:type="dxa"/>
            <w:noWrap/>
          </w:tcPr>
          <w:p w14:paraId="481D6A47"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pytanie 12-wieloitemowe z odpowiedziami na skali 1-7 dla ka</w:t>
            </w:r>
            <w:r w:rsidRPr="009D0FE0">
              <w:rPr>
                <w:rFonts w:ascii="MS Gothic" w:eastAsia="MS Gothic" w:hAnsi="MS Gothic" w:cs="MS Gothic" w:hint="eastAsia"/>
                <w:sz w:val="16"/>
                <w:szCs w:val="16"/>
              </w:rPr>
              <w:t>ż</w:t>
            </w:r>
            <w:r w:rsidRPr="009D0FE0">
              <w:rPr>
                <w:rFonts w:ascii="Helvetica Light" w:hAnsi="Helvetica Light"/>
                <w:sz w:val="16"/>
                <w:szCs w:val="16"/>
              </w:rPr>
              <w:t>dego itemu</w:t>
            </w:r>
          </w:p>
        </w:tc>
        <w:tc>
          <w:tcPr>
            <w:tcW w:w="780" w:type="dxa"/>
            <w:noWrap/>
          </w:tcPr>
          <w:p w14:paraId="2B82F658"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1</w:t>
            </w:r>
          </w:p>
        </w:tc>
        <w:tc>
          <w:tcPr>
            <w:tcW w:w="1262" w:type="dxa"/>
            <w:noWrap/>
          </w:tcPr>
          <w:p w14:paraId="5A314B8F"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c>
          <w:tcPr>
            <w:tcW w:w="906" w:type="dxa"/>
            <w:noWrap/>
          </w:tcPr>
          <w:p w14:paraId="302C92A1"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r>
      <w:tr w:rsidR="00E22CCC" w:rsidRPr="00A15883" w14:paraId="1DDC4BD4" w14:textId="77777777" w:rsidTr="009D0FE0">
        <w:trPr>
          <w:trHeight w:val="300"/>
        </w:trPr>
        <w:tc>
          <w:tcPr>
            <w:tcW w:w="619" w:type="dxa"/>
            <w:noWrap/>
          </w:tcPr>
          <w:p w14:paraId="1A78DE34"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5.</w:t>
            </w:r>
          </w:p>
        </w:tc>
        <w:tc>
          <w:tcPr>
            <w:tcW w:w="4019" w:type="dxa"/>
            <w:noWrap/>
          </w:tcPr>
          <w:p w14:paraId="29F12D96"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pytanie otwarte</w:t>
            </w:r>
          </w:p>
        </w:tc>
        <w:tc>
          <w:tcPr>
            <w:tcW w:w="780" w:type="dxa"/>
            <w:noWrap/>
          </w:tcPr>
          <w:p w14:paraId="246E8BEA"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3</w:t>
            </w:r>
          </w:p>
        </w:tc>
        <w:tc>
          <w:tcPr>
            <w:tcW w:w="1262" w:type="dxa"/>
            <w:noWrap/>
          </w:tcPr>
          <w:p w14:paraId="3FFA613B"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c>
          <w:tcPr>
            <w:tcW w:w="906" w:type="dxa"/>
            <w:noWrap/>
          </w:tcPr>
          <w:p w14:paraId="0370EA61"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r>
      <w:tr w:rsidR="00E22CCC" w:rsidRPr="00A15883" w14:paraId="42053FCA" w14:textId="77777777" w:rsidTr="009D0FE0">
        <w:trPr>
          <w:trHeight w:val="300"/>
        </w:trPr>
        <w:tc>
          <w:tcPr>
            <w:tcW w:w="619" w:type="dxa"/>
            <w:noWrap/>
          </w:tcPr>
          <w:p w14:paraId="2755CD86" w14:textId="77777777" w:rsidR="00E22CCC" w:rsidRPr="009D0FE0" w:rsidRDefault="00E22CCC" w:rsidP="00FC4E36">
            <w:pPr>
              <w:rPr>
                <w:rFonts w:ascii="Helvetica Light" w:hAnsi="Helvetica Light"/>
                <w:sz w:val="16"/>
                <w:szCs w:val="16"/>
              </w:rPr>
            </w:pPr>
          </w:p>
        </w:tc>
        <w:tc>
          <w:tcPr>
            <w:tcW w:w="4019" w:type="dxa"/>
            <w:noWrap/>
          </w:tcPr>
          <w:p w14:paraId="21BA486D" w14:textId="77777777" w:rsidR="00E22CCC" w:rsidRPr="009D0FE0" w:rsidRDefault="00E22CCC" w:rsidP="009D0FE0">
            <w:pPr>
              <w:jc w:val="left"/>
              <w:rPr>
                <w:rFonts w:ascii="Helvetica Light" w:hAnsi="Helvetica Light"/>
                <w:sz w:val="16"/>
                <w:szCs w:val="16"/>
              </w:rPr>
            </w:pPr>
          </w:p>
        </w:tc>
        <w:tc>
          <w:tcPr>
            <w:tcW w:w="780" w:type="dxa"/>
            <w:noWrap/>
          </w:tcPr>
          <w:p w14:paraId="027940AA" w14:textId="77777777" w:rsidR="00E22CCC" w:rsidRPr="009D0FE0" w:rsidRDefault="00E22CCC" w:rsidP="00FC4E36">
            <w:pPr>
              <w:rPr>
                <w:rFonts w:ascii="Helvetica Light" w:hAnsi="Helvetica Light"/>
                <w:sz w:val="16"/>
                <w:szCs w:val="16"/>
              </w:rPr>
            </w:pPr>
          </w:p>
        </w:tc>
        <w:tc>
          <w:tcPr>
            <w:tcW w:w="1262" w:type="dxa"/>
            <w:noWrap/>
          </w:tcPr>
          <w:p w14:paraId="00B25CAE"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Ogółem</w:t>
            </w:r>
          </w:p>
          <w:p w14:paraId="559A250D"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netto</w:t>
            </w:r>
          </w:p>
        </w:tc>
        <w:tc>
          <w:tcPr>
            <w:tcW w:w="906" w:type="dxa"/>
            <w:noWrap/>
          </w:tcPr>
          <w:p w14:paraId="158C4A26"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r>
      <w:tr w:rsidR="00E22CCC" w:rsidRPr="00A15883" w14:paraId="3F3EB201" w14:textId="77777777" w:rsidTr="009D0FE0">
        <w:trPr>
          <w:trHeight w:val="300"/>
        </w:trPr>
        <w:tc>
          <w:tcPr>
            <w:tcW w:w="619" w:type="dxa"/>
            <w:noWrap/>
          </w:tcPr>
          <w:p w14:paraId="5E6CF3C2" w14:textId="77777777" w:rsidR="00E22CCC" w:rsidRPr="009D0FE0" w:rsidRDefault="00E22CCC" w:rsidP="00FC4E36">
            <w:pPr>
              <w:rPr>
                <w:rFonts w:ascii="Helvetica Light" w:hAnsi="Helvetica Light"/>
                <w:sz w:val="16"/>
                <w:szCs w:val="16"/>
              </w:rPr>
            </w:pPr>
          </w:p>
        </w:tc>
        <w:tc>
          <w:tcPr>
            <w:tcW w:w="4019" w:type="dxa"/>
            <w:noWrap/>
          </w:tcPr>
          <w:p w14:paraId="14D04F57" w14:textId="77777777" w:rsidR="00E22CCC" w:rsidRPr="009D0FE0" w:rsidRDefault="00E22CCC" w:rsidP="009D0FE0">
            <w:pPr>
              <w:jc w:val="left"/>
              <w:rPr>
                <w:rFonts w:ascii="Helvetica Light" w:hAnsi="Helvetica Light"/>
                <w:sz w:val="16"/>
                <w:szCs w:val="16"/>
              </w:rPr>
            </w:pPr>
          </w:p>
        </w:tc>
        <w:tc>
          <w:tcPr>
            <w:tcW w:w="780" w:type="dxa"/>
            <w:noWrap/>
          </w:tcPr>
          <w:p w14:paraId="16808BBC" w14:textId="77777777" w:rsidR="00E22CCC" w:rsidRPr="009D0FE0" w:rsidRDefault="00E22CCC" w:rsidP="00FC4E36">
            <w:pPr>
              <w:rPr>
                <w:rFonts w:ascii="Helvetica Light" w:hAnsi="Helvetica Light"/>
                <w:sz w:val="16"/>
                <w:szCs w:val="16"/>
              </w:rPr>
            </w:pPr>
          </w:p>
        </w:tc>
        <w:tc>
          <w:tcPr>
            <w:tcW w:w="1262" w:type="dxa"/>
            <w:noWrap/>
          </w:tcPr>
          <w:p w14:paraId="5C7D5794"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Ogółem</w:t>
            </w:r>
          </w:p>
          <w:p w14:paraId="4F95B004"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brutto</w:t>
            </w:r>
          </w:p>
        </w:tc>
        <w:tc>
          <w:tcPr>
            <w:tcW w:w="906" w:type="dxa"/>
            <w:noWrap/>
          </w:tcPr>
          <w:p w14:paraId="3C8E6ED5" w14:textId="77777777" w:rsidR="00E22CCC" w:rsidRPr="009D0FE0" w:rsidRDefault="00E22CCC" w:rsidP="00FC4E36">
            <w:pPr>
              <w:rPr>
                <w:rFonts w:ascii="Helvetica Light" w:hAnsi="Helvetica Light"/>
                <w:sz w:val="16"/>
                <w:szCs w:val="16"/>
              </w:rPr>
            </w:pPr>
            <w:r w:rsidRPr="009D0FE0">
              <w:rPr>
                <w:rFonts w:ascii="Helvetica Light" w:hAnsi="Helvetica Light"/>
                <w:sz w:val="16"/>
                <w:szCs w:val="16"/>
              </w:rPr>
              <w:t>cena</w:t>
            </w:r>
          </w:p>
        </w:tc>
      </w:tr>
    </w:tbl>
    <w:p w14:paraId="633F94EC" w14:textId="77777777" w:rsidR="00E22CCC" w:rsidRDefault="00E22CCC" w:rsidP="008E6AD3">
      <w:pPr>
        <w:widowControl/>
        <w:suppressAutoHyphens w:val="0"/>
        <w:jc w:val="both"/>
        <w:rPr>
          <w:b/>
          <w:szCs w:val="20"/>
        </w:rPr>
      </w:pPr>
    </w:p>
    <w:p w14:paraId="1941034B" w14:textId="77777777" w:rsidR="00E22CCC" w:rsidRPr="00BD2420" w:rsidRDefault="00E22CCC" w:rsidP="002525BF">
      <w:pPr>
        <w:widowControl/>
        <w:suppressAutoHyphens w:val="0"/>
        <w:jc w:val="right"/>
        <w:rPr>
          <w:b/>
          <w:sz w:val="23"/>
          <w:szCs w:val="23"/>
        </w:rPr>
      </w:pPr>
      <w:r>
        <w:rPr>
          <w:b/>
          <w:sz w:val="23"/>
          <w:szCs w:val="23"/>
        </w:rPr>
        <w:br w:type="page"/>
      </w:r>
      <w:r w:rsidRPr="00BD2420">
        <w:rPr>
          <w:b/>
          <w:sz w:val="23"/>
          <w:szCs w:val="23"/>
        </w:rPr>
        <w:t xml:space="preserve">Załącznik nr </w:t>
      </w:r>
      <w:r>
        <w:rPr>
          <w:b/>
          <w:sz w:val="23"/>
          <w:szCs w:val="23"/>
        </w:rPr>
        <w:t>2</w:t>
      </w:r>
      <w:r w:rsidRPr="00BD2420">
        <w:rPr>
          <w:b/>
          <w:sz w:val="23"/>
          <w:szCs w:val="23"/>
        </w:rPr>
        <w:t xml:space="preserve"> do </w:t>
      </w:r>
      <w:r w:rsidRPr="00BD2420">
        <w:rPr>
          <w:b/>
          <w:bCs/>
          <w:sz w:val="23"/>
          <w:szCs w:val="23"/>
        </w:rPr>
        <w:t>Umowy nr 80.272.29</w:t>
      </w:r>
      <w:r>
        <w:rPr>
          <w:b/>
          <w:bCs/>
          <w:sz w:val="23"/>
          <w:szCs w:val="23"/>
        </w:rPr>
        <w:t>1</w:t>
      </w:r>
      <w:r w:rsidRPr="00BD2420">
        <w:rPr>
          <w:b/>
          <w:bCs/>
          <w:sz w:val="23"/>
          <w:szCs w:val="23"/>
        </w:rPr>
        <w:t>.2019</w:t>
      </w:r>
      <w:r>
        <w:rPr>
          <w:b/>
          <w:bCs/>
          <w:sz w:val="23"/>
          <w:szCs w:val="23"/>
        </w:rPr>
        <w:t>, cześć ….</w:t>
      </w:r>
    </w:p>
    <w:p w14:paraId="6E281AC0" w14:textId="77777777" w:rsidR="00E22CCC" w:rsidRPr="00BD2420" w:rsidRDefault="00E22CCC" w:rsidP="008E6AD3">
      <w:pPr>
        <w:ind w:left="5664"/>
        <w:jc w:val="right"/>
        <w:rPr>
          <w:sz w:val="23"/>
          <w:szCs w:val="23"/>
        </w:rPr>
      </w:pPr>
    </w:p>
    <w:p w14:paraId="13973508" w14:textId="77777777" w:rsidR="00E22CCC" w:rsidRPr="00BD2420" w:rsidRDefault="00E22CCC" w:rsidP="008E6AD3">
      <w:pPr>
        <w:ind w:left="5664"/>
        <w:jc w:val="right"/>
        <w:rPr>
          <w:sz w:val="23"/>
          <w:szCs w:val="23"/>
        </w:rPr>
      </w:pPr>
      <w:r w:rsidRPr="00BD2420">
        <w:rPr>
          <w:sz w:val="23"/>
          <w:szCs w:val="23"/>
        </w:rPr>
        <w:t>Kraków, dnia …….………………</w:t>
      </w:r>
    </w:p>
    <w:p w14:paraId="2ADA425C" w14:textId="77777777" w:rsidR="00E22CCC" w:rsidRPr="00BD2420" w:rsidRDefault="00E22CCC" w:rsidP="008E6AD3">
      <w:pPr>
        <w:jc w:val="both"/>
        <w:rPr>
          <w:sz w:val="23"/>
          <w:szCs w:val="23"/>
        </w:rPr>
      </w:pPr>
    </w:p>
    <w:p w14:paraId="12307DB8" w14:textId="77777777" w:rsidR="00E22CCC" w:rsidRPr="00BD2420" w:rsidRDefault="00E22CCC" w:rsidP="008E6AD3">
      <w:pPr>
        <w:jc w:val="both"/>
        <w:rPr>
          <w:sz w:val="23"/>
          <w:szCs w:val="23"/>
        </w:rPr>
      </w:pPr>
      <w:r w:rsidRPr="00BD2420">
        <w:rPr>
          <w:sz w:val="23"/>
          <w:szCs w:val="23"/>
        </w:rPr>
        <w:t>/jednostka organizacyjna/</w:t>
      </w:r>
    </w:p>
    <w:p w14:paraId="6953BB75" w14:textId="77777777" w:rsidR="00E22CCC" w:rsidRPr="00BD2420" w:rsidRDefault="00E22CCC" w:rsidP="008E6AD3">
      <w:pPr>
        <w:jc w:val="both"/>
        <w:rPr>
          <w:sz w:val="23"/>
          <w:szCs w:val="23"/>
        </w:rPr>
      </w:pPr>
      <w:r w:rsidRPr="00BD2420">
        <w:rPr>
          <w:sz w:val="23"/>
          <w:szCs w:val="23"/>
        </w:rPr>
        <w:t>Uniwersytet Jagielloński</w:t>
      </w:r>
    </w:p>
    <w:p w14:paraId="4C4B5982" w14:textId="77777777" w:rsidR="00E22CCC" w:rsidRPr="00BD2420" w:rsidRDefault="00E22CCC" w:rsidP="008E6AD3">
      <w:pPr>
        <w:jc w:val="both"/>
        <w:rPr>
          <w:sz w:val="23"/>
          <w:szCs w:val="23"/>
        </w:rPr>
      </w:pPr>
    </w:p>
    <w:p w14:paraId="01B5C08C" w14:textId="77777777" w:rsidR="00E22CCC" w:rsidRPr="00BD2420" w:rsidRDefault="00E22CCC" w:rsidP="008E6AD3">
      <w:pPr>
        <w:autoSpaceDE w:val="0"/>
        <w:autoSpaceDN w:val="0"/>
        <w:adjustRightInd w:val="0"/>
        <w:rPr>
          <w:b/>
          <w:bCs/>
          <w:sz w:val="23"/>
          <w:szCs w:val="23"/>
        </w:rPr>
      </w:pPr>
      <w:r w:rsidRPr="00BD2420">
        <w:rPr>
          <w:b/>
          <w:bCs/>
          <w:sz w:val="23"/>
          <w:szCs w:val="23"/>
        </w:rPr>
        <w:t xml:space="preserve">POTWIERDZENIE WYKONANIA CZĘŚCI / CAŁOŚCI ZAKRESU USŁUGI </w:t>
      </w:r>
    </w:p>
    <w:p w14:paraId="34A8790D" w14:textId="77777777" w:rsidR="00E22CCC" w:rsidRPr="00BD2420" w:rsidRDefault="00E22CCC" w:rsidP="008E6AD3">
      <w:pPr>
        <w:autoSpaceDE w:val="0"/>
        <w:autoSpaceDN w:val="0"/>
        <w:adjustRightInd w:val="0"/>
        <w:rPr>
          <w:b/>
          <w:bCs/>
          <w:sz w:val="23"/>
          <w:szCs w:val="23"/>
        </w:rPr>
      </w:pPr>
    </w:p>
    <w:p w14:paraId="3E38B86C" w14:textId="77777777" w:rsidR="00E22CCC" w:rsidRPr="00BD2420" w:rsidRDefault="00E22CCC" w:rsidP="008E6AD3">
      <w:pPr>
        <w:autoSpaceDE w:val="0"/>
        <w:autoSpaceDN w:val="0"/>
        <w:adjustRightInd w:val="0"/>
        <w:jc w:val="both"/>
        <w:rPr>
          <w:sz w:val="23"/>
          <w:szCs w:val="23"/>
        </w:rPr>
      </w:pPr>
      <w:r w:rsidRPr="00BD2420">
        <w:rPr>
          <w:sz w:val="23"/>
          <w:szCs w:val="23"/>
        </w:rPr>
        <w:t>stanowiącej przedmiot umowy nr 80.272.29</w:t>
      </w:r>
      <w:r>
        <w:rPr>
          <w:sz w:val="23"/>
          <w:szCs w:val="23"/>
        </w:rPr>
        <w:t>1</w:t>
      </w:r>
      <w:r w:rsidRPr="00BD2420">
        <w:rPr>
          <w:sz w:val="23"/>
          <w:szCs w:val="23"/>
        </w:rPr>
        <w:t>.2019</w:t>
      </w:r>
      <w:r>
        <w:rPr>
          <w:sz w:val="23"/>
          <w:szCs w:val="23"/>
        </w:rPr>
        <w:t>, część …</w:t>
      </w:r>
      <w:r w:rsidRPr="00BD2420">
        <w:rPr>
          <w:sz w:val="23"/>
          <w:szCs w:val="23"/>
        </w:rPr>
        <w:t xml:space="preserve"> realizowanej w ramach </w:t>
      </w:r>
      <w:r w:rsidRPr="00BD2420">
        <w:rPr>
          <w:iCs/>
          <w:sz w:val="23"/>
          <w:szCs w:val="23"/>
        </w:rPr>
        <w:t xml:space="preserve">w postępowaniu na wyłonienie Wykonawcy w zakresie przeprowadzenia </w:t>
      </w:r>
      <w:r w:rsidRPr="000E3485">
        <w:rPr>
          <w:iCs/>
          <w:sz w:val="23"/>
          <w:szCs w:val="23"/>
        </w:rPr>
        <w:t>badań ilościowych w odniesieniu do 3 części zamówienia</w:t>
      </w:r>
      <w:r w:rsidRPr="00BD2420">
        <w:rPr>
          <w:sz w:val="23"/>
          <w:szCs w:val="23"/>
        </w:rPr>
        <w:t>.</w:t>
      </w:r>
    </w:p>
    <w:p w14:paraId="2107E9C4" w14:textId="77777777" w:rsidR="00E22CCC" w:rsidRPr="00BD2420" w:rsidRDefault="00E22CCC" w:rsidP="008E6AD3">
      <w:pPr>
        <w:autoSpaceDE w:val="0"/>
        <w:autoSpaceDN w:val="0"/>
        <w:adjustRightInd w:val="0"/>
        <w:jc w:val="both"/>
        <w:rPr>
          <w:b/>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806"/>
      </w:tblGrid>
      <w:tr w:rsidR="00E22CCC" w:rsidRPr="00BD2420" w14:paraId="15A4DC0C" w14:textId="77777777" w:rsidTr="003F50D3">
        <w:trPr>
          <w:trHeight w:val="841"/>
        </w:trPr>
        <w:tc>
          <w:tcPr>
            <w:tcW w:w="3261" w:type="dxa"/>
            <w:vAlign w:val="center"/>
          </w:tcPr>
          <w:p w14:paraId="479FD892" w14:textId="77777777" w:rsidR="00E22CCC" w:rsidRPr="00BD2420" w:rsidRDefault="00E22CCC" w:rsidP="003F50D3">
            <w:pPr>
              <w:autoSpaceDE w:val="0"/>
              <w:autoSpaceDN w:val="0"/>
              <w:adjustRightInd w:val="0"/>
              <w:rPr>
                <w:sz w:val="23"/>
                <w:szCs w:val="23"/>
              </w:rPr>
            </w:pPr>
            <w:r w:rsidRPr="00BD2420">
              <w:rPr>
                <w:sz w:val="23"/>
                <w:szCs w:val="23"/>
              </w:rPr>
              <w:t xml:space="preserve">Nazwa wykonawcy usługi </w:t>
            </w:r>
          </w:p>
        </w:tc>
        <w:tc>
          <w:tcPr>
            <w:tcW w:w="5806" w:type="dxa"/>
          </w:tcPr>
          <w:p w14:paraId="5A44471C" w14:textId="77777777" w:rsidR="00E22CCC" w:rsidRPr="00BD2420" w:rsidRDefault="00E22CCC" w:rsidP="003F50D3">
            <w:pPr>
              <w:autoSpaceDE w:val="0"/>
              <w:autoSpaceDN w:val="0"/>
              <w:adjustRightInd w:val="0"/>
              <w:rPr>
                <w:sz w:val="23"/>
                <w:szCs w:val="23"/>
              </w:rPr>
            </w:pPr>
          </w:p>
          <w:p w14:paraId="0868D07F" w14:textId="77777777" w:rsidR="00E22CCC" w:rsidRPr="00BD2420" w:rsidRDefault="00E22CCC" w:rsidP="003F50D3">
            <w:pPr>
              <w:autoSpaceDE w:val="0"/>
              <w:autoSpaceDN w:val="0"/>
              <w:adjustRightInd w:val="0"/>
              <w:rPr>
                <w:sz w:val="23"/>
                <w:szCs w:val="23"/>
              </w:rPr>
            </w:pPr>
          </w:p>
          <w:p w14:paraId="38134B04" w14:textId="77777777" w:rsidR="00E22CCC" w:rsidRPr="00BD2420" w:rsidRDefault="00E22CCC" w:rsidP="003F50D3">
            <w:pPr>
              <w:autoSpaceDE w:val="0"/>
              <w:autoSpaceDN w:val="0"/>
              <w:adjustRightInd w:val="0"/>
              <w:spacing w:line="600" w:lineRule="auto"/>
              <w:rPr>
                <w:sz w:val="23"/>
                <w:szCs w:val="23"/>
              </w:rPr>
            </w:pPr>
            <w:r w:rsidRPr="00BD2420">
              <w:rPr>
                <w:sz w:val="23"/>
                <w:szCs w:val="23"/>
              </w:rPr>
              <w:t>…….………………………………………..</w:t>
            </w:r>
          </w:p>
          <w:p w14:paraId="573198BE" w14:textId="77777777" w:rsidR="00E22CCC" w:rsidRPr="00BD2420" w:rsidRDefault="00E22CCC" w:rsidP="003F50D3">
            <w:pPr>
              <w:autoSpaceDE w:val="0"/>
              <w:autoSpaceDN w:val="0"/>
              <w:adjustRightInd w:val="0"/>
              <w:spacing w:line="276" w:lineRule="auto"/>
              <w:rPr>
                <w:sz w:val="23"/>
                <w:szCs w:val="23"/>
              </w:rPr>
            </w:pPr>
            <w:r w:rsidRPr="00BD2420">
              <w:rPr>
                <w:sz w:val="23"/>
                <w:szCs w:val="23"/>
              </w:rPr>
              <w:t>……………………………………………...</w:t>
            </w:r>
          </w:p>
          <w:p w14:paraId="24BD8505" w14:textId="77777777" w:rsidR="00E22CCC" w:rsidRPr="00BD2420" w:rsidRDefault="00E22CCC" w:rsidP="003F50D3">
            <w:pPr>
              <w:autoSpaceDE w:val="0"/>
              <w:autoSpaceDN w:val="0"/>
              <w:adjustRightInd w:val="0"/>
              <w:rPr>
                <w:i/>
                <w:sz w:val="23"/>
                <w:szCs w:val="23"/>
              </w:rPr>
            </w:pPr>
            <w:r w:rsidRPr="00BD2420">
              <w:rPr>
                <w:i/>
                <w:sz w:val="23"/>
                <w:szCs w:val="23"/>
              </w:rPr>
              <w:t xml:space="preserve"> (nazwa, adres, NIP wykonawcy usługi)</w:t>
            </w:r>
          </w:p>
        </w:tc>
      </w:tr>
      <w:tr w:rsidR="00E22CCC" w:rsidRPr="00BD2420" w14:paraId="2944E2FC" w14:textId="77777777" w:rsidTr="003F50D3">
        <w:tc>
          <w:tcPr>
            <w:tcW w:w="3261" w:type="dxa"/>
            <w:vAlign w:val="center"/>
          </w:tcPr>
          <w:p w14:paraId="709A79EB" w14:textId="77777777" w:rsidR="00E22CCC" w:rsidRPr="00BD2420" w:rsidRDefault="00E22CCC" w:rsidP="003F50D3">
            <w:pPr>
              <w:autoSpaceDE w:val="0"/>
              <w:autoSpaceDN w:val="0"/>
              <w:adjustRightInd w:val="0"/>
              <w:rPr>
                <w:sz w:val="23"/>
                <w:szCs w:val="23"/>
              </w:rPr>
            </w:pPr>
            <w:r w:rsidRPr="00BD2420">
              <w:rPr>
                <w:sz w:val="23"/>
                <w:szCs w:val="23"/>
              </w:rPr>
              <w:t>Nazwa usługi</w:t>
            </w:r>
          </w:p>
        </w:tc>
        <w:tc>
          <w:tcPr>
            <w:tcW w:w="5806" w:type="dxa"/>
          </w:tcPr>
          <w:p w14:paraId="71442A19" w14:textId="77777777" w:rsidR="00E22CCC" w:rsidRPr="00BD2420" w:rsidRDefault="00E22CCC" w:rsidP="003F50D3">
            <w:pPr>
              <w:autoSpaceDE w:val="0"/>
              <w:autoSpaceDN w:val="0"/>
              <w:adjustRightInd w:val="0"/>
              <w:rPr>
                <w:sz w:val="23"/>
                <w:szCs w:val="23"/>
              </w:rPr>
            </w:pPr>
          </w:p>
          <w:p w14:paraId="5F0FF97D" w14:textId="77777777" w:rsidR="00E22CCC" w:rsidRPr="00BD2420" w:rsidRDefault="00E22CCC" w:rsidP="003F50D3">
            <w:pPr>
              <w:autoSpaceDE w:val="0"/>
              <w:autoSpaceDN w:val="0"/>
              <w:adjustRightInd w:val="0"/>
              <w:rPr>
                <w:sz w:val="23"/>
                <w:szCs w:val="23"/>
              </w:rPr>
            </w:pPr>
          </w:p>
          <w:p w14:paraId="02E32CB8" w14:textId="77777777" w:rsidR="00E22CCC" w:rsidRPr="00BD2420" w:rsidRDefault="00E22CCC" w:rsidP="003F50D3">
            <w:pPr>
              <w:autoSpaceDE w:val="0"/>
              <w:autoSpaceDN w:val="0"/>
              <w:adjustRightInd w:val="0"/>
              <w:rPr>
                <w:sz w:val="23"/>
                <w:szCs w:val="23"/>
              </w:rPr>
            </w:pPr>
          </w:p>
          <w:p w14:paraId="60374F6E" w14:textId="77777777" w:rsidR="00E22CCC" w:rsidRPr="00BD2420" w:rsidRDefault="00E22CCC" w:rsidP="003F50D3">
            <w:pPr>
              <w:autoSpaceDE w:val="0"/>
              <w:autoSpaceDN w:val="0"/>
              <w:adjustRightInd w:val="0"/>
              <w:rPr>
                <w:sz w:val="23"/>
                <w:szCs w:val="23"/>
              </w:rPr>
            </w:pPr>
          </w:p>
          <w:p w14:paraId="44EF1ED5" w14:textId="77777777" w:rsidR="00E22CCC" w:rsidRPr="00BD2420" w:rsidRDefault="00E22CCC" w:rsidP="003F50D3">
            <w:pPr>
              <w:autoSpaceDE w:val="0"/>
              <w:autoSpaceDN w:val="0"/>
              <w:adjustRightInd w:val="0"/>
              <w:rPr>
                <w:sz w:val="23"/>
                <w:szCs w:val="23"/>
              </w:rPr>
            </w:pPr>
          </w:p>
          <w:p w14:paraId="247EA321" w14:textId="77777777" w:rsidR="00E22CCC" w:rsidRPr="00BD2420" w:rsidRDefault="00E22CCC" w:rsidP="003F50D3">
            <w:pPr>
              <w:autoSpaceDE w:val="0"/>
              <w:autoSpaceDN w:val="0"/>
              <w:adjustRightInd w:val="0"/>
              <w:rPr>
                <w:sz w:val="23"/>
                <w:szCs w:val="23"/>
              </w:rPr>
            </w:pPr>
          </w:p>
        </w:tc>
      </w:tr>
    </w:tbl>
    <w:p w14:paraId="52C4A7A6" w14:textId="77777777" w:rsidR="00E22CCC" w:rsidRPr="00BD2420" w:rsidRDefault="00E22CCC" w:rsidP="008E6AD3">
      <w:pPr>
        <w:autoSpaceDE w:val="0"/>
        <w:autoSpaceDN w:val="0"/>
        <w:adjustRightInd w:val="0"/>
        <w:rPr>
          <w:sz w:val="23"/>
          <w:szCs w:val="23"/>
        </w:rPr>
      </w:pPr>
    </w:p>
    <w:p w14:paraId="5D607DCB" w14:textId="77777777" w:rsidR="00E22CCC" w:rsidRPr="00BD2420" w:rsidRDefault="00E22CCC" w:rsidP="008E6AD3">
      <w:pPr>
        <w:autoSpaceDE w:val="0"/>
        <w:autoSpaceDN w:val="0"/>
        <w:adjustRightInd w:val="0"/>
        <w:jc w:val="both"/>
        <w:rPr>
          <w:sz w:val="23"/>
          <w:szCs w:val="23"/>
        </w:rPr>
      </w:pPr>
      <w:r w:rsidRPr="00BD2420">
        <w:rPr>
          <w:sz w:val="23"/>
          <w:szCs w:val="23"/>
        </w:rPr>
        <w:t xml:space="preserve">Ustalenia dotyczące odbioru części / całości przedmiotu umowy: </w:t>
      </w:r>
    </w:p>
    <w:p w14:paraId="59C6C390" w14:textId="0F33A25B" w:rsidR="00E22CCC" w:rsidRPr="00BD2420" w:rsidRDefault="00E22CCC" w:rsidP="008E6AD3">
      <w:pPr>
        <w:pStyle w:val="Akapitzlist"/>
        <w:numPr>
          <w:ilvl w:val="0"/>
          <w:numId w:val="19"/>
        </w:numPr>
        <w:autoSpaceDE w:val="0"/>
        <w:autoSpaceDN w:val="0"/>
        <w:adjustRightInd w:val="0"/>
        <w:ind w:left="426" w:hanging="426"/>
        <w:contextualSpacing/>
        <w:jc w:val="both"/>
        <w:rPr>
          <w:rFonts w:ascii="Times New Roman" w:hAnsi="Times New Roman"/>
          <w:sz w:val="23"/>
          <w:szCs w:val="23"/>
          <w:lang w:eastAsia="en-US"/>
        </w:rPr>
      </w:pPr>
      <w:r w:rsidRPr="00BD2420">
        <w:rPr>
          <w:rFonts w:ascii="Times New Roman" w:hAnsi="Times New Roman"/>
          <w:sz w:val="23"/>
          <w:szCs w:val="23"/>
          <w:lang w:eastAsia="en-US"/>
        </w:rPr>
        <w:t>Usługa została dostarczona zgodnie z umową nr 80.272.29</w:t>
      </w:r>
      <w:r w:rsidR="000A374F">
        <w:rPr>
          <w:rFonts w:ascii="Times New Roman" w:hAnsi="Times New Roman"/>
          <w:sz w:val="23"/>
          <w:szCs w:val="23"/>
          <w:lang w:eastAsia="en-US"/>
        </w:rPr>
        <w:t>1.2019</w:t>
      </w:r>
      <w:r>
        <w:rPr>
          <w:rFonts w:ascii="Times New Roman" w:hAnsi="Times New Roman"/>
          <w:sz w:val="23"/>
          <w:szCs w:val="23"/>
          <w:lang w:eastAsia="en-US"/>
        </w:rPr>
        <w:t>, część ….</w:t>
      </w:r>
      <w:r w:rsidRPr="00BD2420">
        <w:rPr>
          <w:rFonts w:ascii="Times New Roman" w:hAnsi="Times New Roman"/>
          <w:sz w:val="23"/>
          <w:szCs w:val="23"/>
          <w:lang w:eastAsia="en-US"/>
        </w:rPr>
        <w:t>: TAK/NIE*</w:t>
      </w:r>
    </w:p>
    <w:p w14:paraId="39495DF4" w14:textId="77777777" w:rsidR="00E22CCC" w:rsidRPr="00BD2420" w:rsidRDefault="00E22CCC" w:rsidP="008E6AD3">
      <w:pPr>
        <w:pStyle w:val="Akapitzlist"/>
        <w:numPr>
          <w:ilvl w:val="0"/>
          <w:numId w:val="19"/>
        </w:numPr>
        <w:autoSpaceDE w:val="0"/>
        <w:autoSpaceDN w:val="0"/>
        <w:adjustRightInd w:val="0"/>
        <w:ind w:left="426" w:hanging="426"/>
        <w:contextualSpacing/>
        <w:jc w:val="both"/>
        <w:rPr>
          <w:rFonts w:ascii="Times New Roman" w:hAnsi="Times New Roman"/>
          <w:sz w:val="23"/>
          <w:szCs w:val="23"/>
          <w:lang w:eastAsia="en-US"/>
        </w:rPr>
      </w:pPr>
      <w:r w:rsidRPr="00BD2420">
        <w:rPr>
          <w:rFonts w:ascii="Times New Roman" w:hAnsi="Times New Roman"/>
          <w:sz w:val="23"/>
          <w:szCs w:val="23"/>
          <w:lang w:eastAsia="en-US"/>
        </w:rPr>
        <w:t>Zastrzeżenia dotyczące odbioru przedmiotu umowy*: TAK/NIE*</w:t>
      </w:r>
    </w:p>
    <w:p w14:paraId="4EA63008" w14:textId="77777777" w:rsidR="00E22CCC" w:rsidRPr="00BD2420" w:rsidRDefault="00E22CCC" w:rsidP="008E6AD3">
      <w:pPr>
        <w:autoSpaceDE w:val="0"/>
        <w:autoSpaceDN w:val="0"/>
        <w:adjustRightInd w:val="0"/>
        <w:rPr>
          <w:sz w:val="23"/>
          <w:szCs w:val="23"/>
        </w:rPr>
      </w:pPr>
      <w:r w:rsidRPr="00BD2420">
        <w:rPr>
          <w:sz w:val="23"/>
          <w:szCs w:val="23"/>
        </w:rPr>
        <w:t>………………………………………………………………………………………………………</w:t>
      </w:r>
    </w:p>
    <w:p w14:paraId="588D8D4E" w14:textId="77777777" w:rsidR="00E22CCC" w:rsidRPr="00BD2420" w:rsidRDefault="00E22CCC" w:rsidP="008E6AD3">
      <w:pPr>
        <w:autoSpaceDE w:val="0"/>
        <w:autoSpaceDN w:val="0"/>
        <w:adjustRightInd w:val="0"/>
        <w:rPr>
          <w:sz w:val="23"/>
          <w:szCs w:val="23"/>
        </w:rPr>
      </w:pPr>
    </w:p>
    <w:p w14:paraId="4972C07A" w14:textId="77777777" w:rsidR="00E22CCC" w:rsidRPr="00BD2420" w:rsidRDefault="00E22CCC" w:rsidP="008E6AD3">
      <w:pPr>
        <w:autoSpaceDE w:val="0"/>
        <w:autoSpaceDN w:val="0"/>
        <w:adjustRightInd w:val="0"/>
        <w:rPr>
          <w:sz w:val="23"/>
          <w:szCs w:val="23"/>
        </w:rPr>
      </w:pPr>
      <w:r w:rsidRPr="00BD2420">
        <w:rPr>
          <w:sz w:val="23"/>
          <w:szCs w:val="23"/>
        </w:rPr>
        <w:t>………………………………………………………………………………………………………</w:t>
      </w:r>
    </w:p>
    <w:p w14:paraId="524EEBAD" w14:textId="77777777" w:rsidR="00E22CCC" w:rsidRPr="00BD2420" w:rsidRDefault="00E22CCC" w:rsidP="008E6AD3">
      <w:pPr>
        <w:autoSpaceDE w:val="0"/>
        <w:autoSpaceDN w:val="0"/>
        <w:adjustRightInd w:val="0"/>
        <w:rPr>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433"/>
      </w:tblGrid>
      <w:tr w:rsidR="00E22CCC" w:rsidRPr="00BD2420" w14:paraId="0B24491D" w14:textId="77777777" w:rsidTr="003F50D3">
        <w:trPr>
          <w:trHeight w:val="1169"/>
        </w:trPr>
        <w:tc>
          <w:tcPr>
            <w:tcW w:w="4611" w:type="dxa"/>
            <w:vAlign w:val="center"/>
          </w:tcPr>
          <w:p w14:paraId="38B42025" w14:textId="77777777" w:rsidR="00E22CCC" w:rsidRPr="00BD2420" w:rsidRDefault="00E22CCC" w:rsidP="003F50D3">
            <w:pPr>
              <w:rPr>
                <w:sz w:val="23"/>
                <w:szCs w:val="23"/>
              </w:rPr>
            </w:pPr>
            <w:r w:rsidRPr="00BD2420">
              <w:rPr>
                <w:sz w:val="23"/>
                <w:szCs w:val="23"/>
              </w:rPr>
              <w:t>Podpis przedstawiciela Uniwersytetu Jagiellońskiego</w:t>
            </w:r>
          </w:p>
        </w:tc>
        <w:tc>
          <w:tcPr>
            <w:tcW w:w="4433" w:type="dxa"/>
          </w:tcPr>
          <w:p w14:paraId="7141EC2D" w14:textId="77777777" w:rsidR="00E22CCC" w:rsidRPr="00BD2420" w:rsidRDefault="00E22CCC" w:rsidP="003F50D3">
            <w:pPr>
              <w:rPr>
                <w:b/>
                <w:sz w:val="23"/>
                <w:szCs w:val="23"/>
              </w:rPr>
            </w:pPr>
          </w:p>
          <w:p w14:paraId="090E7828" w14:textId="77777777" w:rsidR="00E22CCC" w:rsidRPr="00BD2420" w:rsidRDefault="00E22CCC" w:rsidP="003F50D3">
            <w:pPr>
              <w:rPr>
                <w:b/>
                <w:sz w:val="23"/>
                <w:szCs w:val="23"/>
              </w:rPr>
            </w:pPr>
          </w:p>
        </w:tc>
      </w:tr>
    </w:tbl>
    <w:p w14:paraId="0A1581F4" w14:textId="77777777" w:rsidR="00E22CCC" w:rsidRPr="00BD2420" w:rsidRDefault="00E22CCC" w:rsidP="008E6AD3">
      <w:pPr>
        <w:rPr>
          <w:i/>
          <w:sz w:val="23"/>
          <w:szCs w:val="23"/>
        </w:rPr>
      </w:pPr>
    </w:p>
    <w:p w14:paraId="76272BC1" w14:textId="77777777" w:rsidR="00E22CCC" w:rsidRPr="00BD2420" w:rsidRDefault="00E22CCC" w:rsidP="008E6AD3">
      <w:pPr>
        <w:ind w:left="360"/>
        <w:jc w:val="left"/>
        <w:rPr>
          <w:i/>
          <w:sz w:val="23"/>
          <w:szCs w:val="23"/>
        </w:rPr>
      </w:pPr>
      <w:r w:rsidRPr="00BD2420">
        <w:rPr>
          <w:i/>
          <w:sz w:val="23"/>
          <w:szCs w:val="23"/>
        </w:rPr>
        <w:t xml:space="preserve"> *- niepotrzebne skreślić</w:t>
      </w:r>
    </w:p>
    <w:p w14:paraId="57C67B34" w14:textId="77777777" w:rsidR="00E22CCC" w:rsidRPr="00BD2420" w:rsidRDefault="00E22CCC" w:rsidP="008E6AD3">
      <w:pPr>
        <w:jc w:val="both"/>
        <w:rPr>
          <w:b/>
          <w:sz w:val="23"/>
          <w:szCs w:val="23"/>
        </w:rPr>
      </w:pPr>
    </w:p>
    <w:p w14:paraId="74716FE6" w14:textId="77777777" w:rsidR="00E22CCC" w:rsidRPr="00BD2420" w:rsidRDefault="00E22CCC" w:rsidP="000A374F">
      <w:pPr>
        <w:widowControl/>
        <w:suppressAutoHyphens w:val="0"/>
        <w:rPr>
          <w:b/>
          <w:sz w:val="23"/>
          <w:szCs w:val="23"/>
        </w:rPr>
      </w:pPr>
      <w:bookmarkStart w:id="13" w:name="_GoBack"/>
      <w:bookmarkEnd w:id="13"/>
    </w:p>
    <w:p w14:paraId="3EDECDFB" w14:textId="77777777" w:rsidR="00E22CCC" w:rsidRPr="00BD2420" w:rsidRDefault="00E22CCC" w:rsidP="008E6AD3">
      <w:pPr>
        <w:widowControl/>
        <w:suppressAutoHyphens w:val="0"/>
        <w:jc w:val="right"/>
        <w:rPr>
          <w:b/>
          <w:sz w:val="23"/>
          <w:szCs w:val="23"/>
        </w:rPr>
      </w:pPr>
    </w:p>
    <w:p w14:paraId="0490E0BE" w14:textId="77777777" w:rsidR="00E22CCC" w:rsidRDefault="00E22CCC" w:rsidP="008E6AD3">
      <w:pPr>
        <w:widowControl/>
        <w:suppressAutoHyphens w:val="0"/>
        <w:jc w:val="right"/>
        <w:rPr>
          <w:b/>
          <w:sz w:val="20"/>
          <w:szCs w:val="20"/>
        </w:rPr>
      </w:pPr>
    </w:p>
    <w:p w14:paraId="450A823C" w14:textId="77777777" w:rsidR="00E22CCC" w:rsidRDefault="00E22CCC" w:rsidP="0089328C">
      <w:pPr>
        <w:rPr>
          <w:i/>
          <w:sz w:val="20"/>
          <w:szCs w:val="20"/>
        </w:rPr>
      </w:pPr>
    </w:p>
    <w:p w14:paraId="3F330DE4" w14:textId="77777777" w:rsidR="00E22CCC" w:rsidRDefault="00E22CCC">
      <w:pPr>
        <w:widowControl/>
        <w:suppressAutoHyphens w:val="0"/>
        <w:jc w:val="left"/>
        <w:rPr>
          <w:i/>
          <w:sz w:val="20"/>
          <w:szCs w:val="20"/>
        </w:rPr>
      </w:pPr>
      <w:r>
        <w:rPr>
          <w:i/>
          <w:sz w:val="20"/>
          <w:szCs w:val="20"/>
        </w:rPr>
        <w:br w:type="page"/>
      </w:r>
    </w:p>
    <w:p w14:paraId="24A8B25B" w14:textId="77777777" w:rsidR="00E22CCC" w:rsidRPr="00A76950" w:rsidRDefault="00E22CCC" w:rsidP="00142FAF">
      <w:pPr>
        <w:widowControl/>
        <w:suppressAutoHyphens w:val="0"/>
        <w:jc w:val="right"/>
      </w:pPr>
      <w:r>
        <w:rPr>
          <w:b/>
        </w:rPr>
        <w:t>Z</w:t>
      </w:r>
      <w:r w:rsidRPr="00A76950">
        <w:rPr>
          <w:b/>
        </w:rPr>
        <w:t xml:space="preserve">ałącznik nr </w:t>
      </w:r>
      <w:r>
        <w:rPr>
          <w:b/>
        </w:rPr>
        <w:t>3</w:t>
      </w:r>
      <w:r w:rsidRPr="00A76950">
        <w:rPr>
          <w:b/>
        </w:rPr>
        <w:t xml:space="preserve"> do Umowy </w:t>
      </w:r>
      <w:r>
        <w:rPr>
          <w:b/>
        </w:rPr>
        <w:t>80.272.291.2019, Część 1</w:t>
      </w:r>
      <w:r w:rsidRPr="00A76950">
        <w:t xml:space="preserve"> </w:t>
      </w:r>
      <w:r w:rsidRPr="00DC3829">
        <w:rPr>
          <w:b/>
        </w:rPr>
        <w:t xml:space="preserve">i </w:t>
      </w:r>
      <w:r>
        <w:rPr>
          <w:b/>
        </w:rPr>
        <w:t xml:space="preserve"> </w:t>
      </w:r>
      <w:r w:rsidRPr="00DC3829">
        <w:rPr>
          <w:b/>
        </w:rPr>
        <w:t>2</w:t>
      </w:r>
    </w:p>
    <w:p w14:paraId="76CF0E51" w14:textId="77777777" w:rsidR="00E22CCC" w:rsidRPr="00A76950" w:rsidRDefault="00E22CCC" w:rsidP="00142FAF">
      <w:pPr>
        <w:widowControl/>
        <w:suppressAutoHyphens w:val="0"/>
        <w:rPr>
          <w:lang w:eastAsia="en-US"/>
        </w:rPr>
      </w:pPr>
    </w:p>
    <w:p w14:paraId="579C41F1" w14:textId="77777777" w:rsidR="004E7BC7" w:rsidRDefault="00E22CCC" w:rsidP="00C07922">
      <w:pPr>
        <w:pStyle w:val="Default"/>
        <w:jc w:val="center"/>
        <w:rPr>
          <w:b/>
          <w:bCs/>
        </w:rPr>
      </w:pPr>
      <w:r>
        <w:rPr>
          <w:b/>
          <w:bCs/>
        </w:rPr>
        <w:t>ZASADY</w:t>
      </w:r>
      <w:r w:rsidRPr="00642A94">
        <w:rPr>
          <w:b/>
          <w:bCs/>
        </w:rPr>
        <w:t xml:space="preserve"> POWIERZENIA PRZETWARZANIA DANYCH OSOBOWYCH</w:t>
      </w:r>
      <w:r>
        <w:rPr>
          <w:b/>
          <w:bCs/>
        </w:rPr>
        <w:t xml:space="preserve">, </w:t>
      </w:r>
    </w:p>
    <w:p w14:paraId="006541A6" w14:textId="4C28E314" w:rsidR="00E22CCC" w:rsidRPr="00642A94" w:rsidRDefault="00E22CCC" w:rsidP="00C07922">
      <w:pPr>
        <w:pStyle w:val="Default"/>
        <w:jc w:val="center"/>
      </w:pPr>
      <w:r>
        <w:rPr>
          <w:b/>
          <w:bCs/>
        </w:rPr>
        <w:t>zwane dalej Zasadami dla Części 1 i 2</w:t>
      </w:r>
    </w:p>
    <w:p w14:paraId="47943979" w14:textId="77777777" w:rsidR="00E22CCC" w:rsidRPr="009629B5" w:rsidRDefault="00E22CCC" w:rsidP="00C07922">
      <w:pPr>
        <w:pStyle w:val="Default"/>
        <w:spacing w:line="300" w:lineRule="auto"/>
        <w:jc w:val="center"/>
      </w:pPr>
      <w:r w:rsidRPr="009629B5">
        <w:rPr>
          <w:b/>
          <w:bCs/>
        </w:rPr>
        <w:t>§ 1</w:t>
      </w:r>
    </w:p>
    <w:p w14:paraId="1C6DAB55" w14:textId="77777777" w:rsidR="00E22CCC" w:rsidRPr="009629B5" w:rsidRDefault="00E22CCC" w:rsidP="00C07922">
      <w:pPr>
        <w:pStyle w:val="Default"/>
        <w:spacing w:line="300" w:lineRule="auto"/>
        <w:jc w:val="center"/>
      </w:pPr>
      <w:r w:rsidRPr="009629B5">
        <w:rPr>
          <w:b/>
          <w:bCs/>
        </w:rPr>
        <w:t>Powierzenie przetwarzania danych osobowych</w:t>
      </w:r>
    </w:p>
    <w:p w14:paraId="36528B9C" w14:textId="77777777" w:rsidR="00E22CCC" w:rsidRPr="009629B5" w:rsidRDefault="00E22CCC" w:rsidP="000C54A0">
      <w:pPr>
        <w:pStyle w:val="Default"/>
        <w:tabs>
          <w:tab w:val="left" w:pos="0"/>
        </w:tabs>
        <w:ind w:hanging="284"/>
        <w:jc w:val="both"/>
      </w:pPr>
      <w:r w:rsidRPr="009629B5">
        <w:t>1.</w:t>
      </w:r>
      <w:r>
        <w:t xml:space="preserve"> Zamawiający</w:t>
      </w:r>
      <w:r w:rsidRPr="009629B5">
        <w:t xml:space="preserve"> powierza </w:t>
      </w:r>
      <w:r>
        <w:t>Wykonawcy</w:t>
      </w:r>
      <w:r w:rsidRPr="009629B5">
        <w:t xml:space="preserve">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br/>
      </w:r>
      <w:r w:rsidRPr="009629B5">
        <w:t>o ochronie danych</w:t>
      </w:r>
      <w:r>
        <w:t xml:space="preserve"> – Dz. Urz. UE L 2016 Nr 119, str. 1</w:t>
      </w:r>
      <w:r w:rsidRPr="009629B5">
        <w:t>), zwanego dalej „</w:t>
      </w:r>
      <w:r w:rsidRPr="009629B5">
        <w:rPr>
          <w:b/>
        </w:rPr>
        <w:t>Rozporządzeniem</w:t>
      </w:r>
      <w:r w:rsidRPr="009629B5">
        <w:t xml:space="preserve">”, przetwarzanie danych osobowych. </w:t>
      </w:r>
    </w:p>
    <w:p w14:paraId="17C2AE33" w14:textId="77777777" w:rsidR="00E22CCC" w:rsidRPr="00051254" w:rsidRDefault="00E22CCC" w:rsidP="009E3E67">
      <w:pPr>
        <w:pStyle w:val="Default"/>
        <w:ind w:hanging="288"/>
        <w:jc w:val="both"/>
      </w:pPr>
      <w:r w:rsidRPr="009629B5">
        <w:t xml:space="preserve">2. </w:t>
      </w:r>
      <w:r>
        <w:t>Zamawiający</w:t>
      </w:r>
      <w:r w:rsidRPr="009629B5">
        <w:t xml:space="preserve"> oświadcza, że w rozumieniu Rozporządzenia jest administratorem zbioru </w:t>
      </w:r>
      <w:r w:rsidRPr="00051254">
        <w:t xml:space="preserve">danych osobowych pod nazwą: Studenci Uniwersytetu Jagiellońskiego – uczestnicy zajęć stanowiących przedmiot Umowy, dane zwykłe. </w:t>
      </w:r>
    </w:p>
    <w:p w14:paraId="22A19BCB" w14:textId="77777777" w:rsidR="00E22CCC" w:rsidRPr="009629B5" w:rsidRDefault="00E22CCC" w:rsidP="009E3E67">
      <w:pPr>
        <w:pStyle w:val="Default"/>
        <w:ind w:hanging="288"/>
        <w:jc w:val="both"/>
      </w:pPr>
      <w:r w:rsidRPr="00051254">
        <w:t>3.</w:t>
      </w:r>
      <w:r w:rsidRPr="00051254">
        <w:tab/>
        <w:t>Zamawiając powierza Wykonawcy dane osobowe z wyżej wymienionego zbioru, w zakresie określonym w niniejszych Zasadach, i poleca Wykonawcy ich przetwarzanie.</w:t>
      </w:r>
    </w:p>
    <w:p w14:paraId="2CE2763E" w14:textId="77777777" w:rsidR="00E22CCC" w:rsidRPr="009629B5" w:rsidRDefault="00E22CCC" w:rsidP="009E3E67">
      <w:pPr>
        <w:pStyle w:val="Default"/>
        <w:ind w:hanging="312"/>
        <w:jc w:val="both"/>
      </w:pPr>
      <w:r w:rsidRPr="009629B5">
        <w:t>4.</w:t>
      </w:r>
      <w:r w:rsidRPr="009629B5">
        <w:tab/>
      </w:r>
      <w:r>
        <w:t>Wykonawca</w:t>
      </w:r>
      <w:r w:rsidRPr="009629B5">
        <w:t xml:space="preserve"> oświadcza, że profesjonalnie zajmuje się działalnością objętą zakresem Umowy oraz gwarantuje, że ma odpowiednią wiedzę, wiarygodność i zasoby dla jej realizacji.</w:t>
      </w:r>
    </w:p>
    <w:p w14:paraId="06DEE48B" w14:textId="77777777" w:rsidR="00E22CCC" w:rsidRPr="009629B5" w:rsidRDefault="00E22CCC" w:rsidP="009E3E67">
      <w:pPr>
        <w:pStyle w:val="Default"/>
        <w:ind w:hanging="312"/>
        <w:jc w:val="both"/>
      </w:pPr>
      <w:r w:rsidRPr="00D73761">
        <w:t xml:space="preserve">5. </w:t>
      </w:r>
      <w:r w:rsidRPr="00D73761">
        <w:tab/>
        <w:t>W związku z wykonywaniem obowiązków wynikających z Zasad żadnej</w:t>
      </w:r>
      <w:r w:rsidRPr="009629B5">
        <w:t xml:space="preserve"> ze Stron nie przysługuje dodatkowe wynagrodzenie.</w:t>
      </w:r>
    </w:p>
    <w:p w14:paraId="2FF26EEE" w14:textId="77777777" w:rsidR="00E22CCC" w:rsidRPr="009629B5" w:rsidRDefault="00E22CCC" w:rsidP="009E3E67">
      <w:pPr>
        <w:pStyle w:val="Default"/>
        <w:jc w:val="center"/>
      </w:pPr>
      <w:r w:rsidRPr="009629B5">
        <w:rPr>
          <w:b/>
          <w:bCs/>
        </w:rPr>
        <w:t>§ 2</w:t>
      </w:r>
    </w:p>
    <w:p w14:paraId="0296706A" w14:textId="77777777" w:rsidR="00E22CCC" w:rsidRPr="000A2714" w:rsidRDefault="00E22CCC" w:rsidP="009E3E67">
      <w:pPr>
        <w:pStyle w:val="Default"/>
        <w:jc w:val="center"/>
      </w:pPr>
      <w:r w:rsidRPr="000A2714">
        <w:rPr>
          <w:b/>
          <w:bCs/>
        </w:rPr>
        <w:t>Zakres i cel przetwarzania danych</w:t>
      </w:r>
    </w:p>
    <w:p w14:paraId="60633EB7" w14:textId="77777777" w:rsidR="00E22CCC" w:rsidRPr="000A2714" w:rsidRDefault="00E22CCC" w:rsidP="008E6AD3">
      <w:pPr>
        <w:pStyle w:val="Default"/>
        <w:numPr>
          <w:ilvl w:val="0"/>
          <w:numId w:val="33"/>
        </w:numPr>
        <w:ind w:left="0" w:hanging="357"/>
        <w:jc w:val="both"/>
        <w:rPr>
          <w:color w:val="auto"/>
        </w:rPr>
      </w:pPr>
      <w:r w:rsidRPr="000A2714">
        <w:t>Wykonawca</w:t>
      </w:r>
      <w:r w:rsidRPr="000A2714" w:rsidDel="000C54A0">
        <w:t xml:space="preserve"> </w:t>
      </w:r>
      <w:r w:rsidRPr="000A2714">
        <w:t>będzie przetwarzał następujące Dane:</w:t>
      </w:r>
    </w:p>
    <w:p w14:paraId="5A69D2C4" w14:textId="77777777" w:rsidR="00E22CCC" w:rsidRPr="000A2714" w:rsidRDefault="00E22CCC" w:rsidP="008E6AD3">
      <w:pPr>
        <w:pStyle w:val="Default"/>
        <w:numPr>
          <w:ilvl w:val="1"/>
          <w:numId w:val="18"/>
        </w:numPr>
        <w:ind w:left="-567" w:firstLine="357"/>
        <w:jc w:val="both"/>
        <w:rPr>
          <w:color w:val="auto"/>
        </w:rPr>
      </w:pPr>
      <w:r w:rsidRPr="000A2714">
        <w:rPr>
          <w:color w:val="auto"/>
        </w:rPr>
        <w:t>imię i nazwisko,</w:t>
      </w:r>
    </w:p>
    <w:p w14:paraId="28C78358" w14:textId="77777777" w:rsidR="00E22CCC" w:rsidRPr="000A2714" w:rsidRDefault="00E22CCC" w:rsidP="008E6AD3">
      <w:pPr>
        <w:pStyle w:val="Default"/>
        <w:numPr>
          <w:ilvl w:val="1"/>
          <w:numId w:val="18"/>
        </w:numPr>
        <w:ind w:left="-567" w:firstLine="357"/>
        <w:jc w:val="both"/>
        <w:rPr>
          <w:color w:val="auto"/>
        </w:rPr>
      </w:pPr>
      <w:r>
        <w:t xml:space="preserve"> </w:t>
      </w:r>
      <w:r w:rsidRPr="000A2714">
        <w:t>adres zameldowania na pobyt stały,</w:t>
      </w:r>
    </w:p>
    <w:p w14:paraId="09068E28" w14:textId="77777777" w:rsidR="00E22CCC" w:rsidRPr="000A2714" w:rsidRDefault="00E22CCC" w:rsidP="008E6AD3">
      <w:pPr>
        <w:pStyle w:val="Default"/>
        <w:numPr>
          <w:ilvl w:val="1"/>
          <w:numId w:val="18"/>
        </w:numPr>
        <w:ind w:left="-567" w:firstLine="357"/>
        <w:jc w:val="both"/>
        <w:rPr>
          <w:color w:val="auto"/>
        </w:rPr>
      </w:pPr>
      <w:r w:rsidRPr="000A2714">
        <w:rPr>
          <w:color w:val="auto"/>
        </w:rPr>
        <w:t xml:space="preserve"> </w:t>
      </w:r>
      <w:r w:rsidRPr="000A2714">
        <w:t>płeć,</w:t>
      </w:r>
    </w:p>
    <w:p w14:paraId="5B883712" w14:textId="11D35E86" w:rsidR="00E22CCC" w:rsidRPr="000A2714" w:rsidRDefault="00E22CCC" w:rsidP="008E6AD3">
      <w:pPr>
        <w:pStyle w:val="Default"/>
        <w:numPr>
          <w:ilvl w:val="1"/>
          <w:numId w:val="18"/>
        </w:numPr>
        <w:ind w:left="-567" w:firstLine="357"/>
        <w:jc w:val="both"/>
        <w:rPr>
          <w:color w:val="auto"/>
        </w:rPr>
      </w:pPr>
      <w:r w:rsidRPr="000A2714">
        <w:t xml:space="preserve"> </w:t>
      </w:r>
      <w:r w:rsidR="00BE138C">
        <w:t>pełna</w:t>
      </w:r>
      <w:r w:rsidR="00BE138C" w:rsidRPr="000A2714">
        <w:t xml:space="preserve"> </w:t>
      </w:r>
      <w:r w:rsidRPr="000A2714">
        <w:t>data urodzenia</w:t>
      </w:r>
      <w:r w:rsidR="00BE138C">
        <w:t>,</w:t>
      </w:r>
    </w:p>
    <w:p w14:paraId="13B5A3A1" w14:textId="77777777" w:rsidR="00E22CCC" w:rsidRPr="000A2714" w:rsidRDefault="00E22CCC" w:rsidP="00FE37B8">
      <w:pPr>
        <w:pStyle w:val="Default"/>
        <w:ind w:left="-210"/>
        <w:jc w:val="both"/>
        <w:rPr>
          <w:color w:val="auto"/>
        </w:rPr>
      </w:pPr>
      <w:r w:rsidRPr="000A2714">
        <w:rPr>
          <w:color w:val="auto"/>
        </w:rPr>
        <w:t>zwane dalej „</w:t>
      </w:r>
      <w:r w:rsidRPr="000A2714">
        <w:rPr>
          <w:b/>
          <w:color w:val="auto"/>
        </w:rPr>
        <w:t>Danymi</w:t>
      </w:r>
      <w:r w:rsidRPr="000A2714">
        <w:rPr>
          <w:color w:val="auto"/>
        </w:rPr>
        <w:t>”.</w:t>
      </w:r>
    </w:p>
    <w:p w14:paraId="3A531528" w14:textId="77777777" w:rsidR="00E22CCC" w:rsidRPr="009629B5" w:rsidRDefault="00E22CCC" w:rsidP="008E6AD3">
      <w:pPr>
        <w:pStyle w:val="Default"/>
        <w:numPr>
          <w:ilvl w:val="0"/>
          <w:numId w:val="33"/>
        </w:numPr>
        <w:ind w:left="0" w:hanging="357"/>
        <w:jc w:val="both"/>
        <w:rPr>
          <w:color w:val="auto"/>
        </w:rPr>
      </w:pPr>
      <w:r w:rsidRPr="000A2714">
        <w:rPr>
          <w:color w:val="auto"/>
        </w:rPr>
        <w:t>Powierzone przez Zamawiającego Dane będą przetwarzane przez Wykonawcę wyłącznie</w:t>
      </w:r>
      <w:r w:rsidRPr="009629B5">
        <w:rPr>
          <w:color w:val="auto"/>
        </w:rPr>
        <w:t xml:space="preserve"> </w:t>
      </w:r>
      <w:r>
        <w:rPr>
          <w:color w:val="auto"/>
        </w:rPr>
        <w:br/>
      </w:r>
      <w:r w:rsidRPr="009629B5">
        <w:rPr>
          <w:color w:val="auto"/>
        </w:rPr>
        <w:t xml:space="preserve">w związku i w celu wykonania Umowy i w sposób zgodny z </w:t>
      </w:r>
      <w:r>
        <w:rPr>
          <w:color w:val="auto"/>
        </w:rPr>
        <w:t>Zasadami</w:t>
      </w:r>
      <w:r w:rsidRPr="009629B5">
        <w:rPr>
          <w:color w:val="auto"/>
        </w:rPr>
        <w:t>.</w:t>
      </w:r>
    </w:p>
    <w:p w14:paraId="205F65D1" w14:textId="77777777" w:rsidR="00E22CCC" w:rsidRPr="009629B5" w:rsidRDefault="00E22CCC" w:rsidP="008E6AD3">
      <w:pPr>
        <w:pStyle w:val="Default"/>
        <w:numPr>
          <w:ilvl w:val="0"/>
          <w:numId w:val="33"/>
        </w:numPr>
        <w:ind w:left="0" w:hanging="357"/>
        <w:jc w:val="both"/>
        <w:rPr>
          <w:color w:val="auto"/>
        </w:rPr>
      </w:pPr>
      <w:r w:rsidRPr="009629B5">
        <w:rPr>
          <w:color w:val="auto"/>
        </w:rPr>
        <w:t xml:space="preserve">Dane będą przetwarzane przez </w:t>
      </w:r>
      <w:r>
        <w:rPr>
          <w:color w:val="auto"/>
        </w:rPr>
        <w:t xml:space="preserve">Wykonawcę </w:t>
      </w:r>
      <w:r w:rsidRPr="009629B5">
        <w:rPr>
          <w:color w:val="auto"/>
        </w:rPr>
        <w:t>przy wykorzystaniu systemów informatycznych lub w wersji tradycyjnej (papierowej), wyłącznie w celu prawidłowej realizacji Umowy.</w:t>
      </w:r>
    </w:p>
    <w:p w14:paraId="06D1C4F1" w14:textId="77777777" w:rsidR="00E22CCC" w:rsidRPr="009629B5" w:rsidRDefault="00E22CCC" w:rsidP="008E6AD3">
      <w:pPr>
        <w:pStyle w:val="Default"/>
        <w:numPr>
          <w:ilvl w:val="0"/>
          <w:numId w:val="33"/>
        </w:numPr>
        <w:ind w:left="0" w:hanging="357"/>
        <w:jc w:val="both"/>
        <w:rPr>
          <w:color w:val="auto"/>
        </w:rPr>
      </w:pPr>
      <w:r>
        <w:t>Wykonawca</w:t>
      </w:r>
      <w:r w:rsidRPr="009629B5" w:rsidDel="000C54A0">
        <w:rPr>
          <w:color w:val="auto"/>
        </w:rPr>
        <w:t xml:space="preserve"> </w:t>
      </w:r>
      <w:r w:rsidRPr="009629B5">
        <w:rPr>
          <w:color w:val="auto"/>
        </w:rPr>
        <w:t>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87D0600" w14:textId="77777777" w:rsidR="00E22CCC" w:rsidRPr="009629B5" w:rsidRDefault="00E22CCC" w:rsidP="009E3E67">
      <w:pPr>
        <w:pStyle w:val="Default"/>
        <w:jc w:val="center"/>
        <w:rPr>
          <w:color w:val="auto"/>
        </w:rPr>
      </w:pPr>
      <w:r w:rsidRPr="009629B5">
        <w:rPr>
          <w:b/>
          <w:bCs/>
          <w:color w:val="auto"/>
        </w:rPr>
        <w:t>§ 3</w:t>
      </w:r>
    </w:p>
    <w:p w14:paraId="2F5C0D89" w14:textId="77777777" w:rsidR="00E22CCC" w:rsidRPr="009629B5" w:rsidRDefault="00E22CCC" w:rsidP="009E3E67">
      <w:pPr>
        <w:pStyle w:val="Default"/>
        <w:jc w:val="center"/>
        <w:rPr>
          <w:color w:val="auto"/>
        </w:rPr>
      </w:pPr>
      <w:r w:rsidRPr="009629B5">
        <w:rPr>
          <w:b/>
          <w:bCs/>
          <w:color w:val="auto"/>
        </w:rPr>
        <w:t xml:space="preserve">Sposób wykonania </w:t>
      </w:r>
      <w:r>
        <w:rPr>
          <w:b/>
          <w:bCs/>
          <w:color w:val="auto"/>
        </w:rPr>
        <w:t>Zasad</w:t>
      </w:r>
      <w:r w:rsidRPr="009629B5">
        <w:rPr>
          <w:b/>
          <w:bCs/>
          <w:color w:val="auto"/>
        </w:rPr>
        <w:t xml:space="preserve"> </w:t>
      </w:r>
    </w:p>
    <w:p w14:paraId="79800AF2" w14:textId="77777777" w:rsidR="00E22CCC" w:rsidRPr="009629B5" w:rsidRDefault="00E22CCC" w:rsidP="008E6AD3">
      <w:pPr>
        <w:pStyle w:val="Akapitzlist"/>
        <w:numPr>
          <w:ilvl w:val="0"/>
          <w:numId w:val="25"/>
        </w:numPr>
        <w:spacing w:after="0" w:line="240" w:lineRule="auto"/>
        <w:ind w:left="0" w:hanging="284"/>
        <w:contextualSpacing/>
        <w:jc w:val="both"/>
        <w:rPr>
          <w:rFonts w:ascii="Times New Roman" w:hAnsi="Times New Roman"/>
          <w:sz w:val="24"/>
          <w:szCs w:val="24"/>
        </w:rPr>
      </w:pPr>
      <w:r w:rsidRPr="000C54A0">
        <w:rPr>
          <w:rFonts w:ascii="Times New Roman" w:hAnsi="Times New Roman"/>
          <w:sz w:val="24"/>
          <w:szCs w:val="24"/>
        </w:rPr>
        <w:t>Wykonawca</w:t>
      </w:r>
      <w:r w:rsidRPr="000C54A0" w:rsidDel="000C54A0">
        <w:rPr>
          <w:rFonts w:ascii="Times New Roman" w:hAnsi="Times New Roman"/>
          <w:sz w:val="24"/>
          <w:szCs w:val="24"/>
        </w:rPr>
        <w:t xml:space="preserve"> </w:t>
      </w:r>
      <w:r w:rsidRPr="009629B5">
        <w:rPr>
          <w:rFonts w:ascii="Times New Roman" w:hAnsi="Times New Roman"/>
          <w:sz w:val="24"/>
          <w:szCs w:val="24"/>
        </w:rPr>
        <w:t xml:space="preserve">w każdym przypadku będzie dokonywał przetwarzania Danych wyłącznie zgodnie z przepisami prawa, </w:t>
      </w:r>
      <w:r>
        <w:rPr>
          <w:rFonts w:ascii="Times New Roman" w:hAnsi="Times New Roman"/>
          <w:sz w:val="24"/>
          <w:szCs w:val="24"/>
        </w:rPr>
        <w:t>Zasadami</w:t>
      </w:r>
      <w:r w:rsidRPr="009629B5">
        <w:rPr>
          <w:rFonts w:ascii="Times New Roman" w:hAnsi="Times New Roman"/>
          <w:sz w:val="24"/>
          <w:szCs w:val="24"/>
        </w:rPr>
        <w:t xml:space="preserve"> oraz dobrymi praktykami stosowanymi w dziedzinie ochrony danych osobowych. Strony przez przepisy prawa rozumieją wszelkie akty prawa krajowego i europejskiego obowiązujące </w:t>
      </w:r>
      <w:r>
        <w:rPr>
          <w:rFonts w:ascii="Times New Roman" w:hAnsi="Times New Roman"/>
          <w:sz w:val="24"/>
          <w:szCs w:val="24"/>
        </w:rPr>
        <w:t>Zamawiającego i Wykonawcę</w:t>
      </w:r>
      <w:r w:rsidRPr="009629B5">
        <w:rPr>
          <w:rFonts w:ascii="Times New Roman" w:hAnsi="Times New Roman"/>
          <w:sz w:val="24"/>
          <w:szCs w:val="24"/>
        </w:rPr>
        <w:t xml:space="preserve"> teraz lub </w:t>
      </w:r>
      <w:r>
        <w:rPr>
          <w:rFonts w:ascii="Times New Roman" w:hAnsi="Times New Roman"/>
          <w:sz w:val="24"/>
          <w:szCs w:val="24"/>
        </w:rPr>
        <w:br/>
      </w:r>
      <w:r w:rsidRPr="009629B5">
        <w:rPr>
          <w:rFonts w:ascii="Times New Roman" w:hAnsi="Times New Roman"/>
          <w:sz w:val="24"/>
          <w:szCs w:val="24"/>
        </w:rPr>
        <w:t>w przyszłości, z uwzględnieniem ich ewentualnych zmian, które nastąpią w okresie obowiązywania niniejszej Umowy, zwane dalej „</w:t>
      </w:r>
      <w:r w:rsidRPr="009629B5">
        <w:rPr>
          <w:rFonts w:ascii="Times New Roman" w:hAnsi="Times New Roman"/>
          <w:b/>
          <w:sz w:val="24"/>
          <w:szCs w:val="24"/>
        </w:rPr>
        <w:t>Aktami Prawnymi</w:t>
      </w:r>
      <w:r w:rsidRPr="009629B5">
        <w:rPr>
          <w:rFonts w:ascii="Times New Roman" w:hAnsi="Times New Roman"/>
          <w:sz w:val="24"/>
          <w:szCs w:val="24"/>
        </w:rPr>
        <w:t>”.</w:t>
      </w:r>
    </w:p>
    <w:p w14:paraId="4030DF60" w14:textId="77777777" w:rsidR="00E22CCC" w:rsidRPr="009629B5" w:rsidRDefault="00E22CCC" w:rsidP="008E6AD3">
      <w:pPr>
        <w:pStyle w:val="Default"/>
        <w:numPr>
          <w:ilvl w:val="0"/>
          <w:numId w:val="25"/>
        </w:numPr>
        <w:ind w:left="0" w:hanging="284"/>
        <w:jc w:val="both"/>
        <w:rPr>
          <w:color w:val="auto"/>
        </w:rPr>
      </w:pPr>
      <w:r>
        <w:t>Wykonawca</w:t>
      </w:r>
      <w:r w:rsidRPr="009629B5" w:rsidDel="000C54A0">
        <w:rPr>
          <w:color w:val="auto"/>
        </w:rPr>
        <w:t xml:space="preserve"> </w:t>
      </w:r>
      <w:r w:rsidRPr="009629B5">
        <w:rPr>
          <w:color w:val="auto"/>
        </w:rPr>
        <w:t xml:space="preserve">oświadcza, iż prowadzi rejestr kategorii czynności przetwarzania oraz dysponuje odpowiednimi środkami, w tym należytymi zabezpieczeniami umożliwiającymi przetwarzanie Danych zgodnie z Rozporządzeniem. </w:t>
      </w:r>
      <w:r>
        <w:t>Wykonawca</w:t>
      </w:r>
      <w:r w:rsidRPr="009629B5" w:rsidDel="000C54A0">
        <w:rPr>
          <w:color w:val="auto"/>
        </w:rPr>
        <w:t xml:space="preserve"> </w:t>
      </w:r>
      <w:r w:rsidRPr="009629B5">
        <w:rPr>
          <w:color w:val="auto"/>
        </w:rPr>
        <w:t xml:space="preserve">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2DF62A49" w14:textId="77777777" w:rsidR="00E22CCC" w:rsidRPr="009629B5" w:rsidRDefault="00E22CCC" w:rsidP="008E6AD3">
      <w:pPr>
        <w:pStyle w:val="Default"/>
        <w:numPr>
          <w:ilvl w:val="0"/>
          <w:numId w:val="25"/>
        </w:numPr>
        <w:ind w:left="0" w:hanging="284"/>
        <w:jc w:val="both"/>
        <w:rPr>
          <w:color w:val="auto"/>
        </w:rPr>
      </w:pPr>
      <w:r w:rsidRPr="009629B5">
        <w:rPr>
          <w:color w:val="auto"/>
        </w:rPr>
        <w:t xml:space="preserve">Do przetwarzania Danych </w:t>
      </w:r>
      <w:r>
        <w:rPr>
          <w:color w:val="auto"/>
        </w:rPr>
        <w:t>Wykonawca</w:t>
      </w:r>
      <w:r w:rsidRPr="009629B5">
        <w:rPr>
          <w:color w:val="auto"/>
        </w:rPr>
        <w:t xml:space="preserve"> dopuści jedynie osoby, które:</w:t>
      </w:r>
    </w:p>
    <w:p w14:paraId="57C10623" w14:textId="77777777" w:rsidR="00E22CCC" w:rsidRPr="009629B5" w:rsidRDefault="00E22CCC" w:rsidP="008E6AD3">
      <w:pPr>
        <w:pStyle w:val="Default"/>
        <w:numPr>
          <w:ilvl w:val="0"/>
          <w:numId w:val="24"/>
        </w:numPr>
        <w:ind w:left="360"/>
        <w:jc w:val="both"/>
        <w:rPr>
          <w:color w:val="auto"/>
        </w:rPr>
      </w:pPr>
      <w:r w:rsidRPr="009629B5">
        <w:rPr>
          <w:color w:val="auto"/>
        </w:rPr>
        <w:t xml:space="preserve">zostały przeszkolone przez </w:t>
      </w:r>
      <w:r>
        <w:rPr>
          <w:color w:val="auto"/>
        </w:rPr>
        <w:t>Wykonawcę</w:t>
      </w:r>
      <w:r w:rsidRPr="009629B5">
        <w:rPr>
          <w:color w:val="auto"/>
        </w:rPr>
        <w:t xml:space="preserve"> z tematyki ochrony danych osobowych;</w:t>
      </w:r>
    </w:p>
    <w:p w14:paraId="231561D4" w14:textId="77777777" w:rsidR="00E22CCC" w:rsidRPr="009629B5" w:rsidRDefault="00E22CCC" w:rsidP="008E6AD3">
      <w:pPr>
        <w:pStyle w:val="Default"/>
        <w:numPr>
          <w:ilvl w:val="0"/>
          <w:numId w:val="24"/>
        </w:numPr>
        <w:ind w:left="360"/>
        <w:jc w:val="both"/>
        <w:rPr>
          <w:color w:val="auto"/>
        </w:rPr>
      </w:pPr>
      <w:r w:rsidRPr="009629B5">
        <w:rPr>
          <w:color w:val="auto"/>
        </w:rPr>
        <w:t xml:space="preserve">posiadają indywidualne upoważnienia do przetwarzania Danych nadane przez </w:t>
      </w:r>
      <w:r>
        <w:rPr>
          <w:color w:val="auto"/>
        </w:rPr>
        <w:t>Wykonawcę</w:t>
      </w:r>
      <w:r w:rsidRPr="009629B5">
        <w:rPr>
          <w:color w:val="auto"/>
        </w:rPr>
        <w:t>;</w:t>
      </w:r>
    </w:p>
    <w:p w14:paraId="0656D830" w14:textId="77777777" w:rsidR="00E22CCC" w:rsidRPr="009629B5" w:rsidRDefault="00E22CCC" w:rsidP="008E6AD3">
      <w:pPr>
        <w:pStyle w:val="Default"/>
        <w:numPr>
          <w:ilvl w:val="0"/>
          <w:numId w:val="24"/>
        </w:numPr>
        <w:ind w:left="360" w:hanging="357"/>
        <w:jc w:val="both"/>
        <w:rPr>
          <w:color w:val="auto"/>
        </w:rPr>
      </w:pPr>
      <w:r w:rsidRPr="009629B5">
        <w:rPr>
          <w:color w:val="auto"/>
        </w:rPr>
        <w:t>zobowiązały się w formie pisemnej do przestrzegania zasad ochrony danych osobowych, w tym do bezterminowego zachowania poufności treści Danych, jak również sposobów ich zabezpieczania, oraz oświadczyły, iż znają obowiązujące przepisy prawa.</w:t>
      </w:r>
    </w:p>
    <w:p w14:paraId="4CB05891" w14:textId="77777777" w:rsidR="00E22CCC" w:rsidRPr="009629B5" w:rsidRDefault="00E22CCC" w:rsidP="009E3E67">
      <w:pPr>
        <w:pStyle w:val="Default"/>
        <w:jc w:val="center"/>
        <w:rPr>
          <w:b/>
          <w:color w:val="auto"/>
        </w:rPr>
      </w:pPr>
      <w:r w:rsidRPr="009629B5">
        <w:rPr>
          <w:b/>
          <w:color w:val="auto"/>
        </w:rPr>
        <w:t>§ 4</w:t>
      </w:r>
    </w:p>
    <w:p w14:paraId="2442962F" w14:textId="77777777" w:rsidR="00E22CCC" w:rsidRPr="009629B5" w:rsidRDefault="00E22CCC" w:rsidP="009E3E67">
      <w:pPr>
        <w:pStyle w:val="Default"/>
        <w:jc w:val="center"/>
        <w:rPr>
          <w:b/>
          <w:color w:val="auto"/>
        </w:rPr>
      </w:pPr>
      <w:r w:rsidRPr="009629B5">
        <w:rPr>
          <w:b/>
          <w:color w:val="auto"/>
        </w:rPr>
        <w:t xml:space="preserve">Obowiązki </w:t>
      </w:r>
      <w:r>
        <w:rPr>
          <w:b/>
          <w:color w:val="auto"/>
        </w:rPr>
        <w:t>Wykonawcy</w:t>
      </w:r>
    </w:p>
    <w:p w14:paraId="298844F2" w14:textId="77777777" w:rsidR="00E22CCC" w:rsidRPr="009629B5" w:rsidRDefault="00E22CCC" w:rsidP="008E6AD3">
      <w:pPr>
        <w:pStyle w:val="Default"/>
        <w:numPr>
          <w:ilvl w:val="0"/>
          <w:numId w:val="31"/>
        </w:numPr>
        <w:ind w:left="0" w:hanging="284"/>
        <w:jc w:val="both"/>
        <w:rPr>
          <w:color w:val="auto"/>
        </w:rPr>
      </w:pPr>
      <w:r>
        <w:t>Wykonawca</w:t>
      </w:r>
      <w:r w:rsidRPr="009629B5" w:rsidDel="000C54A0">
        <w:rPr>
          <w:color w:val="auto"/>
        </w:rPr>
        <w:t xml:space="preserve"> </w:t>
      </w:r>
      <w:r w:rsidRPr="009629B5">
        <w:rPr>
          <w:color w:val="auto"/>
        </w:rPr>
        <w:t xml:space="preserve">zobowiązuje się do przetwarzania Danych wyłącznie w celu i w zakresie określonym </w:t>
      </w:r>
      <w:r>
        <w:rPr>
          <w:color w:val="auto"/>
        </w:rPr>
        <w:t>Zasadami</w:t>
      </w:r>
      <w:r w:rsidRPr="009629B5">
        <w:rPr>
          <w:color w:val="auto"/>
        </w:rPr>
        <w:t>.</w:t>
      </w:r>
    </w:p>
    <w:p w14:paraId="6BC9B068" w14:textId="77777777" w:rsidR="00E22CCC" w:rsidRPr="009629B5" w:rsidRDefault="00E22CCC" w:rsidP="008E6AD3">
      <w:pPr>
        <w:pStyle w:val="Default"/>
        <w:numPr>
          <w:ilvl w:val="0"/>
          <w:numId w:val="31"/>
        </w:numPr>
        <w:ind w:left="0" w:hanging="284"/>
        <w:jc w:val="both"/>
        <w:rPr>
          <w:color w:val="auto"/>
        </w:rPr>
      </w:pPr>
      <w:r>
        <w:t>Wykonawca</w:t>
      </w:r>
      <w:r w:rsidRPr="009629B5" w:rsidDel="00733553">
        <w:rPr>
          <w:color w:val="auto"/>
        </w:rPr>
        <w:t xml:space="preserve"> </w:t>
      </w:r>
      <w:r w:rsidRPr="009629B5">
        <w:rPr>
          <w:color w:val="auto"/>
        </w:rPr>
        <w:t xml:space="preserve">będzie prowadził ewidencję osób upoważnionych do przetwarzania Danych, </w:t>
      </w:r>
      <w:r>
        <w:rPr>
          <w:color w:val="auto"/>
        </w:rPr>
        <w:br/>
      </w:r>
      <w:r w:rsidRPr="009629B5">
        <w:rPr>
          <w:color w:val="auto"/>
        </w:rPr>
        <w:t>w tym mających dostęp do systemów informatycznych, w których przetwarzane są Dane.</w:t>
      </w:r>
    </w:p>
    <w:p w14:paraId="33818456" w14:textId="77777777" w:rsidR="00E22CCC" w:rsidRPr="009629B5" w:rsidRDefault="00E22CCC" w:rsidP="008E6AD3">
      <w:pPr>
        <w:pStyle w:val="Default"/>
        <w:numPr>
          <w:ilvl w:val="0"/>
          <w:numId w:val="31"/>
        </w:numPr>
        <w:ind w:left="0" w:hanging="284"/>
        <w:jc w:val="both"/>
        <w:rPr>
          <w:color w:val="auto"/>
        </w:rPr>
      </w:pPr>
      <w:r>
        <w:rPr>
          <w:color w:val="auto"/>
        </w:rPr>
        <w:t>Wykonawca</w:t>
      </w:r>
      <w:r w:rsidRPr="009629B5">
        <w:rPr>
          <w:color w:val="auto"/>
        </w:rPr>
        <w:t xml:space="preserve"> zobowiązuje się nie ujawniać osobom nieupoważnionym informacji o Danych, zwłaszcza o środkach ochrony i zabezpieczeniach stosowanych w odniesieniu do Danych przez niego lub </w:t>
      </w:r>
      <w:r>
        <w:rPr>
          <w:color w:val="auto"/>
        </w:rPr>
        <w:t>Zamawiającego</w:t>
      </w:r>
      <w:r w:rsidRPr="009629B5">
        <w:rPr>
          <w:color w:val="auto"/>
        </w:rPr>
        <w:t>.</w:t>
      </w:r>
    </w:p>
    <w:p w14:paraId="0ABEA924" w14:textId="77777777" w:rsidR="00E22CCC" w:rsidRPr="009629B5" w:rsidRDefault="00E22CCC" w:rsidP="008E6AD3">
      <w:pPr>
        <w:pStyle w:val="Default"/>
        <w:numPr>
          <w:ilvl w:val="0"/>
          <w:numId w:val="31"/>
        </w:numPr>
        <w:ind w:left="0" w:hanging="284"/>
        <w:jc w:val="both"/>
        <w:rPr>
          <w:color w:val="auto"/>
        </w:rPr>
      </w:pPr>
      <w:r w:rsidRPr="009629B5">
        <w:rPr>
          <w:color w:val="auto"/>
        </w:rPr>
        <w:t xml:space="preserve">W razie potrzeby </w:t>
      </w:r>
      <w:r>
        <w:rPr>
          <w:color w:val="auto"/>
        </w:rPr>
        <w:t>Zamawiający</w:t>
      </w:r>
      <w:r w:rsidRPr="009629B5">
        <w:rPr>
          <w:color w:val="auto"/>
        </w:rPr>
        <w:t xml:space="preserve"> może wydać </w:t>
      </w:r>
      <w:r>
        <w:rPr>
          <w:color w:val="auto"/>
        </w:rPr>
        <w:t>Wykonawcy</w:t>
      </w:r>
      <w:r w:rsidRPr="009629B5">
        <w:rPr>
          <w:color w:val="auto"/>
        </w:rPr>
        <w:t xml:space="preserve"> szczegółowe zalecenia dotyczące przetwarzania Danych zgodnie z </w:t>
      </w:r>
      <w:r>
        <w:rPr>
          <w:color w:val="auto"/>
        </w:rPr>
        <w:t>Zasadami</w:t>
      </w:r>
      <w:r w:rsidRPr="009629B5">
        <w:rPr>
          <w:color w:val="auto"/>
        </w:rPr>
        <w:t xml:space="preserve">, zwłaszcza dotyczące zabezpieczenia Danych, </w:t>
      </w:r>
      <w:r>
        <w:rPr>
          <w:color w:val="auto"/>
        </w:rPr>
        <w:br/>
      </w:r>
      <w:r w:rsidRPr="009629B5">
        <w:rPr>
          <w:color w:val="auto"/>
        </w:rPr>
        <w:t xml:space="preserve">a </w:t>
      </w:r>
      <w:r>
        <w:rPr>
          <w:color w:val="auto"/>
        </w:rPr>
        <w:t>Wykonawca</w:t>
      </w:r>
      <w:r w:rsidRPr="009629B5">
        <w:rPr>
          <w:color w:val="auto"/>
        </w:rPr>
        <w:t xml:space="preserve"> zobowiązany jest niezwłocznie zastosować się do zaleceń </w:t>
      </w:r>
      <w:r>
        <w:rPr>
          <w:color w:val="auto"/>
        </w:rPr>
        <w:t>Zamawiającego</w:t>
      </w:r>
      <w:r w:rsidRPr="009629B5">
        <w:rPr>
          <w:color w:val="auto"/>
        </w:rPr>
        <w:t>.</w:t>
      </w:r>
    </w:p>
    <w:p w14:paraId="4F6B9202" w14:textId="77777777" w:rsidR="00E22CCC" w:rsidRPr="009629B5" w:rsidRDefault="00E22CCC" w:rsidP="008E6AD3">
      <w:pPr>
        <w:pStyle w:val="Default"/>
        <w:numPr>
          <w:ilvl w:val="0"/>
          <w:numId w:val="31"/>
        </w:numPr>
        <w:ind w:left="0" w:hanging="284"/>
        <w:jc w:val="both"/>
        <w:rPr>
          <w:color w:val="auto"/>
        </w:rPr>
      </w:pPr>
      <w:r w:rsidRPr="009629B5">
        <w:rPr>
          <w:color w:val="auto"/>
        </w:rPr>
        <w:t xml:space="preserve">W miarę możliwości </w:t>
      </w:r>
      <w:r>
        <w:rPr>
          <w:color w:val="auto"/>
        </w:rPr>
        <w:t>Wykonawca</w:t>
      </w:r>
      <w:r w:rsidRPr="009629B5">
        <w:rPr>
          <w:color w:val="auto"/>
        </w:rPr>
        <w:t xml:space="preserve"> udzieli pomocy </w:t>
      </w:r>
      <w:r>
        <w:rPr>
          <w:color w:val="auto"/>
        </w:rPr>
        <w:t>Zamawiającemu</w:t>
      </w:r>
      <w:r w:rsidRPr="009629B5">
        <w:rPr>
          <w:color w:val="auto"/>
        </w:rPr>
        <w:t xml:space="preserve"> w zakresie niezbędnym do odpowiadania na żądania osoby, której dane dotyczą, oraz wywiązywania się z obowiązków określonych w art. 32-36 Rozporządzenia. </w:t>
      </w:r>
    </w:p>
    <w:p w14:paraId="6CCD3EF3" w14:textId="77777777" w:rsidR="00E22CCC" w:rsidRPr="009629B5" w:rsidRDefault="00E22CCC" w:rsidP="008E6AD3">
      <w:pPr>
        <w:pStyle w:val="Default"/>
        <w:numPr>
          <w:ilvl w:val="0"/>
          <w:numId w:val="31"/>
        </w:numPr>
        <w:ind w:left="0" w:hanging="284"/>
        <w:jc w:val="both"/>
        <w:rPr>
          <w:color w:val="auto"/>
        </w:rPr>
      </w:pPr>
      <w:r>
        <w:t>Wykonawca</w:t>
      </w:r>
      <w:r w:rsidRPr="009629B5" w:rsidDel="00733553">
        <w:rPr>
          <w:color w:val="auto"/>
        </w:rPr>
        <w:t xml:space="preserve"> </w:t>
      </w:r>
      <w:r w:rsidRPr="009629B5">
        <w:rPr>
          <w:color w:val="auto"/>
        </w:rPr>
        <w:t>zobowiązuje się do:</w:t>
      </w:r>
    </w:p>
    <w:p w14:paraId="18F4E385" w14:textId="77777777" w:rsidR="00E22CCC" w:rsidRPr="009629B5" w:rsidRDefault="00E22CCC" w:rsidP="008E6AD3">
      <w:pPr>
        <w:pStyle w:val="Default"/>
        <w:numPr>
          <w:ilvl w:val="0"/>
          <w:numId w:val="26"/>
        </w:numPr>
        <w:ind w:left="360"/>
        <w:jc w:val="both"/>
        <w:rPr>
          <w:color w:val="auto"/>
        </w:rPr>
      </w:pPr>
      <w:r w:rsidRPr="009629B5">
        <w:rPr>
          <w:color w:val="auto"/>
        </w:rPr>
        <w:t xml:space="preserve">udzielenia </w:t>
      </w:r>
      <w:r>
        <w:rPr>
          <w:color w:val="auto"/>
        </w:rPr>
        <w:t>Zamawiającemu</w:t>
      </w:r>
      <w:r w:rsidRPr="009629B5">
        <w:rPr>
          <w:color w:val="auto"/>
        </w:rPr>
        <w:t xml:space="preserve">, na każde jego żądanie, wszelkich informacji niezbędnych do wykazania spełnienia obowiązków </w:t>
      </w:r>
      <w:r>
        <w:rPr>
          <w:color w:val="auto"/>
        </w:rPr>
        <w:t>Wykonawcy</w:t>
      </w:r>
      <w:r w:rsidRPr="009629B5">
        <w:rPr>
          <w:color w:val="auto"/>
        </w:rPr>
        <w:t xml:space="preserve"> wynikających z Aktów Prawnych, </w:t>
      </w:r>
      <w:r>
        <w:rPr>
          <w:color w:val="auto"/>
        </w:rPr>
        <w:br/>
      </w:r>
      <w:r w:rsidRPr="009629B5">
        <w:rPr>
          <w:color w:val="auto"/>
        </w:rPr>
        <w:t>w terminie do 7 (siedmiu) dni od dnia przyjęcia żądania;</w:t>
      </w:r>
    </w:p>
    <w:p w14:paraId="05C926E2" w14:textId="77777777" w:rsidR="00E22CCC" w:rsidRPr="009629B5" w:rsidRDefault="00E22CCC" w:rsidP="008E6AD3">
      <w:pPr>
        <w:pStyle w:val="Default"/>
        <w:numPr>
          <w:ilvl w:val="0"/>
          <w:numId w:val="26"/>
        </w:numPr>
        <w:ind w:left="360"/>
        <w:jc w:val="both"/>
        <w:rPr>
          <w:color w:val="auto"/>
        </w:rPr>
      </w:pPr>
      <w:r w:rsidRPr="009629B5">
        <w:rPr>
          <w:color w:val="auto"/>
        </w:rPr>
        <w:t xml:space="preserve">niezwłocznego, skutecznego poinformowania </w:t>
      </w:r>
      <w:r>
        <w:rPr>
          <w:color w:val="auto"/>
        </w:rPr>
        <w:t>Zamawiającego</w:t>
      </w:r>
      <w:r w:rsidRPr="009629B5">
        <w:rPr>
          <w:color w:val="auto"/>
        </w:rPr>
        <w:t xml:space="preserve"> o:</w:t>
      </w:r>
    </w:p>
    <w:p w14:paraId="10E55D1C" w14:textId="77777777" w:rsidR="00E22CCC" w:rsidRPr="00CE0077" w:rsidRDefault="00E22CCC" w:rsidP="008E6AD3">
      <w:pPr>
        <w:pStyle w:val="Default"/>
        <w:numPr>
          <w:ilvl w:val="0"/>
          <w:numId w:val="27"/>
        </w:numPr>
        <w:tabs>
          <w:tab w:val="left" w:pos="720"/>
        </w:tabs>
        <w:ind w:left="720"/>
        <w:jc w:val="both"/>
        <w:rPr>
          <w:color w:val="auto"/>
        </w:rPr>
      </w:pPr>
      <w:r w:rsidRPr="006B6096">
        <w:rPr>
          <w:color w:val="auto"/>
        </w:rPr>
        <w:t xml:space="preserve">każdym przypadku naruszenia ochrony Danych, tj. wszelkich sytuacjach stanowiących naruszenie Aktów Prawnych lub </w:t>
      </w:r>
      <w:r w:rsidRPr="00CE0077">
        <w:rPr>
          <w:color w:val="auto"/>
        </w:rPr>
        <w:t xml:space="preserve">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w:t>
      </w:r>
      <w:r w:rsidRPr="005F719E">
        <w:rPr>
          <w:color w:val="auto"/>
        </w:rPr>
        <w:t xml:space="preserve">drogą elektroniczną </w:t>
      </w:r>
      <w:r w:rsidRPr="00083FD0">
        <w:rPr>
          <w:color w:val="auto"/>
        </w:rPr>
        <w:t>adres e-mail</w:t>
      </w:r>
      <w:r w:rsidRPr="002B7AC9">
        <w:t xml:space="preserve"> Zamawiającego </w:t>
      </w:r>
      <w:r w:rsidRPr="006B6096">
        <w:rPr>
          <w:color w:val="auto"/>
        </w:rPr>
        <w:t>i opisywać charakter naruszenia oraz kategorie danych, których naruszenie dotyczy,</w:t>
      </w:r>
    </w:p>
    <w:p w14:paraId="4A31A6B4" w14:textId="77777777" w:rsidR="00E22CCC" w:rsidRPr="009629B5" w:rsidRDefault="00E22CCC" w:rsidP="008E6AD3">
      <w:pPr>
        <w:pStyle w:val="Default"/>
        <w:numPr>
          <w:ilvl w:val="0"/>
          <w:numId w:val="27"/>
        </w:numPr>
        <w:tabs>
          <w:tab w:val="left" w:pos="720"/>
        </w:tabs>
        <w:ind w:left="720"/>
        <w:jc w:val="both"/>
        <w:rPr>
          <w:color w:val="auto"/>
        </w:rPr>
      </w:pPr>
      <w:r w:rsidRPr="009629B5">
        <w:rPr>
          <w:color w:val="auto"/>
        </w:rPr>
        <w:t xml:space="preserve">każdym prawnie umocowanym żądaniu udostępnienia Danych właściwemu organowi publicznemu, </w:t>
      </w:r>
    </w:p>
    <w:p w14:paraId="6DD535AF" w14:textId="77777777" w:rsidR="00E22CCC" w:rsidRPr="009629B5" w:rsidRDefault="00E22CCC" w:rsidP="008E6AD3">
      <w:pPr>
        <w:pStyle w:val="Default"/>
        <w:numPr>
          <w:ilvl w:val="0"/>
          <w:numId w:val="27"/>
        </w:numPr>
        <w:tabs>
          <w:tab w:val="left" w:pos="720"/>
        </w:tabs>
        <w:ind w:left="720"/>
        <w:jc w:val="both"/>
        <w:rPr>
          <w:color w:val="auto"/>
        </w:rPr>
      </w:pPr>
      <w:r w:rsidRPr="009629B5">
        <w:rPr>
          <w:color w:val="auto"/>
        </w:rPr>
        <w:t xml:space="preserve">każdym żądaniu otrzymanym bezpośrednio od osoby, której dane przetwarza, </w:t>
      </w:r>
      <w:r w:rsidRPr="009629B5">
        <w:rPr>
          <w:color w:val="auto"/>
        </w:rPr>
        <w:br/>
        <w:t xml:space="preserve">w zakresie przetwarzania jej Danych, powstrzymując się jednocześnie od odpowiedzi na żądanie, chyba że zostanie do tego upoważniony przez </w:t>
      </w:r>
      <w:r>
        <w:rPr>
          <w:color w:val="auto"/>
        </w:rPr>
        <w:t>Zamawiającego</w:t>
      </w:r>
      <w:r w:rsidRPr="009629B5">
        <w:rPr>
          <w:color w:val="auto"/>
        </w:rPr>
        <w:t>,</w:t>
      </w:r>
    </w:p>
    <w:p w14:paraId="277962CD" w14:textId="77777777" w:rsidR="00E22CCC" w:rsidRPr="009629B5" w:rsidRDefault="00E22CCC" w:rsidP="008E6AD3">
      <w:pPr>
        <w:pStyle w:val="Default"/>
        <w:numPr>
          <w:ilvl w:val="0"/>
          <w:numId w:val="27"/>
        </w:numPr>
        <w:tabs>
          <w:tab w:val="left" w:pos="720"/>
        </w:tabs>
        <w:ind w:left="720"/>
        <w:jc w:val="both"/>
        <w:rPr>
          <w:color w:val="auto"/>
        </w:rPr>
      </w:pPr>
      <w:r w:rsidRPr="009629B5">
        <w:rPr>
          <w:color w:val="auto"/>
        </w:rPr>
        <w:t>jakimkolwiek postępowaniu, w szczególności administracyjnym lub sądowym, dotyczącym przetwarzania Danych,</w:t>
      </w:r>
    </w:p>
    <w:p w14:paraId="76D01F6C" w14:textId="77777777" w:rsidR="00E22CCC" w:rsidRPr="009629B5" w:rsidRDefault="00E22CCC" w:rsidP="008E6AD3">
      <w:pPr>
        <w:pStyle w:val="Default"/>
        <w:numPr>
          <w:ilvl w:val="0"/>
          <w:numId w:val="27"/>
        </w:numPr>
        <w:tabs>
          <w:tab w:val="left" w:pos="720"/>
        </w:tabs>
        <w:ind w:left="720"/>
        <w:jc w:val="both"/>
        <w:rPr>
          <w:color w:val="auto"/>
        </w:rPr>
      </w:pPr>
      <w:r w:rsidRPr="009629B5">
        <w:rPr>
          <w:color w:val="auto"/>
          <w:lang w:eastAsia="en-US"/>
        </w:rPr>
        <w:t xml:space="preserve">jakiejkolwiek decyzji administracyjnej lub orzeczeniu dotyczącym przetwarzania Danych, skierowanych do </w:t>
      </w:r>
      <w:r>
        <w:rPr>
          <w:color w:val="auto"/>
          <w:lang w:eastAsia="en-US"/>
        </w:rPr>
        <w:t>Wykonawcy</w:t>
      </w:r>
      <w:r w:rsidRPr="009629B5">
        <w:rPr>
          <w:color w:val="auto"/>
          <w:lang w:eastAsia="en-US"/>
        </w:rPr>
        <w:t>, a także o wszelkich planowanych, o ile są wiadome, lub realizowanych kontrolach i inspekcjach dotyczących przetwarzania Danych, w szczególności prowadzonych przez Prezesa Urzędu Ochrony Danych Osobowych.</w:t>
      </w:r>
    </w:p>
    <w:p w14:paraId="295260FB" w14:textId="77777777" w:rsidR="00E22CCC" w:rsidRPr="00D73761" w:rsidRDefault="00E22CCC" w:rsidP="008E6AD3">
      <w:pPr>
        <w:pStyle w:val="Default"/>
        <w:numPr>
          <w:ilvl w:val="0"/>
          <w:numId w:val="31"/>
        </w:numPr>
        <w:ind w:left="0" w:hanging="426"/>
        <w:jc w:val="both"/>
        <w:rPr>
          <w:color w:val="auto"/>
        </w:rPr>
      </w:pPr>
      <w:r w:rsidRPr="00D73761">
        <w:rPr>
          <w:color w:val="auto"/>
        </w:rPr>
        <w:t xml:space="preserve">Wykonawca umożliwi upoważnionym przedstawicielom Zamawiającego dokonanie </w:t>
      </w:r>
      <w:r>
        <w:rPr>
          <w:color w:val="auto"/>
        </w:rPr>
        <w:br/>
      </w:r>
      <w:r w:rsidRPr="00D73761">
        <w:rPr>
          <w:color w:val="auto"/>
        </w:rPr>
        <w:t xml:space="preserve">w godzinach pracy Wykonawcy sprawdzenia w formie audytu (inspekcji) stanu ochrony </w:t>
      </w:r>
      <w:r>
        <w:rPr>
          <w:color w:val="auto"/>
        </w:rPr>
        <w:br/>
      </w:r>
      <w:r w:rsidRPr="00D73761">
        <w:rPr>
          <w:color w:val="auto"/>
        </w:rPr>
        <w:t>i bezpieczeństwa Danych, pod kątem zgodności przetwarzania z Aktami Prawnymi oraz postanowieniami Zasad.</w:t>
      </w:r>
    </w:p>
    <w:p w14:paraId="585F42A4" w14:textId="77777777" w:rsidR="00E22CCC" w:rsidRPr="00D73761" w:rsidRDefault="00E22CCC" w:rsidP="008E6AD3">
      <w:pPr>
        <w:pStyle w:val="Akapitzlist"/>
        <w:numPr>
          <w:ilvl w:val="0"/>
          <w:numId w:val="31"/>
        </w:numPr>
        <w:spacing w:after="0" w:line="240" w:lineRule="auto"/>
        <w:ind w:left="0" w:hanging="426"/>
        <w:jc w:val="both"/>
        <w:rPr>
          <w:rFonts w:ascii="Times New Roman" w:hAnsi="Times New Roman"/>
          <w:sz w:val="24"/>
          <w:szCs w:val="24"/>
        </w:rPr>
      </w:pPr>
      <w:r w:rsidRPr="00D73761">
        <w:rPr>
          <w:rFonts w:ascii="Times New Roman" w:hAnsi="Times New Roman"/>
          <w:sz w:val="24"/>
          <w:szCs w:val="24"/>
        </w:rPr>
        <w:t xml:space="preserve">Wykonawca ma obowiązek współdziałać z przedstawicielami Zamawiającego </w:t>
      </w:r>
      <w:r>
        <w:rPr>
          <w:rFonts w:ascii="Times New Roman" w:hAnsi="Times New Roman"/>
          <w:sz w:val="24"/>
          <w:szCs w:val="24"/>
        </w:rPr>
        <w:br/>
      </w:r>
      <w:r w:rsidRPr="00D73761">
        <w:rPr>
          <w:rFonts w:ascii="Times New Roman" w:hAnsi="Times New Roman"/>
          <w:sz w:val="24"/>
          <w:szCs w:val="24"/>
        </w:rPr>
        <w:t>w czynnościach sprawdzających, o których mowa w ust. 7.</w:t>
      </w:r>
    </w:p>
    <w:p w14:paraId="598C7607" w14:textId="77777777" w:rsidR="00E22CCC" w:rsidRPr="009629B5" w:rsidRDefault="00E22CCC" w:rsidP="008E6AD3">
      <w:pPr>
        <w:pStyle w:val="Akapitzlist"/>
        <w:numPr>
          <w:ilvl w:val="0"/>
          <w:numId w:val="31"/>
        </w:numPr>
        <w:spacing w:after="0" w:line="240" w:lineRule="auto"/>
        <w:ind w:left="0" w:hanging="426"/>
        <w:jc w:val="both"/>
        <w:rPr>
          <w:rFonts w:ascii="Times New Roman" w:hAnsi="Times New Roman"/>
          <w:sz w:val="24"/>
          <w:szCs w:val="24"/>
        </w:rPr>
      </w:pPr>
      <w:r w:rsidRPr="00D73761">
        <w:rPr>
          <w:rFonts w:ascii="Times New Roman" w:hAnsi="Times New Roman"/>
          <w:sz w:val="24"/>
          <w:szCs w:val="24"/>
        </w:rPr>
        <w:t>Wykonawca udostępnia Zamawiającemu wszelkie informacje</w:t>
      </w:r>
      <w:r w:rsidRPr="009629B5">
        <w:rPr>
          <w:rFonts w:ascii="Times New Roman" w:hAnsi="Times New Roman"/>
          <w:sz w:val="24"/>
          <w:szCs w:val="24"/>
        </w:rPr>
        <w:t xml:space="preserve"> niezbędne do wykazania spełnienia obowiązków określonych w art. 28 Rozporządzenia. </w:t>
      </w:r>
    </w:p>
    <w:p w14:paraId="7C98CC52" w14:textId="77777777" w:rsidR="00E22CCC" w:rsidRPr="009629B5" w:rsidRDefault="00E22CCC" w:rsidP="008E6AD3">
      <w:pPr>
        <w:pStyle w:val="Akapitzlist"/>
        <w:numPr>
          <w:ilvl w:val="0"/>
          <w:numId w:val="31"/>
        </w:numPr>
        <w:spacing w:after="0" w:line="240" w:lineRule="auto"/>
        <w:ind w:left="0" w:hanging="426"/>
        <w:jc w:val="both"/>
        <w:rPr>
          <w:rFonts w:ascii="Times New Roman" w:hAnsi="Times New Roman"/>
          <w:sz w:val="24"/>
          <w:szCs w:val="24"/>
        </w:rPr>
      </w:pPr>
      <w:r>
        <w:rPr>
          <w:rFonts w:ascii="Times New Roman" w:hAnsi="Times New Roman"/>
          <w:sz w:val="24"/>
          <w:szCs w:val="24"/>
        </w:rPr>
        <w:t xml:space="preserve">Wykonawca </w:t>
      </w:r>
      <w:r w:rsidRPr="009629B5">
        <w:rPr>
          <w:rFonts w:ascii="Times New Roman" w:hAnsi="Times New Roman"/>
          <w:sz w:val="24"/>
          <w:szCs w:val="24"/>
        </w:rPr>
        <w:t xml:space="preserve">zobowiązuje się poinformować swoich pracowników o obowiązkach wynikających z Aktów Prawnych oraz z </w:t>
      </w:r>
      <w:r>
        <w:rPr>
          <w:rFonts w:ascii="Times New Roman" w:hAnsi="Times New Roman"/>
          <w:sz w:val="24"/>
          <w:szCs w:val="24"/>
        </w:rPr>
        <w:t>Zasad</w:t>
      </w:r>
      <w:r w:rsidRPr="009629B5">
        <w:rPr>
          <w:rFonts w:ascii="Times New Roman" w:hAnsi="Times New Roman"/>
          <w:sz w:val="24"/>
          <w:szCs w:val="24"/>
        </w:rPr>
        <w:t>.</w:t>
      </w:r>
    </w:p>
    <w:p w14:paraId="0CE36791" w14:textId="77777777" w:rsidR="00E22CCC" w:rsidRPr="009629B5" w:rsidRDefault="00E22CCC" w:rsidP="009E3E67">
      <w:pPr>
        <w:pStyle w:val="Default"/>
        <w:ind w:hanging="408"/>
        <w:jc w:val="center"/>
        <w:rPr>
          <w:b/>
          <w:color w:val="auto"/>
        </w:rPr>
      </w:pPr>
      <w:bookmarkStart w:id="14" w:name="_Hlk498770061"/>
      <w:r w:rsidRPr="009629B5">
        <w:rPr>
          <w:b/>
          <w:color w:val="auto"/>
        </w:rPr>
        <w:t>§ 5</w:t>
      </w:r>
    </w:p>
    <w:p w14:paraId="0B08F03C" w14:textId="77777777" w:rsidR="00E22CCC" w:rsidRPr="009629B5" w:rsidRDefault="00E22CCC" w:rsidP="009E3E67">
      <w:pPr>
        <w:pStyle w:val="Default"/>
        <w:ind w:hanging="408"/>
        <w:jc w:val="center"/>
        <w:rPr>
          <w:b/>
          <w:color w:val="auto"/>
        </w:rPr>
      </w:pPr>
      <w:r w:rsidRPr="009629B5">
        <w:rPr>
          <w:b/>
          <w:color w:val="auto"/>
        </w:rPr>
        <w:t>Powierzenie wielopoziomowe</w:t>
      </w:r>
    </w:p>
    <w:bookmarkEnd w:id="14"/>
    <w:p w14:paraId="70F4D701" w14:textId="77777777" w:rsidR="00E22CCC" w:rsidRPr="009629B5" w:rsidRDefault="00E22CCC" w:rsidP="008E6AD3">
      <w:pPr>
        <w:pStyle w:val="Akapitzlist"/>
        <w:numPr>
          <w:ilvl w:val="1"/>
          <w:numId w:val="26"/>
        </w:numPr>
        <w:spacing w:after="0" w:line="240" w:lineRule="auto"/>
        <w:ind w:left="0" w:hanging="284"/>
        <w:contextualSpacing/>
        <w:jc w:val="both"/>
        <w:rPr>
          <w:rFonts w:ascii="Times New Roman" w:hAnsi="Times New Roman"/>
          <w:sz w:val="24"/>
          <w:szCs w:val="24"/>
        </w:rPr>
      </w:pPr>
      <w:r>
        <w:rPr>
          <w:rFonts w:ascii="Times New Roman" w:hAnsi="Times New Roman"/>
          <w:sz w:val="24"/>
          <w:szCs w:val="24"/>
        </w:rPr>
        <w:t>Wykonawca</w:t>
      </w:r>
      <w:r w:rsidRPr="009629B5">
        <w:rPr>
          <w:rFonts w:ascii="Times New Roman" w:hAnsi="Times New Roman"/>
          <w:sz w:val="24"/>
          <w:szCs w:val="24"/>
        </w:rPr>
        <w:t xml:space="preserve"> może powierzyć Dane do dalszego przetwarzania innemu podmiotowi przetwarzającemu tylko po uzyskaniu uprzedniej pisemnej zgody </w:t>
      </w:r>
      <w:r>
        <w:rPr>
          <w:rFonts w:ascii="Times New Roman" w:hAnsi="Times New Roman"/>
          <w:sz w:val="24"/>
          <w:szCs w:val="24"/>
        </w:rPr>
        <w:t>Zamawiającego</w:t>
      </w:r>
      <w:r w:rsidRPr="009629B5">
        <w:rPr>
          <w:rFonts w:ascii="Times New Roman" w:hAnsi="Times New Roman"/>
          <w:sz w:val="24"/>
          <w:szCs w:val="24"/>
        </w:rPr>
        <w:t xml:space="preserve">. </w:t>
      </w:r>
    </w:p>
    <w:p w14:paraId="7BE93DD1" w14:textId="77777777" w:rsidR="00E22CCC" w:rsidRPr="009629B5" w:rsidRDefault="00E22CCC" w:rsidP="008E6AD3">
      <w:pPr>
        <w:pStyle w:val="Akapitzlist"/>
        <w:numPr>
          <w:ilvl w:val="1"/>
          <w:numId w:val="26"/>
        </w:numPr>
        <w:spacing w:after="0" w:line="240" w:lineRule="auto"/>
        <w:ind w:left="0" w:hanging="284"/>
        <w:contextualSpacing/>
        <w:jc w:val="both"/>
        <w:rPr>
          <w:rFonts w:ascii="Times New Roman" w:hAnsi="Times New Roman"/>
          <w:sz w:val="24"/>
          <w:szCs w:val="24"/>
        </w:rPr>
      </w:pPr>
      <w:r w:rsidRPr="009629B5">
        <w:rPr>
          <w:rFonts w:ascii="Times New Roman" w:hAnsi="Times New Roman"/>
          <w:sz w:val="24"/>
          <w:szCs w:val="24"/>
        </w:rPr>
        <w:t xml:space="preserve">Podwykonawca </w:t>
      </w:r>
      <w:r>
        <w:rPr>
          <w:rFonts w:ascii="Times New Roman" w:hAnsi="Times New Roman"/>
          <w:sz w:val="24"/>
          <w:szCs w:val="24"/>
        </w:rPr>
        <w:t>Wykonawcy</w:t>
      </w:r>
      <w:r w:rsidRPr="009629B5">
        <w:rPr>
          <w:rFonts w:ascii="Times New Roman" w:hAnsi="Times New Roman"/>
          <w:sz w:val="24"/>
          <w:szCs w:val="24"/>
        </w:rPr>
        <w:t xml:space="preserve"> musi spełniać te same gwarancje i obowiązki, jakie zostały nałożone na </w:t>
      </w:r>
      <w:r>
        <w:rPr>
          <w:rFonts w:ascii="Times New Roman" w:hAnsi="Times New Roman"/>
          <w:sz w:val="24"/>
          <w:szCs w:val="24"/>
        </w:rPr>
        <w:t xml:space="preserve">Wykonawcę </w:t>
      </w:r>
      <w:r w:rsidRPr="009629B5">
        <w:rPr>
          <w:rFonts w:ascii="Times New Roman" w:hAnsi="Times New Roman"/>
          <w:sz w:val="24"/>
          <w:szCs w:val="24"/>
        </w:rPr>
        <w:t xml:space="preserve">w celu wykonania </w:t>
      </w:r>
      <w:r>
        <w:rPr>
          <w:rFonts w:ascii="Times New Roman" w:hAnsi="Times New Roman"/>
          <w:sz w:val="24"/>
          <w:szCs w:val="24"/>
        </w:rPr>
        <w:t>Zasad</w:t>
      </w:r>
      <w:r w:rsidRPr="009629B5">
        <w:rPr>
          <w:rFonts w:ascii="Times New Roman" w:hAnsi="Times New Roman"/>
          <w:sz w:val="24"/>
          <w:szCs w:val="24"/>
        </w:rPr>
        <w:t>.</w:t>
      </w:r>
    </w:p>
    <w:p w14:paraId="3DF56FE4" w14:textId="77777777" w:rsidR="00E22CCC" w:rsidRPr="009629B5" w:rsidRDefault="00E22CCC" w:rsidP="008E6AD3">
      <w:pPr>
        <w:pStyle w:val="Akapitzlist"/>
        <w:numPr>
          <w:ilvl w:val="1"/>
          <w:numId w:val="26"/>
        </w:numPr>
        <w:spacing w:after="0" w:line="240" w:lineRule="auto"/>
        <w:ind w:left="0" w:hanging="284"/>
        <w:jc w:val="both"/>
        <w:rPr>
          <w:rFonts w:ascii="Times New Roman" w:hAnsi="Times New Roman"/>
          <w:sz w:val="24"/>
          <w:szCs w:val="24"/>
        </w:rPr>
      </w:pPr>
      <w:r>
        <w:rPr>
          <w:rFonts w:ascii="Times New Roman" w:hAnsi="Times New Roman"/>
          <w:sz w:val="24"/>
          <w:szCs w:val="24"/>
        </w:rPr>
        <w:t>Wykonawca</w:t>
      </w:r>
      <w:r w:rsidRPr="009629B5">
        <w:rPr>
          <w:rFonts w:ascii="Times New Roman" w:hAnsi="Times New Roman"/>
          <w:sz w:val="24"/>
          <w:szCs w:val="24"/>
        </w:rPr>
        <w:t xml:space="preserve"> ponosi pełną odpowiedzialność wobec </w:t>
      </w:r>
      <w:r>
        <w:rPr>
          <w:rFonts w:ascii="Times New Roman" w:hAnsi="Times New Roman"/>
          <w:sz w:val="24"/>
          <w:szCs w:val="24"/>
        </w:rPr>
        <w:t>Zamawiającego</w:t>
      </w:r>
      <w:r w:rsidRPr="009629B5">
        <w:rPr>
          <w:rFonts w:ascii="Times New Roman" w:hAnsi="Times New Roman"/>
          <w:sz w:val="24"/>
          <w:szCs w:val="24"/>
        </w:rPr>
        <w:t xml:space="preserve"> za niewywiązanie się </w:t>
      </w:r>
      <w:r>
        <w:rPr>
          <w:rFonts w:ascii="Times New Roman" w:hAnsi="Times New Roman"/>
          <w:sz w:val="24"/>
          <w:szCs w:val="24"/>
        </w:rPr>
        <w:br/>
      </w:r>
      <w:r w:rsidRPr="009629B5">
        <w:rPr>
          <w:rFonts w:ascii="Times New Roman" w:hAnsi="Times New Roman"/>
          <w:sz w:val="24"/>
          <w:szCs w:val="24"/>
        </w:rPr>
        <w:t>z obowiązków spoczywających na podwykonawcy.</w:t>
      </w:r>
    </w:p>
    <w:p w14:paraId="0BD24623" w14:textId="77777777" w:rsidR="00E22CCC" w:rsidRPr="009629B5" w:rsidRDefault="00E22CCC" w:rsidP="008E6AD3">
      <w:pPr>
        <w:pStyle w:val="Akapitzlist"/>
        <w:numPr>
          <w:ilvl w:val="1"/>
          <w:numId w:val="26"/>
        </w:numPr>
        <w:spacing w:after="0" w:line="240" w:lineRule="auto"/>
        <w:ind w:left="0" w:hanging="284"/>
        <w:jc w:val="both"/>
        <w:rPr>
          <w:rFonts w:ascii="Times New Roman" w:hAnsi="Times New Roman"/>
          <w:sz w:val="24"/>
          <w:szCs w:val="24"/>
        </w:rPr>
      </w:pPr>
      <w:r w:rsidRPr="009629B5">
        <w:rPr>
          <w:rFonts w:ascii="Times New Roman" w:hAnsi="Times New Roman"/>
          <w:sz w:val="24"/>
          <w:szCs w:val="24"/>
        </w:rPr>
        <w:t xml:space="preserve">Przekazanie powierzonych Danych do państwa trzeciego lub organizacji międzynarodowej może nastąpić tylko na pisemne polecenie </w:t>
      </w:r>
      <w:r>
        <w:rPr>
          <w:rFonts w:ascii="Times New Roman" w:hAnsi="Times New Roman"/>
          <w:sz w:val="24"/>
          <w:szCs w:val="24"/>
        </w:rPr>
        <w:t>Zamawiającego</w:t>
      </w:r>
      <w:r w:rsidRPr="009629B5">
        <w:rPr>
          <w:rFonts w:ascii="Times New Roman" w:hAnsi="Times New Roman"/>
          <w:sz w:val="24"/>
          <w:szCs w:val="24"/>
        </w:rPr>
        <w:t xml:space="preserve">. W przypadku posiadania takiego obowiązku prawnego przez </w:t>
      </w:r>
      <w:r>
        <w:rPr>
          <w:rFonts w:ascii="Times New Roman" w:hAnsi="Times New Roman"/>
          <w:sz w:val="24"/>
          <w:szCs w:val="24"/>
        </w:rPr>
        <w:t>Wykonawcę</w:t>
      </w:r>
      <w:r w:rsidRPr="009629B5">
        <w:rPr>
          <w:rFonts w:ascii="Times New Roman" w:hAnsi="Times New Roman"/>
          <w:sz w:val="24"/>
          <w:szCs w:val="24"/>
        </w:rPr>
        <w:t xml:space="preserve">, </w:t>
      </w:r>
      <w:r>
        <w:rPr>
          <w:rFonts w:ascii="Times New Roman" w:hAnsi="Times New Roman"/>
          <w:sz w:val="24"/>
          <w:szCs w:val="24"/>
        </w:rPr>
        <w:t>Wykonawca</w:t>
      </w:r>
      <w:r w:rsidRPr="009629B5">
        <w:rPr>
          <w:rFonts w:ascii="Times New Roman" w:hAnsi="Times New Roman"/>
          <w:sz w:val="24"/>
          <w:szCs w:val="24"/>
        </w:rPr>
        <w:t xml:space="preserve"> powiadamia o tym </w:t>
      </w:r>
      <w:r>
        <w:rPr>
          <w:rFonts w:ascii="Times New Roman" w:hAnsi="Times New Roman"/>
          <w:sz w:val="24"/>
          <w:szCs w:val="24"/>
        </w:rPr>
        <w:t>Zamawiającego</w:t>
      </w:r>
      <w:r w:rsidRPr="009629B5">
        <w:rPr>
          <w:rFonts w:ascii="Times New Roman" w:hAnsi="Times New Roman"/>
          <w:sz w:val="24"/>
          <w:szCs w:val="24"/>
        </w:rPr>
        <w:t xml:space="preserve"> przed rozpoczęciem przetwarzania.</w:t>
      </w:r>
    </w:p>
    <w:p w14:paraId="1CD96B0F" w14:textId="77777777" w:rsidR="00E22CCC" w:rsidRPr="009629B5" w:rsidRDefault="00E22CCC" w:rsidP="009E3E67">
      <w:pPr>
        <w:pStyle w:val="Default"/>
        <w:ind w:firstLine="345"/>
        <w:jc w:val="center"/>
        <w:rPr>
          <w:b/>
          <w:color w:val="auto"/>
        </w:rPr>
      </w:pPr>
      <w:r w:rsidRPr="009629B5">
        <w:rPr>
          <w:b/>
          <w:color w:val="auto"/>
        </w:rPr>
        <w:t>§ 6</w:t>
      </w:r>
    </w:p>
    <w:p w14:paraId="5BECD6B8" w14:textId="77777777" w:rsidR="00E22CCC" w:rsidRPr="009629B5" w:rsidRDefault="00E22CCC" w:rsidP="009E3E67">
      <w:pPr>
        <w:pStyle w:val="Default"/>
        <w:ind w:firstLine="345"/>
        <w:jc w:val="center"/>
        <w:rPr>
          <w:b/>
          <w:color w:val="auto"/>
        </w:rPr>
      </w:pPr>
      <w:r w:rsidRPr="009629B5">
        <w:rPr>
          <w:b/>
          <w:color w:val="auto"/>
        </w:rPr>
        <w:t xml:space="preserve">Obowiązki i prawa </w:t>
      </w:r>
      <w:r>
        <w:rPr>
          <w:b/>
          <w:color w:val="auto"/>
        </w:rPr>
        <w:t>Zamawiającego</w:t>
      </w:r>
    </w:p>
    <w:p w14:paraId="27F63A7F" w14:textId="77777777" w:rsidR="00E22CCC" w:rsidRPr="009629B5" w:rsidRDefault="00E22CCC" w:rsidP="008E6AD3">
      <w:pPr>
        <w:pStyle w:val="Default"/>
        <w:numPr>
          <w:ilvl w:val="0"/>
          <w:numId w:val="28"/>
        </w:numPr>
        <w:ind w:left="0" w:hanging="284"/>
        <w:jc w:val="both"/>
        <w:rPr>
          <w:color w:val="auto"/>
        </w:rPr>
      </w:pPr>
      <w:r>
        <w:rPr>
          <w:color w:val="auto"/>
        </w:rPr>
        <w:t>Zamawiający</w:t>
      </w:r>
      <w:r w:rsidRPr="009629B5">
        <w:rPr>
          <w:color w:val="auto"/>
        </w:rPr>
        <w:t xml:space="preserve"> zobowiązuje się poinformować </w:t>
      </w:r>
      <w:r>
        <w:rPr>
          <w:color w:val="auto"/>
        </w:rPr>
        <w:t>Wykonawcę</w:t>
      </w:r>
      <w:r w:rsidRPr="009629B5">
        <w:rPr>
          <w:color w:val="auto"/>
        </w:rPr>
        <w:t xml:space="preserve"> o zamiarze przeprowadzenia audytu lub inspekcji w formie pisemnej (dozwolona wersja elektroniczna) na przynajmniej </w:t>
      </w:r>
      <w:r>
        <w:rPr>
          <w:color w:val="auto"/>
        </w:rPr>
        <w:br/>
      </w:r>
      <w:r w:rsidRPr="009629B5">
        <w:rPr>
          <w:color w:val="auto"/>
        </w:rPr>
        <w:t xml:space="preserve">7 (siedem) dni roboczych przed planowanym terminem takiego sprawdzenia. </w:t>
      </w:r>
      <w:r>
        <w:rPr>
          <w:color w:val="auto"/>
        </w:rPr>
        <w:t xml:space="preserve">Zamawiający </w:t>
      </w:r>
      <w:r w:rsidRPr="009629B5">
        <w:rPr>
          <w:color w:val="auto"/>
        </w:rPr>
        <w:t xml:space="preserve">dołoży starań, aby czynności wykonywane w ramach audytu lub inspekcji nie zakłócały działalności </w:t>
      </w:r>
      <w:r>
        <w:rPr>
          <w:color w:val="auto"/>
        </w:rPr>
        <w:t>Wykonawcy</w:t>
      </w:r>
      <w:r w:rsidRPr="009629B5">
        <w:rPr>
          <w:color w:val="auto"/>
        </w:rPr>
        <w:t>.</w:t>
      </w:r>
    </w:p>
    <w:p w14:paraId="2C2ED1F6" w14:textId="77777777" w:rsidR="00E22CCC" w:rsidRPr="009629B5" w:rsidRDefault="00E22CCC" w:rsidP="008E6AD3">
      <w:pPr>
        <w:pStyle w:val="Default"/>
        <w:numPr>
          <w:ilvl w:val="0"/>
          <w:numId w:val="28"/>
        </w:numPr>
        <w:ind w:left="0" w:hanging="284"/>
        <w:jc w:val="both"/>
        <w:rPr>
          <w:color w:val="auto"/>
        </w:rPr>
      </w:pPr>
      <w:r w:rsidRPr="009629B5">
        <w:rPr>
          <w:color w:val="auto"/>
        </w:rPr>
        <w:t xml:space="preserve">Przedstawiciele </w:t>
      </w:r>
      <w:r>
        <w:rPr>
          <w:color w:val="auto"/>
        </w:rPr>
        <w:t>Zamawiającego</w:t>
      </w:r>
      <w:r w:rsidRPr="009629B5">
        <w:rPr>
          <w:color w:val="auto"/>
        </w:rPr>
        <w:t xml:space="preserve"> są uprawnieni do wstępu do pomieszczeń, w których przetwarzane są Dane oraz żądania od </w:t>
      </w:r>
      <w:r>
        <w:rPr>
          <w:color w:val="auto"/>
        </w:rPr>
        <w:t>Wykonawcy</w:t>
      </w:r>
      <w:r w:rsidRPr="009629B5">
        <w:rPr>
          <w:color w:val="auto"/>
        </w:rPr>
        <w:t xml:space="preserve"> udzielania informacji dotyczących przebiegu przetwarzania Danych. </w:t>
      </w:r>
    </w:p>
    <w:p w14:paraId="1B398A35" w14:textId="77777777" w:rsidR="00E22CCC" w:rsidRPr="009629B5" w:rsidRDefault="00E22CCC" w:rsidP="008E6AD3">
      <w:pPr>
        <w:pStyle w:val="Default"/>
        <w:numPr>
          <w:ilvl w:val="0"/>
          <w:numId w:val="28"/>
        </w:numPr>
        <w:ind w:left="0" w:hanging="284"/>
        <w:jc w:val="both"/>
        <w:rPr>
          <w:color w:val="auto"/>
        </w:rPr>
      </w:pPr>
      <w:r w:rsidRPr="009629B5">
        <w:rPr>
          <w:color w:val="auto"/>
        </w:rPr>
        <w:t xml:space="preserve">Na zakończenie kontroli, o których mowa w ust. 1, przedstawiciel </w:t>
      </w:r>
      <w:r>
        <w:rPr>
          <w:color w:val="auto"/>
        </w:rPr>
        <w:t>Zamawiającego</w:t>
      </w:r>
      <w:r w:rsidRPr="009629B5">
        <w:rPr>
          <w:color w:val="auto"/>
        </w:rPr>
        <w:t xml:space="preserve"> sporządza protokół w 2 egzemplarzach, który podpisują przedstawiciele obu Stron. </w:t>
      </w:r>
      <w:r>
        <w:rPr>
          <w:color w:val="auto"/>
        </w:rPr>
        <w:t>Wykonawca</w:t>
      </w:r>
      <w:r w:rsidRPr="009629B5">
        <w:rPr>
          <w:color w:val="auto"/>
        </w:rPr>
        <w:t xml:space="preserve"> może wnieść zastrzeżenia do protokołu w ciągu 5 dni roboczych od daty jego podpisania przez Strony. </w:t>
      </w:r>
      <w:r>
        <w:rPr>
          <w:color w:val="auto"/>
        </w:rPr>
        <w:t>Wykonawca</w:t>
      </w:r>
      <w:r w:rsidRPr="009629B5">
        <w:rPr>
          <w:color w:val="auto"/>
        </w:rPr>
        <w:t xml:space="preserve"> zobowiązuje się dostosować do zaleceń pokontrolnych mających na celu usunięcie uchybień i poprawę bezpieczeństwa przetwarzania Danych w terminie wyznaczonym przez </w:t>
      </w:r>
      <w:r>
        <w:rPr>
          <w:color w:val="auto"/>
        </w:rPr>
        <w:t>Zamawiającego</w:t>
      </w:r>
      <w:r w:rsidRPr="009629B5">
        <w:rPr>
          <w:color w:val="auto"/>
        </w:rPr>
        <w:t>.</w:t>
      </w:r>
    </w:p>
    <w:p w14:paraId="0977E3CE" w14:textId="77777777" w:rsidR="00E22CCC" w:rsidRPr="009629B5" w:rsidRDefault="00E22CCC" w:rsidP="009E3E67">
      <w:pPr>
        <w:pStyle w:val="Default"/>
        <w:jc w:val="center"/>
        <w:rPr>
          <w:color w:val="auto"/>
        </w:rPr>
      </w:pPr>
      <w:r w:rsidRPr="009629B5">
        <w:rPr>
          <w:b/>
          <w:bCs/>
          <w:color w:val="auto"/>
        </w:rPr>
        <w:t>§ 7</w:t>
      </w:r>
    </w:p>
    <w:p w14:paraId="576B136D" w14:textId="77777777" w:rsidR="00E22CCC" w:rsidRPr="009629B5" w:rsidRDefault="00E22CCC" w:rsidP="009E3E67">
      <w:pPr>
        <w:pStyle w:val="Default"/>
        <w:jc w:val="center"/>
        <w:rPr>
          <w:color w:val="auto"/>
        </w:rPr>
      </w:pPr>
      <w:r w:rsidRPr="009629B5">
        <w:rPr>
          <w:b/>
          <w:bCs/>
          <w:color w:val="auto"/>
        </w:rPr>
        <w:t xml:space="preserve">Odpowiedzialność </w:t>
      </w:r>
      <w:r>
        <w:rPr>
          <w:b/>
          <w:bCs/>
          <w:color w:val="auto"/>
        </w:rPr>
        <w:t>Wykonawcy</w:t>
      </w:r>
    </w:p>
    <w:p w14:paraId="41D52247" w14:textId="77777777" w:rsidR="00E22CCC" w:rsidRPr="009629B5" w:rsidRDefault="00E22CCC" w:rsidP="009E3E67">
      <w:pPr>
        <w:pStyle w:val="Default"/>
        <w:ind w:hanging="360"/>
        <w:jc w:val="both"/>
        <w:rPr>
          <w:color w:val="auto"/>
        </w:rPr>
      </w:pPr>
      <w:r w:rsidRPr="009629B5">
        <w:rPr>
          <w:color w:val="auto"/>
        </w:rPr>
        <w:t>1.</w:t>
      </w:r>
      <w:r>
        <w:rPr>
          <w:color w:val="auto"/>
        </w:rPr>
        <w:t xml:space="preserve"> Wykonawca</w:t>
      </w:r>
      <w:r w:rsidRPr="009629B5">
        <w:rPr>
          <w:color w:val="auto"/>
        </w:rPr>
        <w:t xml:space="preserve"> ponosi pełną odpowiedzialność za szkodę </w:t>
      </w:r>
      <w:r>
        <w:rPr>
          <w:color w:val="auto"/>
        </w:rPr>
        <w:t>Zamawiającego</w:t>
      </w:r>
      <w:r w:rsidRPr="009629B5">
        <w:rPr>
          <w:color w:val="auto"/>
        </w:rPr>
        <w:t xml:space="preserve"> lub innych podmiotów i osób powstałą w wyniku przetwarzania Danych:</w:t>
      </w:r>
    </w:p>
    <w:p w14:paraId="2890C3ED" w14:textId="77777777" w:rsidR="00E22CCC" w:rsidRPr="009629B5" w:rsidRDefault="00E22CCC" w:rsidP="008E6AD3">
      <w:pPr>
        <w:pStyle w:val="Default"/>
        <w:numPr>
          <w:ilvl w:val="1"/>
          <w:numId w:val="34"/>
        </w:numPr>
        <w:ind w:left="360"/>
        <w:jc w:val="both"/>
        <w:rPr>
          <w:color w:val="auto"/>
        </w:rPr>
      </w:pPr>
      <w:r w:rsidRPr="009629B5">
        <w:rPr>
          <w:color w:val="auto"/>
        </w:rPr>
        <w:t xml:space="preserve">niezgodnie z Rozporządzeniem lub </w:t>
      </w:r>
      <w:r>
        <w:rPr>
          <w:color w:val="auto"/>
        </w:rPr>
        <w:t xml:space="preserve">innymi </w:t>
      </w:r>
      <w:r w:rsidRPr="009629B5">
        <w:rPr>
          <w:color w:val="auto"/>
        </w:rPr>
        <w:t>Aktami Prawa w zakresie dotyczącym Przetwarzającego, lub</w:t>
      </w:r>
    </w:p>
    <w:p w14:paraId="54B93589" w14:textId="77777777" w:rsidR="00E22CCC" w:rsidRPr="009629B5" w:rsidRDefault="00E22CCC" w:rsidP="008E6AD3">
      <w:pPr>
        <w:pStyle w:val="Default"/>
        <w:numPr>
          <w:ilvl w:val="1"/>
          <w:numId w:val="34"/>
        </w:numPr>
        <w:ind w:left="360"/>
        <w:jc w:val="both"/>
        <w:rPr>
          <w:color w:val="auto"/>
        </w:rPr>
      </w:pPr>
      <w:r w:rsidRPr="009629B5">
        <w:rPr>
          <w:color w:val="auto"/>
        </w:rPr>
        <w:t xml:space="preserve">niezgodnie z </w:t>
      </w:r>
      <w:r>
        <w:rPr>
          <w:color w:val="auto"/>
        </w:rPr>
        <w:t>Zasadami</w:t>
      </w:r>
      <w:r w:rsidRPr="009629B5">
        <w:rPr>
          <w:color w:val="auto"/>
        </w:rPr>
        <w:t xml:space="preserve">, lub </w:t>
      </w:r>
    </w:p>
    <w:p w14:paraId="6047ABD3" w14:textId="77777777" w:rsidR="00E22CCC" w:rsidRPr="009629B5" w:rsidRDefault="00E22CCC" w:rsidP="008E6AD3">
      <w:pPr>
        <w:pStyle w:val="Default"/>
        <w:numPr>
          <w:ilvl w:val="1"/>
          <w:numId w:val="34"/>
        </w:numPr>
        <w:ind w:left="360"/>
        <w:jc w:val="both"/>
        <w:rPr>
          <w:color w:val="auto"/>
        </w:rPr>
      </w:pPr>
      <w:r w:rsidRPr="009629B5">
        <w:rPr>
          <w:color w:val="auto"/>
        </w:rPr>
        <w:t xml:space="preserve">bez zgodnego z prawem polecenia </w:t>
      </w:r>
      <w:r>
        <w:rPr>
          <w:color w:val="auto"/>
        </w:rPr>
        <w:t>Zamawiającego</w:t>
      </w:r>
      <w:r w:rsidRPr="009629B5">
        <w:rPr>
          <w:color w:val="auto"/>
        </w:rPr>
        <w:t xml:space="preserve"> albo wbrew takiemu poleceniu. </w:t>
      </w:r>
    </w:p>
    <w:p w14:paraId="38979C70" w14:textId="77777777" w:rsidR="00E22CCC" w:rsidRPr="009629B5" w:rsidRDefault="00E22CCC" w:rsidP="009E3E67">
      <w:pPr>
        <w:pStyle w:val="Default"/>
        <w:ind w:hanging="360"/>
        <w:jc w:val="both"/>
        <w:rPr>
          <w:color w:val="auto"/>
        </w:rPr>
      </w:pPr>
      <w:r w:rsidRPr="009629B5">
        <w:rPr>
          <w:color w:val="auto"/>
        </w:rPr>
        <w:t xml:space="preserve">2. W zakresie, w jakim zgodnie z Rozporządzeniem za szkodę osoby, której dane dotyczą, odpowiadają </w:t>
      </w:r>
      <w:r>
        <w:rPr>
          <w:color w:val="auto"/>
        </w:rPr>
        <w:t>Zamawiający i Wykonawca</w:t>
      </w:r>
      <w:r w:rsidRPr="009629B5">
        <w:rPr>
          <w:color w:val="auto"/>
        </w:rPr>
        <w:t>, ich odpowiedzialność wobec tej osoby jest solidarna.</w:t>
      </w:r>
      <w:bookmarkStart w:id="15" w:name="_Hlk498774951"/>
      <w:bookmarkStart w:id="16" w:name="_Hlk498775239"/>
    </w:p>
    <w:p w14:paraId="2B5945E9" w14:textId="77777777" w:rsidR="00E22CCC" w:rsidRPr="009629B5" w:rsidRDefault="00E22CCC" w:rsidP="009E3E67">
      <w:pPr>
        <w:pStyle w:val="Default"/>
        <w:jc w:val="center"/>
        <w:rPr>
          <w:color w:val="auto"/>
        </w:rPr>
      </w:pPr>
      <w:r w:rsidRPr="009629B5">
        <w:rPr>
          <w:b/>
          <w:bCs/>
          <w:color w:val="auto"/>
        </w:rPr>
        <w:t xml:space="preserve">§ </w:t>
      </w:r>
      <w:bookmarkEnd w:id="15"/>
      <w:r w:rsidRPr="009629B5">
        <w:rPr>
          <w:b/>
          <w:bCs/>
          <w:color w:val="auto"/>
        </w:rPr>
        <w:t>8</w:t>
      </w:r>
    </w:p>
    <w:p w14:paraId="1ADBD197" w14:textId="77777777" w:rsidR="00E22CCC" w:rsidRPr="00D73761" w:rsidRDefault="00E22CCC" w:rsidP="009E3E67">
      <w:pPr>
        <w:pStyle w:val="Default"/>
        <w:jc w:val="center"/>
        <w:rPr>
          <w:color w:val="auto"/>
        </w:rPr>
      </w:pPr>
      <w:r w:rsidRPr="00D73761">
        <w:rPr>
          <w:b/>
          <w:bCs/>
          <w:color w:val="auto"/>
        </w:rPr>
        <w:t>Okres obowiązywania Zasad i warunki zakończenia współpracy</w:t>
      </w:r>
    </w:p>
    <w:bookmarkEnd w:id="16"/>
    <w:p w14:paraId="7E044E71" w14:textId="77777777" w:rsidR="00E22CCC" w:rsidRPr="00D73761" w:rsidRDefault="00E22CCC" w:rsidP="008E6AD3">
      <w:pPr>
        <w:pStyle w:val="Default"/>
        <w:numPr>
          <w:ilvl w:val="0"/>
          <w:numId w:val="29"/>
        </w:numPr>
        <w:ind w:left="0" w:hanging="426"/>
        <w:jc w:val="both"/>
        <w:rPr>
          <w:color w:val="auto"/>
        </w:rPr>
      </w:pPr>
      <w:r w:rsidRPr="00D73761">
        <w:rPr>
          <w:color w:val="auto"/>
        </w:rPr>
        <w:t>Wykonawca przetwarza Dane na podstawie Zasad na czas określony tj. na czas obowiązywania Umowy.</w:t>
      </w:r>
    </w:p>
    <w:p w14:paraId="064234EC" w14:textId="77777777" w:rsidR="00E22CCC" w:rsidRPr="009629B5" w:rsidRDefault="00E22CCC" w:rsidP="008E6AD3">
      <w:pPr>
        <w:pStyle w:val="Default"/>
        <w:numPr>
          <w:ilvl w:val="0"/>
          <w:numId w:val="29"/>
        </w:numPr>
        <w:ind w:left="0" w:hanging="426"/>
        <w:jc w:val="both"/>
        <w:rPr>
          <w:color w:val="auto"/>
        </w:rPr>
      </w:pPr>
      <w:r>
        <w:rPr>
          <w:color w:val="auto"/>
        </w:rPr>
        <w:t>Zamawiający</w:t>
      </w:r>
      <w:r w:rsidRPr="009629B5">
        <w:rPr>
          <w:color w:val="auto"/>
        </w:rPr>
        <w:t xml:space="preserve"> ma prawo rozwiązać Umowę bez zachowania terminu wypowiedzenia, jeżeli: </w:t>
      </w:r>
    </w:p>
    <w:p w14:paraId="34F4FC8E" w14:textId="77777777" w:rsidR="00E22CCC" w:rsidRPr="009629B5" w:rsidRDefault="00E22CCC" w:rsidP="008E6AD3">
      <w:pPr>
        <w:pStyle w:val="Default"/>
        <w:numPr>
          <w:ilvl w:val="0"/>
          <w:numId w:val="32"/>
        </w:numPr>
        <w:ind w:left="360"/>
        <w:jc w:val="both"/>
        <w:rPr>
          <w:color w:val="auto"/>
        </w:rPr>
      </w:pPr>
      <w:r>
        <w:rPr>
          <w:color w:val="auto"/>
        </w:rPr>
        <w:t>Wykonawca</w:t>
      </w:r>
      <w:r w:rsidRPr="009629B5">
        <w:rPr>
          <w:color w:val="auto"/>
        </w:rPr>
        <w:t xml:space="preserve"> wykorzystał Dane w sposób niezgodny z </w:t>
      </w:r>
      <w:r>
        <w:rPr>
          <w:color w:val="auto"/>
        </w:rPr>
        <w:t>Zasadami</w:t>
      </w:r>
      <w:r w:rsidRPr="009629B5">
        <w:rPr>
          <w:color w:val="auto"/>
        </w:rPr>
        <w:t>, w szczególności udostępnił Dane osobom nieupoważnionym,</w:t>
      </w:r>
    </w:p>
    <w:p w14:paraId="35899D9E" w14:textId="77777777" w:rsidR="00E22CCC" w:rsidRPr="009629B5" w:rsidRDefault="00E22CCC" w:rsidP="008E6AD3">
      <w:pPr>
        <w:pStyle w:val="Default"/>
        <w:numPr>
          <w:ilvl w:val="0"/>
          <w:numId w:val="32"/>
        </w:numPr>
        <w:ind w:left="360"/>
        <w:jc w:val="both"/>
        <w:rPr>
          <w:color w:val="auto"/>
        </w:rPr>
      </w:pPr>
      <w:r>
        <w:rPr>
          <w:color w:val="auto"/>
        </w:rPr>
        <w:t>Wykonawca</w:t>
      </w:r>
      <w:r w:rsidRPr="009629B5">
        <w:rPr>
          <w:color w:val="auto"/>
        </w:rPr>
        <w:t xml:space="preserve"> powierzył przetwarzanie Danych podwykonawcy bez uprzedniej zgody </w:t>
      </w:r>
      <w:r>
        <w:rPr>
          <w:color w:val="auto"/>
        </w:rPr>
        <w:t>Zamawiającego</w:t>
      </w:r>
      <w:r w:rsidRPr="009629B5">
        <w:rPr>
          <w:color w:val="auto"/>
        </w:rPr>
        <w:t xml:space="preserve"> lub nie poinformował </w:t>
      </w:r>
      <w:r>
        <w:rPr>
          <w:color w:val="auto"/>
        </w:rPr>
        <w:t>Zamawiającego</w:t>
      </w:r>
      <w:r w:rsidRPr="009629B5" w:rsidDel="001F2244">
        <w:rPr>
          <w:color w:val="auto"/>
        </w:rPr>
        <w:t xml:space="preserve"> </w:t>
      </w:r>
      <w:r w:rsidRPr="009629B5">
        <w:rPr>
          <w:color w:val="auto"/>
        </w:rPr>
        <w:t xml:space="preserve">o przekazywaniu Danych do państwa trzeciego lub organizacji międzynarodowej, </w:t>
      </w:r>
    </w:p>
    <w:p w14:paraId="7B707B8E" w14:textId="77777777" w:rsidR="00E22CCC" w:rsidRPr="009629B5" w:rsidRDefault="00E22CCC" w:rsidP="008E6AD3">
      <w:pPr>
        <w:pStyle w:val="Default"/>
        <w:numPr>
          <w:ilvl w:val="0"/>
          <w:numId w:val="32"/>
        </w:numPr>
        <w:ind w:left="360"/>
        <w:jc w:val="both"/>
        <w:rPr>
          <w:color w:val="auto"/>
        </w:rPr>
      </w:pPr>
      <w:r w:rsidRPr="009629B5">
        <w:rPr>
          <w:color w:val="auto"/>
        </w:rPr>
        <w:t>w wyniku kontroli przeprowadzonej przez uprawniony organ zostało stwierdzone, że </w:t>
      </w:r>
      <w:r>
        <w:rPr>
          <w:color w:val="auto"/>
        </w:rPr>
        <w:t>Wykonawca</w:t>
      </w:r>
      <w:r w:rsidRPr="009629B5">
        <w:rPr>
          <w:color w:val="auto"/>
        </w:rPr>
        <w:t xml:space="preserve"> przetwarza Dane z naruszeniem Aktów Prawnych i </w:t>
      </w:r>
      <w:r>
        <w:rPr>
          <w:color w:val="auto"/>
        </w:rPr>
        <w:t>Wykonawca</w:t>
      </w:r>
      <w:r w:rsidRPr="009629B5">
        <w:rPr>
          <w:color w:val="auto"/>
        </w:rPr>
        <w:t xml:space="preserve"> nie zaprzestał niewłaściwego przetwarzania Danych, </w:t>
      </w:r>
    </w:p>
    <w:p w14:paraId="2540E987" w14:textId="77777777" w:rsidR="00E22CCC" w:rsidRPr="009629B5" w:rsidRDefault="00E22CCC" w:rsidP="008E6AD3">
      <w:pPr>
        <w:pStyle w:val="Default"/>
        <w:numPr>
          <w:ilvl w:val="0"/>
          <w:numId w:val="32"/>
        </w:numPr>
        <w:ind w:left="360"/>
        <w:jc w:val="both"/>
        <w:rPr>
          <w:color w:val="auto"/>
        </w:rPr>
      </w:pPr>
      <w:r>
        <w:rPr>
          <w:color w:val="auto"/>
        </w:rPr>
        <w:t>Zamawiający</w:t>
      </w:r>
      <w:r w:rsidRPr="009629B5">
        <w:rPr>
          <w:color w:val="auto"/>
        </w:rPr>
        <w:t xml:space="preserve"> stwierdził nieprawidłowości w przetwarzaniu Danych lub naruszenie </w:t>
      </w:r>
      <w:r>
        <w:rPr>
          <w:color w:val="auto"/>
        </w:rPr>
        <w:t>Zasad</w:t>
      </w:r>
      <w:r w:rsidRPr="009629B5">
        <w:rPr>
          <w:color w:val="auto"/>
        </w:rPr>
        <w:t xml:space="preserve">, a </w:t>
      </w:r>
      <w:r>
        <w:rPr>
          <w:color w:val="auto"/>
        </w:rPr>
        <w:t>Wykonawca</w:t>
      </w:r>
      <w:r w:rsidRPr="009629B5">
        <w:rPr>
          <w:color w:val="auto"/>
        </w:rPr>
        <w:t xml:space="preserve"> w wyznaczonym przez </w:t>
      </w:r>
      <w:r>
        <w:rPr>
          <w:color w:val="auto"/>
        </w:rPr>
        <w:t>Zamawiającego</w:t>
      </w:r>
      <w:r w:rsidRPr="009629B5">
        <w:rPr>
          <w:color w:val="auto"/>
        </w:rPr>
        <w:t xml:space="preserve"> terminie nie usunął uchybień,</w:t>
      </w:r>
    </w:p>
    <w:p w14:paraId="464BAC18" w14:textId="77777777" w:rsidR="00E22CCC" w:rsidRPr="009629B5" w:rsidRDefault="00E22CCC" w:rsidP="008E6AD3">
      <w:pPr>
        <w:pStyle w:val="Default"/>
        <w:numPr>
          <w:ilvl w:val="0"/>
          <w:numId w:val="32"/>
        </w:numPr>
        <w:ind w:left="360"/>
        <w:jc w:val="both"/>
        <w:rPr>
          <w:color w:val="auto"/>
        </w:rPr>
      </w:pPr>
      <w:r>
        <w:rPr>
          <w:color w:val="auto"/>
        </w:rPr>
        <w:t>Wykonawca</w:t>
      </w:r>
      <w:r w:rsidRPr="009629B5">
        <w:rPr>
          <w:color w:val="auto"/>
        </w:rPr>
        <w:t xml:space="preserve"> zawiadomi o swojej niezdolności do dalszego wykonywania </w:t>
      </w:r>
      <w:r>
        <w:rPr>
          <w:color w:val="auto"/>
        </w:rPr>
        <w:t>Zasad</w:t>
      </w:r>
      <w:r w:rsidRPr="009629B5">
        <w:rPr>
          <w:color w:val="auto"/>
        </w:rPr>
        <w:t xml:space="preserve">, </w:t>
      </w:r>
      <w:r>
        <w:rPr>
          <w:color w:val="auto"/>
        </w:rPr>
        <w:br/>
      </w:r>
      <w:r w:rsidRPr="009629B5">
        <w:rPr>
          <w:color w:val="auto"/>
        </w:rPr>
        <w:t>a w szczególności o niespełnianiu wymagań określonych w § 3.</w:t>
      </w:r>
    </w:p>
    <w:p w14:paraId="6015FC91" w14:textId="77777777" w:rsidR="00E22CCC" w:rsidRPr="00D73761" w:rsidRDefault="00E22CCC" w:rsidP="008E6AD3">
      <w:pPr>
        <w:pStyle w:val="Default"/>
        <w:numPr>
          <w:ilvl w:val="0"/>
          <w:numId w:val="29"/>
        </w:numPr>
        <w:ind w:left="0" w:hanging="426"/>
        <w:jc w:val="both"/>
        <w:rPr>
          <w:color w:val="auto"/>
        </w:rPr>
      </w:pPr>
      <w:r w:rsidRPr="00D73761">
        <w:rPr>
          <w:color w:val="auto"/>
        </w:rPr>
        <w:t>Zakończenie przetwarzania Danych na podstawie Zasad przez Uniwersytet jest równoznaczne z wypowiedzeniem Umowy na warunkach w niej przewidzianych.</w:t>
      </w:r>
    </w:p>
    <w:p w14:paraId="46873D70" w14:textId="77777777" w:rsidR="00E22CCC" w:rsidRPr="009629B5" w:rsidRDefault="00E22CCC" w:rsidP="008E6AD3">
      <w:pPr>
        <w:pStyle w:val="Akapitzlist"/>
        <w:numPr>
          <w:ilvl w:val="0"/>
          <w:numId w:val="29"/>
        </w:numPr>
        <w:spacing w:after="0" w:line="240" w:lineRule="auto"/>
        <w:ind w:left="0" w:hanging="425"/>
        <w:jc w:val="both"/>
        <w:rPr>
          <w:rFonts w:ascii="Times New Roman" w:hAnsi="Times New Roman"/>
          <w:sz w:val="24"/>
          <w:szCs w:val="24"/>
        </w:rPr>
      </w:pPr>
      <w:r w:rsidRPr="00D73761">
        <w:rPr>
          <w:rFonts w:ascii="Times New Roman" w:hAnsi="Times New Roman"/>
          <w:sz w:val="24"/>
          <w:szCs w:val="24"/>
        </w:rPr>
        <w:t>Po wygaśnięciu lub wypowiedzeniu Umowy, Wykonawca</w:t>
      </w:r>
      <w:r w:rsidRPr="009629B5">
        <w:rPr>
          <w:rFonts w:ascii="Times New Roman" w:hAnsi="Times New Roman"/>
          <w:sz w:val="24"/>
          <w:szCs w:val="24"/>
        </w:rPr>
        <w:t xml:space="preserve"> niezwłocznie zwróci </w:t>
      </w:r>
      <w:r>
        <w:rPr>
          <w:rFonts w:ascii="Times New Roman" w:hAnsi="Times New Roman"/>
          <w:sz w:val="24"/>
          <w:szCs w:val="24"/>
        </w:rPr>
        <w:t>Zamawiającemu</w:t>
      </w:r>
      <w:r w:rsidRPr="009629B5">
        <w:rPr>
          <w:rFonts w:ascii="Times New Roman" w:hAnsi="Times New Roman"/>
          <w:sz w:val="24"/>
          <w:szCs w:val="24"/>
        </w:rPr>
        <w:t xml:space="preserve">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4D4CC7B4" w14:textId="77777777" w:rsidR="00E22CCC" w:rsidRPr="009629B5" w:rsidRDefault="00E22CCC" w:rsidP="008E6AD3">
      <w:pPr>
        <w:pStyle w:val="Akapitzlist"/>
        <w:numPr>
          <w:ilvl w:val="0"/>
          <w:numId w:val="29"/>
        </w:numPr>
        <w:spacing w:after="0" w:line="240" w:lineRule="auto"/>
        <w:ind w:left="0" w:hanging="425"/>
        <w:jc w:val="both"/>
        <w:rPr>
          <w:rFonts w:ascii="Times New Roman" w:hAnsi="Times New Roman"/>
          <w:sz w:val="24"/>
          <w:szCs w:val="24"/>
        </w:rPr>
      </w:pPr>
      <w:r w:rsidRPr="009629B5">
        <w:rPr>
          <w:rFonts w:ascii="Times New Roman" w:hAnsi="Times New Roman"/>
          <w:sz w:val="24"/>
          <w:szCs w:val="24"/>
        </w:rPr>
        <w:t xml:space="preserve">W przypadku, gdy prawo Unii lub prawo państwa członkowskiego nakazują </w:t>
      </w:r>
      <w:r>
        <w:rPr>
          <w:rFonts w:ascii="Times New Roman" w:hAnsi="Times New Roman"/>
          <w:sz w:val="24"/>
          <w:szCs w:val="24"/>
        </w:rPr>
        <w:t>Wykonawcy</w:t>
      </w:r>
      <w:r w:rsidRPr="009629B5">
        <w:rPr>
          <w:rFonts w:ascii="Times New Roman" w:hAnsi="Times New Roman"/>
          <w:sz w:val="24"/>
          <w:szCs w:val="24"/>
        </w:rPr>
        <w:t xml:space="preserve"> lub podwykonawcy przechowywanie Danych przez okres wskazany w tych przepisach, </w:t>
      </w:r>
      <w:r>
        <w:rPr>
          <w:rFonts w:ascii="Times New Roman" w:hAnsi="Times New Roman"/>
          <w:sz w:val="24"/>
          <w:szCs w:val="24"/>
        </w:rPr>
        <w:t>Wykonawca</w:t>
      </w:r>
      <w:r w:rsidRPr="009629B5">
        <w:rPr>
          <w:rFonts w:ascii="Times New Roman" w:hAnsi="Times New Roman"/>
          <w:sz w:val="24"/>
          <w:szCs w:val="24"/>
        </w:rPr>
        <w:t xml:space="preserve"> lub podwykonawca mają prawo przechowywać Dane wyłącznie w zakresie koniecznym do wykonania tego obowiązku prawnego.</w:t>
      </w:r>
    </w:p>
    <w:p w14:paraId="15963250" w14:textId="77777777" w:rsidR="00E22CCC" w:rsidRPr="009629B5" w:rsidRDefault="00E22CCC" w:rsidP="008E6AD3">
      <w:pPr>
        <w:pStyle w:val="Akapitzlist"/>
        <w:numPr>
          <w:ilvl w:val="0"/>
          <w:numId w:val="29"/>
        </w:numPr>
        <w:spacing w:after="0" w:line="240" w:lineRule="auto"/>
        <w:ind w:left="0" w:hanging="425"/>
        <w:jc w:val="both"/>
        <w:rPr>
          <w:rFonts w:ascii="Times New Roman" w:hAnsi="Times New Roman"/>
          <w:sz w:val="24"/>
          <w:szCs w:val="24"/>
        </w:rPr>
      </w:pPr>
      <w:r w:rsidRPr="009629B5">
        <w:rPr>
          <w:rFonts w:ascii="Times New Roman" w:hAnsi="Times New Roman"/>
          <w:sz w:val="24"/>
          <w:szCs w:val="24"/>
        </w:rPr>
        <w:t xml:space="preserve">Zwrot, o którym mowa w ust. 4, odbędzie się na podstawie sporządzonego przez Strony </w:t>
      </w:r>
      <w:r>
        <w:rPr>
          <w:rFonts w:ascii="Times New Roman" w:hAnsi="Times New Roman"/>
          <w:sz w:val="24"/>
          <w:szCs w:val="24"/>
        </w:rPr>
        <w:br/>
      </w:r>
      <w:r w:rsidRPr="009629B5">
        <w:rPr>
          <w:rFonts w:ascii="Times New Roman" w:hAnsi="Times New Roman"/>
          <w:sz w:val="24"/>
          <w:szCs w:val="24"/>
        </w:rPr>
        <w:t xml:space="preserve">w dwóch </w:t>
      </w:r>
      <w:r>
        <w:rPr>
          <w:rFonts w:ascii="Times New Roman" w:hAnsi="Times New Roman"/>
          <w:sz w:val="24"/>
          <w:szCs w:val="24"/>
        </w:rPr>
        <w:t xml:space="preserve">(2) </w:t>
      </w:r>
      <w:r w:rsidRPr="009629B5">
        <w:rPr>
          <w:rFonts w:ascii="Times New Roman" w:hAnsi="Times New Roman"/>
          <w:sz w:val="24"/>
          <w:szCs w:val="24"/>
        </w:rPr>
        <w:t xml:space="preserve">jednobrzmiących egzemplarzach protokołu zwrotu, podpisanego przez ich upoważnionych przedstawicieli. W protokole odnotowuje się, czy, w jakim zakresie i przez jaki okres właściwe przepisy prawa nakazują </w:t>
      </w:r>
      <w:r>
        <w:rPr>
          <w:rFonts w:ascii="Times New Roman" w:hAnsi="Times New Roman"/>
          <w:sz w:val="24"/>
          <w:szCs w:val="24"/>
        </w:rPr>
        <w:t>Wykonawcy</w:t>
      </w:r>
      <w:r w:rsidRPr="009629B5">
        <w:rPr>
          <w:rFonts w:ascii="Times New Roman" w:hAnsi="Times New Roman"/>
          <w:sz w:val="24"/>
          <w:szCs w:val="24"/>
        </w:rPr>
        <w:t xml:space="preserve"> przechowywanie Danych.</w:t>
      </w:r>
    </w:p>
    <w:p w14:paraId="3285150E" w14:textId="77777777" w:rsidR="00C07922" w:rsidRDefault="00C07922" w:rsidP="009E3E67">
      <w:pPr>
        <w:pStyle w:val="Default"/>
        <w:jc w:val="center"/>
        <w:rPr>
          <w:b/>
          <w:color w:val="auto"/>
        </w:rPr>
      </w:pPr>
    </w:p>
    <w:p w14:paraId="3E14EC72" w14:textId="5DD0E8F0" w:rsidR="00E22CCC" w:rsidRPr="009629B5" w:rsidRDefault="00E22CCC" w:rsidP="009E3E67">
      <w:pPr>
        <w:pStyle w:val="Default"/>
        <w:jc w:val="center"/>
        <w:rPr>
          <w:b/>
          <w:color w:val="auto"/>
        </w:rPr>
      </w:pPr>
      <w:r w:rsidRPr="009629B5">
        <w:rPr>
          <w:b/>
          <w:color w:val="auto"/>
        </w:rPr>
        <w:t>§ 9</w:t>
      </w:r>
    </w:p>
    <w:p w14:paraId="43BFB2E5" w14:textId="77777777" w:rsidR="00E22CCC" w:rsidRPr="009629B5" w:rsidRDefault="00E22CCC" w:rsidP="009E3E67">
      <w:pPr>
        <w:pStyle w:val="Default"/>
        <w:jc w:val="center"/>
        <w:rPr>
          <w:b/>
          <w:color w:val="auto"/>
        </w:rPr>
      </w:pPr>
      <w:r w:rsidRPr="009629B5">
        <w:rPr>
          <w:b/>
          <w:color w:val="auto"/>
        </w:rPr>
        <w:t>Postanowienia końcowe</w:t>
      </w:r>
    </w:p>
    <w:p w14:paraId="2C3EE118" w14:textId="77777777" w:rsidR="00E22CCC" w:rsidRPr="009629B5" w:rsidRDefault="00E22CCC" w:rsidP="008E6AD3">
      <w:pPr>
        <w:pStyle w:val="Default"/>
        <w:numPr>
          <w:ilvl w:val="0"/>
          <w:numId w:val="30"/>
        </w:numPr>
        <w:ind w:left="0" w:hanging="567"/>
        <w:jc w:val="both"/>
        <w:rPr>
          <w:color w:val="auto"/>
        </w:rPr>
      </w:pPr>
      <w:r w:rsidRPr="009629B5">
        <w:rPr>
          <w:color w:val="auto"/>
        </w:rPr>
        <w:t xml:space="preserve">W sprawach nieuregulowanych </w:t>
      </w:r>
      <w:r>
        <w:rPr>
          <w:color w:val="auto"/>
        </w:rPr>
        <w:t>Zasadami</w:t>
      </w:r>
      <w:r w:rsidRPr="009629B5">
        <w:rPr>
          <w:color w:val="auto"/>
        </w:rPr>
        <w:t xml:space="preserve"> zastosowanie znajdują odpowiednie przepisy prawa powszechnie obowiązującego, w tym przepisy Kodeksu cywilnego oraz Rozporządzenia, </w:t>
      </w:r>
      <w:r>
        <w:rPr>
          <w:color w:val="auto"/>
        </w:rPr>
        <w:br/>
      </w:r>
      <w:r w:rsidRPr="009629B5">
        <w:rPr>
          <w:color w:val="auto"/>
        </w:rPr>
        <w:t>a także inne przepisy dotyczące ochrony danych osobowych.</w:t>
      </w:r>
    </w:p>
    <w:p w14:paraId="034E30C3" w14:textId="77777777" w:rsidR="00E22CCC" w:rsidRPr="009629B5" w:rsidRDefault="00E22CCC" w:rsidP="008E6AD3">
      <w:pPr>
        <w:pStyle w:val="Default"/>
        <w:numPr>
          <w:ilvl w:val="0"/>
          <w:numId w:val="30"/>
        </w:numPr>
        <w:ind w:left="0" w:hanging="567"/>
        <w:jc w:val="both"/>
        <w:rPr>
          <w:color w:val="auto"/>
        </w:rPr>
      </w:pPr>
      <w:r w:rsidRPr="009629B5">
        <w:rPr>
          <w:color w:val="auto"/>
        </w:rPr>
        <w:t xml:space="preserve">Wszelkie zmiany </w:t>
      </w:r>
      <w:r>
        <w:rPr>
          <w:color w:val="auto"/>
        </w:rPr>
        <w:t>Zasad</w:t>
      </w:r>
      <w:r w:rsidRPr="009629B5">
        <w:rPr>
          <w:color w:val="auto"/>
        </w:rPr>
        <w:t xml:space="preserve"> wymagają formy pisemnej pod rygorem nieważności.</w:t>
      </w:r>
    </w:p>
    <w:p w14:paraId="4BA8616B" w14:textId="4444F640" w:rsidR="004E7BC7" w:rsidRDefault="00E22CCC" w:rsidP="00C07922">
      <w:pPr>
        <w:pStyle w:val="Default"/>
        <w:numPr>
          <w:ilvl w:val="0"/>
          <w:numId w:val="30"/>
        </w:numPr>
        <w:ind w:left="0" w:hanging="567"/>
        <w:jc w:val="both"/>
        <w:rPr>
          <w:color w:val="auto"/>
        </w:rPr>
      </w:pPr>
      <w:r w:rsidRPr="009629B5">
        <w:rPr>
          <w:color w:val="auto"/>
        </w:rPr>
        <w:t xml:space="preserve">Jeżeli jedno lub więcej postanowień </w:t>
      </w:r>
      <w:r>
        <w:rPr>
          <w:color w:val="auto"/>
        </w:rPr>
        <w:t>Zasad</w:t>
      </w:r>
      <w:r w:rsidRPr="009629B5">
        <w:rPr>
          <w:color w:val="auto"/>
        </w:rPr>
        <w:t xml:space="preserve"> będzie lub stanie się nieważne lub bezskuteczne, nie wpływa to na ważność lub skuteczność pozostałych postanowień </w:t>
      </w:r>
      <w:r>
        <w:rPr>
          <w:color w:val="auto"/>
        </w:rPr>
        <w:t>Zasad</w:t>
      </w:r>
      <w:r w:rsidRPr="009629B5">
        <w:rPr>
          <w:color w:val="auto"/>
        </w:rPr>
        <w:t xml:space="preserve">. Po podjęciu wiedzy w przedmiocie nieważności jakichkolwiek postanowień </w:t>
      </w:r>
      <w:r>
        <w:rPr>
          <w:color w:val="auto"/>
        </w:rPr>
        <w:t>Zasad</w:t>
      </w:r>
      <w:r w:rsidRPr="009629B5">
        <w:rPr>
          <w:color w:val="auto"/>
        </w:rPr>
        <w:t>, Strony niezwłocznie sporządzą pisemny aneks do Umowy, którym uchylą wadliwe postanowienia i w razie konieczności zastąpią je nowymi</w:t>
      </w:r>
      <w:r w:rsidR="00C07922">
        <w:rPr>
          <w:color w:val="auto"/>
        </w:rPr>
        <w:t>.</w:t>
      </w:r>
    </w:p>
    <w:p w14:paraId="4C38F936" w14:textId="106F2F03" w:rsidR="00C07922" w:rsidRDefault="00E22CCC" w:rsidP="00C07922">
      <w:pPr>
        <w:pStyle w:val="Default"/>
        <w:numPr>
          <w:ilvl w:val="0"/>
          <w:numId w:val="30"/>
        </w:numPr>
        <w:ind w:left="0" w:hanging="567"/>
        <w:jc w:val="both"/>
        <w:rPr>
          <w:color w:val="auto"/>
        </w:rPr>
      </w:pPr>
      <w:r w:rsidRPr="009629B5">
        <w:rPr>
          <w:color w:val="auto"/>
        </w:rPr>
        <w:t xml:space="preserve">Wszystkie spory, nieporozumienia, czy roszczenia wynikłe lub powstałe w związku </w:t>
      </w:r>
      <w:r w:rsidRPr="009629B5">
        <w:rPr>
          <w:color w:val="auto"/>
        </w:rPr>
        <w:br/>
        <w:t xml:space="preserve">z wykonywaniem </w:t>
      </w:r>
      <w:r>
        <w:rPr>
          <w:color w:val="auto"/>
        </w:rPr>
        <w:t>Zasad</w:t>
      </w:r>
      <w:r w:rsidRPr="009629B5">
        <w:rPr>
          <w:color w:val="auto"/>
        </w:rPr>
        <w:t xml:space="preserve">, Strony będą starały się rozwiązać polubownie. Gdy polubowne rozstrzygnięcie nie zostanie osiągnięte, wszelkie spory wynikające z </w:t>
      </w:r>
      <w:r>
        <w:rPr>
          <w:color w:val="auto"/>
        </w:rPr>
        <w:t>Zasad</w:t>
      </w:r>
      <w:r w:rsidRPr="009629B5">
        <w:rPr>
          <w:color w:val="auto"/>
        </w:rPr>
        <w:t xml:space="preserve"> będą rozstrzygane przez </w:t>
      </w:r>
      <w:r w:rsidRPr="00E971C4">
        <w:rPr>
          <w:color w:val="auto"/>
        </w:rPr>
        <w:t>sąd powszechny właściwy miejscowo dla siedziby Uniwersytet</w:t>
      </w:r>
      <w:r w:rsidR="00C07922">
        <w:rPr>
          <w:color w:val="auto"/>
        </w:rPr>
        <w:t>.</w:t>
      </w:r>
    </w:p>
    <w:p w14:paraId="146B4422" w14:textId="6B802B58" w:rsidR="00757B59" w:rsidRDefault="00757B59" w:rsidP="00757B59">
      <w:pPr>
        <w:pStyle w:val="Default"/>
        <w:jc w:val="both"/>
        <w:rPr>
          <w:color w:val="auto"/>
        </w:rPr>
      </w:pPr>
    </w:p>
    <w:p w14:paraId="2F0BD265" w14:textId="125FC3AD" w:rsidR="00757B59" w:rsidRDefault="00757B59" w:rsidP="00757B59">
      <w:pPr>
        <w:pStyle w:val="Default"/>
        <w:jc w:val="both"/>
        <w:rPr>
          <w:color w:val="auto"/>
        </w:rPr>
      </w:pPr>
    </w:p>
    <w:p w14:paraId="7EE28EEC" w14:textId="655A2B16" w:rsidR="00757B59" w:rsidRDefault="00757B59" w:rsidP="00757B59">
      <w:pPr>
        <w:pStyle w:val="Default"/>
        <w:jc w:val="both"/>
        <w:rPr>
          <w:color w:val="auto"/>
        </w:rPr>
      </w:pPr>
    </w:p>
    <w:p w14:paraId="4F33E7E6" w14:textId="2DE9720A" w:rsidR="00757B59" w:rsidRDefault="00757B59" w:rsidP="00757B59">
      <w:pPr>
        <w:pStyle w:val="Default"/>
        <w:jc w:val="both"/>
        <w:rPr>
          <w:color w:val="auto"/>
        </w:rPr>
      </w:pPr>
    </w:p>
    <w:p w14:paraId="6FC8A5B9" w14:textId="1370F31A" w:rsidR="00757B59" w:rsidRDefault="00757B59" w:rsidP="00757B59">
      <w:pPr>
        <w:pStyle w:val="Default"/>
        <w:jc w:val="both"/>
        <w:rPr>
          <w:color w:val="auto"/>
        </w:rPr>
      </w:pPr>
    </w:p>
    <w:p w14:paraId="6F2ADDBF" w14:textId="424F4E0C" w:rsidR="00757B59" w:rsidRDefault="00757B59" w:rsidP="00757B59">
      <w:pPr>
        <w:pStyle w:val="Default"/>
        <w:jc w:val="both"/>
        <w:rPr>
          <w:color w:val="auto"/>
        </w:rPr>
      </w:pPr>
    </w:p>
    <w:p w14:paraId="7C4F428B" w14:textId="1AF13A52" w:rsidR="00E22CCC" w:rsidRPr="00BE138C" w:rsidRDefault="00E22CCC" w:rsidP="00C07922">
      <w:pPr>
        <w:tabs>
          <w:tab w:val="left" w:pos="3193"/>
        </w:tabs>
        <w:jc w:val="both"/>
      </w:pPr>
    </w:p>
    <w:sectPr w:rsidR="00E22CCC" w:rsidRPr="00BE138C" w:rsidSect="00FB07C6">
      <w:headerReference w:type="default" r:id="rId20"/>
      <w:footerReference w:type="default" r:id="rId21"/>
      <w:pgSz w:w="11906" w:h="16838"/>
      <w:pgMar w:top="1417" w:right="1417" w:bottom="1417" w:left="1417"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058A" w14:textId="77777777" w:rsidR="00293F8E" w:rsidRDefault="00293F8E" w:rsidP="00142FAF">
      <w:r>
        <w:separator/>
      </w:r>
    </w:p>
  </w:endnote>
  <w:endnote w:type="continuationSeparator" w:id="0">
    <w:p w14:paraId="2DE01935" w14:textId="77777777" w:rsidR="00293F8E" w:rsidRDefault="00293F8E"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MU Serif Roman">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Light">
    <w:altName w:val="Malgun Gothic"/>
    <w:charset w:val="00"/>
    <w:family w:val="auto"/>
    <w:pitch w:val="variable"/>
    <w:sig w:usb0="800000AF" w:usb1="4000204A" w:usb2="00000000" w:usb3="00000000" w:csb0="00000001" w:csb1="00000000"/>
  </w:font>
  <w:font w:name="CMU Serif Roman CE">
    <w:altName w:val="Times New Roman"/>
    <w:panose1 w:val="00000000000000000000"/>
    <w:charset w:val="EE"/>
    <w:family w:val="auto"/>
    <w:notTrueType/>
    <w:pitch w:val="variable"/>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D041" w14:textId="0FF6513A" w:rsidR="00C55467" w:rsidRDefault="00C55467" w:rsidP="00C55467">
    <w:pPr>
      <w:pStyle w:val="Stopka"/>
      <w:tabs>
        <w:tab w:val="clear" w:pos="9072"/>
        <w:tab w:val="left" w:pos="7812"/>
      </w:tabs>
      <w:spacing w:line="240" w:lineRule="auto"/>
      <w:rPr>
        <w:rFonts w:ascii="Times New Roman" w:hAnsi="Times New Roman"/>
        <w:b/>
        <w:bCs/>
        <w:i/>
        <w:iCs/>
        <w:sz w:val="20"/>
        <w:szCs w:val="20"/>
      </w:rPr>
    </w:pPr>
  </w:p>
  <w:p w14:paraId="306C2E92" w14:textId="77777777" w:rsidR="00C55467" w:rsidRPr="00CD00D1" w:rsidRDefault="00C55467" w:rsidP="00C55467">
    <w:pPr>
      <w:pStyle w:val="Stopka"/>
      <w:tabs>
        <w:tab w:val="clear" w:pos="9072"/>
        <w:tab w:val="left" w:pos="7812"/>
      </w:tabs>
      <w:spacing w:line="240" w:lineRule="auto"/>
      <w:rPr>
        <w:rFonts w:ascii="Times New Roman" w:hAnsi="Times New Roman"/>
        <w:b/>
        <w:bCs/>
        <w:i/>
        <w:iCs/>
        <w:sz w:val="20"/>
        <w:szCs w:val="20"/>
      </w:rPr>
    </w:pPr>
    <w:r>
      <w:rPr>
        <w:rFonts w:ascii="Times New Roman" w:hAnsi="Times New Roman"/>
        <w:b/>
        <w:bCs/>
        <w:i/>
        <w:iCs/>
        <w:sz w:val="20"/>
        <w:szCs w:val="20"/>
      </w:rPr>
      <w:t>Uniwersytet</w:t>
    </w:r>
    <w:r w:rsidRPr="00CD00D1">
      <w:rPr>
        <w:rFonts w:ascii="Times New Roman" w:hAnsi="Times New Roman"/>
        <w:b/>
        <w:bCs/>
        <w:i/>
        <w:iCs/>
        <w:sz w:val="20"/>
        <w:szCs w:val="20"/>
      </w:rPr>
      <w:t xml:space="preserve"> 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w:t>
    </w:r>
    <w:r>
      <w:rPr>
        <w:rFonts w:ascii="Times New Roman" w:hAnsi="Times New Roman"/>
        <w:b/>
        <w:bCs/>
        <w:i/>
        <w:iCs/>
        <w:sz w:val="20"/>
        <w:szCs w:val="20"/>
      </w:rPr>
      <w:tab/>
    </w:r>
  </w:p>
  <w:p w14:paraId="41437287" w14:textId="77777777" w:rsidR="00C55467" w:rsidRPr="00CD00D1" w:rsidRDefault="00C55467" w:rsidP="00C55467">
    <w:pPr>
      <w:pStyle w:val="Stopka"/>
      <w:spacing w:line="240" w:lineRule="auto"/>
      <w:rPr>
        <w:rFonts w:ascii="Times New Roman" w:hAnsi="Times New Roman"/>
        <w:b/>
        <w:bCs/>
        <w:i/>
        <w:iCs/>
        <w:sz w:val="20"/>
        <w:szCs w:val="20"/>
      </w:rPr>
    </w:pPr>
    <w:r>
      <w:rPr>
        <w:rFonts w:ascii="Times New Roman" w:hAnsi="Times New Roman"/>
        <w:b/>
        <w:bCs/>
        <w:i/>
        <w:iCs/>
        <w:sz w:val="20"/>
        <w:szCs w:val="20"/>
      </w:rPr>
      <w:t>ul</w:t>
    </w:r>
    <w:r w:rsidRPr="00CD00D1">
      <w:rPr>
        <w:rFonts w:ascii="Times New Roman" w:hAnsi="Times New Roman"/>
        <w:b/>
        <w:bCs/>
        <w:i/>
        <w:iCs/>
        <w:sz w:val="20"/>
        <w:szCs w:val="20"/>
      </w:rPr>
      <w:t>.</w:t>
    </w:r>
    <w:r>
      <w:rPr>
        <w:rFonts w:ascii="Times New Roman" w:hAnsi="Times New Roman"/>
        <w:b/>
        <w:bCs/>
        <w:i/>
        <w:iCs/>
        <w:sz w:val="20"/>
        <w:szCs w:val="20"/>
      </w:rPr>
      <w:t xml:space="preserve"> Straszewskiego 25/2</w:t>
    </w:r>
    <w:r w:rsidRPr="00CD00D1">
      <w:rPr>
        <w:rFonts w:ascii="Times New Roman" w:hAnsi="Times New Roman"/>
        <w:b/>
        <w:bCs/>
        <w:i/>
        <w:iCs/>
        <w:sz w:val="20"/>
        <w:szCs w:val="20"/>
      </w:rPr>
      <w:t>, 31-</w:t>
    </w:r>
    <w:r>
      <w:rPr>
        <w:rFonts w:ascii="Times New Roman" w:hAnsi="Times New Roman"/>
        <w:b/>
        <w:bCs/>
        <w:i/>
        <w:iCs/>
        <w:sz w:val="20"/>
        <w:szCs w:val="20"/>
      </w:rPr>
      <w:t>113</w:t>
    </w:r>
    <w:r w:rsidRPr="00CD00D1">
      <w:rPr>
        <w:rFonts w:ascii="Times New Roman" w:hAnsi="Times New Roman"/>
        <w:b/>
        <w:bCs/>
        <w:i/>
        <w:iCs/>
        <w:sz w:val="20"/>
        <w:szCs w:val="20"/>
      </w:rPr>
      <w:t xml:space="preserve"> Kraków; tel. +4812-432-44-50, </w:t>
    </w:r>
    <w:r w:rsidRPr="008F696D">
      <w:rPr>
        <w:rFonts w:ascii="Times New Roman" w:hAnsi="Times New Roman"/>
        <w:b/>
        <w:bCs/>
        <w:i/>
        <w:iCs/>
        <w:sz w:val="20"/>
        <w:szCs w:val="20"/>
      </w:rPr>
      <w:t>fa</w:t>
    </w:r>
    <w:r>
      <w:rPr>
        <w:rFonts w:ascii="Times New Roman" w:hAnsi="Times New Roman"/>
        <w:b/>
        <w:bCs/>
        <w:i/>
        <w:iCs/>
        <w:sz w:val="20"/>
        <w:szCs w:val="20"/>
      </w:rPr>
      <w:t xml:space="preserve">ks </w:t>
    </w:r>
    <w:r w:rsidRPr="00CD00D1">
      <w:rPr>
        <w:rFonts w:ascii="Times New Roman" w:hAnsi="Times New Roman"/>
        <w:b/>
        <w:bCs/>
        <w:i/>
        <w:iCs/>
        <w:sz w:val="20"/>
        <w:szCs w:val="20"/>
      </w:rPr>
      <w:t>+4812-663-39-14;</w:t>
    </w:r>
  </w:p>
  <w:p w14:paraId="538D7690" w14:textId="7A66BA53" w:rsidR="00C55467" w:rsidRPr="009C43FF" w:rsidRDefault="00C55467" w:rsidP="00C55467">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CD00D1">
        <w:rPr>
          <w:rStyle w:val="Hipercze"/>
          <w:rFonts w:ascii="Times New Roman" w:hAnsi="Times New Roman"/>
          <w:b/>
          <w:bCs/>
          <w:i/>
          <w:iCs/>
          <w:sz w:val="20"/>
          <w:szCs w:val="20"/>
          <w:lang w:val="pt-BR"/>
        </w:rPr>
        <w:t>bzp@uj.edu.pl</w:t>
      </w:r>
    </w:hyperlink>
    <w:r w:rsidRPr="00CD00D1">
      <w:rPr>
        <w:rFonts w:ascii="Times New Roman" w:hAnsi="Times New Roman"/>
        <w:b/>
        <w:bCs/>
        <w:i/>
        <w:iCs/>
        <w:sz w:val="20"/>
        <w:szCs w:val="20"/>
        <w:lang w:val="pt-BR"/>
      </w:rPr>
      <w:t xml:space="preserve"> </w:t>
    </w:r>
    <w:r w:rsidRPr="00CD00D1">
      <w:rPr>
        <w:rFonts w:ascii="Times New Roman" w:hAnsi="Times New Roman"/>
        <w:b/>
        <w:bCs/>
        <w:i/>
        <w:iCs/>
        <w:sz w:val="20"/>
        <w:szCs w:val="20"/>
        <w:lang w:val="pt-BR"/>
      </w:rPr>
      <w:tab/>
    </w:r>
    <w:r>
      <w:rPr>
        <w:rFonts w:ascii="Times New Roman" w:hAnsi="Times New Roman"/>
        <w:b/>
        <w:bCs/>
        <w:i/>
        <w:iCs/>
        <w:sz w:val="20"/>
        <w:szCs w:val="20"/>
        <w:lang w:val="pt-BR"/>
      </w:rPr>
      <w:t xml:space="preserve"> </w:t>
    </w:r>
    <w:hyperlink r:id="rId2" w:history="1">
      <w:r w:rsidRPr="00CD00D1">
        <w:rPr>
          <w:rStyle w:val="Hipercze"/>
          <w:rFonts w:ascii="Times New Roman" w:hAnsi="Times New Roman"/>
          <w:b/>
          <w:bCs/>
          <w:i/>
          <w:iCs/>
          <w:sz w:val="20"/>
          <w:szCs w:val="20"/>
          <w:lang w:val="pt-BR"/>
        </w:rPr>
        <w:t>www.uj.edu.pl</w:t>
      </w:r>
    </w:hyperlink>
    <w:r>
      <w:rPr>
        <w:rFonts w:ascii="Times New Roman" w:hAnsi="Times New Roman"/>
        <w:b/>
        <w:bCs/>
        <w:i/>
        <w:iCs/>
        <w:sz w:val="20"/>
        <w:szCs w:val="20"/>
        <w:lang w:val="pt-BR"/>
      </w:rPr>
      <w:t xml:space="preserve">  </w:t>
    </w:r>
    <w:hyperlink r:id="rId3" w:history="1">
      <w:r w:rsidRPr="00FF6822">
        <w:rPr>
          <w:rStyle w:val="Hipercze"/>
          <w:rFonts w:ascii="Times New Roman" w:hAnsi="Times New Roman"/>
          <w:b/>
          <w:bCs/>
          <w:i/>
          <w:iCs/>
          <w:sz w:val="20"/>
          <w:szCs w:val="20"/>
          <w:lang w:val="pt-BR"/>
        </w:rPr>
        <w:t>www.przetargi.uj.edu.pl</w:t>
      </w:r>
    </w:hyperlink>
    <w:r w:rsidRPr="00C17A06">
      <w:rPr>
        <w:rFonts w:ascii="Times New Roman" w:hAnsi="Times New Roman"/>
        <w:b/>
        <w:bCs/>
        <w:i/>
        <w:iCs/>
        <w:sz w:val="20"/>
        <w:szCs w:val="20"/>
        <w:lang w:val="pt-BR"/>
      </w:rPr>
      <w:t xml:space="preserve"> </w:t>
    </w: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sidR="000A374F">
      <w:rPr>
        <w:rFonts w:ascii="Times New Roman" w:hAnsi="Times New Roman"/>
        <w:i/>
        <w:iCs/>
        <w:noProof/>
        <w:sz w:val="20"/>
        <w:szCs w:val="20"/>
        <w:lang w:val="pt-BR"/>
      </w:rPr>
      <w:t>1</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sidR="000A374F">
      <w:rPr>
        <w:rFonts w:ascii="Times New Roman" w:hAnsi="Times New Roman"/>
        <w:i/>
        <w:iCs/>
        <w:noProof/>
        <w:sz w:val="20"/>
        <w:szCs w:val="20"/>
        <w:lang w:val="pt-BR"/>
      </w:rPr>
      <w:t>56</w:t>
    </w:r>
    <w:r w:rsidRPr="00C17A06">
      <w:rPr>
        <w:rFonts w:ascii="Times New Roman" w:hAnsi="Times New Roman"/>
        <w:i/>
        <w:iCs/>
        <w:sz w:val="20"/>
        <w:szCs w:val="20"/>
        <w:lang w:val="pt-BR"/>
      </w:rPr>
      <w:fldChar w:fldCharType="end"/>
    </w:r>
  </w:p>
  <w:p w14:paraId="23F371C5" w14:textId="31E742B1" w:rsidR="00C55467" w:rsidRPr="00C55467" w:rsidRDefault="00C55467">
    <w:pPr>
      <w:pStyle w:val="Stopka"/>
      <w:rPr>
        <w:lang w:val="pt-BR"/>
      </w:rPr>
    </w:pPr>
  </w:p>
  <w:p w14:paraId="3C3BFB1C" w14:textId="77777777" w:rsidR="00293F8E" w:rsidRDefault="00293F8E" w:rsidP="00C07922">
    <w:pPr>
      <w:pStyle w:val="Stopka"/>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6F999" w14:textId="77777777" w:rsidR="00293F8E" w:rsidRDefault="00293F8E" w:rsidP="00142FAF">
      <w:r>
        <w:separator/>
      </w:r>
    </w:p>
  </w:footnote>
  <w:footnote w:type="continuationSeparator" w:id="0">
    <w:p w14:paraId="2D48CCCB" w14:textId="77777777" w:rsidR="00293F8E" w:rsidRDefault="00293F8E" w:rsidP="00142FAF">
      <w:r>
        <w:continuationSeparator/>
      </w:r>
    </w:p>
  </w:footnote>
  <w:footnote w:id="1">
    <w:p w14:paraId="3521B3D1" w14:textId="77777777" w:rsidR="00293F8E" w:rsidRPr="006B6BE9" w:rsidRDefault="00293F8E" w:rsidP="00A80FFE">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w:t>
      </w:r>
      <w:r>
        <w:rPr>
          <w:sz w:val="20"/>
          <w:szCs w:val="20"/>
        </w:rPr>
        <w:t xml:space="preserve"> </w:t>
      </w:r>
      <w:r w:rsidRPr="006B6BE9">
        <w:rPr>
          <w:sz w:val="20"/>
          <w:szCs w:val="20"/>
        </w:rPr>
        <w:t>W pozostałych przypadkach wykonawca nie składa oświadczenia.</w:t>
      </w:r>
    </w:p>
    <w:p w14:paraId="68FC2B7F" w14:textId="77777777" w:rsidR="00293F8E" w:rsidRDefault="00293F8E" w:rsidP="00A80FFE">
      <w:pPr>
        <w:pStyle w:val="Tekstprzypisudolnego"/>
      </w:pPr>
      <w:r>
        <w:t xml:space="preserve"> </w:t>
      </w:r>
    </w:p>
  </w:footnote>
  <w:footnote w:id="2">
    <w:p w14:paraId="15BF9F8A" w14:textId="0115F070" w:rsidR="00293F8E" w:rsidRDefault="00293F8E" w:rsidP="003D7408">
      <w:pPr>
        <w:pStyle w:val="Tekstprzypisudolnego"/>
        <w:jc w:val="left"/>
      </w:pPr>
      <w:r>
        <w:rPr>
          <w:rStyle w:val="Odwoanieprzypisudolnego"/>
        </w:rPr>
        <w:footnoteRef/>
      </w:r>
      <w:r>
        <w:t xml:space="preserve"> Dotyczy Części 1</w:t>
      </w:r>
    </w:p>
  </w:footnote>
  <w:footnote w:id="3">
    <w:p w14:paraId="6F0268D9" w14:textId="6DBE6C8A" w:rsidR="00293F8E" w:rsidRDefault="00293F8E" w:rsidP="003D7408">
      <w:pPr>
        <w:pStyle w:val="Tekstprzypisudolnego"/>
        <w:jc w:val="left"/>
      </w:pPr>
      <w:r>
        <w:rPr>
          <w:rStyle w:val="Odwoanieprzypisudolnego"/>
        </w:rPr>
        <w:footnoteRef/>
      </w:r>
      <w:r>
        <w:t xml:space="preserve"> Dotyczy Części 2</w:t>
      </w:r>
    </w:p>
  </w:footnote>
  <w:footnote w:id="4">
    <w:p w14:paraId="2D1D876C" w14:textId="77777777" w:rsidR="00293F8E" w:rsidRPr="003D7408" w:rsidRDefault="00293F8E" w:rsidP="00655605">
      <w:pPr>
        <w:pStyle w:val="Tekstprzypisudolnego"/>
        <w:jc w:val="both"/>
      </w:pPr>
      <w:r w:rsidRPr="003D7408">
        <w:rPr>
          <w:rStyle w:val="Odwoanieprzypisudolnego"/>
        </w:rPr>
        <w:footnoteRef/>
      </w:r>
      <w:r w:rsidRPr="003D7408">
        <w:t xml:space="preserve"> W przypadku Wykonawców nie będących płatnikami podatku VAT wynagrodzenie oraz odpowiednio kary umowne będą liczone od maksymalnej wartości wynagrodzenia.</w:t>
      </w:r>
    </w:p>
    <w:p w14:paraId="60E0FD5E" w14:textId="77777777" w:rsidR="00293F8E" w:rsidRPr="003D7408" w:rsidRDefault="00293F8E" w:rsidP="00655605">
      <w:pPr>
        <w:pStyle w:val="Tekstprzypisudolnego"/>
        <w:jc w:val="both"/>
      </w:pPr>
    </w:p>
  </w:footnote>
  <w:footnote w:id="5">
    <w:p w14:paraId="3264F5C3" w14:textId="77777777" w:rsidR="00293F8E" w:rsidRDefault="00293F8E" w:rsidP="00655605">
      <w:pPr>
        <w:pStyle w:val="Tekstprzypisudolnego"/>
        <w:jc w:val="left"/>
      </w:pPr>
      <w:r w:rsidRPr="003D7408">
        <w:rPr>
          <w:rStyle w:val="Odwoanieprzypisudolnego"/>
        </w:rPr>
        <w:footnoteRef/>
      </w:r>
      <w:r w:rsidRPr="003D7408">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C827" w14:textId="77777777" w:rsidR="00C55467" w:rsidRPr="000E1A63" w:rsidRDefault="00C55467" w:rsidP="00C55467">
    <w:pPr>
      <w:jc w:val="both"/>
      <w:rPr>
        <w:i/>
        <w:iCs/>
        <w:sz w:val="20"/>
        <w:szCs w:val="20"/>
        <w:u w:val="single"/>
      </w:rPr>
    </w:pPr>
    <w:r w:rsidRPr="005E4307">
      <w:rPr>
        <w:i/>
        <w:iCs/>
        <w:sz w:val="20"/>
        <w:szCs w:val="20"/>
        <w:u w:val="single"/>
      </w:rPr>
      <w:t xml:space="preserve">Zaproszenie do złożenia oferty w postępowaniu </w:t>
    </w:r>
    <w:r w:rsidRPr="000E1A63">
      <w:rPr>
        <w:i/>
        <w:iCs/>
        <w:sz w:val="20"/>
        <w:szCs w:val="20"/>
        <w:u w:val="single"/>
      </w:rPr>
      <w:t xml:space="preserve">w zakresie </w:t>
    </w:r>
    <w:r>
      <w:rPr>
        <w:i/>
        <w:iCs/>
        <w:sz w:val="20"/>
        <w:szCs w:val="20"/>
        <w:u w:val="single"/>
      </w:rPr>
      <w:t>przeprowadzenia badań ilościowych w odniesieniu do 3 części zamówienia</w:t>
    </w:r>
  </w:p>
  <w:p w14:paraId="3ECE9D25" w14:textId="58422F12" w:rsidR="00293F8E" w:rsidRPr="00C55467" w:rsidRDefault="00C55467" w:rsidP="00C55467">
    <w:pPr>
      <w:jc w:val="right"/>
      <w:rPr>
        <w:sz w:val="20"/>
        <w:szCs w:val="20"/>
      </w:rPr>
    </w:pPr>
    <w:r w:rsidRPr="000E1A63">
      <w:rPr>
        <w:iCs/>
        <w:sz w:val="20"/>
        <w:szCs w:val="20"/>
      </w:rPr>
      <w:t xml:space="preserve"> Nr</w:t>
    </w:r>
    <w:r w:rsidRPr="000E1A63">
      <w:rPr>
        <w:sz w:val="20"/>
        <w:szCs w:val="20"/>
      </w:rPr>
      <w:t xml:space="preserve"> sprawy: 80.272</w:t>
    </w:r>
    <w:r>
      <w:rPr>
        <w:sz w:val="20"/>
        <w:szCs w:val="20"/>
      </w:rPr>
      <w:t>.291.2019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2" w15:restartNumberingAfterBreak="0">
    <w:nsid w:val="01EC6E56"/>
    <w:multiLevelType w:val="hybridMultilevel"/>
    <w:tmpl w:val="1EDAD9F4"/>
    <w:lvl w:ilvl="0" w:tplc="0B06596E">
      <w:start w:val="1"/>
      <w:numFmt w:val="decimal"/>
      <w:lvlText w:val="2.%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15:restartNumberingAfterBreak="0">
    <w:nsid w:val="0A410E61"/>
    <w:multiLevelType w:val="hybridMultilevel"/>
    <w:tmpl w:val="6F12A74E"/>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F2D456B2">
      <w:start w:val="1"/>
      <w:numFmt w:val="decimal"/>
      <w:lvlText w:val="%7."/>
      <w:lvlJc w:val="left"/>
      <w:pPr>
        <w:ind w:left="5040" w:hanging="360"/>
      </w:pPr>
      <w:rPr>
        <w:rFonts w:ascii="Times New Roman" w:eastAsia="Times New Roman" w:hAnsi="Times New Roman" w:cs="Times New Roman"/>
        <w:b w:val="0"/>
        <w:sz w:val="24"/>
        <w:szCs w:val="24"/>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D995F48"/>
    <w:multiLevelType w:val="hybridMultilevel"/>
    <w:tmpl w:val="B83084BC"/>
    <w:lvl w:ilvl="0" w:tplc="EEFCF970">
      <w:start w:val="1"/>
      <w:numFmt w:val="decimal"/>
      <w:lvlText w:val="%1)"/>
      <w:lvlJc w:val="left"/>
      <w:pPr>
        <w:tabs>
          <w:tab w:val="num" w:pos="502"/>
        </w:tabs>
        <w:ind w:left="502" w:hanging="360"/>
      </w:pPr>
      <w:rPr>
        <w:rFonts w:cs="Times New Roman"/>
        <w:color w:val="auto"/>
      </w:rPr>
    </w:lvl>
    <w:lvl w:ilvl="1" w:tplc="7E005266">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FAB5353"/>
    <w:multiLevelType w:val="multilevel"/>
    <w:tmpl w:val="D646B37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0FAE48A7"/>
    <w:multiLevelType w:val="hybridMultilevel"/>
    <w:tmpl w:val="046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E67AB"/>
    <w:multiLevelType w:val="hybridMultilevel"/>
    <w:tmpl w:val="F98C0748"/>
    <w:lvl w:ilvl="0" w:tplc="EEFCF970">
      <w:start w:val="1"/>
      <w:numFmt w:val="decimal"/>
      <w:lvlText w:val="%1)"/>
      <w:lvlJc w:val="left"/>
      <w:pPr>
        <w:tabs>
          <w:tab w:val="num" w:pos="502"/>
        </w:tabs>
        <w:ind w:left="502" w:hanging="360"/>
      </w:pPr>
      <w:rPr>
        <w:rFonts w:cs="Times New Roman"/>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2880"/>
        </w:tabs>
        <w:ind w:left="288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24F1D24"/>
    <w:multiLevelType w:val="hybridMultilevel"/>
    <w:tmpl w:val="F8B280AC"/>
    <w:lvl w:ilvl="0" w:tplc="BB5C4FB0">
      <w:start w:val="1"/>
      <w:numFmt w:val="decimal"/>
      <w:lvlText w:val="%1)"/>
      <w:lvlJc w:val="left"/>
      <w:pPr>
        <w:tabs>
          <w:tab w:val="num" w:pos="517"/>
        </w:tabs>
        <w:ind w:left="517"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10" w15:restartNumberingAfterBreak="0">
    <w:nsid w:val="16560F61"/>
    <w:multiLevelType w:val="hybridMultilevel"/>
    <w:tmpl w:val="458EB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04373C"/>
    <w:multiLevelType w:val="multilevel"/>
    <w:tmpl w:val="5A5C0AE8"/>
    <w:styleLink w:val="Zaimportowanystyl2"/>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77A6885"/>
    <w:multiLevelType w:val="hybridMultilevel"/>
    <w:tmpl w:val="CE588EA2"/>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B40FB6"/>
    <w:multiLevelType w:val="hybridMultilevel"/>
    <w:tmpl w:val="E3A6126E"/>
    <w:lvl w:ilvl="0" w:tplc="5328862E">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EF73083"/>
    <w:multiLevelType w:val="hybridMultilevel"/>
    <w:tmpl w:val="C534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30F06"/>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1F6A4D65"/>
    <w:multiLevelType w:val="hybridMultilevel"/>
    <w:tmpl w:val="E2F4287E"/>
    <w:lvl w:ilvl="0" w:tplc="EEFCF970">
      <w:start w:val="1"/>
      <w:numFmt w:val="decimal"/>
      <w:lvlText w:val="%1)"/>
      <w:lvlJc w:val="left"/>
      <w:pPr>
        <w:tabs>
          <w:tab w:val="num" w:pos="502"/>
        </w:tabs>
        <w:ind w:left="502" w:hanging="360"/>
      </w:pPr>
      <w:rPr>
        <w:rFonts w:cs="Times New Roman"/>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0772A11"/>
    <w:multiLevelType w:val="multilevel"/>
    <w:tmpl w:val="099A94F6"/>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21223F56"/>
    <w:multiLevelType w:val="hybridMultilevel"/>
    <w:tmpl w:val="DD56BD8C"/>
    <w:lvl w:ilvl="0" w:tplc="277057E4">
      <w:start w:val="1"/>
      <w:numFmt w:val="lowerLetter"/>
      <w:lvlText w:val="%1."/>
      <w:lvlJc w:val="left"/>
      <w:pPr>
        <w:tabs>
          <w:tab w:val="num" w:pos="0"/>
        </w:tabs>
        <w:ind w:left="644" w:hanging="360"/>
      </w:pPr>
      <w:rPr>
        <w:rFonts w:ascii="Times New Roman" w:eastAsia="Times New Roman" w:hAnsi="Times New Roman"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1" w15:restartNumberingAfterBreak="0">
    <w:nsid w:val="21986B30"/>
    <w:multiLevelType w:val="hybridMultilevel"/>
    <w:tmpl w:val="02E21A56"/>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2" w15:restartNumberingAfterBreak="0">
    <w:nsid w:val="26984162"/>
    <w:multiLevelType w:val="hybridMultilevel"/>
    <w:tmpl w:val="0D7E1DDA"/>
    <w:styleLink w:val="Zaimportowanystyl3"/>
    <w:lvl w:ilvl="0" w:tplc="8D78A186">
      <w:start w:val="1"/>
      <w:numFmt w:val="decimal"/>
      <w:lvlText w:val="%1."/>
      <w:lvlJc w:val="left"/>
      <w:pPr>
        <w:tabs>
          <w:tab w:val="left" w:pos="567"/>
        </w:tabs>
        <w:ind w:left="426" w:hanging="426"/>
      </w:pPr>
      <w:rPr>
        <w:rFonts w:hAnsi="Arial Unicode MS" w:cs="Times New Roman"/>
        <w:caps w:val="0"/>
        <w:smallCaps w:val="0"/>
        <w:strike w:val="0"/>
        <w:dstrike w:val="0"/>
        <w:color w:val="000000"/>
        <w:spacing w:val="0"/>
        <w:w w:val="100"/>
        <w:kern w:val="0"/>
        <w:position w:val="0"/>
        <w:vertAlign w:val="baseline"/>
      </w:rPr>
    </w:lvl>
    <w:lvl w:ilvl="1" w:tplc="23BAEA26">
      <w:start w:val="1"/>
      <w:numFmt w:val="lowerLetter"/>
      <w:lvlText w:val="%2."/>
      <w:lvlJc w:val="left"/>
      <w:pPr>
        <w:tabs>
          <w:tab w:val="left" w:pos="567"/>
        </w:tabs>
        <w:ind w:left="1146" w:hanging="426"/>
      </w:pPr>
      <w:rPr>
        <w:rFonts w:hAnsi="Arial Unicode MS" w:cs="Times New Roman"/>
        <w:caps w:val="0"/>
        <w:smallCaps w:val="0"/>
        <w:strike w:val="0"/>
        <w:dstrike w:val="0"/>
        <w:color w:val="000000"/>
        <w:spacing w:val="0"/>
        <w:w w:val="100"/>
        <w:kern w:val="0"/>
        <w:position w:val="0"/>
        <w:sz w:val="20"/>
        <w:szCs w:val="20"/>
        <w:vertAlign w:val="baseline"/>
      </w:rPr>
    </w:lvl>
    <w:lvl w:ilvl="2" w:tplc="6D26D5AE">
      <w:start w:val="1"/>
      <w:numFmt w:val="lowerRoman"/>
      <w:lvlText w:val="%3."/>
      <w:lvlJc w:val="left"/>
      <w:pPr>
        <w:tabs>
          <w:tab w:val="left" w:pos="567"/>
        </w:tabs>
        <w:ind w:left="1866" w:hanging="346"/>
      </w:pPr>
      <w:rPr>
        <w:rFonts w:hAnsi="Arial Unicode MS" w:cs="Times New Roman"/>
        <w:caps w:val="0"/>
        <w:smallCaps w:val="0"/>
        <w:strike w:val="0"/>
        <w:dstrike w:val="0"/>
        <w:color w:val="000000"/>
        <w:spacing w:val="0"/>
        <w:w w:val="100"/>
        <w:kern w:val="0"/>
        <w:position w:val="0"/>
        <w:sz w:val="20"/>
        <w:szCs w:val="20"/>
        <w:vertAlign w:val="baseline"/>
      </w:rPr>
    </w:lvl>
    <w:lvl w:ilvl="3" w:tplc="1A603674">
      <w:start w:val="1"/>
      <w:numFmt w:val="decimal"/>
      <w:lvlText w:val="%4."/>
      <w:lvlJc w:val="left"/>
      <w:pPr>
        <w:tabs>
          <w:tab w:val="left" w:pos="567"/>
        </w:tabs>
        <w:ind w:left="2586" w:hanging="426"/>
      </w:pPr>
      <w:rPr>
        <w:rFonts w:hAnsi="Arial Unicode MS" w:cs="Times New Roman"/>
        <w:caps w:val="0"/>
        <w:smallCaps w:val="0"/>
        <w:strike w:val="0"/>
        <w:dstrike w:val="0"/>
        <w:color w:val="000000"/>
        <w:spacing w:val="0"/>
        <w:w w:val="100"/>
        <w:kern w:val="0"/>
        <w:position w:val="0"/>
        <w:sz w:val="20"/>
        <w:szCs w:val="20"/>
        <w:vertAlign w:val="baseline"/>
      </w:rPr>
    </w:lvl>
    <w:lvl w:ilvl="4" w:tplc="7624C6C4">
      <w:start w:val="1"/>
      <w:numFmt w:val="lowerLetter"/>
      <w:lvlText w:val="%5."/>
      <w:lvlJc w:val="left"/>
      <w:pPr>
        <w:tabs>
          <w:tab w:val="left" w:pos="567"/>
        </w:tabs>
        <w:ind w:left="3306" w:hanging="426"/>
      </w:pPr>
      <w:rPr>
        <w:rFonts w:hAnsi="Arial Unicode MS" w:cs="Times New Roman"/>
        <w:caps w:val="0"/>
        <w:smallCaps w:val="0"/>
        <w:strike w:val="0"/>
        <w:dstrike w:val="0"/>
        <w:color w:val="000000"/>
        <w:spacing w:val="0"/>
        <w:w w:val="100"/>
        <w:kern w:val="0"/>
        <w:position w:val="0"/>
        <w:sz w:val="20"/>
        <w:szCs w:val="20"/>
        <w:vertAlign w:val="baseline"/>
      </w:rPr>
    </w:lvl>
    <w:lvl w:ilvl="5" w:tplc="FC422ED0">
      <w:start w:val="1"/>
      <w:numFmt w:val="lowerRoman"/>
      <w:lvlText w:val="%6."/>
      <w:lvlJc w:val="left"/>
      <w:pPr>
        <w:tabs>
          <w:tab w:val="left" w:pos="567"/>
        </w:tabs>
        <w:ind w:left="4026" w:hanging="346"/>
      </w:pPr>
      <w:rPr>
        <w:rFonts w:hAnsi="Arial Unicode MS" w:cs="Times New Roman"/>
        <w:caps w:val="0"/>
        <w:smallCaps w:val="0"/>
        <w:strike w:val="0"/>
        <w:dstrike w:val="0"/>
        <w:color w:val="000000"/>
        <w:spacing w:val="0"/>
        <w:w w:val="100"/>
        <w:kern w:val="0"/>
        <w:position w:val="0"/>
        <w:sz w:val="20"/>
        <w:szCs w:val="20"/>
        <w:vertAlign w:val="baseline"/>
      </w:rPr>
    </w:lvl>
    <w:lvl w:ilvl="6" w:tplc="68668E44">
      <w:start w:val="1"/>
      <w:numFmt w:val="decimal"/>
      <w:lvlText w:val="%7."/>
      <w:lvlJc w:val="left"/>
      <w:pPr>
        <w:tabs>
          <w:tab w:val="left" w:pos="567"/>
        </w:tabs>
        <w:ind w:left="4746" w:hanging="426"/>
      </w:pPr>
      <w:rPr>
        <w:rFonts w:hAnsi="Arial Unicode MS" w:cs="Times New Roman"/>
        <w:caps w:val="0"/>
        <w:smallCaps w:val="0"/>
        <w:strike w:val="0"/>
        <w:dstrike w:val="0"/>
        <w:color w:val="000000"/>
        <w:spacing w:val="0"/>
        <w:w w:val="100"/>
        <w:kern w:val="0"/>
        <w:position w:val="0"/>
        <w:sz w:val="20"/>
        <w:szCs w:val="20"/>
        <w:vertAlign w:val="baseline"/>
      </w:rPr>
    </w:lvl>
    <w:lvl w:ilvl="7" w:tplc="291EABC4">
      <w:start w:val="1"/>
      <w:numFmt w:val="lowerLetter"/>
      <w:lvlText w:val="%8."/>
      <w:lvlJc w:val="left"/>
      <w:pPr>
        <w:tabs>
          <w:tab w:val="left" w:pos="567"/>
        </w:tabs>
        <w:ind w:left="5466" w:hanging="426"/>
      </w:pPr>
      <w:rPr>
        <w:rFonts w:hAnsi="Arial Unicode MS" w:cs="Times New Roman"/>
        <w:caps w:val="0"/>
        <w:smallCaps w:val="0"/>
        <w:strike w:val="0"/>
        <w:dstrike w:val="0"/>
        <w:color w:val="000000"/>
        <w:spacing w:val="0"/>
        <w:w w:val="100"/>
        <w:kern w:val="0"/>
        <w:position w:val="0"/>
        <w:sz w:val="20"/>
        <w:szCs w:val="20"/>
        <w:vertAlign w:val="baseline"/>
      </w:rPr>
    </w:lvl>
    <w:lvl w:ilvl="8" w:tplc="0A0EFC58">
      <w:start w:val="1"/>
      <w:numFmt w:val="lowerRoman"/>
      <w:lvlText w:val="%9."/>
      <w:lvlJc w:val="left"/>
      <w:pPr>
        <w:tabs>
          <w:tab w:val="left" w:pos="567"/>
        </w:tabs>
        <w:ind w:left="6186" w:hanging="346"/>
      </w:pPr>
      <w:rPr>
        <w:rFonts w:hAnsi="Arial Unicode MS" w:cs="Times New Roman"/>
        <w:caps w:val="0"/>
        <w:smallCaps w:val="0"/>
        <w:strike w:val="0"/>
        <w:dstrike w:val="0"/>
        <w:color w:val="000000"/>
        <w:spacing w:val="0"/>
        <w:w w:val="100"/>
        <w:kern w:val="0"/>
        <w:position w:val="0"/>
        <w:sz w:val="20"/>
        <w:szCs w:val="20"/>
        <w:vertAlign w:val="baseline"/>
      </w:rPr>
    </w:lvl>
  </w:abstractNum>
  <w:abstractNum w:abstractNumId="23"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89B77CB"/>
    <w:multiLevelType w:val="hybridMultilevel"/>
    <w:tmpl w:val="DC32FD62"/>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6"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2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30CF2F8E"/>
    <w:multiLevelType w:val="hybridMultilevel"/>
    <w:tmpl w:val="F57E994A"/>
    <w:lvl w:ilvl="0" w:tplc="81DEA674">
      <w:start w:val="1"/>
      <w:numFmt w:val="decimal"/>
      <w:lvlText w:val="6.%1"/>
      <w:lvlJc w:val="left"/>
      <w:pPr>
        <w:ind w:left="644" w:hanging="360"/>
      </w:pPr>
      <w:rPr>
        <w:rFonts w:cs="Times New Roman" w:hint="default"/>
        <w:b w:val="0"/>
        <w:bCs w:val="0"/>
        <w:color w:val="auto"/>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0EF09C0"/>
    <w:multiLevelType w:val="multilevel"/>
    <w:tmpl w:val="0030B0FC"/>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1" w15:restartNumberingAfterBreak="0">
    <w:nsid w:val="35565FA6"/>
    <w:multiLevelType w:val="multilevel"/>
    <w:tmpl w:val="063A255A"/>
    <w:styleLink w:val="WWNum1"/>
    <w:lvl w:ilvl="0">
      <w:start w:val="1"/>
      <w:numFmt w:val="lowerLetter"/>
      <w:lvlText w:val="%1)"/>
      <w:lvlJc w:val="left"/>
      <w:pPr>
        <w:ind w:left="928"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35"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36" w15:restartNumberingAfterBreak="0">
    <w:nsid w:val="43E26C59"/>
    <w:multiLevelType w:val="multilevel"/>
    <w:tmpl w:val="524A5868"/>
    <w:lvl w:ilvl="0">
      <w:start w:val="1"/>
      <w:numFmt w:val="decimal"/>
      <w:lvlText w:val="%1)"/>
      <w:lvlJc w:val="left"/>
      <w:pPr>
        <w:tabs>
          <w:tab w:val="num" w:pos="502"/>
        </w:tabs>
        <w:ind w:left="502" w:hanging="360"/>
      </w:pPr>
      <w:rPr>
        <w:rFonts w:cs="Times New Roman"/>
        <w:color w:val="auto"/>
      </w:rPr>
    </w:lvl>
    <w:lvl w:ilvl="1">
      <w:start w:val="1"/>
      <w:numFmt w:val="decimal"/>
      <w:lvlText w:val="%2."/>
      <w:lvlJc w:val="left"/>
      <w:pPr>
        <w:tabs>
          <w:tab w:val="num" w:pos="360"/>
        </w:tabs>
        <w:ind w:left="360" w:hanging="360"/>
      </w:pPr>
      <w:rPr>
        <w:rFonts w:cs="Times New Roman"/>
        <w:b w:val="0"/>
        <w:bCs w:val="0"/>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360"/>
        </w:tabs>
        <w:ind w:left="360" w:hanging="360"/>
      </w:pPr>
      <w:rPr>
        <w:rFonts w:cs="Times New Roman"/>
        <w:b w:val="0"/>
        <w:i w:val="0"/>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43EB5426"/>
    <w:multiLevelType w:val="hybridMultilevel"/>
    <w:tmpl w:val="392EF874"/>
    <w:lvl w:ilvl="0" w:tplc="3A6838A2">
      <w:start w:val="1"/>
      <w:numFmt w:val="decimal"/>
      <w:lvlText w:val="%1."/>
      <w:lvlJc w:val="left"/>
      <w:pPr>
        <w:ind w:left="720" w:hanging="360"/>
      </w:pPr>
      <w:rPr>
        <w:rFonts w:cs="Times New Roman" w:hint="default"/>
        <w:sz w:val="24"/>
        <w:szCs w:val="24"/>
      </w:rPr>
    </w:lvl>
    <w:lvl w:ilvl="1" w:tplc="04150017">
      <w:start w:val="1"/>
      <w:numFmt w:val="lowerLetter"/>
      <w:lvlText w:val="%2)"/>
      <w:lvlJc w:val="left"/>
      <w:pPr>
        <w:ind w:left="1770" w:hanging="6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6353E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0935A7F"/>
    <w:multiLevelType w:val="multilevel"/>
    <w:tmpl w:val="15A26C5A"/>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43" w15:restartNumberingAfterBreak="0">
    <w:nsid w:val="51A61DA0"/>
    <w:multiLevelType w:val="hybridMultilevel"/>
    <w:tmpl w:val="6BD0857A"/>
    <w:lvl w:ilvl="0" w:tplc="81DEA674">
      <w:start w:val="1"/>
      <w:numFmt w:val="decimal"/>
      <w:lvlText w:val="6.%1"/>
      <w:lvlJc w:val="left"/>
      <w:pPr>
        <w:ind w:left="644" w:hanging="360"/>
      </w:pPr>
      <w:rPr>
        <w:rFonts w:cs="Times New Roman" w:hint="default"/>
        <w:b w:val="0"/>
        <w:bCs w:val="0"/>
        <w:color w:val="auto"/>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453495E"/>
    <w:multiLevelType w:val="hybridMultilevel"/>
    <w:tmpl w:val="C2AE216A"/>
    <w:styleLink w:val="Zaimportowanystyl6"/>
    <w:lvl w:ilvl="0" w:tplc="30BE59BA">
      <w:start w:val="1"/>
      <w:numFmt w:val="lowerLetter"/>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8A56A1BA">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E71A7378">
      <w:start w:val="1"/>
      <w:numFmt w:val="lowerRoman"/>
      <w:lvlText w:val="%3."/>
      <w:lvlJc w:val="left"/>
      <w:pPr>
        <w:ind w:left="2160" w:hanging="300"/>
      </w:pPr>
      <w:rPr>
        <w:rFonts w:hAnsi="Arial Unicode MS" w:cs="Times New Roman"/>
        <w:b/>
        <w:bCs/>
        <w:caps w:val="0"/>
        <w:smallCaps w:val="0"/>
        <w:strike w:val="0"/>
        <w:dstrike w:val="0"/>
        <w:color w:val="000000"/>
        <w:spacing w:val="0"/>
        <w:w w:val="100"/>
        <w:kern w:val="0"/>
        <w:position w:val="0"/>
        <w:vertAlign w:val="baseline"/>
      </w:rPr>
    </w:lvl>
    <w:lvl w:ilvl="3" w:tplc="5ED0DD28">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006C76E6">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B82E585C">
      <w:start w:val="1"/>
      <w:numFmt w:val="lowerRoman"/>
      <w:lvlText w:val="%6."/>
      <w:lvlJc w:val="left"/>
      <w:pPr>
        <w:ind w:left="4320" w:hanging="300"/>
      </w:pPr>
      <w:rPr>
        <w:rFonts w:hAnsi="Arial Unicode MS" w:cs="Times New Roman"/>
        <w:b/>
        <w:bCs/>
        <w:caps w:val="0"/>
        <w:smallCaps w:val="0"/>
        <w:strike w:val="0"/>
        <w:dstrike w:val="0"/>
        <w:color w:val="000000"/>
        <w:spacing w:val="0"/>
        <w:w w:val="100"/>
        <w:kern w:val="0"/>
        <w:position w:val="0"/>
        <w:vertAlign w:val="baseline"/>
      </w:rPr>
    </w:lvl>
    <w:lvl w:ilvl="6" w:tplc="5C3488AC">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C1AC91D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D236DA9C">
      <w:start w:val="1"/>
      <w:numFmt w:val="lowerRoman"/>
      <w:lvlText w:val="%9."/>
      <w:lvlJc w:val="left"/>
      <w:pPr>
        <w:ind w:left="648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46"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5A233823"/>
    <w:multiLevelType w:val="hybridMultilevel"/>
    <w:tmpl w:val="C088B02A"/>
    <w:lvl w:ilvl="0" w:tplc="AD7C23E8">
      <w:start w:val="1"/>
      <w:numFmt w:val="decimal"/>
      <w:lvlText w:val="%1."/>
      <w:lvlJc w:val="left"/>
      <w:pPr>
        <w:tabs>
          <w:tab w:val="num" w:pos="360"/>
        </w:tabs>
        <w:ind w:left="360" w:hanging="360"/>
      </w:pPr>
      <w:rPr>
        <w:rFonts w:cs="Times New Roman"/>
        <w:b w:val="0"/>
        <w:i w:val="0"/>
      </w:rPr>
    </w:lvl>
    <w:lvl w:ilvl="1" w:tplc="B97EA924">
      <w:start w:val="1"/>
      <w:numFmt w:val="lowerLetter"/>
      <w:lvlText w:val="%2."/>
      <w:lvlJc w:val="left"/>
      <w:pPr>
        <w:tabs>
          <w:tab w:val="num" w:pos="1080"/>
        </w:tabs>
        <w:ind w:left="1080" w:hanging="360"/>
      </w:pPr>
      <w:rPr>
        <w:rFonts w:cs="Times New Roman"/>
      </w:rPr>
    </w:lvl>
    <w:lvl w:ilvl="2" w:tplc="48345288">
      <w:start w:val="1"/>
      <w:numFmt w:val="decimal"/>
      <w:lvlText w:val="c.%3"/>
      <w:lvlJc w:val="left"/>
      <w:pPr>
        <w:tabs>
          <w:tab w:val="num" w:pos="1980"/>
        </w:tabs>
        <w:ind w:left="1980" w:hanging="36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decimal"/>
      <w:lvlText w:val="%5."/>
      <w:lvlJc w:val="left"/>
      <w:pPr>
        <w:tabs>
          <w:tab w:val="num" w:pos="2956"/>
        </w:tabs>
        <w:ind w:left="2956" w:hanging="360"/>
      </w:pPr>
      <w:rPr>
        <w:rFonts w:cs="Times New Roman"/>
      </w:rPr>
    </w:lvl>
    <w:lvl w:ilvl="5" w:tplc="0415001B">
      <w:start w:val="1"/>
      <w:numFmt w:val="decimal"/>
      <w:lvlText w:val="%6."/>
      <w:lvlJc w:val="left"/>
      <w:pPr>
        <w:tabs>
          <w:tab w:val="num" w:pos="3676"/>
        </w:tabs>
        <w:ind w:left="3676" w:hanging="36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decimal"/>
      <w:lvlText w:val="%8."/>
      <w:lvlJc w:val="left"/>
      <w:pPr>
        <w:tabs>
          <w:tab w:val="num" w:pos="5116"/>
        </w:tabs>
        <w:ind w:left="5116" w:hanging="360"/>
      </w:pPr>
      <w:rPr>
        <w:rFonts w:cs="Times New Roman"/>
      </w:rPr>
    </w:lvl>
    <w:lvl w:ilvl="8" w:tplc="0415001B">
      <w:start w:val="1"/>
      <w:numFmt w:val="decimal"/>
      <w:lvlText w:val="%9."/>
      <w:lvlJc w:val="left"/>
      <w:pPr>
        <w:tabs>
          <w:tab w:val="num" w:pos="5836"/>
        </w:tabs>
        <w:ind w:left="5836" w:hanging="360"/>
      </w:pPr>
      <w:rPr>
        <w:rFonts w:cs="Times New Roman"/>
      </w:rPr>
    </w:lvl>
  </w:abstractNum>
  <w:abstractNum w:abstractNumId="49"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0" w15:restartNumberingAfterBreak="0">
    <w:nsid w:val="5D0A1EDE"/>
    <w:multiLevelType w:val="hybridMultilevel"/>
    <w:tmpl w:val="B30C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6C7427"/>
    <w:multiLevelType w:val="multilevel"/>
    <w:tmpl w:val="12C4424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2"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2BB5B39"/>
    <w:multiLevelType w:val="hybridMultilevel"/>
    <w:tmpl w:val="8AE60CA8"/>
    <w:lvl w:ilvl="0" w:tplc="028C1CD2">
      <w:start w:val="1"/>
      <w:numFmt w:val="decimal"/>
      <w:lvlText w:val="%1."/>
      <w:lvlJc w:val="left"/>
      <w:pPr>
        <w:tabs>
          <w:tab w:val="num" w:pos="800"/>
        </w:tabs>
        <w:ind w:left="80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56"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6D54C73"/>
    <w:multiLevelType w:val="hybridMultilevel"/>
    <w:tmpl w:val="49FEF056"/>
    <w:lvl w:ilvl="0" w:tplc="803876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9A77BC7"/>
    <w:multiLevelType w:val="hybridMultilevel"/>
    <w:tmpl w:val="9C086FD0"/>
    <w:lvl w:ilvl="0" w:tplc="0B06596E">
      <w:start w:val="1"/>
      <w:numFmt w:val="decimal"/>
      <w:lvlText w:val="2.%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9"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0"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15:restartNumberingAfterBreak="0">
    <w:nsid w:val="6E5D4396"/>
    <w:multiLevelType w:val="hybridMultilevel"/>
    <w:tmpl w:val="05249774"/>
    <w:lvl w:ilvl="0" w:tplc="04150017">
      <w:start w:val="1"/>
      <w:numFmt w:val="lowerLetter"/>
      <w:lvlText w:val="%1)"/>
      <w:lvlJc w:val="left"/>
      <w:pPr>
        <w:ind w:left="1854" w:hanging="360"/>
      </w:pPr>
      <w:rPr>
        <w:rFonts w:cs="Times New Roman"/>
      </w:rPr>
    </w:lvl>
    <w:lvl w:ilvl="1" w:tplc="04150017">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62" w15:restartNumberingAfterBreak="0">
    <w:nsid w:val="6EC60434"/>
    <w:multiLevelType w:val="multilevel"/>
    <w:tmpl w:val="458EBF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6FB701A7"/>
    <w:multiLevelType w:val="hybridMultilevel"/>
    <w:tmpl w:val="AEDCA758"/>
    <w:lvl w:ilvl="0" w:tplc="2034F312">
      <w:start w:val="1"/>
      <w:numFmt w:val="decimal"/>
      <w:lvlText w:val="%1."/>
      <w:lvlJc w:val="left"/>
      <w:pPr>
        <w:tabs>
          <w:tab w:val="num" w:pos="502"/>
        </w:tabs>
        <w:ind w:left="502" w:hanging="360"/>
      </w:pPr>
      <w:rPr>
        <w:rFonts w:cs="Times New Roman"/>
        <w:i w:val="0"/>
      </w:rPr>
    </w:lvl>
    <w:lvl w:ilvl="1" w:tplc="04150019">
      <w:start w:val="1"/>
      <w:numFmt w:val="lowerLetter"/>
      <w:lvlText w:val="%2."/>
      <w:lvlJc w:val="left"/>
      <w:pPr>
        <w:tabs>
          <w:tab w:val="num" w:pos="360"/>
        </w:tabs>
        <w:ind w:left="36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64" w15:restartNumberingAfterBreak="0">
    <w:nsid w:val="730B3F3F"/>
    <w:multiLevelType w:val="hybridMultilevel"/>
    <w:tmpl w:val="3D181F16"/>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3EB57E3"/>
    <w:multiLevelType w:val="multilevel"/>
    <w:tmpl w:val="72ACC3A4"/>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66"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726435A"/>
    <w:multiLevelType w:val="hybridMultilevel"/>
    <w:tmpl w:val="3F3C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EC5D52"/>
    <w:multiLevelType w:val="hybridMultilevel"/>
    <w:tmpl w:val="DC32FD62"/>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0" w15:restartNumberingAfterBreak="0">
    <w:nsid w:val="791332FA"/>
    <w:multiLevelType w:val="hybridMultilevel"/>
    <w:tmpl w:val="50F8C178"/>
    <w:lvl w:ilvl="0" w:tplc="0415000F">
      <w:start w:val="1"/>
      <w:numFmt w:val="decimal"/>
      <w:lvlText w:val="%1."/>
      <w:lvlJc w:val="left"/>
      <w:pPr>
        <w:tabs>
          <w:tab w:val="num" w:pos="1353"/>
        </w:tabs>
        <w:ind w:left="1353" w:hanging="360"/>
      </w:pPr>
      <w:rPr>
        <w:rFonts w:cs="Times New Roman"/>
      </w:rPr>
    </w:lvl>
    <w:lvl w:ilvl="1" w:tplc="B016DCEE">
      <w:start w:val="1"/>
      <w:numFmt w:val="lowerLetter"/>
      <w:lvlText w:val="%2)"/>
      <w:lvlJc w:val="left"/>
      <w:pPr>
        <w:tabs>
          <w:tab w:val="num" w:pos="1800"/>
        </w:tabs>
        <w:ind w:left="1800" w:hanging="360"/>
      </w:pPr>
      <w:rPr>
        <w:rFonts w:ascii="Times New Roman" w:hAnsi="Times New Roman" w:cs="Times New Roman" w:hint="default"/>
        <w:sz w:val="24"/>
        <w:szCs w:val="24"/>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1"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2" w15:restartNumberingAfterBreak="0">
    <w:nsid w:val="79FA3B84"/>
    <w:multiLevelType w:val="hybridMultilevel"/>
    <w:tmpl w:val="04A20E0C"/>
    <w:lvl w:ilvl="0" w:tplc="5328862E">
      <w:start w:val="1"/>
      <w:numFmt w:val="lowerLetter"/>
      <w:lvlText w:val="%1)"/>
      <w:lvlJc w:val="left"/>
      <w:pPr>
        <w:tabs>
          <w:tab w:val="num" w:pos="2520"/>
        </w:tabs>
        <w:ind w:left="25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7"/>
  </w:num>
  <w:num w:numId="2">
    <w:abstractNumId w:val="60"/>
  </w:num>
  <w:num w:numId="3">
    <w:abstractNumId w:val="55"/>
  </w:num>
  <w:num w:numId="4">
    <w:abstractNumId w:val="35"/>
  </w:num>
  <w:num w:numId="5">
    <w:abstractNumId w:val="39"/>
  </w:num>
  <w:num w:numId="6">
    <w:abstractNumId w:val="40"/>
  </w:num>
  <w:num w:numId="7">
    <w:abstractNumId w:val="70"/>
  </w:num>
  <w:num w:numId="8">
    <w:abstractNumId w:val="2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2"/>
  </w:num>
  <w:num w:numId="12">
    <w:abstractNumId w:val="59"/>
  </w:num>
  <w:num w:numId="13">
    <w:abstractNumId w:val="71"/>
  </w:num>
  <w:num w:numId="14">
    <w:abstractNumId w:val="38"/>
  </w:num>
  <w:num w:numId="15">
    <w:abstractNumId w:val="53"/>
  </w:num>
  <w:num w:numId="16">
    <w:abstractNumId w:val="56"/>
  </w:num>
  <w:num w:numId="17">
    <w:abstractNumId w:val="10"/>
  </w:num>
  <w:num w:numId="18">
    <w:abstractNumId w:val="37"/>
  </w:num>
  <w:num w:numId="19">
    <w:abstractNumId w:val="47"/>
  </w:num>
  <w:num w:numId="20">
    <w:abstractNumId w:val="34"/>
  </w:num>
  <w:num w:numId="21">
    <w:abstractNumId w:val="5"/>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69"/>
  </w:num>
  <w:num w:numId="26">
    <w:abstractNumId w:val="19"/>
  </w:num>
  <w:num w:numId="27">
    <w:abstractNumId w:val="30"/>
  </w:num>
  <w:num w:numId="28">
    <w:abstractNumId w:val="33"/>
  </w:num>
  <w:num w:numId="29">
    <w:abstractNumId w:val="46"/>
  </w:num>
  <w:num w:numId="30">
    <w:abstractNumId w:val="13"/>
  </w:num>
  <w:num w:numId="31">
    <w:abstractNumId w:val="54"/>
  </w:num>
  <w:num w:numId="32">
    <w:abstractNumId w:val="66"/>
  </w:num>
  <w:num w:numId="33">
    <w:abstractNumId w:val="52"/>
  </w:num>
  <w:num w:numId="34">
    <w:abstractNumId w:val="9"/>
  </w:num>
  <w:num w:numId="35">
    <w:abstractNumId w:val="21"/>
  </w:num>
  <w:num w:numId="36">
    <w:abstractNumId w:val="11"/>
  </w:num>
  <w:num w:numId="37">
    <w:abstractNumId w:val="22"/>
  </w:num>
  <w:num w:numId="38">
    <w:abstractNumId w:val="45"/>
  </w:num>
  <w:num w:numId="39">
    <w:abstractNumId w:val="31"/>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9"/>
  </w:num>
  <w:num w:numId="43">
    <w:abstractNumId w:val="61"/>
  </w:num>
  <w:num w:numId="44">
    <w:abstractNumId w:val="4"/>
  </w:num>
  <w:num w:numId="45">
    <w:abstractNumId w:val="28"/>
  </w:num>
  <w:num w:numId="46">
    <w:abstractNumId w:val="63"/>
  </w:num>
  <w:num w:numId="47">
    <w:abstractNumId w:val="2"/>
  </w:num>
  <w:num w:numId="48">
    <w:abstractNumId w:val="25"/>
  </w:num>
  <w:num w:numId="49">
    <w:abstractNumId w:val="42"/>
  </w:num>
  <w:num w:numId="50">
    <w:abstractNumId w:val="43"/>
  </w:num>
  <w:num w:numId="51">
    <w:abstractNumId w:val="48"/>
  </w:num>
  <w:num w:numId="52">
    <w:abstractNumId w:val="72"/>
  </w:num>
  <w:num w:numId="53">
    <w:abstractNumId w:val="14"/>
  </w:num>
  <w:num w:numId="54">
    <w:abstractNumId w:val="51"/>
  </w:num>
  <w:num w:numId="55">
    <w:abstractNumId w:val="6"/>
  </w:num>
  <w:num w:numId="56">
    <w:abstractNumId w:val="68"/>
  </w:num>
  <w:num w:numId="57">
    <w:abstractNumId w:val="50"/>
  </w:num>
  <w:num w:numId="58">
    <w:abstractNumId w:val="15"/>
  </w:num>
  <w:num w:numId="59">
    <w:abstractNumId w:val="24"/>
  </w:num>
  <w:num w:numId="60">
    <w:abstractNumId w:val="67"/>
  </w:num>
  <w:num w:numId="61">
    <w:abstractNumId w:val="16"/>
  </w:num>
  <w:num w:numId="62">
    <w:abstractNumId w:val="23"/>
  </w:num>
  <w:num w:numId="63">
    <w:abstractNumId w:val="62"/>
  </w:num>
  <w:num w:numId="64">
    <w:abstractNumId w:val="57"/>
  </w:num>
  <w:num w:numId="65">
    <w:abstractNumId w:val="36"/>
  </w:num>
  <w:num w:numId="66">
    <w:abstractNumId w:val="65"/>
  </w:num>
  <w:num w:numId="67">
    <w:abstractNumId w:val="64"/>
  </w:num>
  <w:num w:numId="68">
    <w:abstractNumId w:val="20"/>
  </w:num>
  <w:num w:numId="69">
    <w:abstractNumId w:val="58"/>
  </w:num>
  <w:num w:numId="7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AF"/>
    <w:rsid w:val="00002D31"/>
    <w:rsid w:val="00003A0A"/>
    <w:rsid w:val="00007191"/>
    <w:rsid w:val="00011A1B"/>
    <w:rsid w:val="00011D48"/>
    <w:rsid w:val="00012F5B"/>
    <w:rsid w:val="00013CC2"/>
    <w:rsid w:val="00015E24"/>
    <w:rsid w:val="00020782"/>
    <w:rsid w:val="00023380"/>
    <w:rsid w:val="00031E92"/>
    <w:rsid w:val="000326F2"/>
    <w:rsid w:val="00044749"/>
    <w:rsid w:val="00051254"/>
    <w:rsid w:val="00055C98"/>
    <w:rsid w:val="00055F72"/>
    <w:rsid w:val="00056928"/>
    <w:rsid w:val="00063336"/>
    <w:rsid w:val="00064F5D"/>
    <w:rsid w:val="000715FB"/>
    <w:rsid w:val="00071717"/>
    <w:rsid w:val="000733A5"/>
    <w:rsid w:val="000733AA"/>
    <w:rsid w:val="000751C9"/>
    <w:rsid w:val="0008024B"/>
    <w:rsid w:val="00083FD0"/>
    <w:rsid w:val="00094376"/>
    <w:rsid w:val="000946BF"/>
    <w:rsid w:val="00096044"/>
    <w:rsid w:val="000A06A4"/>
    <w:rsid w:val="000A2714"/>
    <w:rsid w:val="000A374F"/>
    <w:rsid w:val="000B4915"/>
    <w:rsid w:val="000B4C14"/>
    <w:rsid w:val="000B5B9E"/>
    <w:rsid w:val="000C54A0"/>
    <w:rsid w:val="000C70C6"/>
    <w:rsid w:val="000D0EBD"/>
    <w:rsid w:val="000D711A"/>
    <w:rsid w:val="000E0064"/>
    <w:rsid w:val="000E1A63"/>
    <w:rsid w:val="000E3485"/>
    <w:rsid w:val="000E75A2"/>
    <w:rsid w:val="000E78D2"/>
    <w:rsid w:val="000F0281"/>
    <w:rsid w:val="000F1EFB"/>
    <w:rsid w:val="00102DC7"/>
    <w:rsid w:val="00104BBE"/>
    <w:rsid w:val="0011004E"/>
    <w:rsid w:val="00111867"/>
    <w:rsid w:val="001156A4"/>
    <w:rsid w:val="0011622F"/>
    <w:rsid w:val="00123245"/>
    <w:rsid w:val="00123E4C"/>
    <w:rsid w:val="00125A0F"/>
    <w:rsid w:val="001337C6"/>
    <w:rsid w:val="00134FF9"/>
    <w:rsid w:val="00142FAF"/>
    <w:rsid w:val="00144089"/>
    <w:rsid w:val="001445CC"/>
    <w:rsid w:val="001464AE"/>
    <w:rsid w:val="00150B70"/>
    <w:rsid w:val="00152605"/>
    <w:rsid w:val="00154213"/>
    <w:rsid w:val="0015789B"/>
    <w:rsid w:val="00157B86"/>
    <w:rsid w:val="00166750"/>
    <w:rsid w:val="001721D1"/>
    <w:rsid w:val="001733C7"/>
    <w:rsid w:val="0017500B"/>
    <w:rsid w:val="0017653A"/>
    <w:rsid w:val="00176F0D"/>
    <w:rsid w:val="00181ED6"/>
    <w:rsid w:val="0018564D"/>
    <w:rsid w:val="001878A8"/>
    <w:rsid w:val="001A1B2E"/>
    <w:rsid w:val="001A1E30"/>
    <w:rsid w:val="001A216C"/>
    <w:rsid w:val="001A2FB4"/>
    <w:rsid w:val="001A409C"/>
    <w:rsid w:val="001B2BCF"/>
    <w:rsid w:val="001B38FB"/>
    <w:rsid w:val="001B6337"/>
    <w:rsid w:val="001C098B"/>
    <w:rsid w:val="001C1225"/>
    <w:rsid w:val="001C1976"/>
    <w:rsid w:val="001C2D39"/>
    <w:rsid w:val="001C52FD"/>
    <w:rsid w:val="001D00C2"/>
    <w:rsid w:val="001D51A7"/>
    <w:rsid w:val="001E4951"/>
    <w:rsid w:val="001E650F"/>
    <w:rsid w:val="001F2244"/>
    <w:rsid w:val="001F5787"/>
    <w:rsid w:val="002010C2"/>
    <w:rsid w:val="00210F03"/>
    <w:rsid w:val="0021159F"/>
    <w:rsid w:val="002130E7"/>
    <w:rsid w:val="0021650E"/>
    <w:rsid w:val="00222D46"/>
    <w:rsid w:val="0022365C"/>
    <w:rsid w:val="00224BBA"/>
    <w:rsid w:val="002264C2"/>
    <w:rsid w:val="00227272"/>
    <w:rsid w:val="00237C6C"/>
    <w:rsid w:val="0024341D"/>
    <w:rsid w:val="00247169"/>
    <w:rsid w:val="00250838"/>
    <w:rsid w:val="002508B1"/>
    <w:rsid w:val="002525BF"/>
    <w:rsid w:val="0025423C"/>
    <w:rsid w:val="00256C1F"/>
    <w:rsid w:val="00257087"/>
    <w:rsid w:val="00257D66"/>
    <w:rsid w:val="00260264"/>
    <w:rsid w:val="0026258E"/>
    <w:rsid w:val="00264F66"/>
    <w:rsid w:val="00265368"/>
    <w:rsid w:val="00275F57"/>
    <w:rsid w:val="00280413"/>
    <w:rsid w:val="00283055"/>
    <w:rsid w:val="00284C93"/>
    <w:rsid w:val="00285857"/>
    <w:rsid w:val="00285D93"/>
    <w:rsid w:val="00285F79"/>
    <w:rsid w:val="00291A65"/>
    <w:rsid w:val="00293F8E"/>
    <w:rsid w:val="002A0D5E"/>
    <w:rsid w:val="002A170A"/>
    <w:rsid w:val="002A1A16"/>
    <w:rsid w:val="002A23BC"/>
    <w:rsid w:val="002A4235"/>
    <w:rsid w:val="002A4317"/>
    <w:rsid w:val="002B03BD"/>
    <w:rsid w:val="002B290A"/>
    <w:rsid w:val="002B7AC9"/>
    <w:rsid w:val="002C2A76"/>
    <w:rsid w:val="002C3D1D"/>
    <w:rsid w:val="002C7D3C"/>
    <w:rsid w:val="002D102C"/>
    <w:rsid w:val="002D145B"/>
    <w:rsid w:val="002D3795"/>
    <w:rsid w:val="002D65E6"/>
    <w:rsid w:val="002E0401"/>
    <w:rsid w:val="002E0E62"/>
    <w:rsid w:val="002E27C7"/>
    <w:rsid w:val="002E4157"/>
    <w:rsid w:val="002F1B53"/>
    <w:rsid w:val="002F2644"/>
    <w:rsid w:val="002F5319"/>
    <w:rsid w:val="00300DA2"/>
    <w:rsid w:val="003025C3"/>
    <w:rsid w:val="00303714"/>
    <w:rsid w:val="0030443C"/>
    <w:rsid w:val="00304877"/>
    <w:rsid w:val="00306254"/>
    <w:rsid w:val="00306DA9"/>
    <w:rsid w:val="00315DF1"/>
    <w:rsid w:val="00317B71"/>
    <w:rsid w:val="00320099"/>
    <w:rsid w:val="003201A9"/>
    <w:rsid w:val="003217A9"/>
    <w:rsid w:val="0032547B"/>
    <w:rsid w:val="0033685B"/>
    <w:rsid w:val="00337F1E"/>
    <w:rsid w:val="00341EDC"/>
    <w:rsid w:val="00346A65"/>
    <w:rsid w:val="003504E6"/>
    <w:rsid w:val="00360622"/>
    <w:rsid w:val="00360CB5"/>
    <w:rsid w:val="00363C06"/>
    <w:rsid w:val="00363C2B"/>
    <w:rsid w:val="00370A92"/>
    <w:rsid w:val="003715BC"/>
    <w:rsid w:val="003730B4"/>
    <w:rsid w:val="003756DC"/>
    <w:rsid w:val="00381E6D"/>
    <w:rsid w:val="00383FC0"/>
    <w:rsid w:val="00387E2A"/>
    <w:rsid w:val="00393B0F"/>
    <w:rsid w:val="003A01D5"/>
    <w:rsid w:val="003A1DF3"/>
    <w:rsid w:val="003A7400"/>
    <w:rsid w:val="003B17EF"/>
    <w:rsid w:val="003B37E7"/>
    <w:rsid w:val="003C270A"/>
    <w:rsid w:val="003C3902"/>
    <w:rsid w:val="003C3FE9"/>
    <w:rsid w:val="003C5DF5"/>
    <w:rsid w:val="003C6AD7"/>
    <w:rsid w:val="003D7408"/>
    <w:rsid w:val="003E18FC"/>
    <w:rsid w:val="003E25B3"/>
    <w:rsid w:val="003E4AD1"/>
    <w:rsid w:val="003E74B6"/>
    <w:rsid w:val="003F50D3"/>
    <w:rsid w:val="003F50E1"/>
    <w:rsid w:val="00402623"/>
    <w:rsid w:val="0040483A"/>
    <w:rsid w:val="004076EF"/>
    <w:rsid w:val="0041510C"/>
    <w:rsid w:val="00427142"/>
    <w:rsid w:val="00432420"/>
    <w:rsid w:val="00442C1A"/>
    <w:rsid w:val="00455B63"/>
    <w:rsid w:val="00455BFD"/>
    <w:rsid w:val="004602D6"/>
    <w:rsid w:val="00461479"/>
    <w:rsid w:val="00462843"/>
    <w:rsid w:val="00480AC6"/>
    <w:rsid w:val="00482D8D"/>
    <w:rsid w:val="00484380"/>
    <w:rsid w:val="004847AB"/>
    <w:rsid w:val="00485DE1"/>
    <w:rsid w:val="0049159F"/>
    <w:rsid w:val="00495049"/>
    <w:rsid w:val="004A1036"/>
    <w:rsid w:val="004A4593"/>
    <w:rsid w:val="004A4CD2"/>
    <w:rsid w:val="004A793D"/>
    <w:rsid w:val="004C092E"/>
    <w:rsid w:val="004C23A8"/>
    <w:rsid w:val="004C3751"/>
    <w:rsid w:val="004C64F1"/>
    <w:rsid w:val="004D58CF"/>
    <w:rsid w:val="004D5A9E"/>
    <w:rsid w:val="004E7BC7"/>
    <w:rsid w:val="004F1787"/>
    <w:rsid w:val="004F4292"/>
    <w:rsid w:val="004F70DF"/>
    <w:rsid w:val="005038F3"/>
    <w:rsid w:val="005040AE"/>
    <w:rsid w:val="00505872"/>
    <w:rsid w:val="005063E2"/>
    <w:rsid w:val="00511134"/>
    <w:rsid w:val="005115D9"/>
    <w:rsid w:val="0051376C"/>
    <w:rsid w:val="005156FB"/>
    <w:rsid w:val="005158A9"/>
    <w:rsid w:val="00516AA0"/>
    <w:rsid w:val="00517547"/>
    <w:rsid w:val="005212CC"/>
    <w:rsid w:val="00521B8C"/>
    <w:rsid w:val="00524614"/>
    <w:rsid w:val="0052699D"/>
    <w:rsid w:val="00527215"/>
    <w:rsid w:val="0052734F"/>
    <w:rsid w:val="005328D3"/>
    <w:rsid w:val="005343C1"/>
    <w:rsid w:val="0054775D"/>
    <w:rsid w:val="005530D2"/>
    <w:rsid w:val="005547D4"/>
    <w:rsid w:val="00556234"/>
    <w:rsid w:val="005568E6"/>
    <w:rsid w:val="00564EDC"/>
    <w:rsid w:val="005659E3"/>
    <w:rsid w:val="00567D2D"/>
    <w:rsid w:val="0057033A"/>
    <w:rsid w:val="00570E83"/>
    <w:rsid w:val="0057363D"/>
    <w:rsid w:val="0057752D"/>
    <w:rsid w:val="00583E26"/>
    <w:rsid w:val="00585B94"/>
    <w:rsid w:val="00590CCF"/>
    <w:rsid w:val="00595451"/>
    <w:rsid w:val="00596B4A"/>
    <w:rsid w:val="00597F55"/>
    <w:rsid w:val="005A085F"/>
    <w:rsid w:val="005A2AF4"/>
    <w:rsid w:val="005A3004"/>
    <w:rsid w:val="005B7754"/>
    <w:rsid w:val="005C126B"/>
    <w:rsid w:val="005C3F21"/>
    <w:rsid w:val="005C594D"/>
    <w:rsid w:val="005C6889"/>
    <w:rsid w:val="005D0788"/>
    <w:rsid w:val="005D0B5F"/>
    <w:rsid w:val="005D1F8A"/>
    <w:rsid w:val="005D33BD"/>
    <w:rsid w:val="005D503B"/>
    <w:rsid w:val="005D7CA1"/>
    <w:rsid w:val="005E0131"/>
    <w:rsid w:val="005E0DEA"/>
    <w:rsid w:val="005E15B4"/>
    <w:rsid w:val="005E4307"/>
    <w:rsid w:val="005E63FA"/>
    <w:rsid w:val="005F1314"/>
    <w:rsid w:val="005F6295"/>
    <w:rsid w:val="005F6F8F"/>
    <w:rsid w:val="005F719E"/>
    <w:rsid w:val="005F7C2D"/>
    <w:rsid w:val="00601A7F"/>
    <w:rsid w:val="00601AB9"/>
    <w:rsid w:val="006021FE"/>
    <w:rsid w:val="00606EC1"/>
    <w:rsid w:val="00607610"/>
    <w:rsid w:val="0062220C"/>
    <w:rsid w:val="00625B78"/>
    <w:rsid w:val="00627729"/>
    <w:rsid w:val="00635163"/>
    <w:rsid w:val="00636EFC"/>
    <w:rsid w:val="00637867"/>
    <w:rsid w:val="00640B1D"/>
    <w:rsid w:val="00642A94"/>
    <w:rsid w:val="00644801"/>
    <w:rsid w:val="00645B8D"/>
    <w:rsid w:val="006476A2"/>
    <w:rsid w:val="006540A1"/>
    <w:rsid w:val="00655605"/>
    <w:rsid w:val="006650F0"/>
    <w:rsid w:val="0066707D"/>
    <w:rsid w:val="00673D2B"/>
    <w:rsid w:val="00677948"/>
    <w:rsid w:val="00677B46"/>
    <w:rsid w:val="00682C5B"/>
    <w:rsid w:val="006842E8"/>
    <w:rsid w:val="0069672D"/>
    <w:rsid w:val="006A190F"/>
    <w:rsid w:val="006A69EB"/>
    <w:rsid w:val="006B1995"/>
    <w:rsid w:val="006B299E"/>
    <w:rsid w:val="006B37B5"/>
    <w:rsid w:val="006B6096"/>
    <w:rsid w:val="006B6BE9"/>
    <w:rsid w:val="006C4790"/>
    <w:rsid w:val="006C5137"/>
    <w:rsid w:val="006D4F70"/>
    <w:rsid w:val="006D5478"/>
    <w:rsid w:val="006D7176"/>
    <w:rsid w:val="006E14B8"/>
    <w:rsid w:val="006E4E95"/>
    <w:rsid w:val="006E4FD4"/>
    <w:rsid w:val="006E6928"/>
    <w:rsid w:val="006F1025"/>
    <w:rsid w:val="006F164C"/>
    <w:rsid w:val="006F1735"/>
    <w:rsid w:val="0070120A"/>
    <w:rsid w:val="00701404"/>
    <w:rsid w:val="007071DF"/>
    <w:rsid w:val="007101F6"/>
    <w:rsid w:val="007143A2"/>
    <w:rsid w:val="007147E8"/>
    <w:rsid w:val="007206F4"/>
    <w:rsid w:val="00720BF0"/>
    <w:rsid w:val="00733553"/>
    <w:rsid w:val="0073644F"/>
    <w:rsid w:val="007416FF"/>
    <w:rsid w:val="00744A72"/>
    <w:rsid w:val="00757B59"/>
    <w:rsid w:val="00761633"/>
    <w:rsid w:val="00763727"/>
    <w:rsid w:val="00765060"/>
    <w:rsid w:val="00765A59"/>
    <w:rsid w:val="00767599"/>
    <w:rsid w:val="00773A22"/>
    <w:rsid w:val="00773A26"/>
    <w:rsid w:val="00774C18"/>
    <w:rsid w:val="007830F2"/>
    <w:rsid w:val="00783CBC"/>
    <w:rsid w:val="0078458E"/>
    <w:rsid w:val="00790133"/>
    <w:rsid w:val="00791451"/>
    <w:rsid w:val="0079372D"/>
    <w:rsid w:val="007B0BD1"/>
    <w:rsid w:val="007B2BEA"/>
    <w:rsid w:val="007B6E84"/>
    <w:rsid w:val="007C4610"/>
    <w:rsid w:val="007D084B"/>
    <w:rsid w:val="007D25DA"/>
    <w:rsid w:val="007E053F"/>
    <w:rsid w:val="007E72D5"/>
    <w:rsid w:val="007F046F"/>
    <w:rsid w:val="00802EBF"/>
    <w:rsid w:val="00804708"/>
    <w:rsid w:val="00807199"/>
    <w:rsid w:val="00813345"/>
    <w:rsid w:val="00813D05"/>
    <w:rsid w:val="008152D8"/>
    <w:rsid w:val="00816ED4"/>
    <w:rsid w:val="00817B37"/>
    <w:rsid w:val="008219DA"/>
    <w:rsid w:val="0082342F"/>
    <w:rsid w:val="0082408D"/>
    <w:rsid w:val="00825496"/>
    <w:rsid w:val="00826042"/>
    <w:rsid w:val="0083185C"/>
    <w:rsid w:val="00832C4E"/>
    <w:rsid w:val="008333A8"/>
    <w:rsid w:val="008409D6"/>
    <w:rsid w:val="008467AB"/>
    <w:rsid w:val="00850C4C"/>
    <w:rsid w:val="008510FD"/>
    <w:rsid w:val="008524D7"/>
    <w:rsid w:val="008556B1"/>
    <w:rsid w:val="008579D3"/>
    <w:rsid w:val="00861FA4"/>
    <w:rsid w:val="00864157"/>
    <w:rsid w:val="00865489"/>
    <w:rsid w:val="008668AA"/>
    <w:rsid w:val="008670C5"/>
    <w:rsid w:val="0087294F"/>
    <w:rsid w:val="00873F42"/>
    <w:rsid w:val="00876A13"/>
    <w:rsid w:val="00877FC2"/>
    <w:rsid w:val="0088304F"/>
    <w:rsid w:val="00886974"/>
    <w:rsid w:val="00886C8B"/>
    <w:rsid w:val="0089328C"/>
    <w:rsid w:val="00895495"/>
    <w:rsid w:val="008A1DA5"/>
    <w:rsid w:val="008A4B81"/>
    <w:rsid w:val="008B023F"/>
    <w:rsid w:val="008B37D6"/>
    <w:rsid w:val="008B6249"/>
    <w:rsid w:val="008B6D26"/>
    <w:rsid w:val="008C17A1"/>
    <w:rsid w:val="008C195F"/>
    <w:rsid w:val="008C1B35"/>
    <w:rsid w:val="008C2D7B"/>
    <w:rsid w:val="008C68BB"/>
    <w:rsid w:val="008D41EF"/>
    <w:rsid w:val="008D4FD7"/>
    <w:rsid w:val="008E41CC"/>
    <w:rsid w:val="008E49D6"/>
    <w:rsid w:val="008E6AD3"/>
    <w:rsid w:val="008F040C"/>
    <w:rsid w:val="008F09A7"/>
    <w:rsid w:val="008F25CD"/>
    <w:rsid w:val="008F696D"/>
    <w:rsid w:val="008F7266"/>
    <w:rsid w:val="009036AB"/>
    <w:rsid w:val="009047AB"/>
    <w:rsid w:val="00904AF8"/>
    <w:rsid w:val="009100B2"/>
    <w:rsid w:val="00914380"/>
    <w:rsid w:val="00914B0B"/>
    <w:rsid w:val="00930452"/>
    <w:rsid w:val="00930E49"/>
    <w:rsid w:val="0093619E"/>
    <w:rsid w:val="00937CC5"/>
    <w:rsid w:val="00941548"/>
    <w:rsid w:val="00941BF3"/>
    <w:rsid w:val="00943967"/>
    <w:rsid w:val="00962055"/>
    <w:rsid w:val="009629B5"/>
    <w:rsid w:val="00983C6D"/>
    <w:rsid w:val="009966CC"/>
    <w:rsid w:val="009A0952"/>
    <w:rsid w:val="009A0BC0"/>
    <w:rsid w:val="009A2CCF"/>
    <w:rsid w:val="009A3017"/>
    <w:rsid w:val="009A53AE"/>
    <w:rsid w:val="009A53C6"/>
    <w:rsid w:val="009B3D29"/>
    <w:rsid w:val="009B65CB"/>
    <w:rsid w:val="009B6FC4"/>
    <w:rsid w:val="009C01CC"/>
    <w:rsid w:val="009C43FF"/>
    <w:rsid w:val="009D0FE0"/>
    <w:rsid w:val="009D25C3"/>
    <w:rsid w:val="009D3493"/>
    <w:rsid w:val="009D7AFC"/>
    <w:rsid w:val="009E05CE"/>
    <w:rsid w:val="009E3E67"/>
    <w:rsid w:val="009E4885"/>
    <w:rsid w:val="009F2C5B"/>
    <w:rsid w:val="009F4064"/>
    <w:rsid w:val="009F6517"/>
    <w:rsid w:val="00A0079D"/>
    <w:rsid w:val="00A01DC7"/>
    <w:rsid w:val="00A05D8F"/>
    <w:rsid w:val="00A06557"/>
    <w:rsid w:val="00A11096"/>
    <w:rsid w:val="00A12F99"/>
    <w:rsid w:val="00A155C9"/>
    <w:rsid w:val="00A15883"/>
    <w:rsid w:val="00A20B55"/>
    <w:rsid w:val="00A2732D"/>
    <w:rsid w:val="00A30D5A"/>
    <w:rsid w:val="00A32379"/>
    <w:rsid w:val="00A46224"/>
    <w:rsid w:val="00A506D8"/>
    <w:rsid w:val="00A510FE"/>
    <w:rsid w:val="00A6270F"/>
    <w:rsid w:val="00A63413"/>
    <w:rsid w:val="00A63DFA"/>
    <w:rsid w:val="00A67F6A"/>
    <w:rsid w:val="00A765B4"/>
    <w:rsid w:val="00A76950"/>
    <w:rsid w:val="00A80FFE"/>
    <w:rsid w:val="00A822DC"/>
    <w:rsid w:val="00A829C6"/>
    <w:rsid w:val="00A905EA"/>
    <w:rsid w:val="00A90B95"/>
    <w:rsid w:val="00A92241"/>
    <w:rsid w:val="00A925AD"/>
    <w:rsid w:val="00A967DB"/>
    <w:rsid w:val="00A96B1D"/>
    <w:rsid w:val="00AB1BE1"/>
    <w:rsid w:val="00AB1C97"/>
    <w:rsid w:val="00AB7AD9"/>
    <w:rsid w:val="00AC49A1"/>
    <w:rsid w:val="00AD358F"/>
    <w:rsid w:val="00AD6F2E"/>
    <w:rsid w:val="00AF1CF0"/>
    <w:rsid w:val="00AF2655"/>
    <w:rsid w:val="00AF2892"/>
    <w:rsid w:val="00AF368E"/>
    <w:rsid w:val="00AF5818"/>
    <w:rsid w:val="00B00CC2"/>
    <w:rsid w:val="00B00F84"/>
    <w:rsid w:val="00B023EB"/>
    <w:rsid w:val="00B037CC"/>
    <w:rsid w:val="00B12272"/>
    <w:rsid w:val="00B132C4"/>
    <w:rsid w:val="00B14C53"/>
    <w:rsid w:val="00B1593D"/>
    <w:rsid w:val="00B2113D"/>
    <w:rsid w:val="00B24F38"/>
    <w:rsid w:val="00B24FFD"/>
    <w:rsid w:val="00B25AFF"/>
    <w:rsid w:val="00B339C2"/>
    <w:rsid w:val="00B35BE5"/>
    <w:rsid w:val="00B3783F"/>
    <w:rsid w:val="00B40510"/>
    <w:rsid w:val="00B434DA"/>
    <w:rsid w:val="00B458DF"/>
    <w:rsid w:val="00B4769A"/>
    <w:rsid w:val="00B47FE9"/>
    <w:rsid w:val="00B53C1C"/>
    <w:rsid w:val="00B54444"/>
    <w:rsid w:val="00B54978"/>
    <w:rsid w:val="00B57459"/>
    <w:rsid w:val="00B64C0B"/>
    <w:rsid w:val="00B71777"/>
    <w:rsid w:val="00B71880"/>
    <w:rsid w:val="00B8430F"/>
    <w:rsid w:val="00B84A1A"/>
    <w:rsid w:val="00BA4B5D"/>
    <w:rsid w:val="00BA6382"/>
    <w:rsid w:val="00BB15C1"/>
    <w:rsid w:val="00BC1E5D"/>
    <w:rsid w:val="00BC7313"/>
    <w:rsid w:val="00BD2420"/>
    <w:rsid w:val="00BD328F"/>
    <w:rsid w:val="00BE138C"/>
    <w:rsid w:val="00BE178E"/>
    <w:rsid w:val="00BE7E65"/>
    <w:rsid w:val="00C01D49"/>
    <w:rsid w:val="00C0670F"/>
    <w:rsid w:val="00C07922"/>
    <w:rsid w:val="00C11383"/>
    <w:rsid w:val="00C122DF"/>
    <w:rsid w:val="00C136C9"/>
    <w:rsid w:val="00C175C4"/>
    <w:rsid w:val="00C17A06"/>
    <w:rsid w:val="00C23724"/>
    <w:rsid w:val="00C241AF"/>
    <w:rsid w:val="00C350AE"/>
    <w:rsid w:val="00C352FF"/>
    <w:rsid w:val="00C35D6C"/>
    <w:rsid w:val="00C4191C"/>
    <w:rsid w:val="00C4337C"/>
    <w:rsid w:val="00C44FE4"/>
    <w:rsid w:val="00C45C1E"/>
    <w:rsid w:val="00C52FE3"/>
    <w:rsid w:val="00C55467"/>
    <w:rsid w:val="00C5671D"/>
    <w:rsid w:val="00C57C1C"/>
    <w:rsid w:val="00C57E1A"/>
    <w:rsid w:val="00C61805"/>
    <w:rsid w:val="00C61836"/>
    <w:rsid w:val="00C629FA"/>
    <w:rsid w:val="00C63FA6"/>
    <w:rsid w:val="00C6495F"/>
    <w:rsid w:val="00C75230"/>
    <w:rsid w:val="00C8216A"/>
    <w:rsid w:val="00C82A1E"/>
    <w:rsid w:val="00C8356C"/>
    <w:rsid w:val="00C83637"/>
    <w:rsid w:val="00C84E76"/>
    <w:rsid w:val="00C85F74"/>
    <w:rsid w:val="00C8697B"/>
    <w:rsid w:val="00C93F5C"/>
    <w:rsid w:val="00C95DB6"/>
    <w:rsid w:val="00C97589"/>
    <w:rsid w:val="00CA1BC9"/>
    <w:rsid w:val="00CA3F5C"/>
    <w:rsid w:val="00CA418C"/>
    <w:rsid w:val="00CA68F7"/>
    <w:rsid w:val="00CA6DE7"/>
    <w:rsid w:val="00CB01D7"/>
    <w:rsid w:val="00CB04C4"/>
    <w:rsid w:val="00CB0AC0"/>
    <w:rsid w:val="00CB0CFC"/>
    <w:rsid w:val="00CB0E04"/>
    <w:rsid w:val="00CB0EDA"/>
    <w:rsid w:val="00CB193C"/>
    <w:rsid w:val="00CB256E"/>
    <w:rsid w:val="00CB4D65"/>
    <w:rsid w:val="00CB4E64"/>
    <w:rsid w:val="00CB5A0D"/>
    <w:rsid w:val="00CB78E0"/>
    <w:rsid w:val="00CB7B06"/>
    <w:rsid w:val="00CC1047"/>
    <w:rsid w:val="00CC3170"/>
    <w:rsid w:val="00CC39D5"/>
    <w:rsid w:val="00CC7702"/>
    <w:rsid w:val="00CD00D1"/>
    <w:rsid w:val="00CD16D8"/>
    <w:rsid w:val="00CE0077"/>
    <w:rsid w:val="00CE3CBD"/>
    <w:rsid w:val="00CE73E6"/>
    <w:rsid w:val="00CF0202"/>
    <w:rsid w:val="00CF2290"/>
    <w:rsid w:val="00CF5772"/>
    <w:rsid w:val="00CF6A97"/>
    <w:rsid w:val="00D02D5B"/>
    <w:rsid w:val="00D11DE4"/>
    <w:rsid w:val="00D12F6A"/>
    <w:rsid w:val="00D17191"/>
    <w:rsid w:val="00D17636"/>
    <w:rsid w:val="00D23994"/>
    <w:rsid w:val="00D23FF1"/>
    <w:rsid w:val="00D331DF"/>
    <w:rsid w:val="00D376DA"/>
    <w:rsid w:val="00D41085"/>
    <w:rsid w:val="00D43221"/>
    <w:rsid w:val="00D46357"/>
    <w:rsid w:val="00D51D7E"/>
    <w:rsid w:val="00D54804"/>
    <w:rsid w:val="00D665F8"/>
    <w:rsid w:val="00D673CC"/>
    <w:rsid w:val="00D70104"/>
    <w:rsid w:val="00D7258F"/>
    <w:rsid w:val="00D73761"/>
    <w:rsid w:val="00D837C3"/>
    <w:rsid w:val="00D85874"/>
    <w:rsid w:val="00D85899"/>
    <w:rsid w:val="00D85BA1"/>
    <w:rsid w:val="00D85F8A"/>
    <w:rsid w:val="00D90D55"/>
    <w:rsid w:val="00DA2214"/>
    <w:rsid w:val="00DB1AF6"/>
    <w:rsid w:val="00DB55BE"/>
    <w:rsid w:val="00DB5673"/>
    <w:rsid w:val="00DB58AD"/>
    <w:rsid w:val="00DC22AE"/>
    <w:rsid w:val="00DC3829"/>
    <w:rsid w:val="00DD21AF"/>
    <w:rsid w:val="00DD3142"/>
    <w:rsid w:val="00DE3189"/>
    <w:rsid w:val="00DE7EB7"/>
    <w:rsid w:val="00DF02A0"/>
    <w:rsid w:val="00DF39D6"/>
    <w:rsid w:val="00DF7C1E"/>
    <w:rsid w:val="00DF7D56"/>
    <w:rsid w:val="00E0061A"/>
    <w:rsid w:val="00E02E82"/>
    <w:rsid w:val="00E03AB2"/>
    <w:rsid w:val="00E12497"/>
    <w:rsid w:val="00E14583"/>
    <w:rsid w:val="00E2003F"/>
    <w:rsid w:val="00E216D9"/>
    <w:rsid w:val="00E217DA"/>
    <w:rsid w:val="00E22CC9"/>
    <w:rsid w:val="00E22CCC"/>
    <w:rsid w:val="00E23E1F"/>
    <w:rsid w:val="00E338C0"/>
    <w:rsid w:val="00E339FF"/>
    <w:rsid w:val="00E33BAA"/>
    <w:rsid w:val="00E34036"/>
    <w:rsid w:val="00E34FEF"/>
    <w:rsid w:val="00E36EE8"/>
    <w:rsid w:val="00E40B13"/>
    <w:rsid w:val="00E42E00"/>
    <w:rsid w:val="00E43A38"/>
    <w:rsid w:val="00E46FF8"/>
    <w:rsid w:val="00E547B9"/>
    <w:rsid w:val="00E576BE"/>
    <w:rsid w:val="00E6056B"/>
    <w:rsid w:val="00E631E7"/>
    <w:rsid w:val="00E63739"/>
    <w:rsid w:val="00E70A12"/>
    <w:rsid w:val="00E71438"/>
    <w:rsid w:val="00E7571B"/>
    <w:rsid w:val="00E77967"/>
    <w:rsid w:val="00E84581"/>
    <w:rsid w:val="00E85D08"/>
    <w:rsid w:val="00E863A7"/>
    <w:rsid w:val="00E86FD7"/>
    <w:rsid w:val="00E90CD8"/>
    <w:rsid w:val="00E90D18"/>
    <w:rsid w:val="00E971C4"/>
    <w:rsid w:val="00E978E3"/>
    <w:rsid w:val="00EA1C92"/>
    <w:rsid w:val="00EA5143"/>
    <w:rsid w:val="00EA6765"/>
    <w:rsid w:val="00EB4906"/>
    <w:rsid w:val="00EB50E8"/>
    <w:rsid w:val="00EC0410"/>
    <w:rsid w:val="00EC1302"/>
    <w:rsid w:val="00EC38B4"/>
    <w:rsid w:val="00EC3D58"/>
    <w:rsid w:val="00EC7D27"/>
    <w:rsid w:val="00ED4AED"/>
    <w:rsid w:val="00ED7ACD"/>
    <w:rsid w:val="00EE7FAF"/>
    <w:rsid w:val="00EF0F31"/>
    <w:rsid w:val="00EF1D5B"/>
    <w:rsid w:val="00F016E0"/>
    <w:rsid w:val="00F06306"/>
    <w:rsid w:val="00F13CE9"/>
    <w:rsid w:val="00F141F2"/>
    <w:rsid w:val="00F16323"/>
    <w:rsid w:val="00F21506"/>
    <w:rsid w:val="00F249C4"/>
    <w:rsid w:val="00F352A8"/>
    <w:rsid w:val="00F4205E"/>
    <w:rsid w:val="00F421E7"/>
    <w:rsid w:val="00F42B7B"/>
    <w:rsid w:val="00F45298"/>
    <w:rsid w:val="00F45F5F"/>
    <w:rsid w:val="00F477E7"/>
    <w:rsid w:val="00F560B6"/>
    <w:rsid w:val="00F633F8"/>
    <w:rsid w:val="00F66F51"/>
    <w:rsid w:val="00F67408"/>
    <w:rsid w:val="00F751E6"/>
    <w:rsid w:val="00F76434"/>
    <w:rsid w:val="00F854C7"/>
    <w:rsid w:val="00F865BB"/>
    <w:rsid w:val="00FA06AE"/>
    <w:rsid w:val="00FA24C1"/>
    <w:rsid w:val="00FA46BA"/>
    <w:rsid w:val="00FA635B"/>
    <w:rsid w:val="00FA75E6"/>
    <w:rsid w:val="00FB07C6"/>
    <w:rsid w:val="00FB096E"/>
    <w:rsid w:val="00FB0FE1"/>
    <w:rsid w:val="00FB3B88"/>
    <w:rsid w:val="00FB61E3"/>
    <w:rsid w:val="00FC11EE"/>
    <w:rsid w:val="00FC424E"/>
    <w:rsid w:val="00FC42A2"/>
    <w:rsid w:val="00FC4E36"/>
    <w:rsid w:val="00FD1A17"/>
    <w:rsid w:val="00FD252D"/>
    <w:rsid w:val="00FD3F93"/>
    <w:rsid w:val="00FD5ACF"/>
    <w:rsid w:val="00FD607A"/>
    <w:rsid w:val="00FE1E00"/>
    <w:rsid w:val="00FE37B8"/>
    <w:rsid w:val="00FE5D3F"/>
    <w:rsid w:val="00FF2D00"/>
    <w:rsid w:val="00FF58DF"/>
    <w:rsid w:val="00FF6822"/>
    <w:rsid w:val="00FF6D2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44E294"/>
  <w15:docId w15:val="{147057E4-FF0D-4AFD-B2EF-0DF074ED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FAF"/>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0"/>
      <w:szCs w:val="20"/>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142FAF"/>
    <w:rPr>
      <w:rFonts w:ascii="Cambria" w:hAnsi="Cambria"/>
      <w:b/>
      <w:kern w:val="32"/>
      <w:sz w:val="32"/>
    </w:rPr>
  </w:style>
  <w:style w:type="character" w:customStyle="1" w:styleId="Heading2Char">
    <w:name w:val="Heading 2 Char"/>
    <w:basedOn w:val="Domylnaczcionkaakapitu"/>
    <w:uiPriority w:val="99"/>
    <w:semiHidden/>
    <w:rsid w:val="00142FAF"/>
    <w:rPr>
      <w:rFonts w:ascii="Cambria" w:hAnsi="Cambria"/>
      <w:b/>
      <w:i/>
      <w:sz w:val="28"/>
    </w:rPr>
  </w:style>
  <w:style w:type="character" w:customStyle="1" w:styleId="Nagwek3Znak">
    <w:name w:val="Nagłówek 3 Znak"/>
    <w:aliases w:val="ASAPHeading 3 Znak,h3 Znak"/>
    <w:basedOn w:val="Domylnaczcionkaakapitu"/>
    <w:link w:val="Nagwek3"/>
    <w:uiPriority w:val="99"/>
    <w:locked/>
    <w:rsid w:val="00142FAF"/>
    <w:rPr>
      <w:rFonts w:ascii="Times New Roman" w:hAnsi="Times New Roman"/>
      <w:b/>
      <w:sz w:val="24"/>
      <w:lang w:val="en-US" w:eastAsia="pl-PL"/>
    </w:rPr>
  </w:style>
  <w:style w:type="character" w:customStyle="1" w:styleId="Nagwek4Znak">
    <w:name w:val="Nagłówek 4 Znak"/>
    <w:basedOn w:val="Domylnaczcionkaakapitu"/>
    <w:link w:val="Nagwek4"/>
    <w:uiPriority w:val="99"/>
    <w:locked/>
    <w:rsid w:val="00142FAF"/>
    <w:rPr>
      <w:rFonts w:ascii="Times New Roman" w:hAnsi="Times New Roman"/>
      <w:b/>
      <w:sz w:val="28"/>
      <w:lang w:eastAsia="pl-PL"/>
    </w:rPr>
  </w:style>
  <w:style w:type="character" w:customStyle="1" w:styleId="Nagwek5Znak">
    <w:name w:val="Nagłówek 5 Znak"/>
    <w:basedOn w:val="Domylnaczcionkaakapitu"/>
    <w:link w:val="Nagwek5"/>
    <w:uiPriority w:val="99"/>
    <w:locked/>
    <w:rsid w:val="00142FAF"/>
    <w:rPr>
      <w:rFonts w:ascii="Arial" w:hAnsi="Arial"/>
      <w:b/>
      <w:i/>
      <w:sz w:val="26"/>
      <w:lang w:eastAsia="pl-PL"/>
    </w:rPr>
  </w:style>
  <w:style w:type="character" w:customStyle="1" w:styleId="Heading6Char">
    <w:name w:val="Heading 6 Char"/>
    <w:basedOn w:val="Domylnaczcionkaakapitu"/>
    <w:uiPriority w:val="99"/>
    <w:semiHidden/>
    <w:rsid w:val="00142FAF"/>
    <w:rPr>
      <w:rFonts w:ascii="Calibri" w:hAnsi="Calibri"/>
      <w:b/>
    </w:rPr>
  </w:style>
  <w:style w:type="character" w:customStyle="1" w:styleId="Nagwek7Znak">
    <w:name w:val="Nagłówek 7 Znak"/>
    <w:basedOn w:val="Domylnaczcionkaakapitu"/>
    <w:link w:val="Nagwek7"/>
    <w:uiPriority w:val="99"/>
    <w:locked/>
    <w:rsid w:val="00142FAF"/>
    <w:rPr>
      <w:rFonts w:ascii="Times New Roman" w:hAnsi="Times New Roman"/>
      <w:sz w:val="24"/>
      <w:lang w:eastAsia="pl-PL"/>
    </w:rPr>
  </w:style>
  <w:style w:type="character" w:customStyle="1" w:styleId="Nagwek8Znak">
    <w:name w:val="Nagłówek 8 Znak"/>
    <w:basedOn w:val="Domylnaczcionkaakapitu"/>
    <w:link w:val="Nagwek8"/>
    <w:uiPriority w:val="99"/>
    <w:locked/>
    <w:rsid w:val="00142FAF"/>
    <w:rPr>
      <w:rFonts w:ascii="Times New Roman" w:hAnsi="Times New Roman"/>
      <w:i/>
      <w:sz w:val="24"/>
      <w:lang w:eastAsia="pl-PL"/>
    </w:rPr>
  </w:style>
  <w:style w:type="character" w:customStyle="1" w:styleId="Nagwek9Znak">
    <w:name w:val="Nagłówek 9 Znak"/>
    <w:basedOn w:val="Domylnaczcionkaakapitu"/>
    <w:link w:val="Nagwek9"/>
    <w:uiPriority w:val="99"/>
    <w:locked/>
    <w:rsid w:val="00142FAF"/>
    <w:rPr>
      <w:rFonts w:ascii="Arial" w:hAnsi="Arial"/>
      <w:lang w:eastAsia="pl-PL"/>
    </w:rPr>
  </w:style>
  <w:style w:type="character" w:customStyle="1" w:styleId="Nagwek1Znak">
    <w:name w:val="Nagłówek 1 Znak"/>
    <w:link w:val="Nagwek1"/>
    <w:uiPriority w:val="99"/>
    <w:locked/>
    <w:rsid w:val="00142FAF"/>
    <w:rPr>
      <w:rFonts w:ascii="Arial" w:hAnsi="Arial"/>
      <w:b/>
      <w:kern w:val="32"/>
      <w:sz w:val="32"/>
    </w:rPr>
  </w:style>
  <w:style w:type="character" w:customStyle="1" w:styleId="Nagwek2Znak">
    <w:name w:val="Nagłówek 2 Znak"/>
    <w:link w:val="Nagwek2"/>
    <w:uiPriority w:val="99"/>
    <w:locked/>
    <w:rsid w:val="00142FAF"/>
    <w:rPr>
      <w:rFonts w:ascii="Arial" w:hAnsi="Arial"/>
      <w:b/>
      <w:i/>
      <w:sz w:val="28"/>
    </w:rPr>
  </w:style>
  <w:style w:type="character" w:customStyle="1" w:styleId="Nagwek6Znak">
    <w:name w:val="Nagłówek 6 Znak"/>
    <w:link w:val="Nagwek6"/>
    <w:uiPriority w:val="99"/>
    <w:locked/>
    <w:rsid w:val="00142FAF"/>
    <w:rPr>
      <w:rFonts w:ascii="Times New Roman" w:hAnsi="Times New Roman"/>
      <w:b/>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basedOn w:val="Domylnaczcionkaakapitu"/>
    <w:uiPriority w:val="99"/>
    <w:semiHidden/>
    <w:locked/>
    <w:rsid w:val="00142FAF"/>
    <w:rPr>
      <w:sz w:val="24"/>
    </w:rPr>
  </w:style>
  <w:style w:type="character" w:customStyle="1" w:styleId="StopkaZnak">
    <w:name w:val="Stopka Znak"/>
    <w:link w:val="Stopka"/>
    <w:uiPriority w:val="99"/>
    <w:locked/>
    <w:rsid w:val="00142FAF"/>
    <w:rPr>
      <w:rFonts w:ascii="Arial" w:hAnsi="Arial"/>
      <w:sz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BodyTextChar">
    <w:name w:val="Body Text Char"/>
    <w:basedOn w:val="Domylnaczcionkaakapitu"/>
    <w:uiPriority w:val="99"/>
    <w:semiHidden/>
    <w:rsid w:val="00142FAF"/>
    <w:rPr>
      <w:sz w:val="24"/>
    </w:rPr>
  </w:style>
  <w:style w:type="character" w:customStyle="1" w:styleId="TekstpodstawowyZnak">
    <w:name w:val="Tekst podstawowy Znak"/>
    <w:link w:val="Tekstpodstawowy"/>
    <w:uiPriority w:val="99"/>
    <w:locked/>
    <w:rsid w:val="00142FAF"/>
    <w:rPr>
      <w:rFonts w:ascii="Arial" w:hAnsi="Arial"/>
      <w:sz w:val="24"/>
    </w:rPr>
  </w:style>
  <w:style w:type="character" w:styleId="Hipercze">
    <w:name w:val="Hyperlink"/>
    <w:basedOn w:val="Domylnaczcionkaakapitu"/>
    <w:uiPriority w:val="99"/>
    <w:rsid w:val="00142FAF"/>
    <w:rPr>
      <w:rFonts w:cs="Times New Roman"/>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142FAF"/>
    <w:rPr>
      <w:lang w:val="en-G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142FAF"/>
    <w:rPr>
      <w:rFonts w:ascii="Arial" w:hAnsi="Arial"/>
      <w:sz w:val="24"/>
    </w:rPr>
  </w:style>
  <w:style w:type="character" w:customStyle="1" w:styleId="grame">
    <w:name w:val="grame"/>
    <w:basedOn w:val="Domylnaczcionkaakapitu"/>
    <w:uiPriority w:val="99"/>
    <w:rsid w:val="00142FAF"/>
    <w:rPr>
      <w:rFonts w:cs="Times New Roman"/>
    </w:rPr>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sz w:val="16"/>
      <w:szCs w:val="16"/>
    </w:rPr>
  </w:style>
  <w:style w:type="character" w:customStyle="1" w:styleId="TekstdymkaZnak">
    <w:name w:val="Tekst dymka Znak"/>
    <w:basedOn w:val="Domylnaczcionkaakapitu"/>
    <w:link w:val="Tekstdymka"/>
    <w:uiPriority w:val="99"/>
    <w:semiHidden/>
    <w:locked/>
    <w:rsid w:val="00142FAF"/>
    <w:rPr>
      <w:rFonts w:ascii="Tahoma" w:hAnsi="Tahoma"/>
      <w:sz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rPr>
  </w:style>
  <w:style w:type="character" w:customStyle="1" w:styleId="Tekstpodstawowywcity2Znak">
    <w:name w:val="Tekst podstawowy wcięty 2 Znak"/>
    <w:basedOn w:val="Domylnaczcionkaakapitu"/>
    <w:link w:val="Tekstpodstawowywcity2"/>
    <w:uiPriority w:val="99"/>
    <w:locked/>
    <w:rsid w:val="00142FAF"/>
    <w:rPr>
      <w:rFonts w:ascii="Arial" w:hAnsi="Arial"/>
      <w:sz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rPr>
  </w:style>
  <w:style w:type="character" w:customStyle="1" w:styleId="TekstpodstawowywcityZnak">
    <w:name w:val="Tekst podstawowy wcięty Znak"/>
    <w:basedOn w:val="Domylnaczcionkaakapitu"/>
    <w:link w:val="Tekstpodstawowywcity"/>
    <w:uiPriority w:val="99"/>
    <w:locked/>
    <w:rsid w:val="00142FAF"/>
    <w:rPr>
      <w:rFonts w:ascii="Arial" w:hAnsi="Arial"/>
      <w:sz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142FAF"/>
    <w:pPr>
      <w:widowControl/>
      <w:suppressAutoHyphens w:val="0"/>
      <w:spacing w:after="120" w:line="360" w:lineRule="auto"/>
      <w:jc w:val="left"/>
    </w:pPr>
    <w:rPr>
      <w:rFonts w:ascii="Arial" w:hAnsi="Arial"/>
      <w:sz w:val="16"/>
      <w:szCs w:val="16"/>
    </w:rPr>
  </w:style>
  <w:style w:type="character" w:customStyle="1" w:styleId="Tekstpodstawowy3Znak">
    <w:name w:val="Tekst podstawowy 3 Znak"/>
    <w:basedOn w:val="Domylnaczcionkaakapitu"/>
    <w:link w:val="Tekstpodstawowy3"/>
    <w:uiPriority w:val="99"/>
    <w:locked/>
    <w:rsid w:val="00142FAF"/>
    <w:rPr>
      <w:rFonts w:ascii="Arial" w:hAnsi="Arial"/>
      <w:sz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142FAF"/>
    <w:rPr>
      <w:rFonts w:ascii="Courier New" w:hAnsi="Courier New"/>
      <w:sz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142FAF"/>
    <w:rPr>
      <w:rFonts w:ascii="Arial" w:hAnsi="Arial"/>
      <w:lang w:eastAsia="pl-PL"/>
    </w:rPr>
  </w:style>
  <w:style w:type="character" w:customStyle="1" w:styleId="apple-style-span">
    <w:name w:val="apple-style-span"/>
    <w:basedOn w:val="Domylnaczcionkaakapitu"/>
    <w:uiPriority w:val="99"/>
    <w:rsid w:val="00142FAF"/>
    <w:rPr>
      <w:rFonts w:cs="Times New Roman"/>
    </w:rPr>
  </w:style>
  <w:style w:type="character" w:customStyle="1" w:styleId="hps">
    <w:name w:val="hps"/>
    <w:uiPriority w:val="99"/>
    <w:rsid w:val="00142FAF"/>
  </w:style>
  <w:style w:type="paragraph" w:customStyle="1" w:styleId="Default">
    <w:name w:val="Default"/>
    <w:uiPriority w:val="99"/>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basedOn w:val="Domylnaczcionkaakapitu"/>
    <w:uiPriority w:val="99"/>
    <w:rsid w:val="00142FAF"/>
    <w:rPr>
      <w:rFonts w:cs="Times New Roman"/>
      <w:sz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CommentTextChar">
    <w:name w:val="Comment Text Char"/>
    <w:basedOn w:val="Domylnaczcionkaakapitu"/>
    <w:uiPriority w:val="99"/>
    <w:semiHidden/>
    <w:rsid w:val="00142FAF"/>
    <w:rPr>
      <w:sz w:val="20"/>
    </w:rPr>
  </w:style>
  <w:style w:type="character" w:customStyle="1" w:styleId="TekstkomentarzaZnak">
    <w:name w:val="Tekst komentarza Znak"/>
    <w:link w:val="Tekstkomentarza"/>
    <w:uiPriority w:val="99"/>
    <w:locked/>
    <w:rsid w:val="00142FAF"/>
    <w:rPr>
      <w:rFonts w:ascii="Arial" w:hAnsi="Arial"/>
      <w:sz w:val="20"/>
    </w:rPr>
  </w:style>
  <w:style w:type="paragraph" w:styleId="Tematkomentarza">
    <w:name w:val="annotation subject"/>
    <w:basedOn w:val="Tekstkomentarza"/>
    <w:next w:val="Tekstkomentarza"/>
    <w:link w:val="TematkomentarzaZnak"/>
    <w:uiPriority w:val="99"/>
    <w:semiHidden/>
    <w:rsid w:val="00142FAF"/>
    <w:rPr>
      <w:b/>
      <w:bCs/>
    </w:rPr>
  </w:style>
  <w:style w:type="character" w:customStyle="1" w:styleId="CommentSubjectChar">
    <w:name w:val="Comment Subject Char"/>
    <w:basedOn w:val="TekstkomentarzaZnak"/>
    <w:uiPriority w:val="99"/>
    <w:semiHidden/>
    <w:rsid w:val="00142FAF"/>
    <w:rPr>
      <w:rFonts w:ascii="Arial" w:hAnsi="Arial"/>
      <w:b/>
      <w:sz w:val="20"/>
    </w:rPr>
  </w:style>
  <w:style w:type="character" w:customStyle="1" w:styleId="TematkomentarzaZnak">
    <w:name w:val="Temat komentarza Znak"/>
    <w:link w:val="Tematkomentarza"/>
    <w:uiPriority w:val="99"/>
    <w:semiHidden/>
    <w:locked/>
    <w:rsid w:val="00142FAF"/>
    <w:rPr>
      <w:rFonts w:ascii="Arial" w:hAnsi="Arial"/>
      <w:b/>
      <w:sz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basedOn w:val="Normalny"/>
    <w:link w:val="AkapitzlistZnak"/>
    <w:uiPriority w:val="99"/>
    <w:qFormat/>
    <w:rsid w:val="00142FAF"/>
    <w:pPr>
      <w:widowControl/>
      <w:suppressAutoHyphens w:val="0"/>
      <w:spacing w:after="200" w:line="276" w:lineRule="auto"/>
      <w:ind w:left="720"/>
      <w:jc w:val="left"/>
    </w:pPr>
    <w:rPr>
      <w:rFonts w:ascii="Calibri" w:hAnsi="Calibri"/>
      <w:sz w:val="20"/>
      <w:szCs w:val="20"/>
    </w:rPr>
  </w:style>
  <w:style w:type="paragraph" w:styleId="Zwykytekst">
    <w:name w:val="Plain Text"/>
    <w:basedOn w:val="Normalny"/>
    <w:link w:val="ZwykytekstZnak"/>
    <w:uiPriority w:val="99"/>
    <w:rsid w:val="00142FAF"/>
    <w:rPr>
      <w:rFonts w:ascii="Courier New" w:hAnsi="Courier New"/>
      <w:sz w:val="20"/>
      <w:szCs w:val="20"/>
    </w:rPr>
  </w:style>
  <w:style w:type="character" w:customStyle="1" w:styleId="ZwykytekstZnak">
    <w:name w:val="Zwykły tekst Znak"/>
    <w:basedOn w:val="Domylnaczcionkaakapitu"/>
    <w:link w:val="Zwykytekst"/>
    <w:uiPriority w:val="99"/>
    <w:locked/>
    <w:rsid w:val="00142FAF"/>
    <w:rPr>
      <w:rFonts w:ascii="Courier New" w:hAnsi="Courier New"/>
      <w:sz w:val="20"/>
      <w:lang w:eastAsia="pl-PL"/>
    </w:rPr>
  </w:style>
  <w:style w:type="paragraph" w:customStyle="1" w:styleId="Akapitzlist1">
    <w:name w:val="Akapit z listą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olor w:val="000000"/>
      <w:sz w:val="22"/>
    </w:rPr>
  </w:style>
  <w:style w:type="character" w:customStyle="1" w:styleId="FontStyle62">
    <w:name w:val="Font Style62"/>
    <w:uiPriority w:val="99"/>
    <w:rsid w:val="00142FAF"/>
    <w:rPr>
      <w:rFonts w:ascii="Times New Roman" w:hAnsi="Times New Roman"/>
      <w:i/>
      <w:color w:val="000000"/>
      <w:sz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olor w:val="000000"/>
      <w:sz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itleChar">
    <w:name w:val="Title Char"/>
    <w:basedOn w:val="Domylnaczcionkaakapitu"/>
    <w:uiPriority w:val="99"/>
    <w:rsid w:val="00142FAF"/>
    <w:rPr>
      <w:rFonts w:ascii="Cambria" w:hAnsi="Cambria"/>
      <w:b/>
      <w:kern w:val="28"/>
      <w:sz w:val="32"/>
    </w:rPr>
  </w:style>
  <w:style w:type="character" w:customStyle="1" w:styleId="TytuZnak">
    <w:name w:val="Tytuł Znak"/>
    <w:link w:val="Tytu"/>
    <w:uiPriority w:val="99"/>
    <w:locked/>
    <w:rsid w:val="00142FAF"/>
    <w:rPr>
      <w:rFonts w:ascii="Times New Roman" w:hAnsi="Times New Roman"/>
      <w:b/>
      <w:sz w:val="24"/>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SubtitleChar">
    <w:name w:val="Subtitle Char"/>
    <w:basedOn w:val="Domylnaczcionkaakapitu"/>
    <w:uiPriority w:val="99"/>
    <w:rsid w:val="00142FAF"/>
    <w:rPr>
      <w:rFonts w:ascii="Cambria" w:hAnsi="Cambria"/>
      <w:sz w:val="24"/>
    </w:rPr>
  </w:style>
  <w:style w:type="character" w:customStyle="1" w:styleId="PodtytuZnak">
    <w:name w:val="Podtytuł Znak"/>
    <w:link w:val="Podtytu"/>
    <w:uiPriority w:val="99"/>
    <w:locked/>
    <w:rsid w:val="00142FAF"/>
    <w:rPr>
      <w:rFonts w:ascii="Times New Roman" w:hAnsi="Times New Roman"/>
      <w:sz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EndnoteTextChar">
    <w:name w:val="Endnote Text Char"/>
    <w:basedOn w:val="Domylnaczcionkaakapitu"/>
    <w:uiPriority w:val="99"/>
    <w:semiHidden/>
    <w:rsid w:val="00142FAF"/>
    <w:rPr>
      <w:sz w:val="20"/>
    </w:rPr>
  </w:style>
  <w:style w:type="character" w:customStyle="1" w:styleId="TekstprzypisukocowegoZnak">
    <w:name w:val="Tekst przypisu końcowego Znak"/>
    <w:link w:val="Tekstprzypisukocowego"/>
    <w:uiPriority w:val="99"/>
    <w:semiHidden/>
    <w:locked/>
    <w:rsid w:val="00142FAF"/>
    <w:rPr>
      <w:rFonts w:ascii="Arial" w:hAnsi="Arial"/>
      <w:sz w:val="24"/>
      <w:lang w:eastAsia="pl-PL"/>
    </w:rPr>
  </w:style>
  <w:style w:type="character" w:styleId="Odwoanieprzypisukocowego">
    <w:name w:val="endnote reference"/>
    <w:basedOn w:val="Domylnaczcionkaakapitu"/>
    <w:uiPriority w:val="99"/>
    <w:semiHidden/>
    <w:rsid w:val="00142FAF"/>
    <w:rPr>
      <w:rFonts w:cs="Times New Roman"/>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rsid w:val="00142FAF"/>
    <w:rPr>
      <w:sz w:val="16"/>
    </w:rPr>
  </w:style>
  <w:style w:type="character" w:customStyle="1" w:styleId="Tekstpodstawowywcity3Znak">
    <w:name w:val="Tekst podstawowy wcięty 3 Znak"/>
    <w:link w:val="Tekstpodstawowywcity3"/>
    <w:uiPriority w:val="99"/>
    <w:locked/>
    <w:rsid w:val="00142FAF"/>
    <w:rPr>
      <w:rFonts w:ascii="Arial" w:hAnsi="Arial"/>
      <w:sz w:val="20"/>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142FAF"/>
    <w:pPr>
      <w:widowControl/>
      <w:numPr>
        <w:numId w:val="6"/>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basedOn w:val="Domylnaczcionkaakapitu"/>
    <w:uiPriority w:val="99"/>
    <w:qFormat/>
    <w:rsid w:val="00142FAF"/>
    <w:rPr>
      <w:rFonts w:cs="Times New Roman"/>
      <w:b/>
    </w:rPr>
  </w:style>
  <w:style w:type="character" w:customStyle="1" w:styleId="ZnakZnak">
    <w:name w:val="Znak Znak"/>
    <w:uiPriority w:val="99"/>
    <w:rsid w:val="00142FAF"/>
    <w:rPr>
      <w:rFonts w:ascii="Arial" w:hAnsi="Arial"/>
      <w:b/>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142FAF"/>
    <w:rPr>
      <w:rFonts w:cs="Times New Roman"/>
      <w:i/>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basedOn w:val="Domylnaczcionkaakapitu"/>
    <w:uiPriority w:val="99"/>
    <w:qFormat/>
    <w:rsid w:val="00142FAF"/>
    <w:rPr>
      <w:rFonts w:cs="Times New Roman"/>
      <w:i/>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rPr>
  </w:style>
  <w:style w:type="character" w:customStyle="1" w:styleId="akapitdomyslny1">
    <w:name w:val="akapitdomyslny1"/>
    <w:uiPriority w:val="99"/>
    <w:rsid w:val="00142FAF"/>
  </w:style>
  <w:style w:type="paragraph" w:styleId="Bezodstpw">
    <w:name w:val="No Spacing"/>
    <w:uiPriority w:val="99"/>
    <w:qFormat/>
    <w:rsid w:val="00142FAF"/>
    <w:rPr>
      <w:rFonts w:eastAsia="Times New Roman" w:cs="Calibri"/>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142FAF"/>
    <w:rPr>
      <w:rFonts w:ascii="Calibri" w:hAnsi="Calibri"/>
    </w:rPr>
  </w:style>
  <w:style w:type="paragraph" w:styleId="Tekstprzypisudolnego">
    <w:name w:val="footnote text"/>
    <w:basedOn w:val="Normalny"/>
    <w:link w:val="TekstprzypisudolnegoZnak"/>
    <w:uiPriority w:val="99"/>
    <w:rsid w:val="00142FAF"/>
    <w:rPr>
      <w:sz w:val="20"/>
      <w:szCs w:val="20"/>
    </w:rPr>
  </w:style>
  <w:style w:type="character" w:customStyle="1" w:styleId="FootnoteTextChar">
    <w:name w:val="Footnote Text Char"/>
    <w:basedOn w:val="Domylnaczcionkaakapitu"/>
    <w:uiPriority w:val="99"/>
    <w:semiHidden/>
    <w:rsid w:val="00142FAF"/>
    <w:rPr>
      <w:sz w:val="20"/>
    </w:rPr>
  </w:style>
  <w:style w:type="character" w:customStyle="1" w:styleId="TekstprzypisudolnegoZnak">
    <w:name w:val="Tekst przypisu dolnego Znak"/>
    <w:link w:val="Tekstprzypisudolnego"/>
    <w:uiPriority w:val="99"/>
    <w:locked/>
    <w:rsid w:val="00142FAF"/>
    <w:rPr>
      <w:rFonts w:ascii="Times New Roman" w:hAnsi="Times New Roman"/>
      <w:sz w:val="20"/>
      <w:lang w:eastAsia="pl-PL"/>
    </w:rPr>
  </w:style>
  <w:style w:type="character" w:styleId="Odwoanieprzypisudolnego">
    <w:name w:val="footnote reference"/>
    <w:basedOn w:val="Domylnaczcionkaakapitu"/>
    <w:uiPriority w:val="99"/>
    <w:rsid w:val="00142FAF"/>
    <w:rPr>
      <w:rFonts w:cs="Times New Roman"/>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142FAF"/>
    <w:rPr>
      <w:rFonts w:ascii="Arial" w:hAnsi="Arial"/>
      <w:sz w:val="20"/>
    </w:rPr>
  </w:style>
  <w:style w:type="character" w:customStyle="1" w:styleId="f01">
    <w:name w:val="f01"/>
    <w:uiPriority w:val="99"/>
    <w:rsid w:val="00142FAF"/>
    <w:rPr>
      <w:rFonts w:ascii="Arial" w:hAnsi="Arial"/>
      <w:sz w:val="18"/>
    </w:rPr>
  </w:style>
  <w:style w:type="paragraph" w:customStyle="1" w:styleId="Akapitzlist2">
    <w:name w:val="Akapit z listą2"/>
    <w:aliases w:val="Wypunktowanie"/>
    <w:basedOn w:val="Normalny"/>
    <w:link w:val="ListParagraphChar"/>
    <w:uiPriority w:val="99"/>
    <w:rsid w:val="00142FAF"/>
    <w:pPr>
      <w:widowControl/>
      <w:suppressAutoHyphens w:val="0"/>
      <w:spacing w:after="200" w:line="276" w:lineRule="auto"/>
      <w:ind w:left="720"/>
      <w:jc w:val="left"/>
    </w:pPr>
    <w:rPr>
      <w:rFonts w:ascii="Calibri" w:hAnsi="Calibri"/>
      <w:sz w:val="20"/>
      <w:szCs w:val="20"/>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142FAF"/>
    <w:rPr>
      <w:rFonts w:ascii="Calibri" w:hAnsi="Calibri"/>
    </w:rPr>
  </w:style>
  <w:style w:type="character" w:customStyle="1" w:styleId="ZnakZnak7">
    <w:name w:val="Znak Znak7"/>
    <w:uiPriority w:val="99"/>
    <w:locked/>
    <w:rsid w:val="00142FAF"/>
    <w:rPr>
      <w:rFonts w:ascii="Arial" w:hAnsi="Arial"/>
      <w:sz w:val="24"/>
      <w:lang w:val="pl-PL" w:eastAsia="pl-PL"/>
    </w:rPr>
  </w:style>
  <w:style w:type="character" w:customStyle="1" w:styleId="TekstkomentarzaZnak1">
    <w:name w:val="Tekst komentarza Znak1"/>
    <w:uiPriority w:val="99"/>
    <w:rsid w:val="00142FAF"/>
    <w:rPr>
      <w:rFonts w:ascii="Arial" w:hAnsi="Arial"/>
    </w:rPr>
  </w:style>
  <w:style w:type="paragraph" w:customStyle="1" w:styleId="ZnakZnak9ZnakZnakZnakZnakZnakZnak">
    <w:name w:val="Znak Znak9 Znak Znak Znak Znak Znak Znak"/>
    <w:basedOn w:val="Normalny"/>
    <w:uiPriority w:val="99"/>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uiPriority w:val="99"/>
    <w:rsid w:val="00142FAF"/>
    <w:rPr>
      <w:rFonts w:ascii="Verdana" w:hAnsi="Verdana"/>
      <w:sz w:val="24"/>
      <w:lang w:val="pl-PL" w:eastAsia="pl-PL"/>
    </w:rPr>
  </w:style>
  <w:style w:type="paragraph" w:customStyle="1" w:styleId="Pisma">
    <w:name w:val="Pisma"/>
    <w:basedOn w:val="Normalny"/>
    <w:uiPriority w:val="99"/>
    <w:rsid w:val="00142FAF"/>
    <w:pPr>
      <w:widowControl/>
      <w:suppressAutoHyphens w:val="0"/>
      <w:jc w:val="both"/>
    </w:pPr>
    <w:rPr>
      <w:szCs w:val="20"/>
    </w:rPr>
  </w:style>
  <w:style w:type="character" w:customStyle="1" w:styleId="luchili">
    <w:name w:val="luc_hili"/>
    <w:uiPriority w:val="99"/>
    <w:rsid w:val="00142FAF"/>
  </w:style>
  <w:style w:type="table" w:styleId="Tabela-Siatka">
    <w:name w:val="Table Grid"/>
    <w:basedOn w:val="Standardowy"/>
    <w:uiPriority w:val="99"/>
    <w:rsid w:val="00142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lang w:val="en-US" w:eastAsia="en-US"/>
    </w:rPr>
  </w:style>
  <w:style w:type="paragraph" w:customStyle="1" w:styleId="Standard">
    <w:name w:val="Standard"/>
    <w:uiPriority w:val="99"/>
    <w:rsid w:val="004D58CF"/>
    <w:pPr>
      <w:widowControl w:val="0"/>
      <w:suppressAutoHyphens/>
      <w:autoSpaceDN w:val="0"/>
      <w:jc w:val="center"/>
      <w:textAlignment w:val="baseline"/>
    </w:pPr>
    <w:rPr>
      <w:rFonts w:ascii="Times New Roman" w:eastAsia="Times New Roman" w:hAnsi="Times New Roman"/>
      <w:kern w:val="3"/>
      <w:sz w:val="24"/>
      <w:szCs w:val="24"/>
    </w:rPr>
  </w:style>
  <w:style w:type="paragraph" w:customStyle="1" w:styleId="Firstparagraph">
    <w:name w:val="First paragraph"/>
    <w:basedOn w:val="Normalny"/>
    <w:next w:val="Normalny"/>
    <w:uiPriority w:val="99"/>
    <w:rsid w:val="00B24FFD"/>
    <w:pPr>
      <w:widowControl/>
      <w:suppressAutoHyphens w:val="0"/>
      <w:spacing w:line="312" w:lineRule="auto"/>
      <w:jc w:val="both"/>
    </w:pPr>
    <w:rPr>
      <w:rFonts w:ascii="CMU Serif Roman" w:hAnsi="CMU Serif Roman"/>
      <w:sz w:val="21"/>
      <w:lang w:val="en-GB" w:eastAsia="en-US"/>
    </w:rPr>
  </w:style>
  <w:style w:type="paragraph" w:customStyle="1" w:styleId="Akapitzlist3">
    <w:name w:val="Akapit z listą3"/>
    <w:basedOn w:val="Normalny"/>
    <w:uiPriority w:val="99"/>
    <w:rsid w:val="008E6AD3"/>
    <w:pPr>
      <w:widowControl/>
      <w:suppressAutoHyphens w:val="0"/>
      <w:spacing w:after="200" w:line="276" w:lineRule="auto"/>
      <w:ind w:left="720"/>
      <w:jc w:val="left"/>
    </w:pPr>
    <w:rPr>
      <w:rFonts w:ascii="Calibri" w:hAnsi="Calibri"/>
      <w:sz w:val="22"/>
      <w:szCs w:val="22"/>
      <w:lang w:eastAsia="en-US"/>
    </w:rPr>
  </w:style>
  <w:style w:type="character" w:customStyle="1" w:styleId="lrzxr">
    <w:name w:val="lrzxr"/>
    <w:basedOn w:val="Domylnaczcionkaakapitu"/>
    <w:uiPriority w:val="99"/>
    <w:rsid w:val="008E6AD3"/>
    <w:rPr>
      <w:rFonts w:cs="Times New Roman"/>
    </w:rPr>
  </w:style>
  <w:style w:type="character" w:styleId="Numerstrony">
    <w:name w:val="page number"/>
    <w:basedOn w:val="Domylnaczcionkaakapitu"/>
    <w:uiPriority w:val="99"/>
    <w:semiHidden/>
    <w:rsid w:val="00B47FE9"/>
    <w:rPr>
      <w:rFonts w:cs="Times New Roman"/>
    </w:rPr>
  </w:style>
  <w:style w:type="paragraph" w:styleId="Nagwekspisutreci">
    <w:name w:val="TOC Heading"/>
    <w:basedOn w:val="Nagwek1"/>
    <w:next w:val="Normalny"/>
    <w:uiPriority w:val="99"/>
    <w:qFormat/>
    <w:rsid w:val="00B47FE9"/>
    <w:pPr>
      <w:keepLines/>
      <w:spacing w:before="480" w:after="0" w:line="276" w:lineRule="auto"/>
      <w:outlineLvl w:val="9"/>
    </w:pPr>
    <w:rPr>
      <w:rFonts w:ascii="Calibri" w:eastAsia="MS Gothic" w:hAnsi="Calibri"/>
      <w:kern w:val="0"/>
      <w:sz w:val="28"/>
      <w:szCs w:val="28"/>
      <w:lang w:val="en-US" w:eastAsia="en-US"/>
    </w:rPr>
  </w:style>
  <w:style w:type="paragraph" w:styleId="Spistreci2">
    <w:name w:val="toc 2"/>
    <w:basedOn w:val="Normalny"/>
    <w:next w:val="Normalny"/>
    <w:autoRedefine/>
    <w:uiPriority w:val="99"/>
    <w:rsid w:val="00B47FE9"/>
    <w:pPr>
      <w:widowControl/>
      <w:tabs>
        <w:tab w:val="left" w:pos="1053"/>
        <w:tab w:val="right" w:leader="dot" w:pos="8505"/>
      </w:tabs>
      <w:suppressAutoHyphens w:val="0"/>
      <w:spacing w:line="312" w:lineRule="auto"/>
      <w:ind w:left="210" w:firstLine="340"/>
      <w:jc w:val="left"/>
    </w:pPr>
    <w:rPr>
      <w:rFonts w:ascii="Cambria" w:hAnsi="Cambria"/>
      <w:b/>
      <w:sz w:val="21"/>
      <w:szCs w:val="22"/>
      <w:lang w:val="en-GB" w:eastAsia="en-US"/>
    </w:rPr>
  </w:style>
  <w:style w:type="paragraph" w:styleId="Spistreci3">
    <w:name w:val="toc 3"/>
    <w:basedOn w:val="Normalny"/>
    <w:next w:val="Normalny"/>
    <w:autoRedefine/>
    <w:uiPriority w:val="99"/>
    <w:rsid w:val="00B47FE9"/>
    <w:pPr>
      <w:widowControl/>
      <w:suppressAutoHyphens w:val="0"/>
      <w:spacing w:line="312" w:lineRule="auto"/>
      <w:ind w:left="420" w:firstLine="340"/>
      <w:jc w:val="left"/>
    </w:pPr>
    <w:rPr>
      <w:rFonts w:ascii="Cambria" w:hAnsi="Cambria"/>
      <w:sz w:val="21"/>
      <w:szCs w:val="22"/>
      <w:lang w:val="en-GB" w:eastAsia="en-US"/>
    </w:rPr>
  </w:style>
  <w:style w:type="paragraph" w:styleId="Spistreci4">
    <w:name w:val="toc 4"/>
    <w:basedOn w:val="Normalny"/>
    <w:next w:val="Normalny"/>
    <w:autoRedefine/>
    <w:uiPriority w:val="99"/>
    <w:rsid w:val="00B47FE9"/>
    <w:pPr>
      <w:widowControl/>
      <w:suppressAutoHyphens w:val="0"/>
      <w:spacing w:line="312" w:lineRule="auto"/>
      <w:ind w:left="630" w:firstLine="340"/>
      <w:jc w:val="left"/>
    </w:pPr>
    <w:rPr>
      <w:rFonts w:ascii="Cambria" w:hAnsi="Cambria"/>
      <w:sz w:val="20"/>
      <w:szCs w:val="20"/>
      <w:lang w:val="en-GB" w:eastAsia="en-US"/>
    </w:rPr>
  </w:style>
  <w:style w:type="paragraph" w:styleId="Spistreci5">
    <w:name w:val="toc 5"/>
    <w:basedOn w:val="Normalny"/>
    <w:next w:val="Normalny"/>
    <w:autoRedefine/>
    <w:uiPriority w:val="99"/>
    <w:rsid w:val="00B47FE9"/>
    <w:pPr>
      <w:widowControl/>
      <w:suppressAutoHyphens w:val="0"/>
      <w:spacing w:line="312" w:lineRule="auto"/>
      <w:ind w:left="840" w:firstLine="340"/>
      <w:jc w:val="left"/>
    </w:pPr>
    <w:rPr>
      <w:rFonts w:ascii="Cambria" w:hAnsi="Cambria"/>
      <w:sz w:val="20"/>
      <w:szCs w:val="20"/>
      <w:lang w:val="en-GB" w:eastAsia="en-US"/>
    </w:rPr>
  </w:style>
  <w:style w:type="paragraph" w:styleId="Spistreci6">
    <w:name w:val="toc 6"/>
    <w:basedOn w:val="Normalny"/>
    <w:next w:val="Normalny"/>
    <w:autoRedefine/>
    <w:uiPriority w:val="99"/>
    <w:rsid w:val="00B47FE9"/>
    <w:pPr>
      <w:widowControl/>
      <w:suppressAutoHyphens w:val="0"/>
      <w:spacing w:line="312" w:lineRule="auto"/>
      <w:ind w:left="1050" w:firstLine="340"/>
      <w:jc w:val="left"/>
    </w:pPr>
    <w:rPr>
      <w:rFonts w:ascii="Cambria" w:hAnsi="Cambria"/>
      <w:sz w:val="20"/>
      <w:szCs w:val="20"/>
      <w:lang w:val="en-GB" w:eastAsia="en-US"/>
    </w:rPr>
  </w:style>
  <w:style w:type="paragraph" w:styleId="Spistreci7">
    <w:name w:val="toc 7"/>
    <w:basedOn w:val="Normalny"/>
    <w:next w:val="Normalny"/>
    <w:autoRedefine/>
    <w:uiPriority w:val="99"/>
    <w:rsid w:val="00B47FE9"/>
    <w:pPr>
      <w:widowControl/>
      <w:suppressAutoHyphens w:val="0"/>
      <w:spacing w:line="312" w:lineRule="auto"/>
      <w:ind w:left="1260" w:firstLine="340"/>
      <w:jc w:val="left"/>
    </w:pPr>
    <w:rPr>
      <w:rFonts w:ascii="Cambria" w:hAnsi="Cambria"/>
      <w:sz w:val="20"/>
      <w:szCs w:val="20"/>
      <w:lang w:val="en-GB" w:eastAsia="en-US"/>
    </w:rPr>
  </w:style>
  <w:style w:type="paragraph" w:styleId="Spistreci8">
    <w:name w:val="toc 8"/>
    <w:basedOn w:val="Normalny"/>
    <w:next w:val="Normalny"/>
    <w:autoRedefine/>
    <w:uiPriority w:val="99"/>
    <w:rsid w:val="00B47FE9"/>
    <w:pPr>
      <w:widowControl/>
      <w:suppressAutoHyphens w:val="0"/>
      <w:spacing w:line="312" w:lineRule="auto"/>
      <w:ind w:left="1470" w:firstLine="340"/>
      <w:jc w:val="left"/>
    </w:pPr>
    <w:rPr>
      <w:rFonts w:ascii="Cambria" w:hAnsi="Cambria"/>
      <w:sz w:val="20"/>
      <w:szCs w:val="20"/>
      <w:lang w:val="en-GB" w:eastAsia="en-US"/>
    </w:rPr>
  </w:style>
  <w:style w:type="paragraph" w:styleId="Spistreci9">
    <w:name w:val="toc 9"/>
    <w:basedOn w:val="Normalny"/>
    <w:next w:val="Normalny"/>
    <w:autoRedefine/>
    <w:uiPriority w:val="99"/>
    <w:rsid w:val="00B47FE9"/>
    <w:pPr>
      <w:widowControl/>
      <w:suppressAutoHyphens w:val="0"/>
      <w:spacing w:line="312" w:lineRule="auto"/>
      <w:ind w:left="1680" w:firstLine="340"/>
      <w:jc w:val="left"/>
    </w:pPr>
    <w:rPr>
      <w:rFonts w:ascii="Cambria" w:hAnsi="Cambria"/>
      <w:sz w:val="20"/>
      <w:szCs w:val="20"/>
      <w:lang w:val="en-GB" w:eastAsia="en-US"/>
    </w:rPr>
  </w:style>
  <w:style w:type="numbering" w:customStyle="1" w:styleId="Zaimportowanystyl2">
    <w:name w:val="Zaimportowany styl 2"/>
    <w:rsid w:val="00855CA4"/>
    <w:pPr>
      <w:numPr>
        <w:numId w:val="36"/>
      </w:numPr>
    </w:pPr>
  </w:style>
  <w:style w:type="numbering" w:customStyle="1" w:styleId="Zaimportowanystyl3">
    <w:name w:val="Zaimportowany styl 3"/>
    <w:rsid w:val="00855CA4"/>
    <w:pPr>
      <w:numPr>
        <w:numId w:val="37"/>
      </w:numPr>
    </w:pPr>
  </w:style>
  <w:style w:type="numbering" w:styleId="111111">
    <w:name w:val="Outline List 2"/>
    <w:basedOn w:val="Bezlisty"/>
    <w:uiPriority w:val="99"/>
    <w:semiHidden/>
    <w:unhideWhenUsed/>
    <w:rsid w:val="00855CA4"/>
    <w:pPr>
      <w:numPr>
        <w:numId w:val="8"/>
      </w:numPr>
    </w:pPr>
  </w:style>
  <w:style w:type="numbering" w:customStyle="1" w:styleId="WWNum1">
    <w:name w:val="WWNum1"/>
    <w:rsid w:val="00855CA4"/>
    <w:pPr>
      <w:numPr>
        <w:numId w:val="39"/>
      </w:numPr>
    </w:pPr>
  </w:style>
  <w:style w:type="numbering" w:customStyle="1" w:styleId="Styl2">
    <w:name w:val="Styl2"/>
    <w:rsid w:val="00855CA4"/>
    <w:pPr>
      <w:numPr>
        <w:numId w:val="4"/>
      </w:numPr>
    </w:pPr>
  </w:style>
  <w:style w:type="numbering" w:customStyle="1" w:styleId="Styl3">
    <w:name w:val="Styl3"/>
    <w:rsid w:val="00855CA4"/>
    <w:pPr>
      <w:numPr>
        <w:numId w:val="5"/>
      </w:numPr>
    </w:pPr>
  </w:style>
  <w:style w:type="numbering" w:customStyle="1" w:styleId="Zaimportowanystyl6">
    <w:name w:val="Zaimportowany styl 6"/>
    <w:rsid w:val="00855CA4"/>
    <w:pPr>
      <w:numPr>
        <w:numId w:val="38"/>
      </w:numPr>
    </w:pPr>
  </w:style>
  <w:style w:type="numbering" w:customStyle="1" w:styleId="Styl1">
    <w:name w:val="Styl1"/>
    <w:rsid w:val="00855CA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140791">
      <w:marLeft w:val="0"/>
      <w:marRight w:val="0"/>
      <w:marTop w:val="0"/>
      <w:marBottom w:val="0"/>
      <w:divBdr>
        <w:top w:val="none" w:sz="0" w:space="0" w:color="auto"/>
        <w:left w:val="none" w:sz="0" w:space="0" w:color="auto"/>
        <w:bottom w:val="none" w:sz="0" w:space="0" w:color="auto"/>
        <w:right w:val="none" w:sz="0" w:space="0" w:color="auto"/>
      </w:divBdr>
    </w:div>
    <w:div w:id="2068140792">
      <w:marLeft w:val="0"/>
      <w:marRight w:val="0"/>
      <w:marTop w:val="0"/>
      <w:marBottom w:val="0"/>
      <w:divBdr>
        <w:top w:val="none" w:sz="0" w:space="0" w:color="auto"/>
        <w:left w:val="none" w:sz="0" w:space="0" w:color="auto"/>
        <w:bottom w:val="none" w:sz="0" w:space="0" w:color="auto"/>
        <w:right w:val="none" w:sz="0" w:space="0" w:color="auto"/>
      </w:divBdr>
    </w:div>
    <w:div w:id="2068140793">
      <w:marLeft w:val="0"/>
      <w:marRight w:val="0"/>
      <w:marTop w:val="0"/>
      <w:marBottom w:val="0"/>
      <w:divBdr>
        <w:top w:val="none" w:sz="0" w:space="0" w:color="auto"/>
        <w:left w:val="none" w:sz="0" w:space="0" w:color="auto"/>
        <w:bottom w:val="none" w:sz="0" w:space="0" w:color="auto"/>
        <w:right w:val="none" w:sz="0" w:space="0" w:color="auto"/>
      </w:divBdr>
    </w:div>
    <w:div w:id="2068140794">
      <w:marLeft w:val="0"/>
      <w:marRight w:val="0"/>
      <w:marTop w:val="0"/>
      <w:marBottom w:val="0"/>
      <w:divBdr>
        <w:top w:val="none" w:sz="0" w:space="0" w:color="auto"/>
        <w:left w:val="none" w:sz="0" w:space="0" w:color="auto"/>
        <w:bottom w:val="none" w:sz="0" w:space="0" w:color="auto"/>
        <w:right w:val="none" w:sz="0" w:space="0" w:color="auto"/>
      </w:divBdr>
    </w:div>
    <w:div w:id="2068140795">
      <w:marLeft w:val="0"/>
      <w:marRight w:val="0"/>
      <w:marTop w:val="0"/>
      <w:marBottom w:val="0"/>
      <w:divBdr>
        <w:top w:val="none" w:sz="0" w:space="0" w:color="auto"/>
        <w:left w:val="none" w:sz="0" w:space="0" w:color="auto"/>
        <w:bottom w:val="none" w:sz="0" w:space="0" w:color="auto"/>
        <w:right w:val="none" w:sz="0" w:space="0" w:color="auto"/>
      </w:divBdr>
    </w:div>
    <w:div w:id="2068140796">
      <w:marLeft w:val="0"/>
      <w:marRight w:val="0"/>
      <w:marTop w:val="0"/>
      <w:marBottom w:val="0"/>
      <w:divBdr>
        <w:top w:val="none" w:sz="0" w:space="0" w:color="auto"/>
        <w:left w:val="none" w:sz="0" w:space="0" w:color="auto"/>
        <w:bottom w:val="none" w:sz="0" w:space="0" w:color="auto"/>
        <w:right w:val="none" w:sz="0" w:space="0" w:color="auto"/>
      </w:divBdr>
    </w:div>
    <w:div w:id="2068140797">
      <w:marLeft w:val="0"/>
      <w:marRight w:val="0"/>
      <w:marTop w:val="0"/>
      <w:marBottom w:val="0"/>
      <w:divBdr>
        <w:top w:val="none" w:sz="0" w:space="0" w:color="auto"/>
        <w:left w:val="none" w:sz="0" w:space="0" w:color="auto"/>
        <w:bottom w:val="none" w:sz="0" w:space="0" w:color="auto"/>
        <w:right w:val="none" w:sz="0" w:space="0" w:color="auto"/>
      </w:divBdr>
    </w:div>
    <w:div w:id="2068140798">
      <w:marLeft w:val="0"/>
      <w:marRight w:val="0"/>
      <w:marTop w:val="0"/>
      <w:marBottom w:val="0"/>
      <w:divBdr>
        <w:top w:val="none" w:sz="0" w:space="0" w:color="auto"/>
        <w:left w:val="none" w:sz="0" w:space="0" w:color="auto"/>
        <w:bottom w:val="none" w:sz="0" w:space="0" w:color="auto"/>
        <w:right w:val="none" w:sz="0" w:space="0" w:color="auto"/>
      </w:divBdr>
    </w:div>
    <w:div w:id="2068140799">
      <w:marLeft w:val="0"/>
      <w:marRight w:val="0"/>
      <w:marTop w:val="0"/>
      <w:marBottom w:val="0"/>
      <w:divBdr>
        <w:top w:val="none" w:sz="0" w:space="0" w:color="auto"/>
        <w:left w:val="none" w:sz="0" w:space="0" w:color="auto"/>
        <w:bottom w:val="none" w:sz="0" w:space="0" w:color="auto"/>
        <w:right w:val="none" w:sz="0" w:space="0" w:color="auto"/>
      </w:divBdr>
    </w:div>
    <w:div w:id="2068140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www.uj.edu.pl" TargetMode="External"/><Relationship Id="rId18" Type="http://schemas.openxmlformats.org/officeDocument/2006/relationships/hyperlink" Target="file://C:\Users\Rajczyk\AppData\Rajczyk\AppData\Rajczyk\AppData\Local\Rajczyk\AppData\Local\Microsoft\Windows\INetCache\Content.Outlook\AppData\Local\Microsoft\Windows\INetCache\AppData\Local\Microsoft\Windows\INetCache\Content.Outlook\Rajczyk\AppData\Local\Microsoft\Windows\INetCache\Content.Outlook\AppData\Local\Packages\Microsoft.MicrosoftEdge_8wekyb3d8bbwe\AppData\Local\Microsoft\Windows\INetCache\Content.Outlook\AppData\Local\Microsoft\Windows\INetCache\Content.Outlook\AppData\Local\Microsoft\Windows\INetCache\AppData\Local\Microsoft\Windows\INetCache\Content.Outlook\AppData\Local\Microsoft\Windows\INetCache\AppData\Local\Microsoft\Windows\AppData\Local\Microsoft\Windows\AppData\Local\Microsoft\Windows\INetCache\Content.Outlook\AppData\Local\AppData\Local\Microsoft\Windows\INetCache\Content.Outlook\AppData\Local\Microsoft\Windows\Temporary%20Internet%20Files\Staff\AppData\Local\Microsoft\AppData\Local\Microsoft\wasm\AppData\Local\Monika\Desktop\e-mai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zp@uj.edu.pl" TargetMode="External"/><Relationship Id="rId17" Type="http://schemas.openxmlformats.org/officeDocument/2006/relationships/hyperlink" Target="http://www.przetargi.uj.edu.pl" TargetMode="External"/><Relationship Id="rId2" Type="http://schemas.openxmlformats.org/officeDocument/2006/relationships/numbering" Target="numbering.xml"/><Relationship Id="rId16" Type="http://schemas.openxmlformats.org/officeDocument/2006/relationships/hyperlink" Target="http://www.uj.edu.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alicja.rajczyk@uj.edu.pl" TargetMode="External"/><Relationship Id="rId23" Type="http://schemas.openxmlformats.org/officeDocument/2006/relationships/theme" Target="theme/theme1.xml"/><Relationship Id="rId10" Type="http://schemas.openxmlformats.org/officeDocument/2006/relationships/hyperlink" Target="http://www.przetargi.uj.edu.pl" TargetMode="External"/><Relationship Id="rId19" Type="http://schemas.openxmlformats.org/officeDocument/2006/relationships/hyperlink" Target="mailto:iod@uj.edu.pl" TargetMode="External"/><Relationship Id="rId4" Type="http://schemas.openxmlformats.org/officeDocument/2006/relationships/settings" Target="settings.xml"/><Relationship Id="rId9" Type="http://schemas.openxmlformats.org/officeDocument/2006/relationships/hyperlink" Target="http://www.uj.edu.pl" TargetMode="External"/><Relationship Id="rId14" Type="http://schemas.openxmlformats.org/officeDocument/2006/relationships/hyperlink" Target="http://www.przetargi.uj.edu.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ogloszenia.php"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FD10F-D744-4E6A-90FA-013D9B15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15764</Words>
  <Characters>106704</Characters>
  <Application>Microsoft Office Word</Application>
  <DocSecurity>0</DocSecurity>
  <Lines>889</Lines>
  <Paragraphs>244</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122224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dc:description/>
  <cp:lastModifiedBy>Alicja Rajczyk</cp:lastModifiedBy>
  <cp:revision>4</cp:revision>
  <cp:lastPrinted>2019-09-10T11:51:00Z</cp:lastPrinted>
  <dcterms:created xsi:type="dcterms:W3CDTF">2019-09-11T10:01:00Z</dcterms:created>
  <dcterms:modified xsi:type="dcterms:W3CDTF">2019-09-11T10:04:00Z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